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D3" w:rsidRPr="005F041E" w:rsidRDefault="00925F80" w:rsidP="008C44D5">
      <w:pPr>
        <w:jc w:val="center"/>
        <w:rPr>
          <w:rFonts w:ascii="Calibri" w:hAnsi="Calibri" w:cs="Calibri"/>
          <w:b/>
          <w:sz w:val="28"/>
          <w:szCs w:val="28"/>
        </w:rPr>
      </w:pPr>
      <w:bookmarkStart w:id="0" w:name="_GoBack"/>
      <w:bookmarkEnd w:id="0"/>
      <w:r w:rsidRPr="005F041E">
        <w:rPr>
          <w:rFonts w:ascii="Calibri" w:hAnsi="Calibri" w:cs="Calibri"/>
          <w:b/>
          <w:noProof/>
          <w:sz w:val="28"/>
          <w:szCs w:val="28"/>
          <w:lang w:val="es-MX" w:eastAsia="es-MX"/>
        </w:rPr>
        <w:drawing>
          <wp:inline distT="0" distB="0" distL="0" distR="0" wp14:anchorId="1327909F" wp14:editId="63A341B8">
            <wp:extent cx="2771775" cy="2028825"/>
            <wp:effectExtent l="0" t="0" r="9525" b="9525"/>
            <wp:docPr id="1" name="Imagen 1" descr="LOGO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2028825"/>
                    </a:xfrm>
                    <a:prstGeom prst="rect">
                      <a:avLst/>
                    </a:prstGeom>
                    <a:noFill/>
                    <a:ln>
                      <a:noFill/>
                    </a:ln>
                  </pic:spPr>
                </pic:pic>
              </a:graphicData>
            </a:graphic>
          </wp:inline>
        </w:drawing>
      </w:r>
    </w:p>
    <w:p w:rsidR="00C64E85" w:rsidRPr="005F041E" w:rsidRDefault="00C64E85" w:rsidP="00C64E85">
      <w:pPr>
        <w:jc w:val="center"/>
        <w:rPr>
          <w:rFonts w:ascii="Calibri" w:hAnsi="Calibri" w:cs="Calibri"/>
          <w:b/>
          <w:sz w:val="28"/>
          <w:szCs w:val="28"/>
        </w:rPr>
      </w:pPr>
    </w:p>
    <w:p w:rsidR="00957CD3" w:rsidRPr="005F041E" w:rsidRDefault="00C64E85" w:rsidP="00C64E85">
      <w:pPr>
        <w:jc w:val="center"/>
        <w:rPr>
          <w:rFonts w:ascii="Calibri" w:hAnsi="Calibri" w:cs="Calibri"/>
          <w:b/>
          <w:color w:val="1F4E79"/>
          <w:sz w:val="36"/>
          <w:szCs w:val="36"/>
        </w:rPr>
      </w:pPr>
      <w:r w:rsidRPr="005F041E">
        <w:rPr>
          <w:rFonts w:ascii="Calibri" w:hAnsi="Calibri" w:cs="Calibri"/>
          <w:b/>
          <w:color w:val="1F4E79"/>
          <w:sz w:val="36"/>
          <w:szCs w:val="36"/>
        </w:rPr>
        <w:t xml:space="preserve">MANUAL DE INDUCCIÓN </w:t>
      </w:r>
    </w:p>
    <w:p w:rsidR="00957CD3" w:rsidRPr="005F041E" w:rsidRDefault="00957CD3" w:rsidP="008C44D5">
      <w:pPr>
        <w:jc w:val="center"/>
        <w:rPr>
          <w:rFonts w:ascii="Calibri" w:hAnsi="Calibri" w:cs="Calibri"/>
          <w:b/>
          <w:sz w:val="28"/>
          <w:szCs w:val="28"/>
        </w:rPr>
      </w:pPr>
    </w:p>
    <w:p w:rsidR="00957CD3" w:rsidRPr="005F041E" w:rsidRDefault="00957CD3" w:rsidP="008C44D5">
      <w:pPr>
        <w:jc w:val="center"/>
        <w:rPr>
          <w:rFonts w:ascii="Calibri" w:hAnsi="Calibri" w:cs="Calibri"/>
          <w:b/>
          <w:sz w:val="28"/>
          <w:szCs w:val="28"/>
        </w:rPr>
      </w:pPr>
    </w:p>
    <w:p w:rsidR="00957CD3" w:rsidRPr="005F041E" w:rsidRDefault="00957CD3" w:rsidP="008C44D5">
      <w:pPr>
        <w:jc w:val="center"/>
        <w:rPr>
          <w:rFonts w:ascii="Calibri" w:hAnsi="Calibri" w:cs="Calibri"/>
          <w:b/>
          <w:sz w:val="28"/>
          <w:szCs w:val="28"/>
        </w:rPr>
      </w:pPr>
    </w:p>
    <w:p w:rsidR="00A537AB" w:rsidRPr="003900E8" w:rsidRDefault="003900E8" w:rsidP="003900E8">
      <w:pPr>
        <w:ind w:left="2124" w:firstLine="708"/>
        <w:rPr>
          <w:rFonts w:ascii="Calibri" w:hAnsi="Calibri" w:cs="Calibri"/>
          <w:b/>
          <w:sz w:val="28"/>
          <w:szCs w:val="28"/>
        </w:rPr>
      </w:pPr>
      <w:r>
        <w:rPr>
          <w:rFonts w:ascii="Calibri" w:hAnsi="Calibri" w:cs="Calibri"/>
          <w:b/>
          <w:sz w:val="28"/>
          <w:szCs w:val="28"/>
          <w:lang w:val="es-MX"/>
        </w:rPr>
        <w:t xml:space="preserve">        </w:t>
      </w:r>
      <w:r w:rsidR="00925F80" w:rsidRPr="005F041E">
        <w:rPr>
          <w:rFonts w:ascii="Calibri" w:hAnsi="Calibri" w:cs="Calibri"/>
          <w:b/>
          <w:noProof/>
          <w:sz w:val="28"/>
          <w:szCs w:val="28"/>
          <w:lang w:val="es-MX" w:eastAsia="es-MX"/>
        </w:rPr>
        <w:drawing>
          <wp:inline distT="0" distB="0" distL="0" distR="0" wp14:anchorId="6FE3D849" wp14:editId="04FCEF4E">
            <wp:extent cx="1304925" cy="1133475"/>
            <wp:effectExtent l="0" t="0" r="9525" b="9525"/>
            <wp:docPr id="2" name="Picture 6" descr="http://ts1.mm.bing.net/images/thumbnail.aspx?q=1264522958924&amp;id=af8e76d947daf1a24fd4f6c63001b6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images/thumbnail.aspx?q=1264522958924&amp;id=af8e76d947daf1a24fd4f6c63001b6f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33475"/>
                    </a:xfrm>
                    <a:prstGeom prst="rect">
                      <a:avLst/>
                    </a:prstGeom>
                    <a:noFill/>
                    <a:ln>
                      <a:noFill/>
                    </a:ln>
                  </pic:spPr>
                </pic:pic>
              </a:graphicData>
            </a:graphic>
          </wp:inline>
        </w:drawing>
      </w:r>
    </w:p>
    <w:p w:rsidR="00A55179" w:rsidRPr="005F041E" w:rsidRDefault="00A55179">
      <w:pPr>
        <w:pStyle w:val="TtuloTDC"/>
        <w:rPr>
          <w:rFonts w:ascii="Calibri" w:hAnsi="Calibri" w:cs="Calibri"/>
          <w:color w:val="auto"/>
          <w:lang w:val="es-ES"/>
        </w:rPr>
      </w:pPr>
    </w:p>
    <w:p w:rsidR="003F1F26" w:rsidRDefault="00AD0B2E" w:rsidP="003E07E2">
      <w:pPr>
        <w:pStyle w:val="Citadestacada"/>
        <w:rPr>
          <w:rFonts w:ascii="Calibri" w:hAnsi="Calibri"/>
          <w:b/>
          <w:sz w:val="28"/>
          <w:szCs w:val="28"/>
        </w:rPr>
      </w:pPr>
      <w:r>
        <w:rPr>
          <w:rFonts w:ascii="Calibri" w:hAnsi="Calibri"/>
          <w:b/>
          <w:sz w:val="28"/>
          <w:szCs w:val="28"/>
        </w:rPr>
        <w:t>PRESENTACIÓN</w:t>
      </w:r>
    </w:p>
    <w:p w:rsidR="003900E8" w:rsidRPr="00DA38BD" w:rsidRDefault="003900E8" w:rsidP="00156EBC">
      <w:pPr>
        <w:jc w:val="both"/>
        <w:rPr>
          <w:rFonts w:ascii="Calibri" w:hAnsi="Calibri" w:cs="Calibri"/>
          <w:lang w:val="es-ES"/>
        </w:rPr>
      </w:pPr>
      <w:r w:rsidRPr="00DA38BD">
        <w:rPr>
          <w:rFonts w:ascii="Calibri" w:hAnsi="Calibri"/>
        </w:rPr>
        <w:t xml:space="preserve">Hemos diseñado este programa con el fin de facilitarle la información necesaria sobre La Agencia Nacional de Infraestructura., su historia, </w:t>
      </w:r>
      <w:r w:rsidR="00156EBC" w:rsidRPr="00DA38BD">
        <w:rPr>
          <w:rFonts w:ascii="Calibri" w:hAnsi="Calibri" w:cs="Calibri"/>
          <w:lang w:val="es-ES"/>
        </w:rPr>
        <w:t>su misión, su visión, estructura organizacional, mapa de procesos y algunas normas que le atañen como servidor público.</w:t>
      </w:r>
    </w:p>
    <w:p w:rsidR="00156EBC" w:rsidRPr="00DA38BD" w:rsidRDefault="00156EBC" w:rsidP="00156EBC">
      <w:pPr>
        <w:jc w:val="both"/>
        <w:rPr>
          <w:rFonts w:ascii="Calibri" w:hAnsi="Calibri" w:cs="Calibri"/>
          <w:lang w:val="es-ES"/>
        </w:rPr>
      </w:pPr>
    </w:p>
    <w:p w:rsidR="003900E8" w:rsidRPr="00DA38BD" w:rsidRDefault="003900E8" w:rsidP="00156EBC">
      <w:pPr>
        <w:jc w:val="both"/>
        <w:rPr>
          <w:rFonts w:ascii="Calibri" w:hAnsi="Calibri"/>
        </w:rPr>
      </w:pPr>
      <w:r w:rsidRPr="00DA38BD">
        <w:rPr>
          <w:rFonts w:ascii="Calibri" w:hAnsi="Calibri"/>
        </w:rPr>
        <w:t>Queremos contarle lo más destacado de la entidad, porque usted desde ahora hace parte activa de nuestra organización.</w:t>
      </w:r>
    </w:p>
    <w:p w:rsidR="00156EBC" w:rsidRPr="00DA38BD" w:rsidRDefault="00156EBC" w:rsidP="00156EBC">
      <w:pPr>
        <w:jc w:val="both"/>
        <w:rPr>
          <w:rFonts w:ascii="Calibri" w:hAnsi="Calibri"/>
        </w:rPr>
      </w:pPr>
    </w:p>
    <w:p w:rsidR="003900E8" w:rsidRPr="00DA38BD" w:rsidRDefault="003900E8" w:rsidP="00156EBC">
      <w:pPr>
        <w:jc w:val="both"/>
        <w:rPr>
          <w:rFonts w:ascii="Calibri" w:hAnsi="Calibri"/>
        </w:rPr>
      </w:pPr>
      <w:r w:rsidRPr="00DA38BD">
        <w:rPr>
          <w:rFonts w:ascii="Calibri" w:hAnsi="Calibri"/>
        </w:rPr>
        <w:t xml:space="preserve">Todas las personas vinculadas a nuestra empresa, son seleccionadas buscando condiciones especiales, que los hagan ser parte de nuestro equipo de la Agencia Nacional de Infraestructura, con gran capacidad de trabajo y </w:t>
      </w:r>
      <w:r w:rsidR="00F41918" w:rsidRPr="00DA38BD">
        <w:rPr>
          <w:rFonts w:ascii="Calibri" w:hAnsi="Calibri"/>
        </w:rPr>
        <w:t>compromiso, exigimos</w:t>
      </w:r>
      <w:r w:rsidRPr="00DA38BD">
        <w:rPr>
          <w:rFonts w:ascii="Calibri" w:hAnsi="Calibri"/>
        </w:rPr>
        <w:t xml:space="preserve"> lo mejor y por eso preferimos personas como usted.</w:t>
      </w:r>
    </w:p>
    <w:p w:rsidR="003900E8" w:rsidRDefault="003900E8" w:rsidP="003900E8">
      <w:pPr>
        <w:jc w:val="both"/>
        <w:rPr>
          <w:rFonts w:ascii="Calibri" w:hAnsi="Calibri"/>
          <w:sz w:val="28"/>
        </w:rPr>
      </w:pPr>
    </w:p>
    <w:p w:rsidR="00A932AC" w:rsidRPr="00DA38BD" w:rsidRDefault="00A932AC" w:rsidP="003900E8">
      <w:pPr>
        <w:jc w:val="both"/>
        <w:rPr>
          <w:rFonts w:ascii="Calibri" w:hAnsi="Calibri"/>
          <w:sz w:val="28"/>
        </w:rPr>
      </w:pPr>
    </w:p>
    <w:p w:rsidR="003900E8" w:rsidRPr="00156EBC" w:rsidRDefault="004A36EA" w:rsidP="003900E8">
      <w:pPr>
        <w:pStyle w:val="Citadestacada"/>
        <w:rPr>
          <w:rFonts w:ascii="Calibri" w:hAnsi="Calibri"/>
          <w:b/>
        </w:rPr>
      </w:pPr>
      <w:r w:rsidRPr="00156EBC">
        <w:rPr>
          <w:rFonts w:ascii="Calibri" w:hAnsi="Calibri"/>
          <w:b/>
        </w:rPr>
        <w:t>BIENVENIDA</w:t>
      </w:r>
    </w:p>
    <w:p w:rsidR="003F1F26" w:rsidRPr="00156EBC" w:rsidRDefault="003E07E2" w:rsidP="003E07E2">
      <w:pPr>
        <w:jc w:val="both"/>
        <w:rPr>
          <w:rFonts w:ascii="Calibri" w:hAnsi="Calibri" w:cs="Calibri"/>
          <w:lang w:val="es-ES"/>
        </w:rPr>
      </w:pPr>
      <w:r w:rsidRPr="00156EBC">
        <w:rPr>
          <w:rFonts w:ascii="Calibri" w:hAnsi="Calibri" w:cs="Calibri"/>
          <w:lang w:val="es-ES"/>
        </w:rPr>
        <w:t xml:space="preserve">A partir de este momento, </w:t>
      </w:r>
      <w:r w:rsidR="004A36EA" w:rsidRPr="00156EBC">
        <w:rPr>
          <w:rFonts w:ascii="Calibri" w:hAnsi="Calibri" w:cs="Calibri"/>
          <w:lang w:val="es-ES"/>
        </w:rPr>
        <w:t>u</w:t>
      </w:r>
      <w:r w:rsidRPr="00156EBC">
        <w:rPr>
          <w:rFonts w:ascii="Calibri" w:hAnsi="Calibri" w:cs="Calibri"/>
          <w:lang w:val="es-ES"/>
        </w:rPr>
        <w:t>sted es nuestr@ compañer@ de trabajo. Sus competencias, carrera, cualidades y aptitudes, han permitido que ingrese a la Agencia Nacional de Infraestructura.  Creemos que su aporte va a ser muy importante para lograr nuestras metas.</w:t>
      </w:r>
    </w:p>
    <w:p w:rsidR="003E07E2" w:rsidRPr="00156EBC" w:rsidRDefault="003E07E2" w:rsidP="003E07E2">
      <w:pPr>
        <w:jc w:val="both"/>
        <w:rPr>
          <w:rFonts w:ascii="Calibri" w:hAnsi="Calibri" w:cs="Calibri"/>
          <w:lang w:val="es-ES"/>
        </w:rPr>
      </w:pPr>
    </w:p>
    <w:p w:rsidR="003E07E2" w:rsidRPr="00156EBC" w:rsidRDefault="003E07E2" w:rsidP="003E07E2">
      <w:pPr>
        <w:jc w:val="both"/>
        <w:rPr>
          <w:rFonts w:ascii="Calibri" w:hAnsi="Calibri" w:cs="Calibri"/>
          <w:lang w:val="es-ES"/>
        </w:rPr>
      </w:pPr>
      <w:r w:rsidRPr="00156EBC">
        <w:rPr>
          <w:rFonts w:ascii="Calibri" w:hAnsi="Calibri" w:cs="Calibri"/>
          <w:lang w:val="es-ES"/>
        </w:rPr>
        <w:t>Nos complace su vinculación con nosotros y desde ahora entra a formar parte activa de este equipo que trabaja para lograr su desarrollo personal y profesional y desde luego, el crecimiento de la Entidad y del país.</w:t>
      </w:r>
    </w:p>
    <w:p w:rsidR="00156EBC" w:rsidRPr="00156EBC" w:rsidRDefault="00156EBC" w:rsidP="00156EBC">
      <w:pPr>
        <w:jc w:val="both"/>
        <w:rPr>
          <w:rFonts w:ascii="Calibri" w:hAnsi="Calibri" w:cs="Calibri"/>
          <w:lang w:val="es-ES"/>
        </w:rPr>
      </w:pPr>
    </w:p>
    <w:p w:rsidR="003E07E2" w:rsidRPr="00156EBC" w:rsidRDefault="003E07E2" w:rsidP="003E07E2">
      <w:pPr>
        <w:jc w:val="both"/>
        <w:rPr>
          <w:rFonts w:ascii="Calibri" w:hAnsi="Calibri" w:cs="Calibri"/>
          <w:lang w:val="es-ES"/>
        </w:rPr>
      </w:pPr>
      <w:r w:rsidRPr="00156EBC">
        <w:rPr>
          <w:rFonts w:ascii="Calibri" w:hAnsi="Calibri" w:cs="Calibri"/>
          <w:lang w:val="es-ES"/>
        </w:rPr>
        <w:t>Al pertenecer a la Agencia Nacional de Infraestructura, se asumen una serie de deberes y responsabilidades que debemos cumplir y respetar y se han adquirido también derechos que la Entidad reconocerá de acuerdo con las normas legales vigentes.</w:t>
      </w:r>
    </w:p>
    <w:p w:rsidR="00156EBC" w:rsidRPr="00156EBC" w:rsidRDefault="00156EBC" w:rsidP="00BD2DCE">
      <w:pPr>
        <w:jc w:val="both"/>
        <w:rPr>
          <w:rFonts w:ascii="Calibri" w:hAnsi="Calibri" w:cs="Calibri"/>
          <w:i/>
          <w:lang w:val="es-ES"/>
        </w:rPr>
      </w:pPr>
    </w:p>
    <w:p w:rsidR="00BD2DCE" w:rsidRPr="00156EBC" w:rsidRDefault="00BD2DCE" w:rsidP="00BD2DCE">
      <w:pPr>
        <w:jc w:val="both"/>
        <w:rPr>
          <w:rFonts w:ascii="Calibri" w:hAnsi="Calibri" w:cs="Calibri"/>
          <w:lang w:val="es-ES"/>
        </w:rPr>
      </w:pPr>
      <w:r w:rsidRPr="00156EBC">
        <w:rPr>
          <w:rFonts w:ascii="Calibri" w:hAnsi="Calibri" w:cs="Calibri"/>
          <w:lang w:val="es-ES"/>
        </w:rPr>
        <w:t xml:space="preserve">Antes de empezar su labor, es necesario conocer la forma de trabajo, las obligaciones y responsabilidades y en general todo lo que constituye la razón </w:t>
      </w:r>
      <w:r w:rsidR="00F41918" w:rsidRPr="00156EBC">
        <w:rPr>
          <w:rFonts w:ascii="Calibri" w:hAnsi="Calibri" w:cs="Calibri"/>
          <w:lang w:val="es-ES"/>
        </w:rPr>
        <w:t>de ser</w:t>
      </w:r>
      <w:r w:rsidRPr="00156EBC">
        <w:rPr>
          <w:rFonts w:ascii="Calibri" w:hAnsi="Calibri" w:cs="Calibri"/>
          <w:lang w:val="es-ES"/>
        </w:rPr>
        <w:t xml:space="preserve"> de la Agencia Nacional de Infraestructura.</w:t>
      </w:r>
    </w:p>
    <w:p w:rsidR="00BD2DCE" w:rsidRPr="00156EBC" w:rsidRDefault="00BD2DCE" w:rsidP="00BD2DCE">
      <w:pPr>
        <w:jc w:val="both"/>
        <w:rPr>
          <w:rFonts w:ascii="Calibri" w:hAnsi="Calibri" w:cs="Calibri"/>
          <w:lang w:val="es-ES"/>
        </w:rPr>
      </w:pPr>
    </w:p>
    <w:p w:rsidR="00BD2DCE" w:rsidRPr="00156EBC" w:rsidRDefault="00BD2DCE" w:rsidP="00BD2DCE">
      <w:pPr>
        <w:jc w:val="both"/>
        <w:rPr>
          <w:rFonts w:ascii="Calibri" w:hAnsi="Calibri" w:cs="Calibri"/>
          <w:lang w:val="es-ES"/>
        </w:rPr>
      </w:pPr>
      <w:r w:rsidRPr="00156EBC">
        <w:rPr>
          <w:rFonts w:ascii="Calibri" w:hAnsi="Calibri" w:cs="Calibri"/>
          <w:lang w:val="es-ES"/>
        </w:rPr>
        <w:t>Le sugerimos por tanto, estudiar detenidamente toda la información que le suministramos y manifestar sus dudas e inquietudes a fin de prestarle nuestra colaboración y ayuda.</w:t>
      </w:r>
    </w:p>
    <w:p w:rsidR="00BD2DCE" w:rsidRPr="00156EBC" w:rsidRDefault="00BD2DCE" w:rsidP="00BD2DCE">
      <w:pPr>
        <w:jc w:val="both"/>
        <w:rPr>
          <w:rFonts w:ascii="Calibri" w:hAnsi="Calibri" w:cs="Calibri"/>
          <w:lang w:val="es-ES"/>
        </w:rPr>
      </w:pPr>
    </w:p>
    <w:p w:rsidR="00BD2DCE" w:rsidRPr="00156EBC" w:rsidRDefault="00BD2DCE" w:rsidP="00BD2DCE">
      <w:pPr>
        <w:jc w:val="both"/>
        <w:rPr>
          <w:rFonts w:ascii="Calibri" w:hAnsi="Calibri" w:cs="Calibri"/>
          <w:lang w:val="es-ES"/>
        </w:rPr>
      </w:pPr>
      <w:r w:rsidRPr="00156EBC">
        <w:rPr>
          <w:rFonts w:ascii="Calibri" w:hAnsi="Calibri" w:cs="Calibri"/>
          <w:lang w:val="es-ES"/>
        </w:rPr>
        <w:t>En este gran equipo que conformamos, creemos que trabajará con alegría y entusiasmo en las labores que le han encomendado, para que así y en estrecha comunicación hagamos de la Agencia Nacional de Infraestructura, una organización cada día mejor.</w:t>
      </w:r>
      <w:r w:rsidR="00156EBC" w:rsidRPr="00156EBC">
        <w:rPr>
          <w:rFonts w:ascii="Calibri" w:hAnsi="Calibri" w:cs="Calibri"/>
          <w:lang w:val="es-ES"/>
        </w:rPr>
        <w:t xml:space="preserve"> </w:t>
      </w:r>
    </w:p>
    <w:p w:rsidR="00156EBC" w:rsidRPr="00156EBC" w:rsidRDefault="00156EBC" w:rsidP="00156EBC">
      <w:pPr>
        <w:rPr>
          <w:rFonts w:ascii="Calibri" w:hAnsi="Calibri" w:cs="Calibri"/>
          <w:lang w:val="es-ES"/>
        </w:rPr>
      </w:pPr>
    </w:p>
    <w:p w:rsidR="00156EBC" w:rsidRPr="00156EBC" w:rsidRDefault="00156EBC" w:rsidP="00156EBC">
      <w:pPr>
        <w:jc w:val="center"/>
        <w:rPr>
          <w:rFonts w:ascii="Calibri" w:hAnsi="Calibri" w:cs="Calibri"/>
          <w:b/>
          <w:i/>
          <w:sz w:val="28"/>
          <w:lang w:val="es-ES"/>
        </w:rPr>
      </w:pPr>
      <w:r w:rsidRPr="00156EBC">
        <w:rPr>
          <w:rFonts w:ascii="Calibri" w:hAnsi="Calibri" w:cs="Calibri"/>
          <w:b/>
          <w:i/>
          <w:sz w:val="28"/>
          <w:lang w:val="es-ES"/>
        </w:rPr>
        <w:t>¡NUESTRO TALENTO HUMANO ES LO MÁS IMPORTANTE!</w:t>
      </w:r>
    </w:p>
    <w:p w:rsidR="00156EBC" w:rsidRPr="00156EBC" w:rsidRDefault="00156EBC" w:rsidP="00BD2DCE">
      <w:pPr>
        <w:jc w:val="right"/>
        <w:rPr>
          <w:rFonts w:ascii="Calibri" w:hAnsi="Calibri" w:cs="Calibri"/>
          <w:b/>
          <w:i/>
          <w:lang w:val="es-ES"/>
        </w:rPr>
      </w:pPr>
    </w:p>
    <w:p w:rsidR="00BD2DCE" w:rsidRPr="00156EBC" w:rsidRDefault="00BD2DCE" w:rsidP="00BD2DCE">
      <w:pPr>
        <w:jc w:val="right"/>
        <w:rPr>
          <w:rFonts w:ascii="Calibri" w:hAnsi="Calibri" w:cs="Calibri"/>
          <w:b/>
          <w:i/>
          <w:lang w:val="es-ES"/>
        </w:rPr>
      </w:pPr>
      <w:r w:rsidRPr="00156EBC">
        <w:rPr>
          <w:rFonts w:ascii="Calibri" w:hAnsi="Calibri" w:cs="Calibri"/>
          <w:b/>
          <w:i/>
          <w:lang w:val="es-ES"/>
        </w:rPr>
        <w:t>LUIS FERNANDO ANDRADE MORENO</w:t>
      </w:r>
    </w:p>
    <w:p w:rsidR="00BD2DCE" w:rsidRDefault="00BD2DCE" w:rsidP="00BD2DCE">
      <w:pPr>
        <w:jc w:val="right"/>
        <w:rPr>
          <w:rFonts w:ascii="Calibri" w:hAnsi="Calibri" w:cs="Calibri"/>
          <w:b/>
          <w:i/>
          <w:lang w:val="es-ES"/>
        </w:rPr>
      </w:pPr>
      <w:r w:rsidRPr="00156EBC">
        <w:rPr>
          <w:rFonts w:ascii="Calibri" w:hAnsi="Calibri" w:cs="Calibri"/>
          <w:b/>
          <w:i/>
          <w:lang w:val="es-ES"/>
        </w:rPr>
        <w:t>Presidente</w:t>
      </w:r>
    </w:p>
    <w:p w:rsidR="00156EBC" w:rsidRPr="00156EBC" w:rsidRDefault="00156EBC" w:rsidP="00156EBC">
      <w:pPr>
        <w:jc w:val="center"/>
        <w:rPr>
          <w:rFonts w:ascii="Calibri" w:hAnsi="Calibri" w:cs="Calibri"/>
          <w:b/>
          <w:i/>
          <w:sz w:val="2"/>
          <w:lang w:val="es-ES"/>
        </w:rPr>
      </w:pPr>
      <w:r>
        <w:rPr>
          <w:rFonts w:ascii="Calibri" w:hAnsi="Calibri" w:cs="Calibri"/>
          <w:b/>
          <w:i/>
          <w:lang w:val="es-ES"/>
        </w:rPr>
        <w:br w:type="page"/>
      </w:r>
    </w:p>
    <w:p w:rsidR="00FB0623" w:rsidRPr="003E07E2" w:rsidRDefault="00FB0623" w:rsidP="00FB0623">
      <w:pPr>
        <w:pStyle w:val="Citadestacada"/>
        <w:rPr>
          <w:rFonts w:ascii="Calibri" w:hAnsi="Calibri"/>
          <w:b/>
          <w:sz w:val="28"/>
          <w:szCs w:val="28"/>
        </w:rPr>
      </w:pPr>
      <w:r>
        <w:rPr>
          <w:rFonts w:ascii="Calibri" w:hAnsi="Calibri"/>
          <w:b/>
          <w:sz w:val="28"/>
          <w:szCs w:val="28"/>
        </w:rPr>
        <w:lastRenderedPageBreak/>
        <w:t>INTRODUCCIÓN</w:t>
      </w:r>
    </w:p>
    <w:p w:rsidR="001C5AA4" w:rsidRPr="00DA38BD" w:rsidRDefault="001C5AA4" w:rsidP="00D21A9A">
      <w:pPr>
        <w:jc w:val="both"/>
        <w:rPr>
          <w:rFonts w:ascii="Calibri" w:hAnsi="Calibri" w:cs="Calibri"/>
          <w:szCs w:val="28"/>
          <w:lang w:val="es-ES"/>
        </w:rPr>
      </w:pPr>
    </w:p>
    <w:p w:rsidR="001C5AA4" w:rsidRPr="00DA38BD" w:rsidRDefault="001C5AA4" w:rsidP="00D21A9A">
      <w:pPr>
        <w:jc w:val="both"/>
        <w:rPr>
          <w:rFonts w:ascii="Calibri" w:hAnsi="Calibri" w:cs="Calibri"/>
          <w:szCs w:val="28"/>
          <w:lang w:val="es-ES"/>
        </w:rPr>
      </w:pPr>
      <w:r w:rsidRPr="00DA38BD">
        <w:rPr>
          <w:rFonts w:ascii="Calibri" w:hAnsi="Calibri" w:cs="Calibri"/>
          <w:szCs w:val="28"/>
          <w:lang w:val="es-ES"/>
        </w:rPr>
        <w:t>El equipo humano de la Agencia Nacional de Infraestructura, se caracteriza por su integridad, transparencia, gran capacidad de trabajo y compromiso</w:t>
      </w:r>
      <w:r w:rsidR="00791D77" w:rsidRPr="00DA38BD">
        <w:rPr>
          <w:rFonts w:ascii="Calibri" w:hAnsi="Calibri" w:cs="Calibri"/>
          <w:szCs w:val="28"/>
          <w:lang w:val="es-ES"/>
        </w:rPr>
        <w:t>.</w:t>
      </w:r>
    </w:p>
    <w:p w:rsidR="001C5AA4" w:rsidRPr="00DA38BD" w:rsidRDefault="001C5AA4" w:rsidP="00D21A9A">
      <w:pPr>
        <w:jc w:val="both"/>
        <w:rPr>
          <w:rFonts w:ascii="Calibri" w:hAnsi="Calibri" w:cs="Calibri"/>
          <w:szCs w:val="28"/>
          <w:lang w:val="es-ES"/>
        </w:rPr>
      </w:pPr>
    </w:p>
    <w:p w:rsidR="00944324" w:rsidRPr="00DA38BD" w:rsidRDefault="00FB0623" w:rsidP="00D21A9A">
      <w:pPr>
        <w:jc w:val="both"/>
        <w:rPr>
          <w:rFonts w:ascii="Calibri" w:hAnsi="Calibri" w:cs="Calibri"/>
          <w:szCs w:val="28"/>
          <w:lang w:val="es-ES"/>
        </w:rPr>
      </w:pPr>
      <w:r w:rsidRPr="00DA38BD">
        <w:rPr>
          <w:rFonts w:ascii="Calibri" w:hAnsi="Calibri" w:cs="Calibri"/>
          <w:szCs w:val="28"/>
          <w:lang w:val="es-ES"/>
        </w:rPr>
        <w:t>El programa de inducción</w:t>
      </w:r>
      <w:r w:rsidR="00944324" w:rsidRPr="00DA38BD">
        <w:rPr>
          <w:rFonts w:ascii="Calibri" w:hAnsi="Calibri" w:cs="Calibri"/>
          <w:szCs w:val="28"/>
          <w:lang w:val="es-ES"/>
        </w:rPr>
        <w:t xml:space="preserve"> forma parte de un proceso progresivo de formación y aprendizaje de los servidores públicos, indispensable para su desarrollo humano en la </w:t>
      </w:r>
      <w:r w:rsidRPr="00DA38BD">
        <w:rPr>
          <w:rFonts w:ascii="Calibri" w:hAnsi="Calibri" w:cs="Calibri"/>
          <w:szCs w:val="28"/>
          <w:lang w:val="es-ES"/>
        </w:rPr>
        <w:t>E</w:t>
      </w:r>
      <w:r w:rsidR="00944324" w:rsidRPr="00DA38BD">
        <w:rPr>
          <w:rFonts w:ascii="Calibri" w:hAnsi="Calibri" w:cs="Calibri"/>
          <w:szCs w:val="28"/>
          <w:lang w:val="es-ES"/>
        </w:rPr>
        <w:t xml:space="preserve">ntidad y para que ésta pueda cumplir adecuadamente su misión. </w:t>
      </w:r>
    </w:p>
    <w:p w:rsidR="00FB0623" w:rsidRPr="00DA38BD" w:rsidRDefault="00FB0623" w:rsidP="00D21A9A">
      <w:pPr>
        <w:jc w:val="both"/>
        <w:rPr>
          <w:rFonts w:ascii="Calibri" w:hAnsi="Calibri" w:cs="Calibri"/>
          <w:szCs w:val="28"/>
          <w:lang w:val="es-ES"/>
        </w:rPr>
      </w:pPr>
    </w:p>
    <w:p w:rsidR="007A67BD" w:rsidRPr="00DA38BD" w:rsidRDefault="00FB0623" w:rsidP="007A67BD">
      <w:pPr>
        <w:jc w:val="both"/>
        <w:rPr>
          <w:rFonts w:ascii="Calibri" w:hAnsi="Calibri" w:cs="Calibri"/>
          <w:szCs w:val="28"/>
          <w:lang w:val="es-ES"/>
        </w:rPr>
      </w:pPr>
      <w:r w:rsidRPr="00DA38BD">
        <w:rPr>
          <w:rFonts w:ascii="Calibri" w:hAnsi="Calibri" w:cs="Calibri"/>
          <w:szCs w:val="28"/>
          <w:lang w:val="es-ES"/>
        </w:rPr>
        <w:t>Este programa ha sido diseñado con el fin de facilitarle la información necesaria sobre la Agencia</w:t>
      </w:r>
      <w:r w:rsidR="001C5AA4" w:rsidRPr="00DA38BD">
        <w:rPr>
          <w:rFonts w:ascii="Calibri" w:hAnsi="Calibri" w:cs="Calibri"/>
          <w:szCs w:val="28"/>
          <w:lang w:val="es-ES"/>
        </w:rPr>
        <w:t xml:space="preserve"> Nacional de Infraestructura, </w:t>
      </w:r>
    </w:p>
    <w:p w:rsidR="007A67BD" w:rsidRPr="00DA38BD" w:rsidRDefault="007A67BD" w:rsidP="007A67BD">
      <w:pPr>
        <w:jc w:val="both"/>
        <w:rPr>
          <w:rFonts w:ascii="Calibri" w:hAnsi="Calibri" w:cs="Calibri"/>
          <w:szCs w:val="28"/>
          <w:lang w:val="es-ES"/>
        </w:rPr>
      </w:pPr>
    </w:p>
    <w:p w:rsidR="00957B45" w:rsidRPr="005F041E" w:rsidRDefault="00B123D8" w:rsidP="007A67BD">
      <w:pPr>
        <w:pStyle w:val="Citadestacada"/>
        <w:rPr>
          <w:rFonts w:ascii="Calibri" w:hAnsi="Calibri"/>
          <w:b/>
          <w:sz w:val="28"/>
          <w:szCs w:val="28"/>
        </w:rPr>
      </w:pPr>
      <w:r w:rsidRPr="007A67BD">
        <w:rPr>
          <w:rFonts w:ascii="Calibri" w:hAnsi="Calibri"/>
          <w:b/>
          <w:sz w:val="28"/>
          <w:szCs w:val="28"/>
        </w:rPr>
        <w:t xml:space="preserve"> </w:t>
      </w:r>
      <w:bookmarkStart w:id="1" w:name="_Toc381178410"/>
      <w:r w:rsidR="00957B45" w:rsidRPr="005F041E">
        <w:rPr>
          <w:rFonts w:ascii="Calibri" w:hAnsi="Calibri"/>
          <w:b/>
          <w:sz w:val="28"/>
          <w:szCs w:val="28"/>
        </w:rPr>
        <w:t>QUIENES SOMOS</w:t>
      </w:r>
      <w:bookmarkEnd w:id="1"/>
    </w:p>
    <w:p w:rsidR="00EB613C" w:rsidRPr="007A67BD" w:rsidRDefault="00EB613C" w:rsidP="003F1F26">
      <w:pPr>
        <w:jc w:val="both"/>
        <w:rPr>
          <w:rFonts w:ascii="Calibri" w:hAnsi="Calibri" w:cs="Calibri"/>
          <w:szCs w:val="28"/>
          <w:lang w:val="es-ES"/>
        </w:rPr>
      </w:pPr>
    </w:p>
    <w:p w:rsidR="00EB613C" w:rsidRPr="007A67BD" w:rsidRDefault="00EB613C" w:rsidP="003F1F26">
      <w:pPr>
        <w:jc w:val="both"/>
        <w:rPr>
          <w:rFonts w:ascii="Calibri" w:hAnsi="Calibri" w:cs="Calibri"/>
          <w:szCs w:val="28"/>
          <w:lang w:val="es-ES"/>
        </w:rPr>
      </w:pPr>
    </w:p>
    <w:p w:rsidR="00957B45" w:rsidRPr="007A67BD" w:rsidRDefault="00957B45" w:rsidP="007A67BD">
      <w:pPr>
        <w:jc w:val="both"/>
        <w:rPr>
          <w:rFonts w:ascii="Calibri" w:hAnsi="Calibri" w:cs="Calibri"/>
          <w:szCs w:val="28"/>
          <w:lang w:val="es-ES"/>
        </w:rPr>
      </w:pPr>
      <w:r w:rsidRPr="007A67BD">
        <w:rPr>
          <w:rFonts w:ascii="Calibri" w:hAnsi="Calibri" w:cs="Calibri"/>
          <w:szCs w:val="28"/>
          <w:lang w:val="es-ES"/>
        </w:rPr>
        <w:t>La Agencia Nacional de Infraestructura, es una Agencia Nacional Estatal de Naturaleza Especial, del sector descentralizado de la Rama Ejecutiva del Orden Nacional, con personería jurídica, patrimonio propio y autonomía administrativa, financiera y técnica, adscrita al Ministerio de Transporte, según decreto 4165 del 03 noviembre de 2011.</w:t>
      </w:r>
    </w:p>
    <w:p w:rsidR="00B22107" w:rsidRPr="007A67BD" w:rsidRDefault="00B22107" w:rsidP="007A67BD">
      <w:pPr>
        <w:ind w:left="720"/>
        <w:jc w:val="both"/>
        <w:rPr>
          <w:rFonts w:ascii="Calibri" w:hAnsi="Calibri" w:cs="Calibri"/>
          <w:szCs w:val="28"/>
          <w:lang w:val="es-ES"/>
        </w:rPr>
      </w:pPr>
    </w:p>
    <w:p w:rsidR="00957B45" w:rsidRPr="007A67BD" w:rsidRDefault="00957B45" w:rsidP="007A67BD">
      <w:pPr>
        <w:ind w:left="720"/>
        <w:jc w:val="both"/>
        <w:rPr>
          <w:rFonts w:ascii="Calibri" w:hAnsi="Calibri" w:cs="Calibri"/>
          <w:szCs w:val="28"/>
          <w:lang w:val="es-ES"/>
        </w:rPr>
      </w:pPr>
    </w:p>
    <w:p w:rsidR="00883213" w:rsidRPr="007A67BD" w:rsidRDefault="00957B45" w:rsidP="007A67BD">
      <w:pPr>
        <w:jc w:val="both"/>
        <w:rPr>
          <w:rFonts w:ascii="Calibri" w:hAnsi="Calibri" w:cs="Calibri"/>
          <w:lang w:val="es-MX"/>
        </w:rPr>
      </w:pPr>
      <w:r w:rsidRPr="007A67BD">
        <w:rPr>
          <w:rFonts w:ascii="Calibri" w:hAnsi="Calibri" w:cs="Calibri"/>
          <w:szCs w:val="28"/>
          <w:lang w:val="es-ES"/>
        </w:rPr>
        <w:t>La Agencia Nacional de Infraestructura, tiene por objeto planear, coordinar, estructurar, contratar, ejecutar, administrar y evaluar proyectos de concesiones y otras formas de Asociación Público Privada APP, para el diseño, construcción, mantenimiento, operación, administración y/o explotación</w:t>
      </w:r>
      <w:r w:rsidRPr="007A67BD">
        <w:rPr>
          <w:rFonts w:ascii="Calibri" w:hAnsi="Calibri" w:cs="Calibri"/>
          <w:szCs w:val="28"/>
        </w:rPr>
        <w:t xml:space="preserve">de la infraestructura pública de transporte en todos sus modos y de los servicios conexos o relacionados </w:t>
      </w:r>
      <w:r w:rsidRPr="007A67BD">
        <w:rPr>
          <w:rFonts w:ascii="Calibri" w:hAnsi="Calibri" w:cs="Calibri"/>
        </w:rPr>
        <w:t xml:space="preserve">y el desarrollo de proyectos de asociación público privada para otro tipo de infraestructura pública cuando así lo determine expresamente el Gobierno Nacional respecto de infraestructuras semejantes a las enunciadas. </w:t>
      </w:r>
    </w:p>
    <w:p w:rsidR="00957B45" w:rsidRDefault="00957B45" w:rsidP="003F1F26">
      <w:pPr>
        <w:ind w:left="720"/>
        <w:jc w:val="both"/>
        <w:rPr>
          <w:rFonts w:ascii="Calibri" w:hAnsi="Calibri" w:cs="Calibri"/>
          <w:sz w:val="28"/>
          <w:szCs w:val="28"/>
          <w:lang w:val="es-MX"/>
        </w:rPr>
      </w:pPr>
    </w:p>
    <w:p w:rsidR="00942F74" w:rsidRDefault="00942F74" w:rsidP="003F1F26">
      <w:pPr>
        <w:ind w:left="720"/>
        <w:jc w:val="both"/>
        <w:rPr>
          <w:rFonts w:ascii="Calibri" w:hAnsi="Calibri" w:cs="Calibri"/>
          <w:sz w:val="28"/>
          <w:szCs w:val="28"/>
          <w:lang w:val="es-MX"/>
        </w:rPr>
      </w:pPr>
    </w:p>
    <w:p w:rsidR="00942F74" w:rsidRPr="005F041E" w:rsidRDefault="00942F74" w:rsidP="003F1F26">
      <w:pPr>
        <w:ind w:left="720"/>
        <w:jc w:val="both"/>
        <w:rPr>
          <w:rFonts w:ascii="Calibri" w:hAnsi="Calibri" w:cs="Calibri"/>
          <w:sz w:val="28"/>
          <w:szCs w:val="28"/>
          <w:lang w:val="es-MX"/>
        </w:rPr>
      </w:pPr>
    </w:p>
    <w:p w:rsidR="005F4CCB" w:rsidRPr="005F041E" w:rsidRDefault="005F4CCB" w:rsidP="00A05B48">
      <w:pPr>
        <w:pStyle w:val="Citadestacada"/>
        <w:rPr>
          <w:rFonts w:ascii="Calibri" w:hAnsi="Calibri" w:cs="Calibri"/>
          <w:color w:val="auto"/>
          <w:sz w:val="28"/>
          <w:szCs w:val="28"/>
          <w:lang w:val="es-ES"/>
        </w:rPr>
      </w:pPr>
      <w:bookmarkStart w:id="2" w:name="_Toc381178411"/>
      <w:r w:rsidRPr="005F041E">
        <w:rPr>
          <w:rFonts w:ascii="Calibri" w:hAnsi="Calibri"/>
          <w:b/>
          <w:sz w:val="28"/>
          <w:szCs w:val="28"/>
          <w:lang w:val="es-ES"/>
        </w:rPr>
        <w:lastRenderedPageBreak/>
        <w:t>ORGANIGRAMA</w:t>
      </w:r>
    </w:p>
    <w:p w:rsidR="005F4CCB" w:rsidRPr="005F041E" w:rsidRDefault="00F41918" w:rsidP="005F4CCB">
      <w:pPr>
        <w:pStyle w:val="Ttulo1"/>
        <w:jc w:val="both"/>
        <w:rPr>
          <w:rFonts w:ascii="Calibri" w:hAnsi="Calibri" w:cs="Calibri"/>
          <w:color w:val="auto"/>
          <w:lang w:val="es-ES"/>
        </w:rPr>
      </w:pPr>
      <w:r w:rsidRPr="00F41918">
        <w:rPr>
          <w:noProof/>
          <w:lang w:val="es-MX" w:eastAsia="es-MX"/>
        </w:rPr>
        <w:drawing>
          <wp:inline distT="0" distB="0" distL="0" distR="0" wp14:anchorId="1F19CE5F" wp14:editId="5D66530A">
            <wp:extent cx="5972175" cy="55054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5505450"/>
                    </a:xfrm>
                    <a:prstGeom prst="rect">
                      <a:avLst/>
                    </a:prstGeom>
                    <a:noFill/>
                    <a:ln>
                      <a:noFill/>
                    </a:ln>
                  </pic:spPr>
                </pic:pic>
              </a:graphicData>
            </a:graphic>
          </wp:inline>
        </w:drawing>
      </w:r>
    </w:p>
    <w:p w:rsidR="00A05B48" w:rsidRPr="005F041E" w:rsidRDefault="00A05B48" w:rsidP="00A05B48">
      <w:pPr>
        <w:rPr>
          <w:rFonts w:ascii="Calibri" w:hAnsi="Calibri"/>
          <w:sz w:val="28"/>
          <w:szCs w:val="28"/>
          <w:lang w:val="es-ES"/>
        </w:rPr>
      </w:pPr>
    </w:p>
    <w:p w:rsidR="005F4CCB" w:rsidRDefault="005F4CCB" w:rsidP="005F4CCB">
      <w:pPr>
        <w:pStyle w:val="Ttulo1"/>
        <w:jc w:val="both"/>
        <w:rPr>
          <w:noProof/>
          <w:lang w:val="es-MX" w:eastAsia="es-MX"/>
        </w:rPr>
      </w:pPr>
    </w:p>
    <w:p w:rsidR="00F41918" w:rsidRDefault="00F41918" w:rsidP="00F41918">
      <w:pPr>
        <w:rPr>
          <w:lang w:val="es-MX" w:eastAsia="es-MX"/>
        </w:rPr>
      </w:pPr>
    </w:p>
    <w:p w:rsidR="00F41918" w:rsidRDefault="00F41918" w:rsidP="00F41918">
      <w:pPr>
        <w:rPr>
          <w:lang w:val="es-MX" w:eastAsia="es-MX"/>
        </w:rPr>
      </w:pPr>
    </w:p>
    <w:p w:rsidR="007C7571" w:rsidRDefault="007C7571" w:rsidP="007C7571">
      <w:pPr>
        <w:rPr>
          <w:lang w:val="es-MX" w:eastAsia="es-MX"/>
        </w:rPr>
      </w:pPr>
    </w:p>
    <w:p w:rsidR="00A05B48" w:rsidRPr="007A67BD" w:rsidRDefault="00A05B48" w:rsidP="00A05B48">
      <w:pPr>
        <w:pStyle w:val="Citadestacada"/>
        <w:rPr>
          <w:rFonts w:ascii="Calibri" w:hAnsi="Calibri" w:cs="Calibri"/>
          <w:color w:val="auto"/>
          <w:szCs w:val="28"/>
          <w:lang w:val="es-ES"/>
        </w:rPr>
      </w:pPr>
      <w:r w:rsidRPr="007A67BD">
        <w:rPr>
          <w:rFonts w:ascii="Calibri" w:hAnsi="Calibri"/>
          <w:b/>
          <w:szCs w:val="28"/>
          <w:lang w:val="es-ES"/>
        </w:rPr>
        <w:lastRenderedPageBreak/>
        <w:t>FUNCIONES GENERALES</w:t>
      </w:r>
    </w:p>
    <w:p w:rsidR="00A05B48" w:rsidRPr="007A67BD" w:rsidRDefault="00A05B48" w:rsidP="00A05B48">
      <w:pPr>
        <w:pStyle w:val="NormalWeb"/>
        <w:shd w:val="clear" w:color="auto" w:fill="FFFFFF"/>
        <w:jc w:val="both"/>
        <w:rPr>
          <w:rFonts w:ascii="Calibri" w:hAnsi="Calibri" w:cs="Arial"/>
          <w:color w:val="000000"/>
          <w:szCs w:val="28"/>
          <w:lang w:val="es-MX" w:eastAsia="es-MX"/>
        </w:rPr>
      </w:pPr>
      <w:r w:rsidRPr="007A67BD">
        <w:rPr>
          <w:rFonts w:ascii="Calibri" w:hAnsi="Calibri" w:cs="Arial"/>
          <w:color w:val="000000"/>
          <w:szCs w:val="28"/>
        </w:rPr>
        <w:t>1. Identificar, evaluar la viabilidad y proponer iniciativas de concesión u otras formas de Asociación Público Privada para el desarrollo de la infraestructura de transporte y de los servicios conexos o relacionados.</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2. Planear y elaborar la estructuración, contratación y ejecución de los proyectos de concesión u otras formas de Asociación Público Privada para el diseño, construcción, mantenimiento, operación, administración y/o explotación de la infraestructura pública y de los servicios conexos o relacionados, que hayan sido previamente identificados por el Ministerio de Transporte o asignados por el Gobierno Nacional.</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3. Crear y administrar un banco de proyectos de infraestructura de transporte que sean susceptibles de desarrollarse mediante concesión u otras formas de Asociación Público Privada.</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4. Definir metodologías y procedimientos en las etapas de planeación, preadjudicación, adjudicación, postadjudicación y evaluación de proyectos de concesión u otras formas de Asociación Público Privada a su cargo.</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5.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6. Elaborar los estudios y adelantar las acciones necesarias para recopilar la información de carácter predial, ambiental y social requerida para una efectiva estructuración y gestión de los proyectos de concesión u otras formas de Asociación Público Privada a su cargo.</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7. Identificar y proponer, como resultado del análisis de viabilidad técnica, económica, financiera y legal, las modificaciones requeridas a los proyectos de concesión u otras formas de Asociación Público Privada a su cargo, con la finalidad de asegurar condiciones apropiadas para el desarrollo de los mismos.</w:t>
      </w:r>
    </w:p>
    <w:p w:rsidR="00A932AC"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8. Realizar directa o indirectamente la estructuración técnica, legal y financiera de los proyectos de concesión u otras formas de Asociación Público Privada a su cargo, con base en los lineamientos y políticas fijadas por las entidades encargadas de la planeación del sector transporte y por el Consejo Nacional de Política Económica y Social, (Conpes).</w:t>
      </w:r>
    </w:p>
    <w:p w:rsidR="00A932AC" w:rsidRPr="007A67BD" w:rsidRDefault="00A932AC" w:rsidP="00A932AC">
      <w:pPr>
        <w:pStyle w:val="Citadestacada"/>
        <w:rPr>
          <w:rFonts w:ascii="Calibri" w:hAnsi="Calibri" w:cs="Calibri"/>
          <w:color w:val="auto"/>
          <w:szCs w:val="28"/>
          <w:lang w:val="es-ES"/>
        </w:rPr>
      </w:pPr>
      <w:r w:rsidRPr="007A67BD">
        <w:rPr>
          <w:rFonts w:ascii="Calibri" w:hAnsi="Calibri"/>
          <w:b/>
          <w:szCs w:val="28"/>
          <w:lang w:val="es-ES"/>
        </w:rPr>
        <w:lastRenderedPageBreak/>
        <w:t>FUNCIONES GENERALES</w:t>
      </w:r>
    </w:p>
    <w:p w:rsidR="00A05B48" w:rsidRPr="007A67BD" w:rsidRDefault="00A932AC" w:rsidP="00A05B48">
      <w:pPr>
        <w:pStyle w:val="NormalWeb"/>
        <w:shd w:val="clear" w:color="auto" w:fill="FFFFFF"/>
        <w:jc w:val="both"/>
        <w:rPr>
          <w:rFonts w:ascii="Calibri" w:hAnsi="Calibri" w:cs="Arial"/>
          <w:color w:val="000000"/>
          <w:szCs w:val="28"/>
        </w:rPr>
      </w:pPr>
      <w:r>
        <w:rPr>
          <w:rFonts w:ascii="Calibri" w:hAnsi="Calibri" w:cs="Arial"/>
          <w:color w:val="000000"/>
          <w:szCs w:val="28"/>
        </w:rPr>
        <w:t xml:space="preserve">9. </w:t>
      </w:r>
      <w:r w:rsidR="00A05B48" w:rsidRPr="007A67BD">
        <w:rPr>
          <w:rFonts w:ascii="Calibri" w:hAnsi="Calibri" w:cs="Arial"/>
          <w:color w:val="000000"/>
          <w:szCs w:val="28"/>
        </w:rPr>
        <w:t>Coordinar y gestionar, directa o indirectamente, la obtención de licencias y permisos, la negociación y la adquisición de predios y la realización de las acciones requeridas en el desarrollo de los proyectos de concesión u otras formas de Asociación Público Privada a su cargo.</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10. Adelantar los procesos de expropiación administrativa o instaurar las acciones judiciales para la expropiación, cuando no sea posible la enajenación voluntaria de los inmuebles requeridos para la ejecución de los proyectos a su cargo.</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11. Identificar, analizar y valorar los riesgos de los proyectos de concesión u otras formas de Asociación Público Privada a su cargo e incorporar en todos los contratos de concesión y sus modificaciones las reglas de distribución de riesgos de forma que sea explícita la asunción de riesgos de cada una de las partes.</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12. Evaluar y hacer seguimiento a los riesgos contractuales e institucionales y proponer e implementar medidas para su manejo y mitigación.</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13. Controlar la evolución de las variables relacionadas con las garantías otorgadas por la Nación durante la vigencia de los contratos de concesión u otras formas de Asociación Público Privada a cargo de la entidad, y calcular y actualizar los pasivos contingentes, si hubiere lugar a ello, para cubrir dichas garantías, de acuerdo con las normas legales vigentes y los lineamientos impartidos por el Ministerio de Hacienda y Crédito Público.</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14. Coordinar con el Instituto Nacional de Vías (Invías) y la Unidad Administrativa Especial de la Aeronáutica Civil (Aerocivil) la entrega y recibo de las áreas y/o la infraestructura de transporte asociadas a los proyectos de concesión u otras formas de Asociación Público Privada a su cargo.</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15. Ejercer las potestades y realizar las acciones y actividades necesarias para garantizar la oportuna e idónea ejecución de los contratos a su cargo y para proteger el interés público, de conformidad con la ley.</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16. Supervisar, evaluar y controlar el cumplimiento de la normatividad técnica en los proyectos de concesión u otras formas de Asociación Público Privada a su cargo, de acuerdo con las condiciones contractuales.</w:t>
      </w:r>
    </w:p>
    <w:p w:rsidR="00A932AC" w:rsidRDefault="00A932AC" w:rsidP="00A05B48">
      <w:pPr>
        <w:pStyle w:val="NormalWeb"/>
        <w:shd w:val="clear" w:color="auto" w:fill="FFFFFF"/>
        <w:jc w:val="both"/>
        <w:rPr>
          <w:rFonts w:ascii="Calibri" w:hAnsi="Calibri" w:cs="Arial"/>
          <w:color w:val="000000"/>
          <w:szCs w:val="28"/>
        </w:rPr>
      </w:pPr>
    </w:p>
    <w:p w:rsidR="00A932AC" w:rsidRPr="007A67BD" w:rsidRDefault="00A932AC" w:rsidP="00A932AC">
      <w:pPr>
        <w:pStyle w:val="Citadestacada"/>
        <w:rPr>
          <w:rFonts w:ascii="Calibri" w:hAnsi="Calibri" w:cs="Calibri"/>
          <w:color w:val="auto"/>
          <w:szCs w:val="28"/>
          <w:lang w:val="es-ES"/>
        </w:rPr>
      </w:pPr>
      <w:r w:rsidRPr="007A67BD">
        <w:rPr>
          <w:rFonts w:ascii="Calibri" w:hAnsi="Calibri"/>
          <w:b/>
          <w:szCs w:val="28"/>
          <w:lang w:val="es-ES"/>
        </w:rPr>
        <w:t>FUNCIONES GENERALES</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17. Realizar la medición y/o seguimiento de las variables requeridas en cada proyecto para verificar el cumplimiento de los niveles de servicio y demás obligaciones establecidas en los contratos de concesión u otras formas de Asociación Público Privada a su cargo.</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18. Asesorar a las entidades descentralizadas, territorialmente o por servicios y a las entidades nacionales, en la estructuración técnica, legal y financiera de proyectos de concesión u otras formas de Asociación Público Privada, para lo cual se suscribirán los convenios y contratos que sean necesarios.</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19. Administrar y operar de forma temporal la infraestructura ferroviaria nacional cuando por razones de optimización del servicio esta haya sido desafectada de un contrato de concesión y hasta tanto se entregue a un nuevo concesionario o se disponga su entrega definitiva al Instituto Nacional de Vías (Invías).</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20. Adelantar con organismos internacionales o nacionales, de carácter público o privado, gestiones, acuerdos o contratos para el desarrollo de actividades relacionadas con su objeto, tales como la realización de estudios o la estructuración de proyectos de concesión u otras formas de Asociación Público Privada o la prestación de servicios de consultoría.</w:t>
      </w:r>
    </w:p>
    <w:p w:rsidR="00A05B48" w:rsidRPr="007A67BD" w:rsidRDefault="00A05B48" w:rsidP="00A05B48">
      <w:pPr>
        <w:pStyle w:val="NormalWeb"/>
        <w:shd w:val="clear" w:color="auto" w:fill="FFFFFF"/>
        <w:jc w:val="both"/>
        <w:rPr>
          <w:rFonts w:ascii="Calibri" w:hAnsi="Calibri" w:cs="Arial"/>
          <w:color w:val="000000"/>
          <w:szCs w:val="28"/>
        </w:rPr>
      </w:pPr>
      <w:r w:rsidRPr="007A67BD">
        <w:rPr>
          <w:rFonts w:ascii="Calibri" w:hAnsi="Calibri" w:cs="Arial"/>
          <w:color w:val="000000"/>
          <w:szCs w:val="28"/>
        </w:rPr>
        <w:t>21. Las demás funciones que se le asignen de conformidad con lo establecido en la ley.</w:t>
      </w:r>
    </w:p>
    <w:p w:rsidR="00B22107" w:rsidRPr="007A67BD" w:rsidRDefault="00B22107" w:rsidP="00A05B48">
      <w:pPr>
        <w:pStyle w:val="NormalWeb"/>
        <w:shd w:val="clear" w:color="auto" w:fill="FFFFFF"/>
        <w:jc w:val="both"/>
        <w:rPr>
          <w:rFonts w:ascii="Calibri" w:hAnsi="Calibri" w:cs="Arial"/>
          <w:color w:val="000000"/>
          <w:szCs w:val="28"/>
        </w:rPr>
      </w:pPr>
    </w:p>
    <w:p w:rsidR="00B22107" w:rsidRPr="007A67BD" w:rsidRDefault="00B22107" w:rsidP="00A05B48">
      <w:pPr>
        <w:pStyle w:val="NormalWeb"/>
        <w:shd w:val="clear" w:color="auto" w:fill="FFFFFF"/>
        <w:jc w:val="both"/>
        <w:rPr>
          <w:rFonts w:ascii="Calibri" w:hAnsi="Calibri" w:cs="Arial"/>
          <w:color w:val="000000"/>
          <w:szCs w:val="28"/>
        </w:rPr>
      </w:pPr>
    </w:p>
    <w:p w:rsidR="00B22107" w:rsidRDefault="00B22107" w:rsidP="00A05B48">
      <w:pPr>
        <w:pStyle w:val="NormalWeb"/>
        <w:shd w:val="clear" w:color="auto" w:fill="FFFFFF"/>
        <w:jc w:val="both"/>
        <w:rPr>
          <w:rFonts w:ascii="Calibri" w:hAnsi="Calibri" w:cs="Arial"/>
          <w:color w:val="000000"/>
          <w:sz w:val="28"/>
          <w:szCs w:val="28"/>
        </w:rPr>
      </w:pPr>
    </w:p>
    <w:p w:rsidR="00942F74" w:rsidRDefault="00942F74" w:rsidP="00A05B48">
      <w:pPr>
        <w:pStyle w:val="NormalWeb"/>
        <w:shd w:val="clear" w:color="auto" w:fill="FFFFFF"/>
        <w:jc w:val="both"/>
        <w:rPr>
          <w:rFonts w:ascii="Calibri" w:hAnsi="Calibri" w:cs="Arial"/>
          <w:color w:val="000000"/>
          <w:sz w:val="28"/>
          <w:szCs w:val="28"/>
        </w:rPr>
      </w:pPr>
    </w:p>
    <w:p w:rsidR="00A932AC" w:rsidRDefault="00A932AC" w:rsidP="00A05B48">
      <w:pPr>
        <w:pStyle w:val="NormalWeb"/>
        <w:shd w:val="clear" w:color="auto" w:fill="FFFFFF"/>
        <w:jc w:val="both"/>
        <w:rPr>
          <w:rFonts w:ascii="Calibri" w:hAnsi="Calibri" w:cs="Arial"/>
          <w:color w:val="000000"/>
          <w:sz w:val="28"/>
          <w:szCs w:val="28"/>
        </w:rPr>
      </w:pPr>
    </w:p>
    <w:p w:rsidR="00A932AC" w:rsidRDefault="00A932AC" w:rsidP="00A05B48">
      <w:pPr>
        <w:pStyle w:val="NormalWeb"/>
        <w:shd w:val="clear" w:color="auto" w:fill="FFFFFF"/>
        <w:jc w:val="both"/>
        <w:rPr>
          <w:rFonts w:ascii="Calibri" w:hAnsi="Calibri" w:cs="Arial"/>
          <w:color w:val="000000"/>
          <w:sz w:val="28"/>
          <w:szCs w:val="28"/>
        </w:rPr>
      </w:pPr>
    </w:p>
    <w:p w:rsidR="00A932AC" w:rsidRDefault="00A932AC" w:rsidP="00A05B48">
      <w:pPr>
        <w:pStyle w:val="NormalWeb"/>
        <w:shd w:val="clear" w:color="auto" w:fill="FFFFFF"/>
        <w:jc w:val="both"/>
        <w:rPr>
          <w:rFonts w:ascii="Calibri" w:hAnsi="Calibri" w:cs="Arial"/>
          <w:color w:val="000000"/>
          <w:sz w:val="28"/>
          <w:szCs w:val="28"/>
        </w:rPr>
      </w:pPr>
    </w:p>
    <w:p w:rsidR="00B22107" w:rsidRPr="005F041E" w:rsidRDefault="00B22107" w:rsidP="00B22107">
      <w:pPr>
        <w:pStyle w:val="Citadestacada"/>
        <w:rPr>
          <w:rFonts w:ascii="Calibri" w:hAnsi="Calibri" w:cs="Calibri"/>
          <w:color w:val="auto"/>
          <w:sz w:val="28"/>
          <w:szCs w:val="28"/>
          <w:lang w:val="es-ES"/>
        </w:rPr>
      </w:pPr>
      <w:r>
        <w:rPr>
          <w:rFonts w:ascii="Calibri" w:hAnsi="Calibri"/>
          <w:b/>
          <w:sz w:val="28"/>
          <w:szCs w:val="28"/>
          <w:lang w:val="es-ES"/>
        </w:rPr>
        <w:t>GRUPOS INTERNOS DE TRABAJO</w:t>
      </w: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376"/>
        <w:gridCol w:w="2694"/>
        <w:gridCol w:w="4378"/>
      </w:tblGrid>
      <w:tr w:rsidR="000C49A5" w:rsidRPr="00702A89" w:rsidTr="00942F74">
        <w:trPr>
          <w:tblHeader/>
        </w:trPr>
        <w:tc>
          <w:tcPr>
            <w:tcW w:w="2376" w:type="dxa"/>
            <w:shd w:val="clear" w:color="auto" w:fill="auto"/>
            <w:vAlign w:val="center"/>
          </w:tcPr>
          <w:p w:rsidR="000C49A5" w:rsidRPr="00702A89" w:rsidRDefault="000C49A5" w:rsidP="00936CF5">
            <w:pPr>
              <w:pStyle w:val="NormalWeb"/>
              <w:jc w:val="center"/>
              <w:rPr>
                <w:rFonts w:ascii="Calibri" w:hAnsi="Calibri" w:cs="Arial"/>
                <w:b/>
                <w:color w:val="000000"/>
                <w:sz w:val="28"/>
                <w:szCs w:val="28"/>
              </w:rPr>
            </w:pPr>
            <w:r w:rsidRPr="00702A89">
              <w:rPr>
                <w:rFonts w:ascii="Calibri" w:hAnsi="Calibri" w:cs="Arial"/>
                <w:b/>
                <w:color w:val="000000"/>
                <w:sz w:val="28"/>
                <w:szCs w:val="28"/>
              </w:rPr>
              <w:t>DEPENDENCIA</w:t>
            </w:r>
          </w:p>
        </w:tc>
        <w:tc>
          <w:tcPr>
            <w:tcW w:w="2694" w:type="dxa"/>
            <w:shd w:val="clear" w:color="auto" w:fill="auto"/>
            <w:vAlign w:val="center"/>
          </w:tcPr>
          <w:p w:rsidR="000C49A5" w:rsidRPr="00702A89" w:rsidRDefault="000C49A5" w:rsidP="00936CF5">
            <w:pPr>
              <w:jc w:val="center"/>
              <w:rPr>
                <w:rFonts w:ascii="Calibri" w:hAnsi="Calibri" w:cs="Arial"/>
                <w:b/>
              </w:rPr>
            </w:pPr>
            <w:r w:rsidRPr="00702A89">
              <w:rPr>
                <w:rFonts w:ascii="Calibri" w:hAnsi="Calibri" w:cs="Arial"/>
                <w:b/>
              </w:rPr>
              <w:t>GRUPO INTERNO DE TRABAJO</w:t>
            </w:r>
          </w:p>
        </w:tc>
        <w:tc>
          <w:tcPr>
            <w:tcW w:w="4378" w:type="dxa"/>
            <w:shd w:val="clear" w:color="auto" w:fill="auto"/>
            <w:vAlign w:val="center"/>
          </w:tcPr>
          <w:p w:rsidR="000C49A5" w:rsidRPr="00702A89" w:rsidRDefault="000C49A5" w:rsidP="00936CF5">
            <w:pPr>
              <w:pStyle w:val="NormalWeb"/>
              <w:jc w:val="center"/>
              <w:rPr>
                <w:rFonts w:ascii="Calibri" w:hAnsi="Calibri" w:cs="Arial"/>
                <w:b/>
                <w:color w:val="000000"/>
              </w:rPr>
            </w:pPr>
            <w:r w:rsidRPr="00702A89">
              <w:rPr>
                <w:rFonts w:ascii="Calibri" w:hAnsi="Calibri" w:cs="Arial"/>
                <w:b/>
                <w:color w:val="000000"/>
              </w:rPr>
              <w:t>FUNCIÓN PRINCIPAL</w:t>
            </w:r>
          </w:p>
        </w:tc>
      </w:tr>
      <w:tr w:rsidR="00B331A0" w:rsidRPr="00702A89" w:rsidTr="00942F74">
        <w:trPr>
          <w:trHeight w:val="2137"/>
        </w:trPr>
        <w:tc>
          <w:tcPr>
            <w:tcW w:w="2376" w:type="dxa"/>
            <w:vMerge w:val="restart"/>
            <w:shd w:val="clear" w:color="auto" w:fill="auto"/>
            <w:vAlign w:val="center"/>
          </w:tcPr>
          <w:p w:rsidR="00B331A0" w:rsidRPr="00702A89" w:rsidRDefault="00B331A0" w:rsidP="00936CF5">
            <w:pPr>
              <w:pStyle w:val="NormalWeb"/>
              <w:jc w:val="center"/>
              <w:rPr>
                <w:rFonts w:ascii="Calibri" w:hAnsi="Calibri" w:cs="Arial"/>
                <w:color w:val="000000"/>
                <w:sz w:val="28"/>
                <w:szCs w:val="28"/>
              </w:rPr>
            </w:pPr>
            <w:r w:rsidRPr="00702A89">
              <w:rPr>
                <w:rFonts w:ascii="Calibri" w:hAnsi="Calibri" w:cs="Arial"/>
                <w:b/>
                <w:color w:val="000000"/>
              </w:rPr>
              <w:t>VICEPRESIDENCIA DE GESTIÓN CONTRACTUAL</w:t>
            </w:r>
          </w:p>
        </w:tc>
        <w:tc>
          <w:tcPr>
            <w:tcW w:w="2694" w:type="dxa"/>
            <w:shd w:val="clear" w:color="auto" w:fill="auto"/>
            <w:vAlign w:val="center"/>
          </w:tcPr>
          <w:p w:rsidR="00B331A0" w:rsidRPr="00702A89" w:rsidRDefault="00B331A0" w:rsidP="00936CF5">
            <w:pPr>
              <w:jc w:val="both"/>
              <w:rPr>
                <w:rFonts w:ascii="Calibri" w:hAnsi="Calibri" w:cs="Arial"/>
              </w:rPr>
            </w:pPr>
            <w:r w:rsidRPr="00702A89">
              <w:rPr>
                <w:rFonts w:ascii="Calibri" w:hAnsi="Calibri" w:cs="Arial"/>
              </w:rPr>
              <w:t>Grupo</w:t>
            </w:r>
            <w:r w:rsidR="00F41918">
              <w:rPr>
                <w:rFonts w:ascii="Calibri" w:hAnsi="Calibri" w:cs="Arial"/>
              </w:rPr>
              <w:t>s</w:t>
            </w:r>
            <w:r w:rsidRPr="00702A89">
              <w:rPr>
                <w:rFonts w:ascii="Calibri" w:hAnsi="Calibri" w:cs="Arial"/>
              </w:rPr>
              <w:t xml:space="preserve"> Interno</w:t>
            </w:r>
            <w:r w:rsidR="00F41918">
              <w:rPr>
                <w:rFonts w:ascii="Calibri" w:hAnsi="Calibri" w:cs="Arial"/>
              </w:rPr>
              <w:t>s</w:t>
            </w:r>
            <w:r w:rsidRPr="00702A89">
              <w:rPr>
                <w:rFonts w:ascii="Calibri" w:hAnsi="Calibri" w:cs="Arial"/>
              </w:rPr>
              <w:t xml:space="preserve"> de Trabajo de Proyectos Carreteros 1  y 2.</w:t>
            </w:r>
          </w:p>
        </w:tc>
        <w:tc>
          <w:tcPr>
            <w:tcW w:w="4378" w:type="dxa"/>
            <w:shd w:val="clear" w:color="auto" w:fill="auto"/>
            <w:vAlign w:val="center"/>
          </w:tcPr>
          <w:p w:rsidR="00B331A0" w:rsidRPr="00702A89" w:rsidRDefault="00B331A0" w:rsidP="00936CF5">
            <w:pPr>
              <w:pStyle w:val="NormalWeb"/>
              <w:jc w:val="both"/>
              <w:rPr>
                <w:rFonts w:ascii="Calibri" w:hAnsi="Calibri" w:cs="Arial"/>
                <w:color w:val="000000"/>
              </w:rPr>
            </w:pPr>
            <w:r w:rsidRPr="00702A89">
              <w:rPr>
                <w:rFonts w:ascii="Calibri" w:hAnsi="Calibri" w:cs="Arial"/>
                <w:color w:val="000000"/>
              </w:rPr>
              <w:t>Supervisar, evaluar y controlar el cumplimiento de los contratos de interventoría y de concesión u otras formas de Asociación Público Privada de los proyectos relacionados con áreas e infraestructura de transporte en el modo carretero.</w:t>
            </w:r>
          </w:p>
        </w:tc>
      </w:tr>
      <w:tr w:rsidR="00B331A0" w:rsidRPr="00702A89" w:rsidTr="00942F74">
        <w:trPr>
          <w:trHeight w:val="2720"/>
        </w:trPr>
        <w:tc>
          <w:tcPr>
            <w:tcW w:w="2376" w:type="dxa"/>
            <w:vMerge/>
            <w:shd w:val="clear" w:color="auto" w:fill="auto"/>
            <w:vAlign w:val="center"/>
          </w:tcPr>
          <w:p w:rsidR="00B331A0" w:rsidRPr="00702A89" w:rsidRDefault="00B331A0" w:rsidP="00936CF5">
            <w:pPr>
              <w:pStyle w:val="NormalWeb"/>
              <w:jc w:val="both"/>
              <w:rPr>
                <w:rFonts w:ascii="Calibri" w:hAnsi="Calibri" w:cs="Arial"/>
                <w:color w:val="000000"/>
              </w:rPr>
            </w:pPr>
          </w:p>
        </w:tc>
        <w:tc>
          <w:tcPr>
            <w:tcW w:w="2694" w:type="dxa"/>
            <w:shd w:val="clear" w:color="auto" w:fill="auto"/>
            <w:vAlign w:val="center"/>
          </w:tcPr>
          <w:p w:rsidR="00B331A0" w:rsidRPr="00702A89" w:rsidRDefault="00B331A0" w:rsidP="00936CF5">
            <w:pPr>
              <w:jc w:val="both"/>
              <w:rPr>
                <w:rFonts w:ascii="Calibri" w:hAnsi="Calibri" w:cs="Arial"/>
              </w:rPr>
            </w:pPr>
            <w:r w:rsidRPr="00702A89">
              <w:rPr>
                <w:rFonts w:ascii="Calibri" w:hAnsi="Calibri" w:cs="Arial"/>
              </w:rPr>
              <w:t>Grupo Interno de Trabajo de Proyectos Carreteros, Estrategia Contractual, Permisos y Modificaciones.</w:t>
            </w:r>
          </w:p>
        </w:tc>
        <w:tc>
          <w:tcPr>
            <w:tcW w:w="4378" w:type="dxa"/>
            <w:shd w:val="clear" w:color="auto" w:fill="auto"/>
            <w:vAlign w:val="center"/>
          </w:tcPr>
          <w:p w:rsidR="00B331A0" w:rsidRPr="00702A89" w:rsidRDefault="000C49A5" w:rsidP="00936CF5">
            <w:pPr>
              <w:pStyle w:val="NormalWeb"/>
              <w:jc w:val="both"/>
              <w:rPr>
                <w:rFonts w:ascii="Calibri" w:hAnsi="Calibri" w:cs="Arial"/>
                <w:color w:val="000000"/>
              </w:rPr>
            </w:pPr>
            <w:r w:rsidRPr="00702A89">
              <w:rPr>
                <w:rFonts w:ascii="Calibri" w:hAnsi="Calibri" w:cs="Arial"/>
                <w:color w:val="000000"/>
              </w:rPr>
              <w:t xml:space="preserve">Supervisar, evaluar y controlar el cumplimiento de los contratos de interventoría y de concesión u otras formas de Asociación Público Privada de los proyectos relacionados con áreas e infraestructura de transporte en el modo carretero y </w:t>
            </w:r>
            <w:r w:rsidR="00DE567B" w:rsidRPr="00702A89">
              <w:rPr>
                <w:rFonts w:ascii="Calibri" w:hAnsi="Calibri" w:cs="Arial"/>
                <w:color w:val="000000"/>
              </w:rPr>
              <w:t>g</w:t>
            </w:r>
            <w:r w:rsidRPr="00702A89">
              <w:rPr>
                <w:rFonts w:ascii="Calibri" w:hAnsi="Calibri" w:cs="Arial"/>
                <w:color w:val="000000"/>
              </w:rPr>
              <w:t>estionar los conceptos con los concesionarios e interventores para las autoriz</w:t>
            </w:r>
            <w:r w:rsidR="0018481F" w:rsidRPr="00702A89">
              <w:rPr>
                <w:rFonts w:ascii="Calibri" w:hAnsi="Calibri" w:cs="Arial"/>
                <w:color w:val="000000"/>
              </w:rPr>
              <w:t>aciones y permisos relacionados</w:t>
            </w:r>
            <w:r w:rsidRPr="00702A89">
              <w:rPr>
                <w:rFonts w:ascii="Calibri" w:hAnsi="Calibri" w:cs="Arial"/>
                <w:color w:val="000000"/>
              </w:rPr>
              <w:t>.</w:t>
            </w:r>
          </w:p>
        </w:tc>
      </w:tr>
      <w:tr w:rsidR="00B331A0" w:rsidRPr="00702A89" w:rsidTr="00942F74">
        <w:trPr>
          <w:trHeight w:val="2148"/>
        </w:trPr>
        <w:tc>
          <w:tcPr>
            <w:tcW w:w="2376" w:type="dxa"/>
            <w:vMerge/>
            <w:shd w:val="clear" w:color="auto" w:fill="auto"/>
            <w:vAlign w:val="center"/>
          </w:tcPr>
          <w:p w:rsidR="00B331A0" w:rsidRPr="00702A89" w:rsidRDefault="00B331A0" w:rsidP="00936CF5">
            <w:pPr>
              <w:pStyle w:val="NormalWeb"/>
              <w:jc w:val="both"/>
              <w:rPr>
                <w:rFonts w:ascii="Calibri" w:hAnsi="Calibri" w:cs="Arial"/>
                <w:color w:val="000000"/>
              </w:rPr>
            </w:pPr>
          </w:p>
        </w:tc>
        <w:tc>
          <w:tcPr>
            <w:tcW w:w="2694" w:type="dxa"/>
            <w:shd w:val="clear" w:color="auto" w:fill="auto"/>
            <w:vAlign w:val="center"/>
          </w:tcPr>
          <w:p w:rsidR="00B331A0" w:rsidRPr="00702A89" w:rsidRDefault="00B331A0" w:rsidP="00936CF5">
            <w:pPr>
              <w:pStyle w:val="NormalWeb"/>
              <w:jc w:val="both"/>
              <w:rPr>
                <w:rFonts w:ascii="Calibri" w:hAnsi="Calibri" w:cs="Arial"/>
                <w:color w:val="000000"/>
              </w:rPr>
            </w:pPr>
            <w:r w:rsidRPr="00702A89">
              <w:rPr>
                <w:rFonts w:ascii="Calibri" w:hAnsi="Calibri" w:cs="Arial"/>
              </w:rPr>
              <w:t>Grupo Interno de Trabajo de Proyectos Férreos y Portuarios</w:t>
            </w:r>
            <w:r w:rsidR="00F41918">
              <w:rPr>
                <w:rFonts w:ascii="Calibri" w:hAnsi="Calibri" w:cs="Arial"/>
              </w:rPr>
              <w:t>.</w:t>
            </w:r>
          </w:p>
        </w:tc>
        <w:tc>
          <w:tcPr>
            <w:tcW w:w="4378" w:type="dxa"/>
            <w:shd w:val="clear" w:color="auto" w:fill="auto"/>
            <w:vAlign w:val="center"/>
          </w:tcPr>
          <w:p w:rsidR="00B331A0" w:rsidRPr="00702A89" w:rsidRDefault="000C49A5" w:rsidP="00936CF5">
            <w:pPr>
              <w:pStyle w:val="NormalWeb"/>
              <w:jc w:val="both"/>
              <w:rPr>
                <w:rFonts w:ascii="Calibri" w:hAnsi="Calibri" w:cs="Arial"/>
                <w:color w:val="000000"/>
              </w:rPr>
            </w:pPr>
            <w:r w:rsidRPr="00702A89">
              <w:rPr>
                <w:rFonts w:ascii="Calibri" w:hAnsi="Calibri" w:cs="Arial"/>
                <w:color w:val="000000"/>
              </w:rPr>
              <w:t>Supervisar, evaluar y controlar el cumplimiento de los contratos de interventoría y de concesión u otras formas de Asociación Público Privada de los proyectos relacionados con áreas e infraestructura de transporte de los modos férreo y portuario.</w:t>
            </w:r>
          </w:p>
        </w:tc>
      </w:tr>
      <w:tr w:rsidR="00B331A0" w:rsidRPr="00702A89" w:rsidTr="00942F74">
        <w:tc>
          <w:tcPr>
            <w:tcW w:w="2376" w:type="dxa"/>
            <w:vMerge/>
            <w:shd w:val="clear" w:color="auto" w:fill="auto"/>
            <w:vAlign w:val="center"/>
          </w:tcPr>
          <w:p w:rsidR="00B331A0" w:rsidRPr="00702A89" w:rsidRDefault="00B331A0" w:rsidP="00936CF5">
            <w:pPr>
              <w:pStyle w:val="NormalWeb"/>
              <w:jc w:val="both"/>
              <w:rPr>
                <w:rFonts w:ascii="Calibri" w:hAnsi="Calibri" w:cs="Arial"/>
                <w:color w:val="000000"/>
              </w:rPr>
            </w:pPr>
          </w:p>
        </w:tc>
        <w:tc>
          <w:tcPr>
            <w:tcW w:w="2694" w:type="dxa"/>
            <w:shd w:val="clear" w:color="auto" w:fill="auto"/>
            <w:vAlign w:val="center"/>
          </w:tcPr>
          <w:p w:rsidR="00B331A0" w:rsidRPr="00702A89" w:rsidRDefault="00B331A0" w:rsidP="00936CF5">
            <w:pPr>
              <w:jc w:val="both"/>
              <w:rPr>
                <w:rFonts w:ascii="Calibri" w:hAnsi="Calibri" w:cs="Arial"/>
              </w:rPr>
            </w:pPr>
            <w:r w:rsidRPr="00702A89">
              <w:rPr>
                <w:rFonts w:ascii="Calibri" w:hAnsi="Calibri" w:cs="Arial"/>
              </w:rPr>
              <w:t>Grup</w:t>
            </w:r>
            <w:r w:rsidR="00F41918">
              <w:rPr>
                <w:rFonts w:ascii="Calibri" w:hAnsi="Calibri" w:cs="Arial"/>
              </w:rPr>
              <w:t>os Internos de Trabajo Financiero y Financiero 2.</w:t>
            </w:r>
          </w:p>
          <w:p w:rsidR="00B331A0" w:rsidRPr="00702A89" w:rsidRDefault="00B331A0" w:rsidP="00936CF5">
            <w:pPr>
              <w:pStyle w:val="NormalWeb"/>
              <w:jc w:val="both"/>
              <w:rPr>
                <w:rFonts w:ascii="Calibri" w:hAnsi="Calibri" w:cs="Arial"/>
                <w:color w:val="000000"/>
              </w:rPr>
            </w:pPr>
          </w:p>
        </w:tc>
        <w:tc>
          <w:tcPr>
            <w:tcW w:w="4378" w:type="dxa"/>
            <w:shd w:val="clear" w:color="auto" w:fill="auto"/>
            <w:vAlign w:val="center"/>
          </w:tcPr>
          <w:p w:rsidR="008908F3" w:rsidRPr="00702A89" w:rsidRDefault="00DE567B" w:rsidP="00942F74">
            <w:pPr>
              <w:pStyle w:val="NormalWeb"/>
              <w:jc w:val="both"/>
              <w:rPr>
                <w:rFonts w:ascii="Calibri" w:hAnsi="Calibri" w:cs="Arial"/>
                <w:color w:val="000000"/>
              </w:rPr>
            </w:pPr>
            <w:r w:rsidRPr="00702A89">
              <w:rPr>
                <w:rFonts w:ascii="Calibri" w:hAnsi="Calibri" w:cs="Arial"/>
                <w:color w:val="000000"/>
              </w:rPr>
              <w:t>Verificar y aprobar la adecuada ejecución de recursos, la constitución y administración de los patrimonios autónomos asociados a los proyectos Asociación Público Privadas, así como hacer seguimiento al cumplimiento de las condiciones económicas y financieras de los contratos</w:t>
            </w:r>
            <w:r w:rsidR="0018481F" w:rsidRPr="00702A89">
              <w:rPr>
                <w:rFonts w:ascii="Calibri" w:hAnsi="Calibri" w:cs="Arial"/>
                <w:color w:val="000000"/>
              </w:rPr>
              <w:t xml:space="preserve"> de infraestructura de transporte</w:t>
            </w:r>
            <w:r w:rsidRPr="00702A89">
              <w:rPr>
                <w:rFonts w:ascii="Calibri" w:hAnsi="Calibri" w:cs="Arial"/>
                <w:color w:val="000000"/>
              </w:rPr>
              <w:t>.</w:t>
            </w:r>
          </w:p>
        </w:tc>
      </w:tr>
      <w:tr w:rsidR="008908F3" w:rsidRPr="00702A89" w:rsidTr="00942F74">
        <w:trPr>
          <w:trHeight w:val="3566"/>
        </w:trPr>
        <w:tc>
          <w:tcPr>
            <w:tcW w:w="2376" w:type="dxa"/>
            <w:vMerge w:val="restart"/>
            <w:shd w:val="clear" w:color="auto" w:fill="auto"/>
            <w:vAlign w:val="center"/>
          </w:tcPr>
          <w:p w:rsidR="008908F3" w:rsidRPr="00702A89" w:rsidRDefault="008908F3" w:rsidP="00936CF5">
            <w:pPr>
              <w:pStyle w:val="NormalWeb"/>
              <w:jc w:val="center"/>
              <w:rPr>
                <w:rFonts w:ascii="Calibri" w:hAnsi="Calibri" w:cs="Arial"/>
                <w:b/>
                <w:color w:val="000000"/>
              </w:rPr>
            </w:pPr>
            <w:r w:rsidRPr="00702A89">
              <w:rPr>
                <w:rFonts w:ascii="Calibri" w:hAnsi="Calibri" w:cs="Arial"/>
                <w:b/>
                <w:color w:val="000000"/>
              </w:rPr>
              <w:t>VICEPRESIDENCIA DE PLANEACIÓN, RIESGOS Y ENTORNO</w:t>
            </w:r>
          </w:p>
        </w:tc>
        <w:tc>
          <w:tcPr>
            <w:tcW w:w="2694" w:type="dxa"/>
            <w:shd w:val="clear" w:color="auto" w:fill="auto"/>
            <w:vAlign w:val="center"/>
          </w:tcPr>
          <w:p w:rsidR="008908F3" w:rsidRPr="00702A89" w:rsidRDefault="008908F3" w:rsidP="00936CF5">
            <w:pPr>
              <w:jc w:val="both"/>
              <w:rPr>
                <w:rFonts w:ascii="Calibri" w:hAnsi="Calibri" w:cs="Arial"/>
              </w:rPr>
            </w:pPr>
            <w:r w:rsidRPr="00702A89">
              <w:rPr>
                <w:rFonts w:ascii="Calibri" w:hAnsi="Calibri" w:cs="Arial"/>
              </w:rPr>
              <w:t>Grupo Interno de Trabajo de Planeación</w:t>
            </w:r>
          </w:p>
        </w:tc>
        <w:tc>
          <w:tcPr>
            <w:tcW w:w="4378" w:type="dxa"/>
            <w:shd w:val="clear" w:color="auto" w:fill="auto"/>
            <w:vAlign w:val="center"/>
          </w:tcPr>
          <w:p w:rsidR="000D5A3D" w:rsidRPr="00702A89" w:rsidRDefault="008908F3" w:rsidP="00942F74">
            <w:pPr>
              <w:pStyle w:val="NormalWeb"/>
              <w:jc w:val="both"/>
              <w:rPr>
                <w:rFonts w:ascii="Calibri" w:hAnsi="Calibri" w:cs="Arial"/>
                <w:color w:val="000000"/>
              </w:rPr>
            </w:pPr>
            <w:r w:rsidRPr="00702A89">
              <w:rPr>
                <w:rFonts w:ascii="Calibri" w:hAnsi="Calibri" w:cs="Arial"/>
                <w:color w:val="000000"/>
              </w:rPr>
              <w:t>Formular el Plan Estratégico y el Plan operativo, así como los programas y proyectos que se requieran para el cumplimiento de las funciones de la Agencia, administrar el Banco de Proyectos de la Entidad, formular el anteproyecto de presupuesto de la Agencia y efectuar modificaciones en coordinación con las dependencias de la Entidad y sostener el Sistema Integrado de Gestión institucional.</w:t>
            </w:r>
          </w:p>
        </w:tc>
      </w:tr>
      <w:tr w:rsidR="008908F3" w:rsidRPr="00702A89" w:rsidTr="00942F74">
        <w:trPr>
          <w:trHeight w:val="2044"/>
        </w:trPr>
        <w:tc>
          <w:tcPr>
            <w:tcW w:w="2376" w:type="dxa"/>
            <w:vMerge/>
            <w:shd w:val="clear" w:color="auto" w:fill="auto"/>
            <w:vAlign w:val="center"/>
          </w:tcPr>
          <w:p w:rsidR="008908F3" w:rsidRPr="00702A89" w:rsidRDefault="008908F3" w:rsidP="00936CF5">
            <w:pPr>
              <w:pStyle w:val="NormalWeb"/>
              <w:jc w:val="both"/>
              <w:rPr>
                <w:rFonts w:ascii="Calibri" w:hAnsi="Calibri" w:cs="Arial"/>
                <w:color w:val="000000"/>
              </w:rPr>
            </w:pPr>
          </w:p>
        </w:tc>
        <w:tc>
          <w:tcPr>
            <w:tcW w:w="2694" w:type="dxa"/>
            <w:shd w:val="clear" w:color="auto" w:fill="auto"/>
            <w:vAlign w:val="center"/>
          </w:tcPr>
          <w:p w:rsidR="008908F3" w:rsidRPr="00702A89" w:rsidRDefault="008908F3" w:rsidP="00936CF5">
            <w:pPr>
              <w:jc w:val="both"/>
              <w:rPr>
                <w:rFonts w:ascii="Calibri" w:hAnsi="Calibri" w:cs="Arial"/>
              </w:rPr>
            </w:pPr>
            <w:r w:rsidRPr="00702A89">
              <w:rPr>
                <w:rFonts w:ascii="Calibri" w:hAnsi="Calibri" w:cs="Arial"/>
              </w:rPr>
              <w:t>Grupo Interno de Trabajo de Riesgos</w:t>
            </w:r>
          </w:p>
        </w:tc>
        <w:tc>
          <w:tcPr>
            <w:tcW w:w="4378" w:type="dxa"/>
            <w:shd w:val="clear" w:color="auto" w:fill="auto"/>
            <w:vAlign w:val="center"/>
          </w:tcPr>
          <w:p w:rsidR="008908F3" w:rsidRPr="00702A89" w:rsidRDefault="008908F3" w:rsidP="00936CF5">
            <w:pPr>
              <w:pStyle w:val="NormalWeb"/>
              <w:jc w:val="both"/>
              <w:rPr>
                <w:rFonts w:ascii="Calibri" w:hAnsi="Calibri" w:cs="Arial"/>
                <w:color w:val="000000"/>
              </w:rPr>
            </w:pPr>
            <w:r w:rsidRPr="00702A89">
              <w:rPr>
                <w:rFonts w:ascii="Calibri" w:hAnsi="Calibri" w:cs="Arial"/>
                <w:color w:val="000000"/>
              </w:rPr>
              <w:t xml:space="preserve">Establecer las metodologías y hacer seguimiento a la identificación, valoración, administración y </w:t>
            </w:r>
            <w:r w:rsidR="00C70234" w:rsidRPr="00702A89">
              <w:rPr>
                <w:rFonts w:ascii="Calibri" w:hAnsi="Calibri" w:cs="Arial"/>
                <w:color w:val="000000"/>
              </w:rPr>
              <w:t>mitigación de</w:t>
            </w:r>
            <w:r w:rsidRPr="00702A89">
              <w:rPr>
                <w:rFonts w:ascii="Calibri" w:hAnsi="Calibri" w:cs="Arial"/>
                <w:color w:val="000000"/>
              </w:rPr>
              <w:t xml:space="preserve"> riesgos institucionales y los relacionados con los proyectos de Asociación Público Privadas a cargo de la Entidad.</w:t>
            </w:r>
          </w:p>
        </w:tc>
      </w:tr>
      <w:tr w:rsidR="008908F3" w:rsidRPr="00702A89" w:rsidTr="00942F74">
        <w:trPr>
          <w:trHeight w:val="2783"/>
        </w:trPr>
        <w:tc>
          <w:tcPr>
            <w:tcW w:w="2376" w:type="dxa"/>
            <w:vMerge/>
            <w:shd w:val="clear" w:color="auto" w:fill="auto"/>
            <w:vAlign w:val="center"/>
          </w:tcPr>
          <w:p w:rsidR="008908F3" w:rsidRPr="00702A89" w:rsidRDefault="008908F3" w:rsidP="00936CF5">
            <w:pPr>
              <w:pStyle w:val="NormalWeb"/>
              <w:jc w:val="both"/>
              <w:rPr>
                <w:rFonts w:ascii="Calibri" w:hAnsi="Calibri" w:cs="Arial"/>
                <w:color w:val="000000"/>
              </w:rPr>
            </w:pPr>
          </w:p>
        </w:tc>
        <w:tc>
          <w:tcPr>
            <w:tcW w:w="2694" w:type="dxa"/>
            <w:shd w:val="clear" w:color="auto" w:fill="auto"/>
            <w:vAlign w:val="center"/>
          </w:tcPr>
          <w:p w:rsidR="008908F3" w:rsidRPr="00702A89" w:rsidRDefault="008908F3" w:rsidP="00C70234">
            <w:pPr>
              <w:jc w:val="both"/>
              <w:rPr>
                <w:rFonts w:ascii="Calibri" w:hAnsi="Calibri" w:cs="Arial"/>
              </w:rPr>
            </w:pPr>
            <w:r w:rsidRPr="00702A89">
              <w:rPr>
                <w:rFonts w:ascii="Calibri" w:hAnsi="Calibri" w:cs="Arial"/>
              </w:rPr>
              <w:t xml:space="preserve">Grupo Interno de Trabajo Social </w:t>
            </w:r>
          </w:p>
        </w:tc>
        <w:tc>
          <w:tcPr>
            <w:tcW w:w="4378" w:type="dxa"/>
            <w:shd w:val="clear" w:color="auto" w:fill="auto"/>
            <w:vAlign w:val="center"/>
          </w:tcPr>
          <w:p w:rsidR="008908F3" w:rsidRPr="00702A89" w:rsidRDefault="008908F3" w:rsidP="00C70234">
            <w:pPr>
              <w:pStyle w:val="NormalWeb"/>
              <w:jc w:val="both"/>
              <w:rPr>
                <w:rFonts w:ascii="Calibri" w:hAnsi="Calibri" w:cs="Arial"/>
                <w:color w:val="000000"/>
              </w:rPr>
            </w:pPr>
            <w:r w:rsidRPr="00702A89">
              <w:rPr>
                <w:rFonts w:ascii="Calibri" w:hAnsi="Calibri" w:cs="Arial"/>
                <w:color w:val="000000"/>
              </w:rPr>
              <w:t xml:space="preserve">Valorar los componentes sociales de los estudios de pre factibilidad y factibilidad de los proyectos de </w:t>
            </w:r>
            <w:r w:rsidR="000D5A3D" w:rsidRPr="00702A89">
              <w:rPr>
                <w:rFonts w:ascii="Calibri" w:hAnsi="Calibri" w:cs="Arial"/>
                <w:color w:val="000000"/>
              </w:rPr>
              <w:t>Asociación Público P</w:t>
            </w:r>
            <w:r w:rsidRPr="00702A89">
              <w:rPr>
                <w:rFonts w:ascii="Calibri" w:hAnsi="Calibri" w:cs="Arial"/>
                <w:color w:val="000000"/>
              </w:rPr>
              <w:t xml:space="preserve">rivada y hacer seguimiento al cumplimiento de los cronogramas establecidos </w:t>
            </w:r>
            <w:r w:rsidR="00C70234" w:rsidRPr="00702A89">
              <w:rPr>
                <w:rFonts w:ascii="Calibri" w:hAnsi="Calibri" w:cs="Arial"/>
                <w:color w:val="000000"/>
              </w:rPr>
              <w:t>para la</w:t>
            </w:r>
            <w:r w:rsidRPr="00702A89">
              <w:rPr>
                <w:rFonts w:ascii="Calibri" w:hAnsi="Calibri" w:cs="Arial"/>
                <w:color w:val="000000"/>
              </w:rPr>
              <w:t xml:space="preserve"> gestión social </w:t>
            </w:r>
            <w:r w:rsidR="000D5A3D" w:rsidRPr="00702A89">
              <w:rPr>
                <w:rFonts w:ascii="Calibri" w:hAnsi="Calibri" w:cs="Arial"/>
                <w:color w:val="000000"/>
              </w:rPr>
              <w:t>de los proyectos de infraestructura de transporte.</w:t>
            </w:r>
          </w:p>
        </w:tc>
      </w:tr>
      <w:tr w:rsidR="00C70234" w:rsidRPr="00702A89" w:rsidTr="00942F74">
        <w:trPr>
          <w:trHeight w:val="2783"/>
        </w:trPr>
        <w:tc>
          <w:tcPr>
            <w:tcW w:w="2376" w:type="dxa"/>
            <w:vMerge/>
            <w:shd w:val="clear" w:color="auto" w:fill="auto"/>
            <w:vAlign w:val="center"/>
          </w:tcPr>
          <w:p w:rsidR="00C70234" w:rsidRPr="00702A89" w:rsidRDefault="00C70234" w:rsidP="00936CF5">
            <w:pPr>
              <w:pStyle w:val="NormalWeb"/>
              <w:jc w:val="both"/>
              <w:rPr>
                <w:rFonts w:ascii="Calibri" w:hAnsi="Calibri" w:cs="Arial"/>
                <w:color w:val="000000"/>
              </w:rPr>
            </w:pPr>
          </w:p>
        </w:tc>
        <w:tc>
          <w:tcPr>
            <w:tcW w:w="2694" w:type="dxa"/>
            <w:shd w:val="clear" w:color="auto" w:fill="auto"/>
            <w:vAlign w:val="center"/>
          </w:tcPr>
          <w:p w:rsidR="00C70234" w:rsidRPr="00702A89" w:rsidRDefault="00C70234" w:rsidP="00936CF5">
            <w:pPr>
              <w:jc w:val="both"/>
              <w:rPr>
                <w:rFonts w:ascii="Calibri" w:hAnsi="Calibri" w:cs="Arial"/>
              </w:rPr>
            </w:pPr>
            <w:r>
              <w:rPr>
                <w:rFonts w:ascii="Calibri" w:hAnsi="Calibri" w:cs="Arial"/>
              </w:rPr>
              <w:t>Grupo Interno de Trabajo Ambiental</w:t>
            </w:r>
          </w:p>
        </w:tc>
        <w:tc>
          <w:tcPr>
            <w:tcW w:w="4378" w:type="dxa"/>
            <w:shd w:val="clear" w:color="auto" w:fill="auto"/>
            <w:vAlign w:val="center"/>
          </w:tcPr>
          <w:p w:rsidR="00C70234" w:rsidRPr="00702A89" w:rsidRDefault="00C70234" w:rsidP="00C70234">
            <w:pPr>
              <w:pStyle w:val="NormalWeb"/>
              <w:jc w:val="both"/>
              <w:rPr>
                <w:rFonts w:ascii="Calibri" w:hAnsi="Calibri" w:cs="Arial"/>
                <w:color w:val="000000"/>
              </w:rPr>
            </w:pPr>
            <w:r w:rsidRPr="00702A89">
              <w:rPr>
                <w:rFonts w:ascii="Calibri" w:hAnsi="Calibri" w:cs="Arial"/>
                <w:color w:val="000000"/>
              </w:rPr>
              <w:t>Valorar los componentes ambientales de los estudios de pre factibilidad y factibilidad de los proyectos de Asociación Público Privada y hacer seguimiento al cumplimiento de los cronogramas establecidos para la gestión ambiental de los proyectos de infraestructura de transporte.</w:t>
            </w:r>
          </w:p>
        </w:tc>
      </w:tr>
      <w:tr w:rsidR="008908F3" w:rsidRPr="00702A89" w:rsidTr="00942F74">
        <w:tc>
          <w:tcPr>
            <w:tcW w:w="2376" w:type="dxa"/>
            <w:vMerge/>
            <w:shd w:val="clear" w:color="auto" w:fill="auto"/>
            <w:vAlign w:val="center"/>
          </w:tcPr>
          <w:p w:rsidR="008908F3" w:rsidRPr="00702A89" w:rsidRDefault="008908F3" w:rsidP="00936CF5">
            <w:pPr>
              <w:pStyle w:val="NormalWeb"/>
              <w:jc w:val="both"/>
              <w:rPr>
                <w:rFonts w:ascii="Calibri" w:hAnsi="Calibri" w:cs="Arial"/>
                <w:color w:val="000000"/>
              </w:rPr>
            </w:pPr>
          </w:p>
        </w:tc>
        <w:tc>
          <w:tcPr>
            <w:tcW w:w="2694" w:type="dxa"/>
            <w:shd w:val="clear" w:color="auto" w:fill="auto"/>
            <w:vAlign w:val="center"/>
          </w:tcPr>
          <w:p w:rsidR="008908F3" w:rsidRPr="00702A89" w:rsidRDefault="008908F3" w:rsidP="00936CF5">
            <w:pPr>
              <w:jc w:val="both"/>
              <w:rPr>
                <w:rFonts w:ascii="Calibri" w:hAnsi="Calibri" w:cs="Arial"/>
              </w:rPr>
            </w:pPr>
            <w:r w:rsidRPr="00702A89">
              <w:rPr>
                <w:rFonts w:ascii="Calibri" w:hAnsi="Calibri" w:cs="Arial"/>
              </w:rPr>
              <w:t>Grupo Interno de Trabajo Predial</w:t>
            </w:r>
          </w:p>
        </w:tc>
        <w:tc>
          <w:tcPr>
            <w:tcW w:w="4378" w:type="dxa"/>
            <w:shd w:val="clear" w:color="auto" w:fill="auto"/>
            <w:vAlign w:val="center"/>
          </w:tcPr>
          <w:p w:rsidR="000D5A3D" w:rsidRPr="00702A89" w:rsidRDefault="008908F3" w:rsidP="00907551">
            <w:pPr>
              <w:pStyle w:val="NormalWeb"/>
              <w:jc w:val="both"/>
              <w:rPr>
                <w:rFonts w:ascii="Calibri" w:hAnsi="Calibri" w:cs="Arial"/>
                <w:color w:val="000000"/>
              </w:rPr>
            </w:pPr>
            <w:r w:rsidRPr="00702A89">
              <w:rPr>
                <w:rFonts w:ascii="Calibri" w:hAnsi="Calibri" w:cs="Arial"/>
                <w:color w:val="000000"/>
              </w:rPr>
              <w:t xml:space="preserve">Valorar los componentes prediales de los estudios de pre factibilidad y factibilidad de los contratos de concesión y otras formas </w:t>
            </w:r>
            <w:r w:rsidR="00907551">
              <w:rPr>
                <w:rFonts w:ascii="Calibri" w:hAnsi="Calibri" w:cs="Arial"/>
                <w:color w:val="000000"/>
              </w:rPr>
              <w:t xml:space="preserve">de Asociación Público Privada, Revisar y/o elaborar expedientes prediales, resoluciones de expropiación, revisar y </w:t>
            </w:r>
            <w:r w:rsidR="00C70234">
              <w:rPr>
                <w:rFonts w:ascii="Calibri" w:hAnsi="Calibri" w:cs="Arial"/>
                <w:color w:val="000000"/>
              </w:rPr>
              <w:t>elaborar los</w:t>
            </w:r>
            <w:r w:rsidR="00907551">
              <w:rPr>
                <w:rFonts w:ascii="Calibri" w:hAnsi="Calibri" w:cs="Arial"/>
                <w:color w:val="000000"/>
              </w:rPr>
              <w:t xml:space="preserve"> documentos de trámite de impulso</w:t>
            </w:r>
            <w:r w:rsidR="00C70234">
              <w:rPr>
                <w:rFonts w:ascii="Calibri" w:hAnsi="Calibri" w:cs="Arial"/>
                <w:color w:val="000000"/>
              </w:rPr>
              <w:t xml:space="preserve"> derivados de la gestión predial, </w:t>
            </w:r>
            <w:r w:rsidR="00C70234" w:rsidRPr="00702A89">
              <w:rPr>
                <w:rFonts w:ascii="Calibri" w:hAnsi="Calibri" w:cs="Arial"/>
                <w:color w:val="000000"/>
              </w:rPr>
              <w:t>verificar</w:t>
            </w:r>
            <w:r w:rsidRPr="00702A89">
              <w:rPr>
                <w:rFonts w:ascii="Calibri" w:hAnsi="Calibri" w:cs="Arial"/>
                <w:color w:val="000000"/>
              </w:rPr>
              <w:t xml:space="preserve"> el cumplimiento de los cronogramas establecidos </w:t>
            </w:r>
            <w:r w:rsidR="00C70234" w:rsidRPr="00702A89">
              <w:rPr>
                <w:rFonts w:ascii="Calibri" w:hAnsi="Calibri" w:cs="Arial"/>
                <w:color w:val="000000"/>
              </w:rPr>
              <w:t>para la</w:t>
            </w:r>
            <w:r w:rsidRPr="00702A89">
              <w:rPr>
                <w:rFonts w:ascii="Calibri" w:hAnsi="Calibri" w:cs="Arial"/>
                <w:color w:val="000000"/>
              </w:rPr>
              <w:t xml:space="preserve"> gestión predial de</w:t>
            </w:r>
            <w:r w:rsidR="000D5A3D" w:rsidRPr="00702A89">
              <w:rPr>
                <w:rFonts w:ascii="Calibri" w:hAnsi="Calibri" w:cs="Arial"/>
                <w:color w:val="000000"/>
              </w:rPr>
              <w:t xml:space="preserve"> los proyectos de infraestructura de transporte</w:t>
            </w:r>
            <w:r w:rsidRPr="00702A89">
              <w:rPr>
                <w:rFonts w:ascii="Calibri" w:hAnsi="Calibri" w:cs="Arial"/>
                <w:color w:val="000000"/>
              </w:rPr>
              <w:t>.</w:t>
            </w:r>
          </w:p>
        </w:tc>
      </w:tr>
      <w:tr w:rsidR="008908F3" w:rsidRPr="00702A89" w:rsidTr="00942F74">
        <w:tc>
          <w:tcPr>
            <w:tcW w:w="2376" w:type="dxa"/>
            <w:vMerge w:val="restart"/>
            <w:shd w:val="clear" w:color="auto" w:fill="auto"/>
            <w:vAlign w:val="center"/>
          </w:tcPr>
          <w:p w:rsidR="008908F3" w:rsidRPr="00702A89" w:rsidRDefault="008908F3" w:rsidP="00936CF5">
            <w:pPr>
              <w:pStyle w:val="NormalWeb"/>
              <w:jc w:val="center"/>
              <w:rPr>
                <w:rFonts w:ascii="Calibri" w:hAnsi="Calibri" w:cs="Arial"/>
                <w:b/>
                <w:color w:val="000000"/>
              </w:rPr>
            </w:pPr>
            <w:r w:rsidRPr="00702A89">
              <w:rPr>
                <w:rFonts w:ascii="Calibri" w:hAnsi="Calibri" w:cs="Arial"/>
                <w:b/>
                <w:color w:val="000000"/>
              </w:rPr>
              <w:t>VICEPRESIDENCIA JURÍDICA</w:t>
            </w:r>
          </w:p>
        </w:tc>
        <w:tc>
          <w:tcPr>
            <w:tcW w:w="2694" w:type="dxa"/>
            <w:shd w:val="clear" w:color="auto" w:fill="auto"/>
            <w:vAlign w:val="center"/>
          </w:tcPr>
          <w:p w:rsidR="008908F3" w:rsidRPr="00702A89" w:rsidRDefault="008908F3" w:rsidP="00936CF5">
            <w:pPr>
              <w:jc w:val="both"/>
              <w:rPr>
                <w:rFonts w:ascii="Calibri" w:hAnsi="Calibri" w:cs="Arial"/>
              </w:rPr>
            </w:pPr>
            <w:r w:rsidRPr="00702A89">
              <w:rPr>
                <w:rFonts w:ascii="Calibri" w:hAnsi="Calibri" w:cs="Arial"/>
              </w:rPr>
              <w:t>Grupo Interno de Trabajo de Defensa Judicial</w:t>
            </w:r>
          </w:p>
          <w:p w:rsidR="008908F3" w:rsidRPr="00702A89" w:rsidRDefault="008908F3" w:rsidP="00936CF5">
            <w:pPr>
              <w:ind w:left="360"/>
              <w:jc w:val="both"/>
              <w:rPr>
                <w:rFonts w:ascii="Calibri" w:hAnsi="Calibri" w:cs="Arial"/>
                <w:color w:val="000000"/>
              </w:rPr>
            </w:pPr>
          </w:p>
        </w:tc>
        <w:tc>
          <w:tcPr>
            <w:tcW w:w="4378" w:type="dxa"/>
            <w:shd w:val="clear" w:color="auto" w:fill="auto"/>
            <w:vAlign w:val="center"/>
          </w:tcPr>
          <w:p w:rsidR="008908F3" w:rsidRPr="00702A89" w:rsidRDefault="008908F3" w:rsidP="00936CF5">
            <w:pPr>
              <w:pStyle w:val="NormalWeb"/>
              <w:jc w:val="both"/>
              <w:rPr>
                <w:rFonts w:ascii="Calibri" w:hAnsi="Calibri" w:cs="Arial"/>
                <w:color w:val="000000"/>
              </w:rPr>
            </w:pPr>
            <w:r w:rsidRPr="00702A89">
              <w:rPr>
                <w:rFonts w:ascii="Calibri" w:hAnsi="Calibri" w:cs="Arial"/>
                <w:color w:val="000000"/>
              </w:rPr>
              <w:t xml:space="preserve">Ejercer la representación judicial de la Agencia en los procesos judiciales, policivos y administrativos en los que sea parte por activa o por </w:t>
            </w:r>
            <w:r w:rsidR="00C70234" w:rsidRPr="00702A89">
              <w:rPr>
                <w:rFonts w:ascii="Calibri" w:hAnsi="Calibri" w:cs="Arial"/>
                <w:color w:val="000000"/>
              </w:rPr>
              <w:t>pasiva,</w:t>
            </w:r>
            <w:r w:rsidRPr="00702A89">
              <w:rPr>
                <w:rFonts w:ascii="Calibri" w:hAnsi="Calibri" w:cs="Arial"/>
                <w:color w:val="000000"/>
              </w:rPr>
              <w:t xml:space="preserve"> así como en los trámites prejudiciales y extrajudiciales, adelantar la defensa judicial de la Entidad y la gestión de cobro persuasivo, coactivo y ejecutivo de la Entidad, de acuerdo con las normas vigentes.</w:t>
            </w:r>
          </w:p>
        </w:tc>
      </w:tr>
      <w:tr w:rsidR="008908F3" w:rsidRPr="00702A89" w:rsidTr="00942F74">
        <w:tc>
          <w:tcPr>
            <w:tcW w:w="2376" w:type="dxa"/>
            <w:vMerge/>
            <w:shd w:val="clear" w:color="auto" w:fill="auto"/>
            <w:vAlign w:val="center"/>
          </w:tcPr>
          <w:p w:rsidR="008908F3" w:rsidRPr="00702A89" w:rsidRDefault="008908F3" w:rsidP="00936CF5">
            <w:pPr>
              <w:pStyle w:val="NormalWeb"/>
              <w:jc w:val="both"/>
              <w:rPr>
                <w:rFonts w:ascii="Calibri" w:hAnsi="Calibri" w:cs="Arial"/>
                <w:color w:val="000000"/>
              </w:rPr>
            </w:pPr>
          </w:p>
        </w:tc>
        <w:tc>
          <w:tcPr>
            <w:tcW w:w="2694" w:type="dxa"/>
            <w:shd w:val="clear" w:color="auto" w:fill="auto"/>
            <w:vAlign w:val="center"/>
          </w:tcPr>
          <w:p w:rsidR="008908F3" w:rsidRPr="00702A89" w:rsidRDefault="008908F3" w:rsidP="00936CF5">
            <w:pPr>
              <w:jc w:val="both"/>
              <w:rPr>
                <w:rFonts w:ascii="Calibri" w:hAnsi="Calibri" w:cs="Arial"/>
              </w:rPr>
            </w:pPr>
            <w:r w:rsidRPr="00702A89">
              <w:rPr>
                <w:rFonts w:ascii="Calibri" w:hAnsi="Calibri" w:cs="Arial"/>
              </w:rPr>
              <w:t>Grupo Interno de Trabajo de Contratación</w:t>
            </w:r>
          </w:p>
          <w:p w:rsidR="008908F3" w:rsidRPr="00702A89" w:rsidRDefault="008908F3" w:rsidP="00936CF5">
            <w:pPr>
              <w:pStyle w:val="NormalWeb"/>
              <w:jc w:val="both"/>
              <w:rPr>
                <w:rFonts w:ascii="Calibri" w:hAnsi="Calibri" w:cs="Arial"/>
                <w:color w:val="000000"/>
              </w:rPr>
            </w:pPr>
          </w:p>
        </w:tc>
        <w:tc>
          <w:tcPr>
            <w:tcW w:w="4378" w:type="dxa"/>
            <w:shd w:val="clear" w:color="auto" w:fill="auto"/>
            <w:vAlign w:val="center"/>
          </w:tcPr>
          <w:p w:rsidR="008908F3" w:rsidRPr="00702A89" w:rsidRDefault="008908F3" w:rsidP="00936CF5">
            <w:pPr>
              <w:pStyle w:val="NormalWeb"/>
              <w:jc w:val="both"/>
              <w:rPr>
                <w:rFonts w:ascii="Calibri" w:hAnsi="Calibri" w:cs="Arial"/>
                <w:color w:val="000000"/>
              </w:rPr>
            </w:pPr>
            <w:r w:rsidRPr="00702A89">
              <w:rPr>
                <w:rFonts w:ascii="Calibri" w:hAnsi="Calibri" w:cs="Arial"/>
                <w:color w:val="000000"/>
              </w:rPr>
              <w:t>Adelantar los procesos contractuales de la Agencia Nacional de Infraestructura, según el Plan Anual de Contratación, elaborar los contratos y convenios de la Agencia Nacional de Infraestructura, así como las modificaciones y liquidaciones contractuales de la Agencia Nacional de Infraestructura.</w:t>
            </w:r>
          </w:p>
        </w:tc>
      </w:tr>
      <w:tr w:rsidR="008908F3" w:rsidRPr="00702A89" w:rsidTr="00942F74">
        <w:tc>
          <w:tcPr>
            <w:tcW w:w="2376" w:type="dxa"/>
            <w:vMerge/>
            <w:shd w:val="clear" w:color="auto" w:fill="auto"/>
            <w:vAlign w:val="center"/>
          </w:tcPr>
          <w:p w:rsidR="008908F3" w:rsidRPr="00702A89" w:rsidRDefault="008908F3" w:rsidP="00936CF5">
            <w:pPr>
              <w:pStyle w:val="NormalWeb"/>
              <w:jc w:val="both"/>
              <w:rPr>
                <w:rFonts w:ascii="Calibri" w:hAnsi="Calibri" w:cs="Arial"/>
                <w:color w:val="000000"/>
              </w:rPr>
            </w:pPr>
          </w:p>
        </w:tc>
        <w:tc>
          <w:tcPr>
            <w:tcW w:w="2694" w:type="dxa"/>
            <w:shd w:val="clear" w:color="auto" w:fill="auto"/>
            <w:vAlign w:val="center"/>
          </w:tcPr>
          <w:p w:rsidR="008908F3" w:rsidRPr="00702A89" w:rsidRDefault="008908F3" w:rsidP="00936CF5">
            <w:pPr>
              <w:jc w:val="both"/>
              <w:rPr>
                <w:rFonts w:ascii="Calibri" w:hAnsi="Calibri" w:cs="Arial"/>
              </w:rPr>
            </w:pPr>
            <w:r w:rsidRPr="00702A89">
              <w:rPr>
                <w:rFonts w:ascii="Calibri" w:hAnsi="Calibri" w:cs="Arial"/>
              </w:rPr>
              <w:t xml:space="preserve">Grupo Interno de Trabajo de Asesoría Estructuración                                </w:t>
            </w:r>
          </w:p>
          <w:p w:rsidR="008908F3" w:rsidRPr="00702A89" w:rsidRDefault="008908F3" w:rsidP="00936CF5">
            <w:pPr>
              <w:pStyle w:val="NormalWeb"/>
              <w:jc w:val="both"/>
              <w:rPr>
                <w:rFonts w:ascii="Calibri" w:hAnsi="Calibri" w:cs="Arial"/>
                <w:color w:val="000000"/>
              </w:rPr>
            </w:pPr>
          </w:p>
        </w:tc>
        <w:tc>
          <w:tcPr>
            <w:tcW w:w="4378" w:type="dxa"/>
            <w:shd w:val="clear" w:color="auto" w:fill="auto"/>
            <w:vAlign w:val="center"/>
          </w:tcPr>
          <w:p w:rsidR="008908F3" w:rsidRPr="00702A89" w:rsidRDefault="008908F3" w:rsidP="00936CF5">
            <w:pPr>
              <w:pStyle w:val="NormalWeb"/>
              <w:jc w:val="both"/>
              <w:rPr>
                <w:rFonts w:ascii="Calibri" w:hAnsi="Calibri" w:cs="Arial"/>
                <w:color w:val="000000"/>
              </w:rPr>
            </w:pPr>
            <w:r w:rsidRPr="00702A89">
              <w:rPr>
                <w:rFonts w:ascii="Calibri" w:hAnsi="Calibri" w:cs="Arial"/>
                <w:color w:val="000000"/>
              </w:rPr>
              <w:t>Orientar la estructuración legal de los proyectos de concesión y demás formas de asociación público privada y emitir concepto jurídico sobre los riesgos inherentes a los proyectos de concesión y demás formas de Asociación Público Privada.</w:t>
            </w:r>
          </w:p>
        </w:tc>
      </w:tr>
      <w:tr w:rsidR="008908F3" w:rsidRPr="00702A89" w:rsidTr="00942F74">
        <w:tc>
          <w:tcPr>
            <w:tcW w:w="2376" w:type="dxa"/>
            <w:vMerge/>
            <w:shd w:val="clear" w:color="auto" w:fill="auto"/>
            <w:vAlign w:val="center"/>
          </w:tcPr>
          <w:p w:rsidR="008908F3" w:rsidRPr="00702A89" w:rsidRDefault="008908F3" w:rsidP="00936CF5">
            <w:pPr>
              <w:pStyle w:val="NormalWeb"/>
              <w:jc w:val="both"/>
              <w:rPr>
                <w:rFonts w:ascii="Calibri" w:hAnsi="Calibri" w:cs="Arial"/>
                <w:color w:val="000000"/>
              </w:rPr>
            </w:pPr>
          </w:p>
        </w:tc>
        <w:tc>
          <w:tcPr>
            <w:tcW w:w="2694" w:type="dxa"/>
            <w:shd w:val="clear" w:color="auto" w:fill="auto"/>
            <w:vAlign w:val="center"/>
          </w:tcPr>
          <w:p w:rsidR="008908F3" w:rsidRPr="00702A89" w:rsidRDefault="008908F3" w:rsidP="00936CF5">
            <w:pPr>
              <w:jc w:val="both"/>
              <w:rPr>
                <w:rFonts w:ascii="Calibri" w:hAnsi="Calibri" w:cs="Arial"/>
              </w:rPr>
            </w:pPr>
            <w:r w:rsidRPr="00702A89">
              <w:rPr>
                <w:rFonts w:ascii="Calibri" w:hAnsi="Calibri" w:cs="Arial"/>
              </w:rPr>
              <w:t>Grupo</w:t>
            </w:r>
            <w:r w:rsidR="00C70234">
              <w:rPr>
                <w:rFonts w:ascii="Calibri" w:hAnsi="Calibri" w:cs="Arial"/>
              </w:rPr>
              <w:t>s</w:t>
            </w:r>
            <w:r w:rsidRPr="00702A89">
              <w:rPr>
                <w:rFonts w:ascii="Calibri" w:hAnsi="Calibri" w:cs="Arial"/>
              </w:rPr>
              <w:t xml:space="preserve"> Interno</w:t>
            </w:r>
            <w:r w:rsidR="00C70234">
              <w:rPr>
                <w:rFonts w:ascii="Calibri" w:hAnsi="Calibri" w:cs="Arial"/>
              </w:rPr>
              <w:t>s</w:t>
            </w:r>
            <w:r w:rsidRPr="00702A89">
              <w:rPr>
                <w:rFonts w:ascii="Calibri" w:hAnsi="Calibri" w:cs="Arial"/>
              </w:rPr>
              <w:t xml:space="preserve"> de Trabajo de Asesoría Gestión Contractual 1 y 2</w:t>
            </w:r>
          </w:p>
          <w:p w:rsidR="008908F3" w:rsidRPr="00702A89" w:rsidRDefault="008908F3" w:rsidP="00936CF5">
            <w:pPr>
              <w:pStyle w:val="NormalWeb"/>
              <w:jc w:val="both"/>
              <w:rPr>
                <w:rFonts w:ascii="Calibri" w:hAnsi="Calibri" w:cs="Arial"/>
                <w:color w:val="000000"/>
              </w:rPr>
            </w:pPr>
          </w:p>
        </w:tc>
        <w:tc>
          <w:tcPr>
            <w:tcW w:w="4378" w:type="dxa"/>
            <w:shd w:val="clear" w:color="auto" w:fill="auto"/>
            <w:vAlign w:val="center"/>
          </w:tcPr>
          <w:p w:rsidR="008908F3" w:rsidRPr="00702A89" w:rsidRDefault="008908F3" w:rsidP="00936CF5">
            <w:pPr>
              <w:pStyle w:val="NormalWeb"/>
              <w:jc w:val="both"/>
              <w:rPr>
                <w:rFonts w:ascii="Calibri" w:hAnsi="Calibri" w:cs="Arial"/>
                <w:color w:val="000000"/>
              </w:rPr>
            </w:pPr>
            <w:r w:rsidRPr="00702A89">
              <w:rPr>
                <w:rFonts w:ascii="Calibri" w:hAnsi="Calibri" w:cs="Arial"/>
                <w:color w:val="000000"/>
              </w:rPr>
              <w:t xml:space="preserve">Orientar a la Vicepresidencia de Gestión Contractual en materia jurídica en la supervisión de los contratos de Interventoría, concesión </w:t>
            </w:r>
            <w:r w:rsidR="00C70234" w:rsidRPr="00702A89">
              <w:rPr>
                <w:rFonts w:ascii="Calibri" w:hAnsi="Calibri" w:cs="Arial"/>
                <w:color w:val="000000"/>
              </w:rPr>
              <w:t>y demás</w:t>
            </w:r>
            <w:r w:rsidRPr="00702A89">
              <w:rPr>
                <w:rFonts w:ascii="Calibri" w:hAnsi="Calibri" w:cs="Arial"/>
                <w:color w:val="000000"/>
              </w:rPr>
              <w:t xml:space="preserve"> formas de Asociación Público Privada.</w:t>
            </w:r>
          </w:p>
        </w:tc>
      </w:tr>
      <w:tr w:rsidR="00930D1A" w:rsidRPr="00702A89" w:rsidTr="00942F74">
        <w:tc>
          <w:tcPr>
            <w:tcW w:w="2376" w:type="dxa"/>
            <w:vMerge w:val="restart"/>
            <w:shd w:val="clear" w:color="auto" w:fill="auto"/>
            <w:vAlign w:val="center"/>
          </w:tcPr>
          <w:p w:rsidR="00930D1A" w:rsidRPr="00702A89" w:rsidRDefault="00930D1A" w:rsidP="00936CF5">
            <w:pPr>
              <w:pStyle w:val="NormalWeb"/>
              <w:jc w:val="center"/>
              <w:rPr>
                <w:rFonts w:ascii="Calibri" w:hAnsi="Calibri" w:cs="Arial"/>
                <w:b/>
                <w:color w:val="000000"/>
              </w:rPr>
            </w:pPr>
            <w:r w:rsidRPr="00702A89">
              <w:rPr>
                <w:rFonts w:ascii="Calibri" w:hAnsi="Calibri" w:cs="Arial"/>
                <w:b/>
                <w:color w:val="000000"/>
              </w:rPr>
              <w:t>VICEPRESIDENCIA ADMINISTRATIVA Y FINACIERA</w:t>
            </w:r>
          </w:p>
        </w:tc>
        <w:tc>
          <w:tcPr>
            <w:tcW w:w="2694" w:type="dxa"/>
            <w:shd w:val="clear" w:color="auto" w:fill="auto"/>
            <w:vAlign w:val="center"/>
          </w:tcPr>
          <w:p w:rsidR="00930D1A" w:rsidRPr="00702A89" w:rsidRDefault="00930D1A" w:rsidP="00936CF5">
            <w:pPr>
              <w:jc w:val="both"/>
              <w:rPr>
                <w:rFonts w:ascii="Calibri" w:hAnsi="Calibri" w:cs="Arial"/>
              </w:rPr>
            </w:pPr>
            <w:r w:rsidRPr="00702A89">
              <w:rPr>
                <w:rFonts w:ascii="Calibri" w:hAnsi="Calibri" w:cs="Arial"/>
              </w:rPr>
              <w:t>Grupo Interno de Trabajo Administrativo y Financiero.</w:t>
            </w:r>
          </w:p>
          <w:p w:rsidR="00930D1A" w:rsidRPr="00702A89" w:rsidRDefault="00930D1A" w:rsidP="00936CF5">
            <w:pPr>
              <w:jc w:val="both"/>
              <w:rPr>
                <w:rFonts w:ascii="Calibri" w:hAnsi="Calibri" w:cs="Arial"/>
                <w:color w:val="000000"/>
              </w:rPr>
            </w:pPr>
          </w:p>
        </w:tc>
        <w:tc>
          <w:tcPr>
            <w:tcW w:w="4378" w:type="dxa"/>
            <w:shd w:val="clear" w:color="auto" w:fill="auto"/>
            <w:vAlign w:val="center"/>
          </w:tcPr>
          <w:p w:rsidR="00930D1A" w:rsidRPr="00702A89" w:rsidRDefault="004F2277" w:rsidP="00936CF5">
            <w:pPr>
              <w:pStyle w:val="NormalWeb"/>
              <w:jc w:val="both"/>
              <w:rPr>
                <w:rFonts w:ascii="Calibri" w:hAnsi="Calibri" w:cs="Arial"/>
                <w:color w:val="000000"/>
              </w:rPr>
            </w:pPr>
            <w:r w:rsidRPr="00702A89">
              <w:rPr>
                <w:rFonts w:ascii="Calibri" w:hAnsi="Calibri" w:cs="Arial"/>
                <w:color w:val="000000"/>
              </w:rPr>
              <w:t>Efectuar la gestión documental, presupuestal, contable y de tesorería y la administración de bienes y servicios generales de la Agencia Nacional de Infraestructura.</w:t>
            </w:r>
          </w:p>
        </w:tc>
      </w:tr>
      <w:tr w:rsidR="00930D1A" w:rsidRPr="00702A89" w:rsidTr="00942F74">
        <w:tc>
          <w:tcPr>
            <w:tcW w:w="2376" w:type="dxa"/>
            <w:vMerge/>
            <w:shd w:val="clear" w:color="auto" w:fill="auto"/>
            <w:vAlign w:val="center"/>
          </w:tcPr>
          <w:p w:rsidR="00930D1A" w:rsidRPr="00702A89" w:rsidRDefault="00930D1A" w:rsidP="00936CF5">
            <w:pPr>
              <w:pStyle w:val="NormalWeb"/>
              <w:jc w:val="both"/>
              <w:rPr>
                <w:rFonts w:ascii="Calibri" w:hAnsi="Calibri" w:cs="Arial"/>
                <w:color w:val="000000"/>
              </w:rPr>
            </w:pPr>
          </w:p>
        </w:tc>
        <w:tc>
          <w:tcPr>
            <w:tcW w:w="2694" w:type="dxa"/>
            <w:tcBorders>
              <w:bottom w:val="single" w:sz="4" w:space="0" w:color="auto"/>
            </w:tcBorders>
            <w:shd w:val="clear" w:color="auto" w:fill="auto"/>
            <w:vAlign w:val="center"/>
          </w:tcPr>
          <w:p w:rsidR="00930D1A" w:rsidRPr="00702A89" w:rsidRDefault="00930D1A" w:rsidP="00936CF5">
            <w:pPr>
              <w:jc w:val="both"/>
              <w:rPr>
                <w:rFonts w:ascii="Calibri" w:hAnsi="Calibri" w:cs="Arial"/>
              </w:rPr>
            </w:pPr>
            <w:r w:rsidRPr="00702A89">
              <w:rPr>
                <w:rFonts w:ascii="Calibri" w:hAnsi="Calibri" w:cs="Arial"/>
              </w:rPr>
              <w:t>Grupo Interno de Trabajo de Talento Humano.</w:t>
            </w:r>
          </w:p>
          <w:p w:rsidR="00930D1A" w:rsidRPr="00702A89" w:rsidRDefault="00930D1A" w:rsidP="00936CF5">
            <w:pPr>
              <w:pStyle w:val="NormalWeb"/>
              <w:jc w:val="both"/>
              <w:rPr>
                <w:rFonts w:ascii="Calibri" w:hAnsi="Calibri" w:cs="Arial"/>
                <w:color w:val="000000"/>
              </w:rPr>
            </w:pPr>
          </w:p>
        </w:tc>
        <w:tc>
          <w:tcPr>
            <w:tcW w:w="4378" w:type="dxa"/>
            <w:tcBorders>
              <w:bottom w:val="single" w:sz="4" w:space="0" w:color="auto"/>
            </w:tcBorders>
            <w:shd w:val="clear" w:color="auto" w:fill="auto"/>
            <w:vAlign w:val="center"/>
          </w:tcPr>
          <w:p w:rsidR="00930D1A" w:rsidRPr="00702A89" w:rsidRDefault="00CB701F" w:rsidP="00936CF5">
            <w:pPr>
              <w:pStyle w:val="NormalWeb"/>
              <w:jc w:val="both"/>
              <w:rPr>
                <w:rFonts w:ascii="Calibri" w:hAnsi="Calibri" w:cs="Arial"/>
                <w:color w:val="000000"/>
              </w:rPr>
            </w:pPr>
            <w:r w:rsidRPr="00702A89">
              <w:rPr>
                <w:rFonts w:ascii="Calibri" w:hAnsi="Calibri" w:cs="Arial"/>
                <w:color w:val="000000"/>
              </w:rPr>
              <w:t xml:space="preserve">Ejecutar los procedimientos de selección, ingreso, nómina y administración de </w:t>
            </w:r>
            <w:r w:rsidR="00C70234" w:rsidRPr="00702A89">
              <w:rPr>
                <w:rFonts w:ascii="Calibri" w:hAnsi="Calibri" w:cs="Arial"/>
                <w:color w:val="000000"/>
              </w:rPr>
              <w:t>personal, permanencia</w:t>
            </w:r>
            <w:r w:rsidRPr="00702A89">
              <w:rPr>
                <w:rFonts w:ascii="Calibri" w:hAnsi="Calibri" w:cs="Arial"/>
                <w:color w:val="000000"/>
              </w:rPr>
              <w:t xml:space="preserve"> y retiro del personal de la Agencia y formular y ejecutar el Plan Capacitación, Plan de Estímulos y Plan de Salud Ocupacional de la Entidad.</w:t>
            </w:r>
          </w:p>
        </w:tc>
      </w:tr>
      <w:tr w:rsidR="00930D1A" w:rsidRPr="00702A89" w:rsidTr="00942F74">
        <w:tc>
          <w:tcPr>
            <w:tcW w:w="2376" w:type="dxa"/>
            <w:vMerge/>
            <w:tcBorders>
              <w:bottom w:val="single" w:sz="4" w:space="0" w:color="auto"/>
            </w:tcBorders>
            <w:shd w:val="clear" w:color="auto" w:fill="auto"/>
            <w:vAlign w:val="center"/>
          </w:tcPr>
          <w:p w:rsidR="00930D1A" w:rsidRPr="00702A89" w:rsidRDefault="00930D1A" w:rsidP="00936CF5">
            <w:pPr>
              <w:pStyle w:val="NormalWeb"/>
              <w:jc w:val="both"/>
              <w:rPr>
                <w:rFonts w:ascii="Calibri" w:hAnsi="Calibri" w:cs="Arial"/>
                <w:color w:val="000000"/>
              </w:rPr>
            </w:pPr>
          </w:p>
        </w:tc>
        <w:tc>
          <w:tcPr>
            <w:tcW w:w="2694" w:type="dxa"/>
            <w:tcBorders>
              <w:top w:val="single" w:sz="4" w:space="0" w:color="auto"/>
              <w:bottom w:val="single" w:sz="4" w:space="0" w:color="auto"/>
              <w:right w:val="single" w:sz="4" w:space="0" w:color="auto"/>
            </w:tcBorders>
            <w:shd w:val="clear" w:color="auto" w:fill="auto"/>
            <w:vAlign w:val="center"/>
          </w:tcPr>
          <w:p w:rsidR="00930D1A" w:rsidRPr="00702A89" w:rsidRDefault="00930D1A" w:rsidP="00936CF5">
            <w:pPr>
              <w:jc w:val="both"/>
              <w:rPr>
                <w:rFonts w:ascii="Calibri" w:hAnsi="Calibri" w:cs="Arial"/>
              </w:rPr>
            </w:pPr>
            <w:r w:rsidRPr="00702A89">
              <w:rPr>
                <w:rFonts w:ascii="Calibri" w:hAnsi="Calibri" w:cs="Arial"/>
              </w:rPr>
              <w:t>Grupo Interno de Trabajo Disciplinario, Atención al Ciudadano y Apoyo a la Gestión.</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rsidR="00930D1A" w:rsidRPr="00702A89" w:rsidRDefault="00780516" w:rsidP="00936CF5">
            <w:pPr>
              <w:pStyle w:val="NormalWeb"/>
              <w:jc w:val="both"/>
              <w:rPr>
                <w:rFonts w:ascii="Calibri" w:hAnsi="Calibri" w:cs="Arial"/>
                <w:color w:val="000000"/>
              </w:rPr>
            </w:pPr>
            <w:r w:rsidRPr="00702A89">
              <w:rPr>
                <w:rFonts w:ascii="Calibri" w:hAnsi="Calibri" w:cs="Arial"/>
                <w:color w:val="000000"/>
              </w:rPr>
              <w:t>Adelantar los procesos disciplinarios contra los funcionarios y ex funcionarios de la Agencia Nacional de Infraestructura, analizar y clasificar la naturaleza y el contenido de las comunicaciones allegadas por el ciudadano, así como controlar el cumplimiento de los plazos legales en los asuntos relacionados con los procesos disciplinarios y la atención al ciudadano.</w:t>
            </w:r>
          </w:p>
        </w:tc>
      </w:tr>
    </w:tbl>
    <w:p w:rsidR="00B22107" w:rsidRPr="005F041E" w:rsidRDefault="00B22107" w:rsidP="00A05B48">
      <w:pPr>
        <w:pStyle w:val="NormalWeb"/>
        <w:shd w:val="clear" w:color="auto" w:fill="FFFFFF"/>
        <w:jc w:val="both"/>
        <w:rPr>
          <w:rFonts w:ascii="Calibri" w:hAnsi="Calibri" w:cs="Arial"/>
          <w:color w:val="000000"/>
          <w:sz w:val="28"/>
          <w:szCs w:val="28"/>
        </w:rPr>
      </w:pPr>
    </w:p>
    <w:p w:rsidR="005F4CCB" w:rsidRPr="005F041E" w:rsidRDefault="00195B93" w:rsidP="00801003">
      <w:pPr>
        <w:pStyle w:val="Citadestacada"/>
        <w:rPr>
          <w:rFonts w:ascii="Calibri" w:hAnsi="Calibri" w:cs="Calibri"/>
          <w:color w:val="auto"/>
          <w:sz w:val="28"/>
          <w:szCs w:val="28"/>
          <w:lang w:val="es-ES"/>
        </w:rPr>
      </w:pPr>
      <w:r w:rsidRPr="005F041E">
        <w:rPr>
          <w:rFonts w:ascii="Calibri" w:hAnsi="Calibri"/>
          <w:b/>
          <w:sz w:val="28"/>
          <w:szCs w:val="28"/>
          <w:lang w:val="es-ES"/>
        </w:rPr>
        <w:t>DIRECCIONAMIENTO ESTRATÉGICO</w:t>
      </w:r>
    </w:p>
    <w:p w:rsidR="005F4CCB" w:rsidRPr="007A67BD" w:rsidRDefault="00195B93" w:rsidP="00936CF5">
      <w:pPr>
        <w:pStyle w:val="Ttulo1"/>
        <w:numPr>
          <w:ilvl w:val="0"/>
          <w:numId w:val="5"/>
        </w:numPr>
        <w:jc w:val="both"/>
        <w:rPr>
          <w:rFonts w:ascii="Calibri" w:hAnsi="Calibri" w:cs="Calibri"/>
          <w:color w:val="auto"/>
          <w:sz w:val="24"/>
          <w:lang w:val="es-ES"/>
        </w:rPr>
      </w:pPr>
      <w:r w:rsidRPr="007A67BD">
        <w:rPr>
          <w:rFonts w:ascii="Calibri" w:hAnsi="Calibri" w:cs="Calibri"/>
          <w:color w:val="auto"/>
          <w:sz w:val="24"/>
          <w:lang w:val="es-ES"/>
        </w:rPr>
        <w:t>MISIÓN</w:t>
      </w:r>
    </w:p>
    <w:p w:rsidR="007669DF" w:rsidRPr="007669DF" w:rsidRDefault="007669DF" w:rsidP="007669DF">
      <w:pPr>
        <w:pStyle w:val="Ttulo5"/>
        <w:shd w:val="clear" w:color="auto" w:fill="FFFFFF"/>
        <w:spacing w:before="150" w:after="150"/>
        <w:jc w:val="both"/>
        <w:rPr>
          <w:rFonts w:ascii="Calibri" w:eastAsia="Times New Roman" w:hAnsi="Calibri" w:cs="Times New Roman"/>
          <w:color w:val="auto"/>
          <w:szCs w:val="28"/>
          <w:lang w:val="es-ES"/>
        </w:rPr>
      </w:pPr>
      <w:r w:rsidRPr="007669DF">
        <w:rPr>
          <w:rFonts w:ascii="Calibri" w:eastAsia="Times New Roman" w:hAnsi="Calibri" w:cs="Times New Roman"/>
          <w:color w:val="auto"/>
          <w:szCs w:val="28"/>
          <w:lang w:val="es-ES"/>
        </w:rPr>
        <w:t>Desarrollamos infraestructura a través de Asociaciones Público Privadas, para generar conectividad, servicios de calidad y desarrollo sostenible.</w:t>
      </w:r>
    </w:p>
    <w:p w:rsidR="007669DF" w:rsidRPr="007669DF" w:rsidRDefault="007669DF" w:rsidP="007669DF">
      <w:pPr>
        <w:pStyle w:val="Ttulo5"/>
        <w:shd w:val="clear" w:color="auto" w:fill="FFFFFF"/>
        <w:spacing w:before="150" w:after="150"/>
        <w:jc w:val="both"/>
        <w:rPr>
          <w:rFonts w:ascii="Calibri" w:eastAsia="Times New Roman" w:hAnsi="Calibri" w:cs="Times New Roman"/>
          <w:color w:val="auto"/>
          <w:szCs w:val="28"/>
          <w:lang w:val="es-ES"/>
        </w:rPr>
      </w:pPr>
      <w:r w:rsidRPr="007669DF">
        <w:rPr>
          <w:rFonts w:ascii="Calibri" w:eastAsia="Times New Roman" w:hAnsi="Calibri" w:cs="Times New Roman"/>
          <w:color w:val="auto"/>
          <w:szCs w:val="28"/>
          <w:lang w:val="es-ES"/>
        </w:rPr>
        <w:t>Nuestra gestión se basa en el trabajo en equipo y el crecimiento personal y profesional de nuestro talento humano.</w:t>
      </w:r>
    </w:p>
    <w:p w:rsidR="007669DF" w:rsidRPr="007A67BD" w:rsidRDefault="007669DF" w:rsidP="00195B93">
      <w:pPr>
        <w:rPr>
          <w:rFonts w:ascii="Calibri" w:hAnsi="Calibri"/>
          <w:szCs w:val="28"/>
          <w:lang w:val="es-ES"/>
        </w:rPr>
      </w:pPr>
    </w:p>
    <w:p w:rsidR="00195B93" w:rsidRPr="007A67BD" w:rsidRDefault="00195B93" w:rsidP="00936CF5">
      <w:pPr>
        <w:numPr>
          <w:ilvl w:val="0"/>
          <w:numId w:val="5"/>
        </w:numPr>
        <w:rPr>
          <w:rFonts w:ascii="Calibri" w:hAnsi="Calibri"/>
          <w:b/>
          <w:szCs w:val="28"/>
          <w:lang w:val="es-ES"/>
        </w:rPr>
      </w:pPr>
      <w:r w:rsidRPr="007A67BD">
        <w:rPr>
          <w:rFonts w:ascii="Calibri" w:hAnsi="Calibri"/>
          <w:b/>
          <w:szCs w:val="28"/>
          <w:lang w:val="es-ES"/>
        </w:rPr>
        <w:t>VISIÓN</w:t>
      </w:r>
    </w:p>
    <w:p w:rsidR="00195B93" w:rsidRPr="007A67BD" w:rsidRDefault="00195B93" w:rsidP="00195B93">
      <w:pPr>
        <w:rPr>
          <w:rFonts w:ascii="Calibri" w:hAnsi="Calibri"/>
          <w:b/>
          <w:szCs w:val="28"/>
          <w:lang w:val="es-ES"/>
        </w:rPr>
      </w:pPr>
    </w:p>
    <w:p w:rsidR="00195B93" w:rsidRPr="007A67BD" w:rsidRDefault="007669DF" w:rsidP="008D2111">
      <w:pPr>
        <w:jc w:val="both"/>
        <w:rPr>
          <w:rFonts w:ascii="Calibri" w:hAnsi="Calibri"/>
          <w:szCs w:val="28"/>
          <w:lang w:val="es-ES"/>
        </w:rPr>
      </w:pPr>
      <w:r w:rsidRPr="007669DF">
        <w:rPr>
          <w:rFonts w:ascii="Calibri" w:hAnsi="Calibri"/>
          <w:szCs w:val="28"/>
          <w:lang w:val="es-ES"/>
        </w:rPr>
        <w:t>Para el año 2021 la infraestructura de transporte nacional estará entre las mejores de Latinoamérica y la ANI será reconocida a nivel mundial como una entidad modelo en la estructuración y gestión de proyectos.</w:t>
      </w:r>
    </w:p>
    <w:p w:rsidR="008D2111" w:rsidRPr="007A67BD" w:rsidRDefault="008D2111" w:rsidP="008D2111">
      <w:pPr>
        <w:jc w:val="both"/>
        <w:rPr>
          <w:rFonts w:ascii="Calibri" w:hAnsi="Calibri"/>
          <w:szCs w:val="28"/>
          <w:lang w:val="es-ES"/>
        </w:rPr>
      </w:pPr>
    </w:p>
    <w:p w:rsidR="008D2111" w:rsidRPr="007A67BD" w:rsidRDefault="008D2111" w:rsidP="00936CF5">
      <w:pPr>
        <w:numPr>
          <w:ilvl w:val="0"/>
          <w:numId w:val="5"/>
        </w:numPr>
        <w:jc w:val="both"/>
        <w:rPr>
          <w:rFonts w:ascii="Calibri" w:hAnsi="Calibri"/>
          <w:b/>
          <w:szCs w:val="28"/>
          <w:lang w:val="es-ES"/>
        </w:rPr>
      </w:pPr>
      <w:r w:rsidRPr="007A67BD">
        <w:rPr>
          <w:rFonts w:ascii="Calibri" w:hAnsi="Calibri"/>
          <w:b/>
          <w:szCs w:val="28"/>
          <w:lang w:val="es-ES"/>
        </w:rPr>
        <w:t>POLÍTICA DE CALIDAD</w:t>
      </w:r>
    </w:p>
    <w:p w:rsidR="008D2111" w:rsidRPr="007A67BD" w:rsidRDefault="008D2111" w:rsidP="008D2111">
      <w:pPr>
        <w:jc w:val="both"/>
        <w:rPr>
          <w:rFonts w:ascii="Calibri" w:hAnsi="Calibri"/>
          <w:b/>
          <w:szCs w:val="28"/>
          <w:lang w:val="es-ES"/>
        </w:rPr>
      </w:pPr>
    </w:p>
    <w:p w:rsidR="008D2111" w:rsidRPr="007A67BD" w:rsidRDefault="008D2111" w:rsidP="008D2111">
      <w:pPr>
        <w:jc w:val="both"/>
        <w:rPr>
          <w:rFonts w:ascii="Calibri" w:hAnsi="Calibri"/>
          <w:szCs w:val="28"/>
          <w:lang w:val="es-ES"/>
        </w:rPr>
      </w:pPr>
      <w:r w:rsidRPr="007A67BD">
        <w:rPr>
          <w:rFonts w:ascii="Calibri" w:hAnsi="Calibri"/>
          <w:szCs w:val="28"/>
          <w:lang w:val="es-ES"/>
        </w:rPr>
        <w:t>La Agencia Nacional de Infraestructura, busca el desarrollo de la infraestructura de transporte en los modos carretero, férreo, portuario y aeroportuario, a través de la estructuración, adjudicación y gestión contractual de proyectos de concesión APP (Asociaciones Público Privadas), con transparencia, eficacia, eficiencia y efectividad en sus procesos.</w:t>
      </w:r>
    </w:p>
    <w:p w:rsidR="008D2111" w:rsidRPr="007A67BD" w:rsidRDefault="008D2111" w:rsidP="008D2111">
      <w:pPr>
        <w:jc w:val="both"/>
        <w:rPr>
          <w:rFonts w:ascii="Calibri" w:hAnsi="Calibri"/>
          <w:szCs w:val="28"/>
          <w:lang w:val="es-ES"/>
        </w:rPr>
      </w:pPr>
    </w:p>
    <w:p w:rsidR="005F4CCB" w:rsidRPr="007A67BD" w:rsidRDefault="008D2111" w:rsidP="007A67BD">
      <w:pPr>
        <w:jc w:val="both"/>
        <w:rPr>
          <w:rFonts w:ascii="Calibri" w:hAnsi="Calibri"/>
          <w:szCs w:val="28"/>
          <w:lang w:val="es-ES"/>
        </w:rPr>
      </w:pPr>
      <w:r w:rsidRPr="007A67BD">
        <w:rPr>
          <w:rFonts w:ascii="Calibri" w:hAnsi="Calibri"/>
          <w:szCs w:val="28"/>
          <w:lang w:val="es-ES"/>
        </w:rPr>
        <w:t xml:space="preserve">Para el desarrollo de esta política cuenta con el compromiso de </w:t>
      </w:r>
      <w:r w:rsidR="00801003" w:rsidRPr="007A67BD">
        <w:rPr>
          <w:rFonts w:ascii="Calibri" w:hAnsi="Calibri"/>
          <w:szCs w:val="28"/>
          <w:lang w:val="es-ES"/>
        </w:rPr>
        <w:t>la alta dirección, fortalecimiento del talento humano, el cumplimiento de las normas legales y la disposición de los recursos físicos, tecnológicos y financieros, fundamentados en el mejoramiento continuo de la entidad y la satisfacción de los clientes y partes interesadas.</w:t>
      </w:r>
    </w:p>
    <w:p w:rsidR="005F4CCB" w:rsidRPr="007A67BD" w:rsidRDefault="00801003" w:rsidP="00936CF5">
      <w:pPr>
        <w:pStyle w:val="Ttulo1"/>
        <w:numPr>
          <w:ilvl w:val="0"/>
          <w:numId w:val="5"/>
        </w:numPr>
        <w:jc w:val="both"/>
        <w:rPr>
          <w:rFonts w:ascii="Calibri" w:hAnsi="Calibri" w:cs="Calibri"/>
          <w:color w:val="auto"/>
          <w:sz w:val="24"/>
          <w:lang w:val="es-ES"/>
        </w:rPr>
      </w:pPr>
      <w:r w:rsidRPr="007A67BD">
        <w:rPr>
          <w:rFonts w:ascii="Calibri" w:hAnsi="Calibri" w:cs="Calibri"/>
          <w:color w:val="auto"/>
          <w:sz w:val="24"/>
          <w:lang w:val="es-ES"/>
        </w:rPr>
        <w:t>OBJETIVOS DE CALIDAD</w:t>
      </w:r>
    </w:p>
    <w:p w:rsidR="00801003" w:rsidRPr="007A67BD" w:rsidRDefault="00801003" w:rsidP="00801003">
      <w:pPr>
        <w:rPr>
          <w:rFonts w:ascii="Calibri" w:hAnsi="Calibri"/>
          <w:szCs w:val="28"/>
          <w:lang w:val="es-ES"/>
        </w:rPr>
      </w:pPr>
    </w:p>
    <w:p w:rsidR="00801003" w:rsidRPr="007A67BD" w:rsidRDefault="00801003" w:rsidP="00936CF5">
      <w:pPr>
        <w:numPr>
          <w:ilvl w:val="0"/>
          <w:numId w:val="6"/>
        </w:numPr>
        <w:jc w:val="both"/>
        <w:rPr>
          <w:rFonts w:ascii="Calibri" w:hAnsi="Calibri"/>
          <w:szCs w:val="28"/>
          <w:lang w:val="es-ES"/>
        </w:rPr>
      </w:pPr>
      <w:r w:rsidRPr="007A67BD">
        <w:rPr>
          <w:rFonts w:ascii="Calibri" w:hAnsi="Calibri"/>
          <w:szCs w:val="28"/>
          <w:lang w:val="es-ES"/>
        </w:rPr>
        <w:t>Desarrollar la infraestructura propiciando la vinculación de capital privado en los diferentes modos de transporte, para fortalecer la conectividad y competitividad del país, contribuyendo así al mejoramiento y calidad de la vida de la población.</w:t>
      </w:r>
    </w:p>
    <w:p w:rsidR="00801003" w:rsidRPr="007A67BD" w:rsidRDefault="00801003" w:rsidP="00936CF5">
      <w:pPr>
        <w:numPr>
          <w:ilvl w:val="0"/>
          <w:numId w:val="6"/>
        </w:numPr>
        <w:jc w:val="both"/>
        <w:rPr>
          <w:rFonts w:ascii="Calibri" w:hAnsi="Calibri"/>
          <w:szCs w:val="28"/>
          <w:lang w:val="es-ES"/>
        </w:rPr>
      </w:pPr>
      <w:r w:rsidRPr="007A67BD">
        <w:rPr>
          <w:rFonts w:ascii="Calibri" w:hAnsi="Calibri"/>
          <w:szCs w:val="28"/>
          <w:lang w:val="es-ES"/>
        </w:rPr>
        <w:t>Generar compromiso desde la Alta Dirección para la implementación de la política de calidad al interior de la Entidad, promoviendo la participación activa del talento humano, su formación y capacitación.</w:t>
      </w:r>
    </w:p>
    <w:p w:rsidR="00801003" w:rsidRPr="007A67BD" w:rsidRDefault="00801003" w:rsidP="00936CF5">
      <w:pPr>
        <w:numPr>
          <w:ilvl w:val="0"/>
          <w:numId w:val="6"/>
        </w:numPr>
        <w:jc w:val="both"/>
        <w:rPr>
          <w:rFonts w:ascii="Calibri" w:hAnsi="Calibri"/>
          <w:szCs w:val="28"/>
          <w:lang w:val="es-ES"/>
        </w:rPr>
      </w:pPr>
      <w:r w:rsidRPr="007A67BD">
        <w:rPr>
          <w:rFonts w:ascii="Calibri" w:hAnsi="Calibri"/>
          <w:szCs w:val="28"/>
          <w:lang w:val="es-ES"/>
        </w:rPr>
        <w:t>Aplicar el marco normativo, jurídico y técnico para el desarrollo de los proyectos de concesión de APP.</w:t>
      </w:r>
    </w:p>
    <w:p w:rsidR="00801003" w:rsidRPr="007A67BD" w:rsidRDefault="00801003" w:rsidP="00936CF5">
      <w:pPr>
        <w:numPr>
          <w:ilvl w:val="0"/>
          <w:numId w:val="6"/>
        </w:numPr>
        <w:jc w:val="both"/>
        <w:rPr>
          <w:rFonts w:ascii="Calibri" w:hAnsi="Calibri"/>
          <w:szCs w:val="28"/>
          <w:lang w:val="es-ES"/>
        </w:rPr>
      </w:pPr>
      <w:r w:rsidRPr="007A67BD">
        <w:rPr>
          <w:rFonts w:ascii="Calibri" w:hAnsi="Calibri"/>
          <w:szCs w:val="28"/>
          <w:lang w:val="es-ES"/>
        </w:rPr>
        <w:t xml:space="preserve">Hacer </w:t>
      </w:r>
      <w:r w:rsidR="000E683B">
        <w:rPr>
          <w:rFonts w:ascii="Calibri" w:hAnsi="Calibri"/>
          <w:szCs w:val="28"/>
          <w:lang w:val="es-ES"/>
        </w:rPr>
        <w:t xml:space="preserve">buen </w:t>
      </w:r>
      <w:r w:rsidRPr="007A67BD">
        <w:rPr>
          <w:rFonts w:ascii="Calibri" w:hAnsi="Calibri"/>
          <w:szCs w:val="28"/>
          <w:lang w:val="es-ES"/>
        </w:rPr>
        <w:t>uso de los recursos físicos, tecnológicos y financieros.</w:t>
      </w:r>
    </w:p>
    <w:p w:rsidR="00801003" w:rsidRPr="007A67BD" w:rsidRDefault="00801003" w:rsidP="00936CF5">
      <w:pPr>
        <w:numPr>
          <w:ilvl w:val="0"/>
          <w:numId w:val="6"/>
        </w:numPr>
        <w:jc w:val="both"/>
        <w:rPr>
          <w:rFonts w:ascii="Calibri" w:hAnsi="Calibri"/>
          <w:szCs w:val="28"/>
          <w:lang w:val="es-ES"/>
        </w:rPr>
      </w:pPr>
      <w:r w:rsidRPr="007A67BD">
        <w:rPr>
          <w:rFonts w:ascii="Calibri" w:hAnsi="Calibri"/>
          <w:szCs w:val="28"/>
          <w:lang w:val="es-ES"/>
        </w:rPr>
        <w:t>Promover la toma de decisiones ágil, oportuna y acertada mediante la definición de los procedimientos</w:t>
      </w:r>
      <w:r w:rsidR="00AB7C5D" w:rsidRPr="007A67BD">
        <w:rPr>
          <w:rFonts w:ascii="Calibri" w:hAnsi="Calibri"/>
          <w:szCs w:val="28"/>
          <w:lang w:val="es-ES"/>
        </w:rPr>
        <w:t xml:space="preserve"> definidos para la Entidad.</w:t>
      </w:r>
    </w:p>
    <w:p w:rsidR="00A172C0" w:rsidRDefault="00AB7C5D" w:rsidP="00A172C0">
      <w:pPr>
        <w:numPr>
          <w:ilvl w:val="0"/>
          <w:numId w:val="6"/>
        </w:numPr>
        <w:jc w:val="both"/>
        <w:rPr>
          <w:rFonts w:ascii="Calibri" w:hAnsi="Calibri"/>
          <w:szCs w:val="28"/>
          <w:lang w:val="es-ES"/>
        </w:rPr>
      </w:pPr>
      <w:r w:rsidRPr="007A67BD">
        <w:rPr>
          <w:rFonts w:ascii="Calibri" w:hAnsi="Calibri"/>
          <w:szCs w:val="28"/>
          <w:lang w:val="es-ES"/>
        </w:rPr>
        <w:t>Atender oportunamente las Peticiones, Quejas y Reclamos (PQR) present</w:t>
      </w:r>
      <w:r w:rsidR="00A172C0" w:rsidRPr="007A67BD">
        <w:rPr>
          <w:rFonts w:ascii="Calibri" w:hAnsi="Calibri"/>
          <w:szCs w:val="28"/>
          <w:lang w:val="es-ES"/>
        </w:rPr>
        <w:t>adas a la entidad.</w:t>
      </w:r>
    </w:p>
    <w:p w:rsidR="008D0140" w:rsidRPr="007A67BD" w:rsidRDefault="008D0140" w:rsidP="008D0140">
      <w:pPr>
        <w:ind w:left="720"/>
        <w:jc w:val="both"/>
        <w:rPr>
          <w:rFonts w:ascii="Calibri" w:hAnsi="Calibri"/>
          <w:szCs w:val="28"/>
          <w:lang w:val="es-ES"/>
        </w:rPr>
      </w:pPr>
    </w:p>
    <w:p w:rsidR="00A172C0" w:rsidRPr="007A67BD" w:rsidRDefault="00A172C0" w:rsidP="00936CF5">
      <w:pPr>
        <w:pStyle w:val="Ttulo1"/>
        <w:numPr>
          <w:ilvl w:val="0"/>
          <w:numId w:val="5"/>
        </w:numPr>
        <w:jc w:val="both"/>
        <w:rPr>
          <w:rFonts w:ascii="Calibri" w:hAnsi="Calibri" w:cs="Calibri"/>
          <w:color w:val="auto"/>
          <w:sz w:val="24"/>
          <w:szCs w:val="24"/>
          <w:lang w:val="es-ES"/>
        </w:rPr>
      </w:pPr>
      <w:r w:rsidRPr="007A67BD">
        <w:rPr>
          <w:rFonts w:ascii="Calibri" w:hAnsi="Calibri" w:cs="Calibri"/>
          <w:color w:val="auto"/>
          <w:sz w:val="24"/>
          <w:szCs w:val="24"/>
          <w:lang w:val="es-ES"/>
        </w:rPr>
        <w:t>FOCOS ESTRATÉGICOS</w:t>
      </w:r>
    </w:p>
    <w:p w:rsidR="0051456F" w:rsidRPr="007A67BD" w:rsidRDefault="0051456F" w:rsidP="0051456F">
      <w:pPr>
        <w:rPr>
          <w:lang w:val="es-ES"/>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3403"/>
        <w:gridCol w:w="5806"/>
      </w:tblGrid>
      <w:tr w:rsidR="0051456F" w:rsidRPr="00942F74" w:rsidTr="00261DA6">
        <w:trPr>
          <w:trHeight w:val="525"/>
          <w:tblHeader/>
        </w:trPr>
        <w:tc>
          <w:tcPr>
            <w:tcW w:w="3403" w:type="dxa"/>
            <w:shd w:val="clear" w:color="auto" w:fill="auto"/>
            <w:vAlign w:val="center"/>
          </w:tcPr>
          <w:p w:rsidR="0051456F" w:rsidRPr="00942F74" w:rsidRDefault="0051456F" w:rsidP="00942F74">
            <w:pPr>
              <w:jc w:val="center"/>
              <w:rPr>
                <w:rFonts w:ascii="Calibri" w:hAnsi="Calibri"/>
                <w:b/>
                <w:sz w:val="28"/>
                <w:lang w:val="es-ES"/>
              </w:rPr>
            </w:pPr>
            <w:r w:rsidRPr="00942F74">
              <w:rPr>
                <w:rFonts w:ascii="Calibri" w:hAnsi="Calibri"/>
                <w:b/>
                <w:sz w:val="28"/>
                <w:lang w:val="es-ES"/>
              </w:rPr>
              <w:t>FOCOS ESTRATÉGICOS</w:t>
            </w:r>
          </w:p>
        </w:tc>
        <w:tc>
          <w:tcPr>
            <w:tcW w:w="5806" w:type="dxa"/>
            <w:shd w:val="clear" w:color="auto" w:fill="auto"/>
            <w:vAlign w:val="center"/>
          </w:tcPr>
          <w:p w:rsidR="0051456F" w:rsidRPr="00942F74" w:rsidRDefault="0051456F" w:rsidP="00942F74">
            <w:pPr>
              <w:jc w:val="center"/>
              <w:rPr>
                <w:rFonts w:ascii="Calibri" w:hAnsi="Calibri"/>
                <w:b/>
                <w:sz w:val="28"/>
                <w:lang w:val="es-ES"/>
              </w:rPr>
            </w:pPr>
            <w:r w:rsidRPr="00942F74">
              <w:rPr>
                <w:rFonts w:ascii="Calibri" w:hAnsi="Calibri"/>
                <w:b/>
                <w:sz w:val="28"/>
                <w:lang w:val="es-ES"/>
              </w:rPr>
              <w:t>OBJETIVOS</w:t>
            </w:r>
          </w:p>
        </w:tc>
      </w:tr>
      <w:tr w:rsidR="0051456F" w:rsidRPr="00942F74" w:rsidTr="00261DA6">
        <w:tc>
          <w:tcPr>
            <w:tcW w:w="3403" w:type="dxa"/>
            <w:shd w:val="clear" w:color="auto" w:fill="auto"/>
            <w:vAlign w:val="center"/>
          </w:tcPr>
          <w:p w:rsidR="0051456F" w:rsidRPr="00942F74" w:rsidRDefault="0051456F" w:rsidP="005D1D0D">
            <w:pPr>
              <w:numPr>
                <w:ilvl w:val="0"/>
                <w:numId w:val="7"/>
              </w:numPr>
              <w:ind w:left="357" w:hanging="357"/>
              <w:jc w:val="both"/>
              <w:rPr>
                <w:rFonts w:ascii="Calibri" w:hAnsi="Calibri"/>
                <w:sz w:val="22"/>
                <w:szCs w:val="22"/>
                <w:lang w:val="es-ES"/>
              </w:rPr>
            </w:pPr>
            <w:r w:rsidRPr="00942F74">
              <w:rPr>
                <w:rFonts w:ascii="Calibri" w:hAnsi="Calibri"/>
                <w:sz w:val="22"/>
                <w:szCs w:val="22"/>
                <w:lang w:val="es-ES"/>
              </w:rPr>
              <w:t xml:space="preserve">Desarrollar la infraestructura de transporte generadora de </w:t>
            </w:r>
            <w:r w:rsidR="0038357A">
              <w:rPr>
                <w:rFonts w:ascii="Calibri" w:hAnsi="Calibri"/>
                <w:sz w:val="22"/>
                <w:szCs w:val="22"/>
                <w:lang w:val="es-ES"/>
              </w:rPr>
              <w:t>conectividad, servicios de calidad, empleo y crecimiento sostenible, con responsabilidad social, mediante contratación de proyectos APP (Asociaciones Público Privadas) en todos los modos.</w:t>
            </w:r>
          </w:p>
        </w:tc>
        <w:tc>
          <w:tcPr>
            <w:tcW w:w="5806" w:type="dxa"/>
            <w:shd w:val="clear" w:color="auto" w:fill="auto"/>
            <w:vAlign w:val="center"/>
          </w:tcPr>
          <w:p w:rsidR="00C51EFE" w:rsidRDefault="005D1D0D" w:rsidP="005D1D0D">
            <w:pPr>
              <w:numPr>
                <w:ilvl w:val="0"/>
                <w:numId w:val="2"/>
              </w:numPr>
              <w:ind w:left="357" w:hanging="357"/>
              <w:jc w:val="both"/>
              <w:rPr>
                <w:rFonts w:ascii="Calibri" w:hAnsi="Calibri"/>
                <w:sz w:val="22"/>
                <w:szCs w:val="22"/>
                <w:lang w:val="es-ES"/>
              </w:rPr>
            </w:pPr>
            <w:r>
              <w:rPr>
                <w:rFonts w:ascii="Calibri" w:hAnsi="Calibri"/>
                <w:sz w:val="22"/>
                <w:szCs w:val="22"/>
                <w:lang w:val="es-ES"/>
              </w:rPr>
              <w:t>Finalizar la estructuración y adjudicación de los proyectos restantes del programa 4G de INICIATIVA PÚBLICA.</w:t>
            </w:r>
          </w:p>
          <w:p w:rsidR="005D1D0D" w:rsidRDefault="005D1D0D" w:rsidP="005D1D0D">
            <w:pPr>
              <w:numPr>
                <w:ilvl w:val="0"/>
                <w:numId w:val="2"/>
              </w:numPr>
              <w:ind w:left="357" w:hanging="357"/>
              <w:jc w:val="both"/>
              <w:rPr>
                <w:rFonts w:ascii="Calibri" w:hAnsi="Calibri"/>
                <w:sz w:val="22"/>
                <w:szCs w:val="22"/>
                <w:lang w:val="es-ES"/>
              </w:rPr>
            </w:pPr>
            <w:r>
              <w:rPr>
                <w:rFonts w:ascii="Calibri" w:hAnsi="Calibri"/>
                <w:sz w:val="22"/>
                <w:szCs w:val="22"/>
                <w:lang w:val="es-ES"/>
              </w:rPr>
              <w:t>Realizar adjudicación de proyectos del programa 4G de INICIATIVA PRIVADA.</w:t>
            </w:r>
          </w:p>
          <w:p w:rsidR="005D1D0D" w:rsidRDefault="005D1D0D" w:rsidP="005D1D0D">
            <w:pPr>
              <w:numPr>
                <w:ilvl w:val="0"/>
                <w:numId w:val="2"/>
              </w:numPr>
              <w:ind w:left="357" w:hanging="357"/>
              <w:jc w:val="both"/>
              <w:rPr>
                <w:rFonts w:ascii="Calibri" w:hAnsi="Calibri"/>
                <w:sz w:val="22"/>
                <w:szCs w:val="22"/>
                <w:lang w:val="es-ES"/>
              </w:rPr>
            </w:pPr>
            <w:r>
              <w:rPr>
                <w:rFonts w:ascii="Calibri" w:hAnsi="Calibri"/>
                <w:sz w:val="22"/>
                <w:szCs w:val="22"/>
                <w:lang w:val="es-ES"/>
              </w:rPr>
              <w:t>Adjudicar proyectos APP de iniciativa privada que permitan la reactivación efectiva de la intermodalidad en Colombia.</w:t>
            </w:r>
          </w:p>
          <w:p w:rsidR="005D1D0D" w:rsidRDefault="005D1D0D" w:rsidP="005D1D0D">
            <w:pPr>
              <w:numPr>
                <w:ilvl w:val="0"/>
                <w:numId w:val="2"/>
              </w:numPr>
              <w:ind w:left="357" w:hanging="357"/>
              <w:jc w:val="both"/>
              <w:rPr>
                <w:rFonts w:ascii="Calibri" w:hAnsi="Calibri"/>
                <w:sz w:val="22"/>
                <w:szCs w:val="22"/>
                <w:lang w:val="es-ES"/>
              </w:rPr>
            </w:pPr>
            <w:r>
              <w:rPr>
                <w:rFonts w:ascii="Calibri" w:hAnsi="Calibri"/>
                <w:sz w:val="22"/>
                <w:szCs w:val="22"/>
                <w:lang w:val="es-ES"/>
              </w:rPr>
              <w:t>Desarrollar e implementar el Plan Maestro de Transporte en sus diferentes componentes, articulando a este los proyectos de la Entidad.</w:t>
            </w:r>
          </w:p>
          <w:p w:rsidR="005D1D0D" w:rsidRDefault="005D1D0D" w:rsidP="005D1D0D">
            <w:pPr>
              <w:numPr>
                <w:ilvl w:val="0"/>
                <w:numId w:val="2"/>
              </w:numPr>
              <w:ind w:left="357" w:hanging="357"/>
              <w:jc w:val="both"/>
              <w:rPr>
                <w:rFonts w:ascii="Calibri" w:hAnsi="Calibri"/>
                <w:sz w:val="22"/>
                <w:szCs w:val="22"/>
                <w:lang w:val="es-ES"/>
              </w:rPr>
            </w:pPr>
            <w:r>
              <w:rPr>
                <w:rFonts w:ascii="Calibri" w:hAnsi="Calibri"/>
                <w:sz w:val="22"/>
                <w:szCs w:val="22"/>
                <w:lang w:val="es-ES"/>
              </w:rPr>
              <w:t>Garantizar sinergia, aprendizaje y transición entre los proyectos existentes y los nuevos proyectos.</w:t>
            </w:r>
          </w:p>
          <w:p w:rsidR="005D1D0D" w:rsidRDefault="005D1D0D" w:rsidP="005D1D0D">
            <w:pPr>
              <w:numPr>
                <w:ilvl w:val="0"/>
                <w:numId w:val="2"/>
              </w:numPr>
              <w:ind w:left="357" w:hanging="357"/>
              <w:jc w:val="both"/>
              <w:rPr>
                <w:rFonts w:ascii="Calibri" w:hAnsi="Calibri"/>
                <w:sz w:val="22"/>
                <w:szCs w:val="22"/>
                <w:lang w:val="es-ES"/>
              </w:rPr>
            </w:pPr>
            <w:r>
              <w:rPr>
                <w:rFonts w:ascii="Calibri" w:hAnsi="Calibri"/>
                <w:sz w:val="22"/>
                <w:szCs w:val="22"/>
                <w:lang w:val="es-ES"/>
              </w:rPr>
              <w:t>Asesorar otros sectores y entes territoriales en la estructuración y contratación de proyectos de infraestructura.</w:t>
            </w:r>
          </w:p>
          <w:p w:rsidR="005D1D0D" w:rsidRDefault="005D1D0D" w:rsidP="005D1D0D">
            <w:pPr>
              <w:numPr>
                <w:ilvl w:val="0"/>
                <w:numId w:val="2"/>
              </w:numPr>
              <w:ind w:left="357" w:hanging="357"/>
              <w:jc w:val="both"/>
              <w:rPr>
                <w:rFonts w:ascii="Calibri" w:hAnsi="Calibri"/>
                <w:sz w:val="22"/>
                <w:szCs w:val="22"/>
                <w:lang w:val="es-ES"/>
              </w:rPr>
            </w:pPr>
            <w:r>
              <w:rPr>
                <w:rFonts w:ascii="Calibri" w:hAnsi="Calibri"/>
                <w:sz w:val="22"/>
                <w:szCs w:val="22"/>
                <w:lang w:val="es-ES"/>
              </w:rPr>
              <w:t>Generar nuevas fuentes de recursos propios para el desarrollo de los proyectos y operación de la ANI.</w:t>
            </w:r>
          </w:p>
          <w:p w:rsidR="008D0140" w:rsidRPr="00942F74" w:rsidRDefault="008D0140" w:rsidP="008D0140">
            <w:pPr>
              <w:ind w:left="357"/>
              <w:jc w:val="both"/>
              <w:rPr>
                <w:rFonts w:ascii="Calibri" w:hAnsi="Calibri"/>
                <w:sz w:val="22"/>
                <w:szCs w:val="22"/>
                <w:lang w:val="es-ES"/>
              </w:rPr>
            </w:pPr>
          </w:p>
        </w:tc>
      </w:tr>
      <w:tr w:rsidR="0051456F" w:rsidRPr="00942F74" w:rsidTr="00B33033">
        <w:trPr>
          <w:trHeight w:val="646"/>
        </w:trPr>
        <w:tc>
          <w:tcPr>
            <w:tcW w:w="3403" w:type="dxa"/>
            <w:shd w:val="clear" w:color="auto" w:fill="auto"/>
            <w:vAlign w:val="center"/>
          </w:tcPr>
          <w:p w:rsidR="0051456F" w:rsidRPr="00942F74" w:rsidRDefault="00C51EFE" w:rsidP="005D1D0D">
            <w:pPr>
              <w:numPr>
                <w:ilvl w:val="0"/>
                <w:numId w:val="7"/>
              </w:numPr>
              <w:ind w:left="357" w:hanging="357"/>
              <w:jc w:val="both"/>
              <w:rPr>
                <w:rFonts w:ascii="Calibri" w:hAnsi="Calibri"/>
                <w:sz w:val="22"/>
                <w:szCs w:val="22"/>
                <w:lang w:val="es-ES"/>
              </w:rPr>
            </w:pPr>
            <w:r w:rsidRPr="00942F74">
              <w:rPr>
                <w:rFonts w:ascii="Calibri" w:hAnsi="Calibri"/>
                <w:sz w:val="22"/>
                <w:szCs w:val="22"/>
                <w:lang w:val="es-ES"/>
              </w:rPr>
              <w:t xml:space="preserve">Gestionar el desarrollo adecuado de los contratos de concesión en ejecución, facilitando la construcción </w:t>
            </w:r>
            <w:r w:rsidR="005D1D0D">
              <w:rPr>
                <w:rFonts w:ascii="Calibri" w:hAnsi="Calibri"/>
                <w:sz w:val="22"/>
                <w:szCs w:val="22"/>
                <w:lang w:val="es-ES"/>
              </w:rPr>
              <w:t xml:space="preserve">y operación </w:t>
            </w:r>
            <w:r w:rsidRPr="00942F74">
              <w:rPr>
                <w:rFonts w:ascii="Calibri" w:hAnsi="Calibri"/>
                <w:sz w:val="22"/>
                <w:szCs w:val="22"/>
                <w:lang w:val="es-ES"/>
              </w:rPr>
              <w:t>oportuna de la infraestructura</w:t>
            </w:r>
            <w:r w:rsidR="005D1D0D">
              <w:rPr>
                <w:rFonts w:ascii="Calibri" w:hAnsi="Calibri"/>
                <w:sz w:val="22"/>
                <w:szCs w:val="22"/>
                <w:lang w:val="es-ES"/>
              </w:rPr>
              <w:t>, el desarrollo sostenible</w:t>
            </w:r>
            <w:r w:rsidRPr="00942F74">
              <w:rPr>
                <w:rFonts w:ascii="Calibri" w:hAnsi="Calibri"/>
                <w:sz w:val="22"/>
                <w:szCs w:val="22"/>
                <w:lang w:val="es-ES"/>
              </w:rPr>
              <w:t xml:space="preserve"> y el logro de los niveles de inversión propuestos en el PND</w:t>
            </w:r>
            <w:r w:rsidR="005D1D0D">
              <w:rPr>
                <w:rFonts w:ascii="Calibri" w:hAnsi="Calibri"/>
                <w:sz w:val="22"/>
                <w:szCs w:val="22"/>
                <w:lang w:val="es-ES"/>
              </w:rPr>
              <w:t>.</w:t>
            </w:r>
          </w:p>
        </w:tc>
        <w:tc>
          <w:tcPr>
            <w:tcW w:w="5806" w:type="dxa"/>
            <w:shd w:val="clear" w:color="auto" w:fill="auto"/>
            <w:vAlign w:val="center"/>
          </w:tcPr>
          <w:p w:rsidR="0051456F" w:rsidRPr="00942F74" w:rsidRDefault="005D1D0D" w:rsidP="00B33033">
            <w:pPr>
              <w:numPr>
                <w:ilvl w:val="0"/>
                <w:numId w:val="8"/>
              </w:numPr>
              <w:ind w:left="357" w:hanging="357"/>
              <w:jc w:val="both"/>
              <w:rPr>
                <w:rFonts w:ascii="Calibri" w:hAnsi="Calibri"/>
                <w:sz w:val="22"/>
                <w:szCs w:val="22"/>
                <w:lang w:val="es-ES"/>
              </w:rPr>
            </w:pPr>
            <w:r>
              <w:rPr>
                <w:rFonts w:ascii="Calibri" w:hAnsi="Calibri"/>
                <w:sz w:val="22"/>
                <w:szCs w:val="22"/>
                <w:lang w:val="es-ES"/>
              </w:rPr>
              <w:t>Gestionar adecuadamente la etapa de pre- construcción de los proyectos para su terminación oportuna, garantizando el uso eficiente de recursos.</w:t>
            </w:r>
          </w:p>
          <w:p w:rsidR="00C51EFE" w:rsidRPr="00942F74" w:rsidRDefault="00C51EFE" w:rsidP="00B33033">
            <w:pPr>
              <w:numPr>
                <w:ilvl w:val="0"/>
                <w:numId w:val="8"/>
              </w:numPr>
              <w:ind w:left="357" w:hanging="357"/>
              <w:jc w:val="both"/>
              <w:rPr>
                <w:rFonts w:ascii="Calibri" w:hAnsi="Calibri"/>
                <w:sz w:val="22"/>
                <w:szCs w:val="22"/>
                <w:lang w:val="es-ES"/>
              </w:rPr>
            </w:pPr>
            <w:r w:rsidRPr="00942F74">
              <w:rPr>
                <w:rFonts w:ascii="Calibri" w:hAnsi="Calibri"/>
                <w:sz w:val="22"/>
                <w:szCs w:val="22"/>
                <w:lang w:val="es-ES"/>
              </w:rPr>
              <w:t>Terminar en tiempo y calidad las obras y planes de inversión programados, logrando el cumplimiento de las metas de</w:t>
            </w:r>
            <w:r w:rsidR="004B3F54" w:rsidRPr="00942F74">
              <w:rPr>
                <w:rFonts w:ascii="Calibri" w:hAnsi="Calibri"/>
                <w:sz w:val="22"/>
                <w:szCs w:val="22"/>
                <w:lang w:val="es-ES"/>
              </w:rPr>
              <w:t xml:space="preserve">l PND. </w:t>
            </w:r>
          </w:p>
          <w:p w:rsidR="004B3F54" w:rsidRPr="00942F74" w:rsidRDefault="004B3F54" w:rsidP="00B33033">
            <w:pPr>
              <w:numPr>
                <w:ilvl w:val="0"/>
                <w:numId w:val="8"/>
              </w:numPr>
              <w:ind w:left="357" w:hanging="357"/>
              <w:jc w:val="both"/>
              <w:rPr>
                <w:rFonts w:ascii="Calibri" w:hAnsi="Calibri"/>
                <w:sz w:val="22"/>
                <w:szCs w:val="22"/>
                <w:lang w:val="es-ES"/>
              </w:rPr>
            </w:pPr>
            <w:r w:rsidRPr="00942F74">
              <w:rPr>
                <w:rFonts w:ascii="Calibri" w:hAnsi="Calibri"/>
                <w:sz w:val="22"/>
                <w:szCs w:val="22"/>
                <w:lang w:val="es-ES"/>
              </w:rPr>
              <w:t>Desarrollar e implementar herramientas, metodologías y sistemas para el control y seguimiento integral y eficiente de los proyectos.</w:t>
            </w:r>
          </w:p>
          <w:p w:rsidR="00AA4277" w:rsidRPr="00942F74" w:rsidRDefault="005D1D0D" w:rsidP="00B33033">
            <w:pPr>
              <w:numPr>
                <w:ilvl w:val="0"/>
                <w:numId w:val="8"/>
              </w:numPr>
              <w:ind w:left="357" w:hanging="357"/>
              <w:jc w:val="both"/>
              <w:rPr>
                <w:rFonts w:ascii="Calibri" w:hAnsi="Calibri"/>
                <w:sz w:val="22"/>
                <w:szCs w:val="22"/>
                <w:lang w:val="es-ES"/>
              </w:rPr>
            </w:pPr>
            <w:r>
              <w:rPr>
                <w:rFonts w:ascii="Calibri" w:hAnsi="Calibri"/>
                <w:sz w:val="22"/>
                <w:szCs w:val="22"/>
                <w:lang w:val="es-ES"/>
              </w:rPr>
              <w:t>Estandarizar los criterios y mecanismos legales para la resolución de conflictos, optimizando la defensa de los intereses del Estado</w:t>
            </w:r>
            <w:r w:rsidR="00AA4277" w:rsidRPr="00942F74">
              <w:rPr>
                <w:rFonts w:ascii="Calibri" w:hAnsi="Calibri"/>
                <w:sz w:val="22"/>
                <w:szCs w:val="22"/>
                <w:lang w:val="es-ES"/>
              </w:rPr>
              <w:t>.</w:t>
            </w:r>
          </w:p>
          <w:p w:rsidR="00AA4277" w:rsidRPr="00942F74" w:rsidRDefault="00AA4277" w:rsidP="00B33033">
            <w:pPr>
              <w:numPr>
                <w:ilvl w:val="0"/>
                <w:numId w:val="8"/>
              </w:numPr>
              <w:ind w:left="357" w:hanging="357"/>
              <w:jc w:val="both"/>
              <w:rPr>
                <w:rFonts w:ascii="Calibri" w:hAnsi="Calibri"/>
                <w:sz w:val="22"/>
                <w:szCs w:val="22"/>
                <w:lang w:val="es-ES"/>
              </w:rPr>
            </w:pPr>
            <w:r w:rsidRPr="00942F74">
              <w:rPr>
                <w:rFonts w:ascii="Calibri" w:hAnsi="Calibri"/>
                <w:sz w:val="22"/>
                <w:szCs w:val="22"/>
                <w:lang w:val="es-ES"/>
              </w:rPr>
              <w:t>Fortalecer las estrategias y herramientas que garanticen una adecuada gestión de riesgos de la entidad.</w:t>
            </w:r>
          </w:p>
          <w:p w:rsidR="00AA4277" w:rsidRDefault="00AA4277" w:rsidP="00B33033">
            <w:pPr>
              <w:numPr>
                <w:ilvl w:val="0"/>
                <w:numId w:val="8"/>
              </w:numPr>
              <w:ind w:left="357" w:hanging="357"/>
              <w:jc w:val="both"/>
              <w:rPr>
                <w:rFonts w:ascii="Calibri" w:hAnsi="Calibri"/>
                <w:sz w:val="22"/>
                <w:szCs w:val="22"/>
                <w:lang w:val="es-ES"/>
              </w:rPr>
            </w:pPr>
            <w:r w:rsidRPr="00942F74">
              <w:rPr>
                <w:rFonts w:ascii="Calibri" w:hAnsi="Calibri"/>
                <w:sz w:val="22"/>
                <w:szCs w:val="22"/>
                <w:lang w:val="es-ES"/>
              </w:rPr>
              <w:t>Mantener la articulación de las interventorías a los fines esenciales de la Agencia Nacional de Infraestructura.</w:t>
            </w:r>
          </w:p>
          <w:p w:rsidR="008D0140" w:rsidRPr="00942F74" w:rsidRDefault="008D0140" w:rsidP="008D0140">
            <w:pPr>
              <w:jc w:val="both"/>
              <w:rPr>
                <w:rFonts w:ascii="Calibri" w:hAnsi="Calibri"/>
                <w:sz w:val="22"/>
                <w:szCs w:val="22"/>
                <w:lang w:val="es-ES"/>
              </w:rPr>
            </w:pPr>
          </w:p>
        </w:tc>
      </w:tr>
      <w:tr w:rsidR="0051456F" w:rsidRPr="00942F74" w:rsidTr="00261DA6">
        <w:trPr>
          <w:trHeight w:val="4037"/>
        </w:trPr>
        <w:tc>
          <w:tcPr>
            <w:tcW w:w="3403" w:type="dxa"/>
            <w:shd w:val="clear" w:color="auto" w:fill="auto"/>
            <w:vAlign w:val="center"/>
          </w:tcPr>
          <w:p w:rsidR="0051456F" w:rsidRPr="00942F74" w:rsidRDefault="00AA4277" w:rsidP="00B33033">
            <w:pPr>
              <w:numPr>
                <w:ilvl w:val="0"/>
                <w:numId w:val="7"/>
              </w:numPr>
              <w:ind w:left="357" w:hanging="357"/>
              <w:jc w:val="both"/>
              <w:rPr>
                <w:rFonts w:ascii="Calibri" w:hAnsi="Calibri"/>
                <w:sz w:val="22"/>
                <w:szCs w:val="22"/>
                <w:lang w:val="es-ES"/>
              </w:rPr>
            </w:pPr>
            <w:r w:rsidRPr="00942F74">
              <w:rPr>
                <w:rFonts w:ascii="Calibri" w:hAnsi="Calibri"/>
                <w:sz w:val="22"/>
                <w:szCs w:val="22"/>
                <w:lang w:val="es-ES"/>
              </w:rPr>
              <w:t>G</w:t>
            </w:r>
            <w:r w:rsidR="00116F07">
              <w:rPr>
                <w:rFonts w:ascii="Calibri" w:hAnsi="Calibri"/>
                <w:sz w:val="22"/>
                <w:szCs w:val="22"/>
                <w:lang w:val="es-ES"/>
              </w:rPr>
              <w:t xml:space="preserve">enerar confianza en ciudadanos, </w:t>
            </w:r>
            <w:r w:rsidRPr="00942F74">
              <w:rPr>
                <w:rFonts w:ascii="Calibri" w:hAnsi="Calibri"/>
                <w:sz w:val="22"/>
                <w:szCs w:val="22"/>
                <w:lang w:val="es-ES"/>
              </w:rPr>
              <w:t>Estado, inversionistas y usuarios de la infraestructura</w:t>
            </w:r>
            <w:r w:rsidR="000E683B" w:rsidRPr="00942F74">
              <w:rPr>
                <w:rFonts w:ascii="Calibri" w:hAnsi="Calibri"/>
                <w:sz w:val="22"/>
                <w:szCs w:val="22"/>
                <w:lang w:val="es-ES"/>
              </w:rPr>
              <w:t>,</w:t>
            </w:r>
            <w:r w:rsidR="00B33033">
              <w:rPr>
                <w:rFonts w:ascii="Calibri" w:hAnsi="Calibri"/>
                <w:sz w:val="22"/>
                <w:szCs w:val="22"/>
                <w:lang w:val="es-ES"/>
              </w:rPr>
              <w:t xml:space="preserve"> promoviendo transparencia y participación</w:t>
            </w:r>
            <w:r w:rsidR="000E683B" w:rsidRPr="00942F74">
              <w:rPr>
                <w:rFonts w:ascii="Calibri" w:hAnsi="Calibri"/>
                <w:sz w:val="22"/>
                <w:szCs w:val="22"/>
                <w:lang w:val="es-ES"/>
              </w:rPr>
              <w:t>.</w:t>
            </w:r>
          </w:p>
        </w:tc>
        <w:tc>
          <w:tcPr>
            <w:tcW w:w="5806" w:type="dxa"/>
            <w:shd w:val="clear" w:color="auto" w:fill="auto"/>
            <w:vAlign w:val="center"/>
          </w:tcPr>
          <w:p w:rsidR="0051456F" w:rsidRPr="00942F74" w:rsidRDefault="00AA4277" w:rsidP="000C7B41">
            <w:pPr>
              <w:numPr>
                <w:ilvl w:val="0"/>
                <w:numId w:val="9"/>
              </w:numPr>
              <w:ind w:left="357" w:hanging="357"/>
              <w:jc w:val="both"/>
              <w:rPr>
                <w:rFonts w:ascii="Calibri" w:hAnsi="Calibri"/>
                <w:sz w:val="22"/>
                <w:szCs w:val="22"/>
                <w:lang w:val="es-ES"/>
              </w:rPr>
            </w:pPr>
            <w:r w:rsidRPr="00942F74">
              <w:rPr>
                <w:rFonts w:ascii="Calibri" w:hAnsi="Calibri"/>
                <w:sz w:val="22"/>
                <w:szCs w:val="22"/>
                <w:lang w:val="es-ES"/>
              </w:rPr>
              <w:t>Fortalecer las estrategias y herramientas que garanticen transparencia y confiabilidad en todas las gestiones de la Entidad.</w:t>
            </w:r>
          </w:p>
          <w:p w:rsidR="00AA4277" w:rsidRPr="00942F74" w:rsidRDefault="00AA4277" w:rsidP="000C7B41">
            <w:pPr>
              <w:numPr>
                <w:ilvl w:val="0"/>
                <w:numId w:val="9"/>
              </w:numPr>
              <w:ind w:left="357" w:hanging="357"/>
              <w:jc w:val="both"/>
              <w:rPr>
                <w:rFonts w:ascii="Calibri" w:hAnsi="Calibri"/>
                <w:sz w:val="22"/>
                <w:szCs w:val="22"/>
                <w:lang w:val="es-ES"/>
              </w:rPr>
            </w:pPr>
            <w:r w:rsidRPr="00942F74">
              <w:rPr>
                <w:rFonts w:ascii="Calibri" w:hAnsi="Calibri"/>
                <w:sz w:val="22"/>
                <w:szCs w:val="22"/>
                <w:lang w:val="es-ES"/>
              </w:rPr>
              <w:t>Implementar mecanismos periódicos y participativos de rendición de cuentas.</w:t>
            </w:r>
          </w:p>
          <w:p w:rsidR="00AA4277" w:rsidRPr="00942F74" w:rsidRDefault="00AA4277" w:rsidP="000C7B41">
            <w:pPr>
              <w:numPr>
                <w:ilvl w:val="0"/>
                <w:numId w:val="9"/>
              </w:numPr>
              <w:ind w:left="357" w:hanging="357"/>
              <w:jc w:val="both"/>
              <w:rPr>
                <w:rFonts w:ascii="Calibri" w:hAnsi="Calibri"/>
                <w:sz w:val="22"/>
                <w:szCs w:val="22"/>
                <w:lang w:val="es-ES"/>
              </w:rPr>
            </w:pPr>
            <w:r w:rsidRPr="00942F74">
              <w:rPr>
                <w:rFonts w:ascii="Calibri" w:hAnsi="Calibri"/>
                <w:sz w:val="22"/>
                <w:szCs w:val="22"/>
                <w:lang w:val="es-ES"/>
              </w:rPr>
              <w:t>Mantener una comunicación, interacción y gestión efectiva</w:t>
            </w:r>
            <w:r w:rsidR="00E00566" w:rsidRPr="00942F74">
              <w:rPr>
                <w:rFonts w:ascii="Calibri" w:hAnsi="Calibri"/>
                <w:sz w:val="22"/>
                <w:szCs w:val="22"/>
                <w:lang w:val="es-ES"/>
              </w:rPr>
              <w:t xml:space="preserve"> con las demás entidades públicas.</w:t>
            </w:r>
          </w:p>
          <w:p w:rsidR="00E00566" w:rsidRPr="00942F74" w:rsidRDefault="00E00566" w:rsidP="000C7B41">
            <w:pPr>
              <w:numPr>
                <w:ilvl w:val="0"/>
                <w:numId w:val="9"/>
              </w:numPr>
              <w:ind w:left="357" w:hanging="357"/>
              <w:jc w:val="both"/>
              <w:rPr>
                <w:rFonts w:ascii="Calibri" w:hAnsi="Calibri"/>
                <w:sz w:val="22"/>
                <w:szCs w:val="22"/>
                <w:lang w:val="es-ES"/>
              </w:rPr>
            </w:pPr>
            <w:r w:rsidRPr="00942F74">
              <w:rPr>
                <w:rFonts w:ascii="Calibri" w:hAnsi="Calibri"/>
                <w:sz w:val="22"/>
                <w:szCs w:val="22"/>
                <w:lang w:val="es-ES"/>
              </w:rPr>
              <w:t>Desarrollar herramientas para divulgación oportuna de información confiable y relevante.</w:t>
            </w:r>
          </w:p>
          <w:p w:rsidR="000C7B41" w:rsidRDefault="000C7B41" w:rsidP="000C7B41">
            <w:pPr>
              <w:numPr>
                <w:ilvl w:val="0"/>
                <w:numId w:val="9"/>
              </w:numPr>
              <w:ind w:left="357" w:hanging="357"/>
              <w:jc w:val="both"/>
              <w:rPr>
                <w:rFonts w:ascii="Calibri" w:hAnsi="Calibri"/>
                <w:sz w:val="22"/>
                <w:szCs w:val="22"/>
                <w:lang w:val="es-ES"/>
              </w:rPr>
            </w:pPr>
            <w:r>
              <w:rPr>
                <w:rFonts w:ascii="Calibri" w:hAnsi="Calibri"/>
                <w:sz w:val="22"/>
                <w:szCs w:val="22"/>
                <w:lang w:val="es-ES"/>
              </w:rPr>
              <w:t>Desarrollar procesos</w:t>
            </w:r>
            <w:r w:rsidR="00E00566" w:rsidRPr="00942F74">
              <w:rPr>
                <w:rFonts w:ascii="Calibri" w:hAnsi="Calibri"/>
                <w:sz w:val="22"/>
                <w:szCs w:val="22"/>
                <w:lang w:val="es-ES"/>
              </w:rPr>
              <w:t xml:space="preserve"> efectivos para </w:t>
            </w:r>
            <w:r>
              <w:rPr>
                <w:rFonts w:ascii="Calibri" w:hAnsi="Calibri"/>
                <w:sz w:val="22"/>
                <w:szCs w:val="22"/>
                <w:lang w:val="es-ES"/>
              </w:rPr>
              <w:t>la gestión predial, social y ambiental.</w:t>
            </w:r>
          </w:p>
          <w:p w:rsidR="00E00566" w:rsidRDefault="00E00566" w:rsidP="000C7B41">
            <w:pPr>
              <w:numPr>
                <w:ilvl w:val="0"/>
                <w:numId w:val="9"/>
              </w:numPr>
              <w:ind w:left="357" w:hanging="357"/>
              <w:jc w:val="both"/>
              <w:rPr>
                <w:rFonts w:ascii="Calibri" w:hAnsi="Calibri"/>
                <w:sz w:val="22"/>
                <w:szCs w:val="22"/>
                <w:lang w:val="es-ES"/>
              </w:rPr>
            </w:pPr>
            <w:r w:rsidRPr="00942F74">
              <w:rPr>
                <w:rFonts w:ascii="Calibri" w:hAnsi="Calibri"/>
                <w:sz w:val="22"/>
                <w:szCs w:val="22"/>
                <w:lang w:val="es-ES"/>
              </w:rPr>
              <w:t>Adelantar acciones para generar reconocimiento, favorabilidad y seguimiento por formadores de opinión.</w:t>
            </w:r>
          </w:p>
          <w:p w:rsidR="008D0140" w:rsidRPr="00942F74" w:rsidRDefault="008D0140" w:rsidP="008D0140">
            <w:pPr>
              <w:ind w:left="357"/>
              <w:jc w:val="both"/>
              <w:rPr>
                <w:rFonts w:ascii="Calibri" w:hAnsi="Calibri"/>
                <w:sz w:val="22"/>
                <w:szCs w:val="22"/>
                <w:lang w:val="es-ES"/>
              </w:rPr>
            </w:pPr>
          </w:p>
        </w:tc>
      </w:tr>
      <w:tr w:rsidR="00E00566" w:rsidRPr="00942F74" w:rsidTr="00261DA6">
        <w:trPr>
          <w:trHeight w:val="4904"/>
        </w:trPr>
        <w:tc>
          <w:tcPr>
            <w:tcW w:w="3403" w:type="dxa"/>
            <w:shd w:val="clear" w:color="auto" w:fill="auto"/>
            <w:vAlign w:val="center"/>
          </w:tcPr>
          <w:p w:rsidR="00E00566" w:rsidRPr="00942F74" w:rsidRDefault="00E00566" w:rsidP="00116F07">
            <w:pPr>
              <w:numPr>
                <w:ilvl w:val="0"/>
                <w:numId w:val="7"/>
              </w:numPr>
              <w:ind w:left="357" w:hanging="357"/>
              <w:jc w:val="both"/>
              <w:rPr>
                <w:rFonts w:ascii="Calibri" w:hAnsi="Calibri"/>
                <w:sz w:val="22"/>
                <w:szCs w:val="22"/>
                <w:lang w:val="es-ES"/>
              </w:rPr>
            </w:pPr>
            <w:r w:rsidRPr="00942F74">
              <w:rPr>
                <w:rFonts w:ascii="Calibri" w:hAnsi="Calibri"/>
                <w:sz w:val="22"/>
                <w:szCs w:val="22"/>
                <w:lang w:val="es-ES"/>
              </w:rPr>
              <w:t xml:space="preserve">Fortalecer la gestión y toma de decisiones oportuna de la Entidad, basados en el trabajo en equipo que permita la consolidación de una Agencia competitiva con solidez técnica y </w:t>
            </w:r>
            <w:r w:rsidR="00116F07">
              <w:rPr>
                <w:rFonts w:ascii="Calibri" w:hAnsi="Calibri"/>
                <w:sz w:val="22"/>
                <w:szCs w:val="22"/>
                <w:lang w:val="es-ES"/>
              </w:rPr>
              <w:t>ética</w:t>
            </w:r>
            <w:r w:rsidRPr="00942F74">
              <w:rPr>
                <w:rFonts w:ascii="Calibri" w:hAnsi="Calibri"/>
                <w:sz w:val="22"/>
                <w:szCs w:val="22"/>
                <w:lang w:val="es-ES"/>
              </w:rPr>
              <w:t>.</w:t>
            </w:r>
          </w:p>
        </w:tc>
        <w:tc>
          <w:tcPr>
            <w:tcW w:w="5806" w:type="dxa"/>
            <w:shd w:val="clear" w:color="auto" w:fill="auto"/>
            <w:vAlign w:val="center"/>
          </w:tcPr>
          <w:p w:rsidR="00E00566" w:rsidRPr="00942F74" w:rsidRDefault="00E00566" w:rsidP="00116F07">
            <w:pPr>
              <w:numPr>
                <w:ilvl w:val="0"/>
                <w:numId w:val="9"/>
              </w:numPr>
              <w:ind w:left="357" w:hanging="357"/>
              <w:jc w:val="both"/>
              <w:rPr>
                <w:rFonts w:ascii="Calibri" w:hAnsi="Calibri"/>
                <w:sz w:val="22"/>
                <w:szCs w:val="22"/>
                <w:lang w:val="es-ES"/>
              </w:rPr>
            </w:pPr>
            <w:r w:rsidRPr="00942F74">
              <w:rPr>
                <w:rFonts w:ascii="Calibri" w:hAnsi="Calibri"/>
                <w:sz w:val="22"/>
                <w:szCs w:val="22"/>
                <w:lang w:val="es-ES"/>
              </w:rPr>
              <w:t>Desarrollar estrategias y mecanismos de trabajo en equipo que fortalezcan el talento humano y promuevan un clima orga</w:t>
            </w:r>
            <w:r w:rsidR="00330D70">
              <w:rPr>
                <w:rFonts w:ascii="Calibri" w:hAnsi="Calibri"/>
                <w:sz w:val="22"/>
                <w:szCs w:val="22"/>
                <w:lang w:val="es-ES"/>
              </w:rPr>
              <w:t>nizacional motivado y armónico.</w:t>
            </w:r>
          </w:p>
          <w:p w:rsidR="00E00566" w:rsidRPr="00942F74" w:rsidRDefault="008D0140" w:rsidP="00116F07">
            <w:pPr>
              <w:numPr>
                <w:ilvl w:val="0"/>
                <w:numId w:val="9"/>
              </w:numPr>
              <w:ind w:left="357" w:hanging="357"/>
              <w:jc w:val="both"/>
              <w:rPr>
                <w:rFonts w:ascii="Calibri" w:hAnsi="Calibri"/>
                <w:sz w:val="22"/>
                <w:szCs w:val="22"/>
                <w:lang w:val="es-ES"/>
              </w:rPr>
            </w:pPr>
            <w:r>
              <w:rPr>
                <w:rFonts w:ascii="Calibri" w:hAnsi="Calibri"/>
                <w:sz w:val="22"/>
                <w:szCs w:val="22"/>
                <w:lang w:val="es-ES"/>
              </w:rPr>
              <w:t>Promover la administración digital de la Agencia Nacional de Infraestructura</w:t>
            </w:r>
            <w:r w:rsidR="00E00566" w:rsidRPr="00942F74">
              <w:rPr>
                <w:rFonts w:ascii="Calibri" w:hAnsi="Calibri"/>
                <w:sz w:val="22"/>
                <w:szCs w:val="22"/>
                <w:lang w:val="es-ES"/>
              </w:rPr>
              <w:t>.</w:t>
            </w:r>
          </w:p>
          <w:p w:rsidR="00E00566" w:rsidRPr="00942F74" w:rsidRDefault="008D0140" w:rsidP="00116F07">
            <w:pPr>
              <w:numPr>
                <w:ilvl w:val="0"/>
                <w:numId w:val="9"/>
              </w:numPr>
              <w:ind w:left="357" w:hanging="357"/>
              <w:jc w:val="both"/>
              <w:rPr>
                <w:rFonts w:ascii="Calibri" w:hAnsi="Calibri"/>
                <w:sz w:val="22"/>
                <w:szCs w:val="22"/>
                <w:lang w:val="es-ES"/>
              </w:rPr>
            </w:pPr>
            <w:r>
              <w:rPr>
                <w:rFonts w:ascii="Calibri" w:hAnsi="Calibri"/>
                <w:sz w:val="22"/>
                <w:szCs w:val="22"/>
                <w:lang w:val="es-ES"/>
              </w:rPr>
              <w:t xml:space="preserve">Fortalecer y mantener </w:t>
            </w:r>
            <w:r w:rsidR="00E00566" w:rsidRPr="00942F74">
              <w:rPr>
                <w:rFonts w:ascii="Calibri" w:hAnsi="Calibri"/>
                <w:sz w:val="22"/>
                <w:szCs w:val="22"/>
                <w:lang w:val="es-ES"/>
              </w:rPr>
              <w:t>el Sistema Integrado de Gestión que optimice los procesos basados en el mejoramiento continuo, articu</w:t>
            </w:r>
            <w:r w:rsidR="00330D70">
              <w:rPr>
                <w:rFonts w:ascii="Calibri" w:hAnsi="Calibri"/>
                <w:sz w:val="22"/>
                <w:szCs w:val="22"/>
                <w:lang w:val="es-ES"/>
              </w:rPr>
              <w:t>lando la gestión de los equipos</w:t>
            </w:r>
            <w:r w:rsidR="00E00566" w:rsidRPr="00942F74">
              <w:rPr>
                <w:rFonts w:ascii="Calibri" w:hAnsi="Calibri"/>
                <w:sz w:val="22"/>
                <w:szCs w:val="22"/>
                <w:lang w:val="es-ES"/>
              </w:rPr>
              <w:t xml:space="preserve"> a la planeación estratégica.</w:t>
            </w:r>
          </w:p>
          <w:p w:rsidR="00E00566" w:rsidRPr="00942F74" w:rsidRDefault="00E00566" w:rsidP="00116F07">
            <w:pPr>
              <w:numPr>
                <w:ilvl w:val="0"/>
                <w:numId w:val="9"/>
              </w:numPr>
              <w:ind w:left="357" w:hanging="357"/>
              <w:jc w:val="both"/>
              <w:rPr>
                <w:rFonts w:ascii="Calibri" w:hAnsi="Calibri"/>
                <w:sz w:val="22"/>
                <w:szCs w:val="22"/>
                <w:lang w:val="es-ES"/>
              </w:rPr>
            </w:pPr>
            <w:r w:rsidRPr="00942F74">
              <w:rPr>
                <w:rFonts w:ascii="Calibri" w:hAnsi="Calibri"/>
                <w:sz w:val="22"/>
                <w:szCs w:val="22"/>
                <w:lang w:val="es-ES"/>
              </w:rPr>
              <w:t xml:space="preserve">Implementar estrategias y herramientas de gestión del conocimiento </w:t>
            </w:r>
            <w:r w:rsidR="008D0140" w:rsidRPr="00942F74">
              <w:rPr>
                <w:rFonts w:ascii="Calibri" w:hAnsi="Calibri"/>
                <w:sz w:val="22"/>
                <w:szCs w:val="22"/>
                <w:lang w:val="es-ES"/>
              </w:rPr>
              <w:t>para fortalecer</w:t>
            </w:r>
            <w:r w:rsidRPr="00942F74">
              <w:rPr>
                <w:rFonts w:ascii="Calibri" w:hAnsi="Calibri"/>
                <w:sz w:val="22"/>
                <w:szCs w:val="22"/>
                <w:lang w:val="es-ES"/>
              </w:rPr>
              <w:t xml:space="preserve"> la toma de decisiones.</w:t>
            </w:r>
          </w:p>
          <w:p w:rsidR="000E683B" w:rsidRDefault="000E683B" w:rsidP="00116F07">
            <w:pPr>
              <w:numPr>
                <w:ilvl w:val="0"/>
                <w:numId w:val="9"/>
              </w:numPr>
              <w:jc w:val="both"/>
              <w:rPr>
                <w:rFonts w:ascii="Calibri" w:hAnsi="Calibri"/>
                <w:sz w:val="22"/>
                <w:szCs w:val="22"/>
                <w:lang w:val="es-ES"/>
              </w:rPr>
            </w:pPr>
            <w:r w:rsidRPr="00942F74">
              <w:rPr>
                <w:rFonts w:ascii="Calibri" w:hAnsi="Calibri"/>
                <w:sz w:val="22"/>
                <w:szCs w:val="22"/>
                <w:lang w:val="es-ES"/>
              </w:rPr>
              <w:t>Gestionar la consecución, ejecución y control de los recursos físicos y financieros de manera oportuna y eficiente que permita el adecuado funcionamiento de la Entidad y desarrollo de los proyectos a su cargo.</w:t>
            </w:r>
          </w:p>
          <w:p w:rsidR="008D0140" w:rsidRPr="00942F74" w:rsidRDefault="008D0140" w:rsidP="008D0140">
            <w:pPr>
              <w:ind w:left="360"/>
              <w:jc w:val="both"/>
              <w:rPr>
                <w:rFonts w:ascii="Calibri" w:hAnsi="Calibri"/>
                <w:sz w:val="22"/>
                <w:szCs w:val="22"/>
                <w:lang w:val="es-ES"/>
              </w:rPr>
            </w:pPr>
          </w:p>
        </w:tc>
      </w:tr>
    </w:tbl>
    <w:p w:rsidR="00127829" w:rsidRDefault="00127829" w:rsidP="00127829">
      <w:pPr>
        <w:pStyle w:val="Citadestacada"/>
        <w:ind w:left="720"/>
        <w:rPr>
          <w:rFonts w:ascii="Calibri" w:hAnsi="Calibri"/>
          <w:b/>
          <w:sz w:val="28"/>
          <w:szCs w:val="28"/>
          <w:lang w:val="es-ES"/>
        </w:rPr>
      </w:pPr>
      <w:r>
        <w:rPr>
          <w:rFonts w:ascii="Calibri" w:hAnsi="Calibri"/>
          <w:b/>
          <w:sz w:val="28"/>
          <w:szCs w:val="28"/>
          <w:lang w:val="es-ES"/>
        </w:rPr>
        <w:t>MAPA DE PROCESOS</w:t>
      </w:r>
    </w:p>
    <w:p w:rsidR="00942F74" w:rsidRPr="00942F74" w:rsidRDefault="00942F74" w:rsidP="00942F74">
      <w:pPr>
        <w:rPr>
          <w:lang w:val="es-ES"/>
        </w:rPr>
      </w:pPr>
    </w:p>
    <w:p w:rsidR="00127829" w:rsidRDefault="00925F80" w:rsidP="00127829">
      <w:pPr>
        <w:rPr>
          <w:lang w:val="es-ES"/>
        </w:rPr>
      </w:pPr>
      <w:r>
        <w:rPr>
          <w:rFonts w:ascii="Calibri" w:hAnsi="Calibri" w:cs="Calibri"/>
          <w:b/>
          <w:bCs/>
          <w:noProof/>
          <w:sz w:val="28"/>
          <w:szCs w:val="28"/>
          <w:lang w:val="es-MX" w:eastAsia="es-MX"/>
        </w:rPr>
        <w:drawing>
          <wp:inline distT="0" distB="0" distL="0" distR="0" wp14:anchorId="34FD5F3D" wp14:editId="368632F2">
            <wp:extent cx="6010275" cy="5029200"/>
            <wp:effectExtent l="0" t="0" r="9525" b="0"/>
            <wp:docPr id="4" name="Imagen 4" descr="Mapa de Procesos ANI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de Procesos ANI -OFI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5029200"/>
                    </a:xfrm>
                    <a:prstGeom prst="rect">
                      <a:avLst/>
                    </a:prstGeom>
                    <a:noFill/>
                    <a:ln>
                      <a:noFill/>
                    </a:ln>
                  </pic:spPr>
                </pic:pic>
              </a:graphicData>
            </a:graphic>
          </wp:inline>
        </w:drawing>
      </w:r>
    </w:p>
    <w:p w:rsidR="00127829" w:rsidRDefault="00127829" w:rsidP="00127829">
      <w:pPr>
        <w:rPr>
          <w:lang w:val="es-ES"/>
        </w:rPr>
      </w:pPr>
    </w:p>
    <w:p w:rsidR="00127829" w:rsidRDefault="00127829" w:rsidP="00127829">
      <w:pPr>
        <w:rPr>
          <w:lang w:val="es-ES"/>
        </w:rPr>
      </w:pPr>
    </w:p>
    <w:p w:rsidR="00127829" w:rsidRDefault="00127829" w:rsidP="00127829">
      <w:pPr>
        <w:rPr>
          <w:lang w:val="es-ES"/>
        </w:rPr>
      </w:pPr>
    </w:p>
    <w:p w:rsidR="00942F74" w:rsidRDefault="00942F74" w:rsidP="00127829">
      <w:pPr>
        <w:rPr>
          <w:lang w:val="es-ES"/>
        </w:rPr>
      </w:pPr>
    </w:p>
    <w:p w:rsidR="00942F74" w:rsidRDefault="00942F74" w:rsidP="00127829">
      <w:pPr>
        <w:rPr>
          <w:lang w:val="es-ES"/>
        </w:rPr>
      </w:pPr>
    </w:p>
    <w:p w:rsidR="00127829" w:rsidRDefault="00127829" w:rsidP="00127829">
      <w:pPr>
        <w:rPr>
          <w:lang w:val="es-ES"/>
        </w:rPr>
      </w:pPr>
    </w:p>
    <w:p w:rsidR="00261DA6" w:rsidRDefault="00261DA6" w:rsidP="00127829">
      <w:pPr>
        <w:rPr>
          <w:lang w:val="es-ES"/>
        </w:rPr>
      </w:pPr>
    </w:p>
    <w:p w:rsidR="00261DA6" w:rsidRDefault="00261DA6" w:rsidP="00127829">
      <w:pPr>
        <w:rPr>
          <w:lang w:val="es-ES"/>
        </w:rPr>
      </w:pPr>
    </w:p>
    <w:p w:rsidR="00261DA6" w:rsidRDefault="00261DA6" w:rsidP="00127829">
      <w:pPr>
        <w:rPr>
          <w:lang w:val="es-ES"/>
        </w:rPr>
      </w:pPr>
    </w:p>
    <w:p w:rsidR="00261DA6" w:rsidRDefault="00261DA6" w:rsidP="00127829">
      <w:pPr>
        <w:rPr>
          <w:lang w:val="es-ES"/>
        </w:rPr>
      </w:pPr>
    </w:p>
    <w:p w:rsidR="00127829" w:rsidRPr="005D6DDD" w:rsidRDefault="00127829" w:rsidP="005D6DDD">
      <w:pPr>
        <w:pStyle w:val="Citadestacada"/>
        <w:ind w:left="720"/>
        <w:rPr>
          <w:rFonts w:ascii="Calibri" w:hAnsi="Calibri" w:cs="Calibri"/>
          <w:color w:val="auto"/>
          <w:sz w:val="28"/>
          <w:szCs w:val="28"/>
          <w:lang w:val="es-ES"/>
        </w:rPr>
      </w:pPr>
      <w:bookmarkStart w:id="3" w:name="_Toc381178414"/>
      <w:bookmarkEnd w:id="2"/>
      <w:r>
        <w:rPr>
          <w:rFonts w:ascii="Calibri" w:hAnsi="Calibri"/>
          <w:b/>
          <w:sz w:val="28"/>
          <w:szCs w:val="28"/>
          <w:lang w:val="es-ES"/>
        </w:rPr>
        <w:t xml:space="preserve"> VALORES</w:t>
      </w:r>
      <w:r w:rsidR="005D6DDD">
        <w:rPr>
          <w:rFonts w:ascii="Calibri" w:hAnsi="Calibri"/>
          <w:b/>
          <w:sz w:val="28"/>
          <w:szCs w:val="28"/>
          <w:lang w:val="es-ES"/>
        </w:rPr>
        <w:t xml:space="preserve"> Y PRINCIPIOS DE ACTUACIÓN DE LA ANI</w:t>
      </w:r>
    </w:p>
    <w:p w:rsidR="005D6DDD" w:rsidRPr="007A67BD" w:rsidRDefault="005D6DDD" w:rsidP="00936CF5">
      <w:pPr>
        <w:numPr>
          <w:ilvl w:val="0"/>
          <w:numId w:val="11"/>
        </w:numPr>
        <w:spacing w:line="360" w:lineRule="auto"/>
        <w:jc w:val="both"/>
        <w:rPr>
          <w:rFonts w:ascii="Calibri" w:hAnsi="Calibri" w:cs="Arial"/>
          <w:b/>
          <w:szCs w:val="28"/>
        </w:rPr>
      </w:pPr>
      <w:r w:rsidRPr="007A67BD">
        <w:rPr>
          <w:rFonts w:ascii="Calibri" w:hAnsi="Calibri" w:cs="Arial"/>
          <w:b/>
          <w:szCs w:val="28"/>
        </w:rPr>
        <w:t>VALORES</w:t>
      </w:r>
    </w:p>
    <w:p w:rsidR="005D6DDD" w:rsidRPr="007A67BD" w:rsidRDefault="005D6DDD" w:rsidP="00936CF5">
      <w:pPr>
        <w:pStyle w:val="Prrafodelista"/>
        <w:numPr>
          <w:ilvl w:val="0"/>
          <w:numId w:val="12"/>
        </w:numPr>
        <w:spacing w:after="200"/>
        <w:contextualSpacing/>
        <w:jc w:val="both"/>
        <w:rPr>
          <w:rFonts w:ascii="Calibri" w:hAnsi="Calibri" w:cs="Arial"/>
          <w:szCs w:val="28"/>
        </w:rPr>
      </w:pPr>
      <w:r w:rsidRPr="007A67BD">
        <w:rPr>
          <w:rFonts w:ascii="Calibri" w:hAnsi="Calibri" w:cs="Arial"/>
          <w:b/>
          <w:i/>
          <w:szCs w:val="28"/>
        </w:rPr>
        <w:t>Respeto.</w:t>
      </w:r>
      <w:r w:rsidRPr="007A67BD">
        <w:rPr>
          <w:rFonts w:ascii="Calibri" w:hAnsi="Calibri" w:cs="Arial"/>
          <w:szCs w:val="28"/>
        </w:rPr>
        <w:t xml:space="preserve"> El respeto permite que podamos reconocer, aceptar, apreciar y valorar las cualidades del prójimo y sus derechos. El respeto es el reconocimiento del valor propio y de los derechos de los individuos y de la sociedad. Hace posible que nuestra Entidad y la sociedad vivan en paz, en una sana convivencia con base en normas e instituciones. Implica reconocer en sí y en los demás los derechos y las obligaciones.</w:t>
      </w:r>
    </w:p>
    <w:p w:rsidR="005D6DDD" w:rsidRPr="007A67BD" w:rsidRDefault="005D6DDD" w:rsidP="005D6DDD">
      <w:pPr>
        <w:pStyle w:val="Prrafodelista"/>
        <w:ind w:left="360"/>
        <w:jc w:val="both"/>
        <w:rPr>
          <w:rFonts w:ascii="Calibri" w:hAnsi="Calibri" w:cs="Arial"/>
          <w:szCs w:val="28"/>
        </w:rPr>
      </w:pPr>
    </w:p>
    <w:p w:rsidR="005D6DDD" w:rsidRPr="007A67BD" w:rsidRDefault="005D6DDD" w:rsidP="00936CF5">
      <w:pPr>
        <w:pStyle w:val="Prrafodelista"/>
        <w:numPr>
          <w:ilvl w:val="0"/>
          <w:numId w:val="12"/>
        </w:numPr>
        <w:spacing w:after="200"/>
        <w:contextualSpacing/>
        <w:jc w:val="both"/>
        <w:rPr>
          <w:rFonts w:ascii="Calibri" w:hAnsi="Calibri" w:cs="Arial"/>
          <w:szCs w:val="28"/>
        </w:rPr>
      </w:pPr>
      <w:r w:rsidRPr="007A67BD">
        <w:rPr>
          <w:rFonts w:ascii="Calibri" w:hAnsi="Calibri" w:cs="Arial"/>
          <w:b/>
          <w:i/>
          <w:szCs w:val="28"/>
        </w:rPr>
        <w:t>Honestidad.</w:t>
      </w:r>
      <w:r w:rsidRPr="007A67BD">
        <w:rPr>
          <w:rFonts w:ascii="Calibri" w:hAnsi="Calibri" w:cs="Arial"/>
          <w:szCs w:val="28"/>
        </w:rPr>
        <w:t xml:space="preserve"> Constituye una cualidad de cada servidor público y contratista vinculado a la Agencia Nacional de Infraestructura. Consiste en comportarse y expresarse con sinceridad y coherencia, respetando los valores de la justicia y la verdad. Este es un valor imprescindible para que las relaciones en la Entidad se desarrollen en un ambiente de confianza y solidaridad. La honestidad afianza el respaldo, seguridad y credibilidad en las personas. </w:t>
      </w:r>
    </w:p>
    <w:p w:rsidR="005D6DDD" w:rsidRPr="007A67BD" w:rsidRDefault="005D6DDD" w:rsidP="005D6DDD">
      <w:pPr>
        <w:pStyle w:val="Prrafodelista"/>
        <w:spacing w:before="240"/>
        <w:ind w:left="360"/>
        <w:jc w:val="both"/>
        <w:rPr>
          <w:rFonts w:ascii="Calibri" w:hAnsi="Calibri" w:cs="Arial"/>
          <w:szCs w:val="28"/>
        </w:rPr>
      </w:pPr>
    </w:p>
    <w:p w:rsidR="005D6DDD" w:rsidRPr="007A67BD" w:rsidRDefault="005D6DDD" w:rsidP="00936CF5">
      <w:pPr>
        <w:pStyle w:val="Prrafodelista"/>
        <w:numPr>
          <w:ilvl w:val="0"/>
          <w:numId w:val="12"/>
        </w:numPr>
        <w:spacing w:before="240" w:after="200"/>
        <w:contextualSpacing/>
        <w:jc w:val="both"/>
        <w:rPr>
          <w:rFonts w:ascii="Calibri" w:hAnsi="Calibri" w:cs="Arial"/>
          <w:szCs w:val="28"/>
        </w:rPr>
      </w:pPr>
      <w:r w:rsidRPr="007A67BD">
        <w:rPr>
          <w:rFonts w:ascii="Calibri" w:hAnsi="Calibri" w:cs="Arial"/>
          <w:b/>
          <w:i/>
          <w:szCs w:val="28"/>
        </w:rPr>
        <w:t>Responsabilidad.</w:t>
      </w:r>
      <w:r w:rsidRPr="007A67BD">
        <w:rPr>
          <w:rFonts w:ascii="Calibri" w:hAnsi="Calibri" w:cs="Arial"/>
          <w:szCs w:val="28"/>
        </w:rPr>
        <w:t xml:space="preserve"> Es asumir los roles y actividades encomendadas con compromiso y solidaridad, haciendo el mejor esfuerzo por conseguir los objetivos de la Agencia Nacional de Infraestructura con un manejo eficiente de los recursos, asegurando la óptima gestión en las inversiones de infraestructura para el territorio nacional, prevaleciendo el bien común por encima de los intereses particulares. Es la obligación de todos los miembros de la Entidad, para responder por sus actos y contribuir al bienestar de la sociedad. </w:t>
      </w:r>
    </w:p>
    <w:p w:rsidR="005D6DDD" w:rsidRPr="007A67BD" w:rsidRDefault="005D6DDD" w:rsidP="005D6DDD">
      <w:pPr>
        <w:pStyle w:val="Prrafodelista"/>
        <w:spacing w:before="240"/>
        <w:ind w:left="360"/>
        <w:jc w:val="both"/>
        <w:rPr>
          <w:rFonts w:ascii="Calibri" w:hAnsi="Calibri" w:cs="Arial"/>
          <w:szCs w:val="28"/>
        </w:rPr>
      </w:pPr>
    </w:p>
    <w:p w:rsidR="005D6DDD" w:rsidRPr="00942F74" w:rsidRDefault="005D6DDD" w:rsidP="00936CF5">
      <w:pPr>
        <w:pStyle w:val="Prrafodelista"/>
        <w:numPr>
          <w:ilvl w:val="0"/>
          <w:numId w:val="12"/>
        </w:numPr>
        <w:spacing w:before="240" w:after="200"/>
        <w:contextualSpacing/>
        <w:jc w:val="both"/>
        <w:rPr>
          <w:rFonts w:ascii="Arial" w:hAnsi="Arial" w:cs="Arial"/>
          <w:sz w:val="22"/>
        </w:rPr>
      </w:pPr>
      <w:r w:rsidRPr="007A67BD">
        <w:rPr>
          <w:rFonts w:ascii="Calibri" w:hAnsi="Calibri" w:cs="Arial"/>
          <w:b/>
          <w:i/>
          <w:szCs w:val="28"/>
        </w:rPr>
        <w:t>Lealtad.</w:t>
      </w:r>
      <w:r w:rsidRPr="007A67BD">
        <w:rPr>
          <w:rFonts w:ascii="Calibri" w:hAnsi="Calibri" w:cs="Arial"/>
          <w:szCs w:val="28"/>
        </w:rPr>
        <w:t xml:space="preserve"> Implica cumplir con un compromiso, aún frente a circunstancias cambiantes y adversas. Los Servidores Públicos y colaboradores de la Agencia Nacional de Infraestructura, manifiestan el compromiso institucional frente a cualquier circunstancia para desarrollar con los más altos estándares la misión y visión propuestos por la Entidad.</w:t>
      </w:r>
    </w:p>
    <w:p w:rsidR="00942F74" w:rsidRDefault="00942F74" w:rsidP="00942F74">
      <w:pPr>
        <w:pStyle w:val="Prrafodelista"/>
        <w:rPr>
          <w:rFonts w:ascii="Arial" w:hAnsi="Arial" w:cs="Arial"/>
          <w:sz w:val="22"/>
        </w:rPr>
      </w:pPr>
    </w:p>
    <w:p w:rsidR="00942F74" w:rsidRPr="00942F74" w:rsidRDefault="00942F74" w:rsidP="00942F74">
      <w:pPr>
        <w:ind w:left="360"/>
        <w:jc w:val="both"/>
        <w:rPr>
          <w:rFonts w:ascii="Calibri" w:hAnsi="Calibri" w:cs="Arial"/>
          <w:sz w:val="28"/>
          <w:szCs w:val="28"/>
        </w:rPr>
      </w:pPr>
    </w:p>
    <w:p w:rsidR="005D6DDD" w:rsidRPr="005F041E" w:rsidRDefault="005D6DDD" w:rsidP="00936CF5">
      <w:pPr>
        <w:numPr>
          <w:ilvl w:val="0"/>
          <w:numId w:val="10"/>
        </w:numPr>
        <w:jc w:val="both"/>
        <w:rPr>
          <w:rFonts w:ascii="Calibri" w:hAnsi="Calibri" w:cs="Arial"/>
          <w:sz w:val="28"/>
          <w:szCs w:val="28"/>
        </w:rPr>
      </w:pPr>
      <w:r w:rsidRPr="005F041E">
        <w:rPr>
          <w:rFonts w:ascii="Calibri" w:hAnsi="Calibri" w:cs="Arial"/>
          <w:b/>
          <w:sz w:val="28"/>
          <w:szCs w:val="28"/>
        </w:rPr>
        <w:t>PRINCIPIOS</w:t>
      </w:r>
      <w:r w:rsidRPr="005F041E">
        <w:rPr>
          <w:rFonts w:ascii="Calibri" w:hAnsi="Calibri" w:cs="Arial"/>
          <w:sz w:val="28"/>
          <w:szCs w:val="28"/>
        </w:rPr>
        <w:t xml:space="preserve"> </w:t>
      </w:r>
    </w:p>
    <w:p w:rsidR="005D6DDD" w:rsidRPr="00085004" w:rsidRDefault="005D6DDD" w:rsidP="005D6DDD">
      <w:pPr>
        <w:ind w:left="360"/>
        <w:jc w:val="both"/>
        <w:rPr>
          <w:rFonts w:ascii="Calibri" w:hAnsi="Calibri" w:cs="Arial"/>
          <w:szCs w:val="28"/>
        </w:rPr>
      </w:pPr>
    </w:p>
    <w:p w:rsidR="005D6DDD" w:rsidRPr="00085004" w:rsidRDefault="005D6DDD" w:rsidP="00936CF5">
      <w:pPr>
        <w:pStyle w:val="Prrafodelista"/>
        <w:numPr>
          <w:ilvl w:val="0"/>
          <w:numId w:val="13"/>
        </w:numPr>
        <w:spacing w:after="200"/>
        <w:contextualSpacing/>
        <w:jc w:val="both"/>
        <w:rPr>
          <w:rFonts w:ascii="Calibri" w:hAnsi="Calibri" w:cs="Arial"/>
          <w:szCs w:val="28"/>
        </w:rPr>
      </w:pPr>
      <w:r w:rsidRPr="00085004">
        <w:rPr>
          <w:rFonts w:ascii="Calibri" w:hAnsi="Calibri" w:cs="Arial"/>
          <w:b/>
          <w:i/>
          <w:szCs w:val="28"/>
        </w:rPr>
        <w:t>Transparencia.</w:t>
      </w:r>
      <w:r w:rsidRPr="00085004">
        <w:rPr>
          <w:rFonts w:ascii="Calibri" w:hAnsi="Calibri" w:cs="Arial"/>
          <w:szCs w:val="28"/>
        </w:rPr>
        <w:t xml:space="preserve"> Característica que debe tener toda persona de bien, consistente en comunicar sus pensamientos, sentimientos y propuestas sin ocultar nada, actuar de manera honrada, sencilla y directa.  </w:t>
      </w:r>
    </w:p>
    <w:p w:rsidR="005D6DDD" w:rsidRPr="00085004" w:rsidRDefault="005D6DDD" w:rsidP="00B70432">
      <w:pPr>
        <w:pStyle w:val="Prrafodelista"/>
        <w:ind w:left="1080"/>
        <w:jc w:val="both"/>
        <w:rPr>
          <w:rFonts w:ascii="Calibri" w:hAnsi="Calibri" w:cs="Arial"/>
          <w:szCs w:val="28"/>
        </w:rPr>
      </w:pPr>
    </w:p>
    <w:p w:rsidR="005D6DDD" w:rsidRPr="00085004" w:rsidRDefault="005D6DDD" w:rsidP="00936CF5">
      <w:pPr>
        <w:pStyle w:val="Prrafodelista"/>
        <w:numPr>
          <w:ilvl w:val="0"/>
          <w:numId w:val="13"/>
        </w:numPr>
        <w:spacing w:after="200"/>
        <w:contextualSpacing/>
        <w:jc w:val="both"/>
        <w:rPr>
          <w:rFonts w:ascii="Calibri" w:hAnsi="Calibri" w:cs="Arial"/>
          <w:szCs w:val="28"/>
        </w:rPr>
      </w:pPr>
      <w:r w:rsidRPr="00085004">
        <w:rPr>
          <w:rFonts w:ascii="Calibri" w:hAnsi="Calibri" w:cs="Arial"/>
          <w:b/>
          <w:i/>
          <w:szCs w:val="28"/>
        </w:rPr>
        <w:t>Trabajo en Equipo</w:t>
      </w:r>
      <w:r w:rsidRPr="00085004">
        <w:rPr>
          <w:rFonts w:ascii="Calibri" w:hAnsi="Calibri" w:cs="Arial"/>
          <w:szCs w:val="28"/>
        </w:rPr>
        <w:t>. Es una forma de trabajo organizado en donde la base fundamental es que las personas que lo constituyen adoptan una actitud compartida de colaboración y participación frente al logro de resultados específicos para lo cual deben realizar actividades interdependientes. En la Agencia Nacional de Infraestructura, el trabajo en equipo es primordial, lo que lleva al desarrollo de las metas propuestas por el Gobierno Nacional, dejando en alto en nombre de la Entidad con reconocimiento de eficiencia, eficacia y efectividad.</w:t>
      </w:r>
    </w:p>
    <w:p w:rsidR="005D6DDD" w:rsidRPr="00085004" w:rsidRDefault="005D6DDD" w:rsidP="00B70432">
      <w:pPr>
        <w:pStyle w:val="Prrafodelista"/>
        <w:ind w:left="1080"/>
        <w:jc w:val="both"/>
        <w:rPr>
          <w:rFonts w:ascii="Calibri" w:hAnsi="Calibri" w:cs="Arial"/>
          <w:szCs w:val="28"/>
        </w:rPr>
      </w:pPr>
    </w:p>
    <w:p w:rsidR="005D6DDD" w:rsidRDefault="005D6DDD" w:rsidP="00936CF5">
      <w:pPr>
        <w:pStyle w:val="Prrafodelista"/>
        <w:numPr>
          <w:ilvl w:val="0"/>
          <w:numId w:val="13"/>
        </w:numPr>
        <w:spacing w:after="200"/>
        <w:contextualSpacing/>
        <w:jc w:val="both"/>
        <w:rPr>
          <w:rFonts w:ascii="Calibri" w:hAnsi="Calibri" w:cs="Arial"/>
          <w:szCs w:val="28"/>
        </w:rPr>
      </w:pPr>
      <w:r w:rsidRPr="00085004">
        <w:rPr>
          <w:rFonts w:ascii="Calibri" w:hAnsi="Calibri" w:cs="Arial"/>
          <w:b/>
          <w:i/>
          <w:szCs w:val="28"/>
        </w:rPr>
        <w:t>El Talento Humano es el capital más valioso de la Entidad.</w:t>
      </w:r>
      <w:r w:rsidRPr="00085004">
        <w:rPr>
          <w:rFonts w:ascii="Calibri" w:hAnsi="Calibri" w:cs="Arial"/>
          <w:szCs w:val="28"/>
        </w:rPr>
        <w:t xml:space="preserve"> La Agencia Nacional de Infraestructura reconoce que el capital humano es el pilar fundamental que permite concretar las políticas, planes y programas formulados para cumplir la misión y la visión; el capital humano es un recurso estratégico para los procesos de productividad de la Entidad. </w:t>
      </w:r>
    </w:p>
    <w:p w:rsidR="00E7298B" w:rsidRDefault="00E7298B" w:rsidP="00E7298B">
      <w:pPr>
        <w:pStyle w:val="Prrafodelista"/>
        <w:rPr>
          <w:rFonts w:ascii="Calibri" w:hAnsi="Calibri" w:cs="Arial"/>
          <w:szCs w:val="28"/>
        </w:rPr>
      </w:pPr>
    </w:p>
    <w:p w:rsidR="00E7298B" w:rsidRDefault="00E7298B" w:rsidP="00E7298B">
      <w:pPr>
        <w:pStyle w:val="Prrafodelista"/>
        <w:spacing w:after="200"/>
        <w:contextualSpacing/>
        <w:jc w:val="both"/>
        <w:rPr>
          <w:rFonts w:ascii="Calibri" w:hAnsi="Calibri" w:cs="Arial"/>
          <w:szCs w:val="28"/>
        </w:rPr>
      </w:pPr>
    </w:p>
    <w:p w:rsidR="00E7298B" w:rsidRPr="00085004" w:rsidRDefault="00E7298B" w:rsidP="00E7298B">
      <w:pPr>
        <w:pStyle w:val="Prrafodelista"/>
        <w:spacing w:after="200"/>
        <w:contextualSpacing/>
        <w:jc w:val="both"/>
        <w:rPr>
          <w:rFonts w:ascii="Calibri" w:hAnsi="Calibri" w:cs="Arial"/>
          <w:szCs w:val="28"/>
        </w:rPr>
      </w:pPr>
    </w:p>
    <w:p w:rsidR="00811480" w:rsidRPr="005D6DDD" w:rsidRDefault="00455CE1" w:rsidP="00811480">
      <w:pPr>
        <w:pStyle w:val="Citadestacada"/>
        <w:ind w:left="360"/>
        <w:rPr>
          <w:rFonts w:ascii="Calibri" w:hAnsi="Calibri" w:cs="Calibri"/>
          <w:color w:val="auto"/>
          <w:sz w:val="28"/>
          <w:szCs w:val="28"/>
          <w:lang w:val="es-ES"/>
        </w:rPr>
      </w:pPr>
      <w:bookmarkStart w:id="4" w:name="_Toc381178415"/>
      <w:bookmarkEnd w:id="3"/>
      <w:r>
        <w:rPr>
          <w:rFonts w:ascii="Calibri" w:hAnsi="Calibri"/>
          <w:b/>
          <w:sz w:val="28"/>
          <w:szCs w:val="28"/>
          <w:lang w:val="es-ES"/>
        </w:rPr>
        <w:t>CODIGO DE ETICA Y BUEN GOBIERNO</w:t>
      </w:r>
    </w:p>
    <w:p w:rsidR="00E7298B" w:rsidRDefault="00E7298B" w:rsidP="00455CE1">
      <w:pPr>
        <w:pStyle w:val="Prrafodelista"/>
        <w:spacing w:after="200"/>
        <w:ind w:left="720"/>
        <w:contextualSpacing/>
        <w:jc w:val="both"/>
        <w:rPr>
          <w:rFonts w:ascii="Calibri" w:hAnsi="Calibri" w:cs="Arial"/>
          <w:szCs w:val="28"/>
        </w:rPr>
      </w:pPr>
    </w:p>
    <w:p w:rsidR="00455CE1" w:rsidRPr="00455CE1" w:rsidRDefault="00455CE1" w:rsidP="00455CE1">
      <w:pPr>
        <w:pStyle w:val="Prrafodelista"/>
        <w:spacing w:after="200"/>
        <w:ind w:left="720"/>
        <w:contextualSpacing/>
        <w:jc w:val="both"/>
        <w:rPr>
          <w:rFonts w:ascii="Calibri" w:hAnsi="Calibri" w:cs="Arial"/>
          <w:szCs w:val="28"/>
        </w:rPr>
      </w:pPr>
      <w:r w:rsidRPr="00455CE1">
        <w:rPr>
          <w:rFonts w:ascii="Calibri" w:hAnsi="Calibri" w:cs="Arial"/>
          <w:szCs w:val="28"/>
        </w:rPr>
        <w:t xml:space="preserve">En la Agencia Nacional de Infraestructura contamos con </w:t>
      </w:r>
      <w:r w:rsidR="00487969" w:rsidRPr="00455CE1">
        <w:rPr>
          <w:rFonts w:ascii="Calibri" w:hAnsi="Calibri" w:cs="Arial"/>
          <w:szCs w:val="28"/>
        </w:rPr>
        <w:t>un CÓDIGO</w:t>
      </w:r>
      <w:r w:rsidRPr="00455CE1">
        <w:rPr>
          <w:rFonts w:ascii="Calibri" w:hAnsi="Calibri" w:cs="Arial"/>
          <w:szCs w:val="28"/>
        </w:rPr>
        <w:t xml:space="preserve"> DE ÉTICA Y BUEN GOBIERNO, porque en la búsqueda de identidad institucional y responsabilidad social, la Agencia Nacional de Infraestructura – ANI, debe adoptar y fortalecer los principios y valores éticos de los miembros que la integran. Así mismo se define lo que la organización espera de sus servidores, colaboradores </w:t>
      </w:r>
      <w:r w:rsidR="00487969" w:rsidRPr="00455CE1">
        <w:rPr>
          <w:rFonts w:ascii="Calibri" w:hAnsi="Calibri" w:cs="Arial"/>
          <w:szCs w:val="28"/>
        </w:rPr>
        <w:t>y quehaceres</w:t>
      </w:r>
      <w:r w:rsidRPr="00455CE1">
        <w:rPr>
          <w:rFonts w:ascii="Calibri" w:hAnsi="Calibri" w:cs="Arial"/>
          <w:szCs w:val="28"/>
        </w:rPr>
        <w:t xml:space="preserve">, independientemente de su trabajo, formación y/o cargo desempeñado.  Porque representa un compromiso fundamental de la Entidad en velar </w:t>
      </w:r>
      <w:r w:rsidR="00987E5E">
        <w:rPr>
          <w:rFonts w:ascii="Calibri" w:hAnsi="Calibri" w:cs="Arial"/>
          <w:szCs w:val="28"/>
        </w:rPr>
        <w:t>que,</w:t>
      </w:r>
      <w:r w:rsidRPr="00455CE1">
        <w:rPr>
          <w:rFonts w:ascii="Calibri" w:hAnsi="Calibri" w:cs="Arial"/>
          <w:szCs w:val="28"/>
        </w:rPr>
        <w:t xml:space="preserve"> en todos los comportamientos de sus integrantes, y demás grupos de interés, siempre prevalezcan los valores y principios éticos.  Porque la confianza se gana demostrando un comportamiento y actuación ejemplar con nuestros clientes internos y externos. </w:t>
      </w:r>
    </w:p>
    <w:p w:rsidR="00455CE1" w:rsidRPr="00455CE1" w:rsidRDefault="00455CE1" w:rsidP="00455CE1">
      <w:pPr>
        <w:pStyle w:val="Prrafodelista"/>
        <w:spacing w:after="200"/>
        <w:ind w:left="720"/>
        <w:contextualSpacing/>
        <w:jc w:val="both"/>
        <w:rPr>
          <w:rFonts w:ascii="Calibri" w:hAnsi="Calibri" w:cs="Arial"/>
          <w:szCs w:val="28"/>
        </w:rPr>
      </w:pPr>
    </w:p>
    <w:p w:rsidR="00811480" w:rsidRPr="00455CE1" w:rsidRDefault="00455CE1" w:rsidP="00455CE1">
      <w:pPr>
        <w:pStyle w:val="Prrafodelista"/>
        <w:spacing w:after="200"/>
        <w:ind w:left="720"/>
        <w:contextualSpacing/>
        <w:jc w:val="both"/>
        <w:rPr>
          <w:rFonts w:ascii="Calibri" w:hAnsi="Calibri" w:cs="Arial"/>
          <w:szCs w:val="28"/>
        </w:rPr>
      </w:pPr>
      <w:r w:rsidRPr="00455CE1">
        <w:rPr>
          <w:rFonts w:ascii="Calibri" w:hAnsi="Calibri" w:cs="Arial"/>
          <w:szCs w:val="28"/>
        </w:rPr>
        <w:t xml:space="preserve">Este código lo encontramos ubicado en nuestra intranet en el siguiente link: </w:t>
      </w:r>
      <w:r w:rsidR="00487969" w:rsidRPr="00487969">
        <w:rPr>
          <w:rFonts w:ascii="Calibri" w:hAnsi="Calibri" w:cs="Arial"/>
          <w:szCs w:val="28"/>
        </w:rPr>
        <w:t>http://ani.gov.co/sites/default/files/u233/sepg-m-001_codigo_etica_v2.pdf</w:t>
      </w:r>
    </w:p>
    <w:p w:rsidR="00455CE1" w:rsidRDefault="00455CE1" w:rsidP="00811480">
      <w:pPr>
        <w:rPr>
          <w:rFonts w:ascii="Calibri" w:hAnsi="Calibri"/>
          <w:szCs w:val="28"/>
          <w:lang w:val="es-ES"/>
        </w:rPr>
      </w:pPr>
    </w:p>
    <w:p w:rsidR="00455CE1" w:rsidRDefault="00455CE1" w:rsidP="00811480">
      <w:pPr>
        <w:rPr>
          <w:rFonts w:ascii="Calibri" w:hAnsi="Calibri"/>
          <w:szCs w:val="28"/>
          <w:lang w:val="es-ES"/>
        </w:rPr>
      </w:pPr>
    </w:p>
    <w:p w:rsidR="00455CE1" w:rsidRDefault="00455CE1" w:rsidP="00811480">
      <w:pPr>
        <w:rPr>
          <w:rFonts w:ascii="Calibri" w:hAnsi="Calibri"/>
          <w:szCs w:val="28"/>
          <w:lang w:val="es-ES"/>
        </w:rPr>
      </w:pPr>
    </w:p>
    <w:p w:rsidR="00455CE1" w:rsidRDefault="00455CE1" w:rsidP="00811480">
      <w:pPr>
        <w:rPr>
          <w:rFonts w:ascii="Calibri" w:hAnsi="Calibri"/>
          <w:szCs w:val="28"/>
          <w:lang w:val="es-ES"/>
        </w:rPr>
      </w:pPr>
    </w:p>
    <w:p w:rsidR="00455CE1" w:rsidRDefault="00455CE1" w:rsidP="00811480">
      <w:pPr>
        <w:rPr>
          <w:rFonts w:ascii="Calibri" w:hAnsi="Calibri"/>
          <w:szCs w:val="28"/>
          <w:lang w:val="es-ES"/>
        </w:rPr>
      </w:pPr>
    </w:p>
    <w:p w:rsidR="00455CE1" w:rsidRDefault="00455CE1" w:rsidP="00811480">
      <w:pPr>
        <w:rPr>
          <w:rFonts w:ascii="Calibri" w:hAnsi="Calibri"/>
          <w:szCs w:val="28"/>
          <w:lang w:val="es-ES"/>
        </w:rPr>
      </w:pPr>
    </w:p>
    <w:p w:rsidR="00455CE1" w:rsidRPr="005D6DDD" w:rsidRDefault="00455CE1" w:rsidP="00455CE1">
      <w:pPr>
        <w:pStyle w:val="Citadestacada"/>
        <w:ind w:left="360"/>
        <w:rPr>
          <w:rFonts w:ascii="Calibri" w:hAnsi="Calibri" w:cs="Calibri"/>
          <w:color w:val="auto"/>
          <w:sz w:val="28"/>
          <w:szCs w:val="28"/>
          <w:lang w:val="es-ES"/>
        </w:rPr>
      </w:pPr>
      <w:r>
        <w:rPr>
          <w:rFonts w:ascii="Calibri" w:hAnsi="Calibri"/>
          <w:b/>
          <w:sz w:val="28"/>
          <w:szCs w:val="28"/>
          <w:lang w:val="es-ES"/>
        </w:rPr>
        <w:t>RÉGIMEN SALARIAL</w:t>
      </w:r>
    </w:p>
    <w:p w:rsidR="00455CE1" w:rsidRDefault="00455CE1" w:rsidP="00811480">
      <w:pPr>
        <w:rPr>
          <w:rFonts w:ascii="Calibri" w:hAnsi="Calibri"/>
          <w:szCs w:val="28"/>
          <w:lang w:val="es-ES"/>
        </w:rPr>
      </w:pPr>
    </w:p>
    <w:p w:rsidR="00E7298B" w:rsidRPr="00085004" w:rsidRDefault="00E7298B" w:rsidP="00811480">
      <w:pPr>
        <w:rPr>
          <w:rFonts w:ascii="Calibri" w:hAnsi="Calibri"/>
          <w:szCs w:val="28"/>
          <w:lang w:val="es-ES"/>
        </w:rPr>
      </w:pPr>
    </w:p>
    <w:p w:rsidR="00811480" w:rsidRPr="00085004" w:rsidRDefault="008C77B6" w:rsidP="00936CF5">
      <w:pPr>
        <w:numPr>
          <w:ilvl w:val="0"/>
          <w:numId w:val="14"/>
        </w:numPr>
        <w:jc w:val="both"/>
        <w:rPr>
          <w:sz w:val="22"/>
          <w:lang w:val="es-ES"/>
        </w:rPr>
      </w:pPr>
      <w:r w:rsidRPr="00085004">
        <w:rPr>
          <w:rFonts w:ascii="Calibri" w:hAnsi="Calibri"/>
          <w:b/>
          <w:szCs w:val="28"/>
          <w:lang w:val="es-ES"/>
        </w:rPr>
        <w:t xml:space="preserve">ASIGNACIÓN BÁSICA: </w:t>
      </w:r>
      <w:r w:rsidRPr="00085004">
        <w:rPr>
          <w:rFonts w:ascii="Calibri" w:hAnsi="Calibri"/>
          <w:szCs w:val="28"/>
          <w:lang w:val="es-ES"/>
        </w:rPr>
        <w:t xml:space="preserve">Es la asignación mensual correspondiente a cada empleo, la cual está determinada por sus funciones y </w:t>
      </w:r>
      <w:r w:rsidR="00487969" w:rsidRPr="00085004">
        <w:rPr>
          <w:rFonts w:ascii="Calibri" w:hAnsi="Calibri"/>
          <w:szCs w:val="28"/>
          <w:lang w:val="es-ES"/>
        </w:rPr>
        <w:t>responsabilidades,</w:t>
      </w:r>
      <w:r w:rsidRPr="00085004">
        <w:rPr>
          <w:rFonts w:ascii="Calibri" w:hAnsi="Calibri"/>
          <w:szCs w:val="28"/>
          <w:lang w:val="es-ES"/>
        </w:rPr>
        <w:t xml:space="preserve"> así como por los requisitos de conocimiento y experiencia exigidos para su ejercicio según la denominación y el grado establecido en la nomenclatura y escala del respectivo nivel.</w:t>
      </w:r>
    </w:p>
    <w:p w:rsidR="008C77B6" w:rsidRPr="00085004" w:rsidRDefault="008C77B6" w:rsidP="008C77B6">
      <w:pPr>
        <w:ind w:left="720"/>
        <w:jc w:val="both"/>
        <w:rPr>
          <w:sz w:val="22"/>
          <w:lang w:val="es-ES"/>
        </w:rPr>
      </w:pPr>
    </w:p>
    <w:p w:rsidR="008C77B6" w:rsidRPr="00085004" w:rsidRDefault="008C77B6" w:rsidP="00936CF5">
      <w:pPr>
        <w:numPr>
          <w:ilvl w:val="0"/>
          <w:numId w:val="14"/>
        </w:numPr>
        <w:jc w:val="both"/>
        <w:rPr>
          <w:rFonts w:ascii="Calibri" w:hAnsi="Calibri"/>
          <w:szCs w:val="28"/>
          <w:lang w:val="es-ES"/>
        </w:rPr>
      </w:pPr>
      <w:r w:rsidRPr="00085004">
        <w:rPr>
          <w:rFonts w:ascii="Calibri" w:hAnsi="Calibri"/>
          <w:b/>
          <w:szCs w:val="28"/>
          <w:lang w:val="es-ES"/>
        </w:rPr>
        <w:t xml:space="preserve">PRIMA TÉCNICA: </w:t>
      </w:r>
      <w:r w:rsidRPr="00085004">
        <w:rPr>
          <w:rFonts w:ascii="Calibri" w:hAnsi="Calibri"/>
          <w:szCs w:val="28"/>
          <w:lang w:val="es-ES"/>
        </w:rPr>
        <w:t>Es un reconocimiento económico para atraer o mantener en el servicio del Estado a funcionarios o empleados altamente calificados que se requieran para el desempeño de cargos cuyas funciones demanden la aplicación de conocimientos técnicos o científicos especializados o la relación de labores de dirección o de especial responsabilidad, de acuerdo con las necesidades específicas de cada organismo. Así mismo, será un reconocimiento al desempeño en el cargo.</w:t>
      </w:r>
    </w:p>
    <w:p w:rsidR="008C77B6" w:rsidRPr="00085004" w:rsidRDefault="008C77B6" w:rsidP="008C77B6">
      <w:pPr>
        <w:pStyle w:val="Prrafodelista"/>
        <w:rPr>
          <w:rFonts w:ascii="Calibri" w:hAnsi="Calibri"/>
          <w:szCs w:val="28"/>
          <w:lang w:val="es-ES"/>
        </w:rPr>
      </w:pPr>
    </w:p>
    <w:p w:rsidR="008C77B6" w:rsidRPr="00085004" w:rsidRDefault="008C77B6" w:rsidP="007F3D14">
      <w:pPr>
        <w:ind w:left="720"/>
        <w:jc w:val="both"/>
        <w:rPr>
          <w:rFonts w:ascii="Calibri" w:hAnsi="Calibri"/>
          <w:szCs w:val="28"/>
          <w:lang w:val="es-ES"/>
        </w:rPr>
      </w:pPr>
      <w:r w:rsidRPr="00085004">
        <w:rPr>
          <w:rFonts w:ascii="Calibri" w:hAnsi="Calibri"/>
          <w:sz w:val="22"/>
          <w:szCs w:val="28"/>
          <w:lang w:val="es-ES"/>
        </w:rPr>
        <w:t xml:space="preserve">Tendrán derecho al reconocimiento de la prima técnica los funcionarios que estén nombrados en propiedad en </w:t>
      </w:r>
      <w:r w:rsidR="00487969" w:rsidRPr="00085004">
        <w:rPr>
          <w:rFonts w:ascii="Calibri" w:hAnsi="Calibri"/>
          <w:sz w:val="22"/>
          <w:szCs w:val="28"/>
          <w:lang w:val="es-ES"/>
        </w:rPr>
        <w:t>los cargos</w:t>
      </w:r>
      <w:r w:rsidRPr="00085004">
        <w:rPr>
          <w:rFonts w:ascii="Calibri" w:hAnsi="Calibri"/>
          <w:sz w:val="22"/>
          <w:szCs w:val="28"/>
          <w:lang w:val="es-ES"/>
        </w:rPr>
        <w:t xml:space="preserve"> de Presidente de </w:t>
      </w:r>
      <w:r w:rsidRPr="00085004">
        <w:rPr>
          <w:rFonts w:ascii="Calibri" w:hAnsi="Calibri"/>
          <w:szCs w:val="28"/>
          <w:lang w:val="es-ES"/>
        </w:rPr>
        <w:t xml:space="preserve">Agencia E1 Grado 07, Vicepresidente de </w:t>
      </w:r>
      <w:r w:rsidR="00487969" w:rsidRPr="00085004">
        <w:rPr>
          <w:rFonts w:ascii="Calibri" w:hAnsi="Calibri"/>
          <w:szCs w:val="28"/>
          <w:lang w:val="es-ES"/>
        </w:rPr>
        <w:t>Agencia E</w:t>
      </w:r>
      <w:r w:rsidRPr="00085004">
        <w:rPr>
          <w:rFonts w:ascii="Calibri" w:hAnsi="Calibri"/>
          <w:szCs w:val="28"/>
          <w:lang w:val="es-ES"/>
        </w:rPr>
        <w:t>2 Grado 05, Jefe de Oficina de Agencia G</w:t>
      </w:r>
      <w:r w:rsidR="00487969" w:rsidRPr="00085004">
        <w:rPr>
          <w:rFonts w:ascii="Calibri" w:hAnsi="Calibri"/>
          <w:szCs w:val="28"/>
          <w:lang w:val="es-ES"/>
        </w:rPr>
        <w:t>1 Grado</w:t>
      </w:r>
      <w:r w:rsidRPr="00085004">
        <w:rPr>
          <w:rFonts w:ascii="Calibri" w:hAnsi="Calibri"/>
          <w:szCs w:val="28"/>
          <w:lang w:val="es-ES"/>
        </w:rPr>
        <w:t xml:space="preserve"> 07, Gerente de Proyectos o Funcional G2 Grado 09, Gerente de Proyectos o Funcional G2 Grado 08 y los empleos de Expertos cuyos cargos estén adscritos al Despacho del Presidente de la Agencia</w:t>
      </w:r>
    </w:p>
    <w:p w:rsidR="008C77B6" w:rsidRPr="008C77B6" w:rsidRDefault="008C77B6" w:rsidP="007F3D14">
      <w:pPr>
        <w:ind w:left="720"/>
        <w:jc w:val="both"/>
        <w:rPr>
          <w:rFonts w:ascii="Calibri" w:hAnsi="Calibri"/>
          <w:sz w:val="28"/>
          <w:szCs w:val="28"/>
          <w:lang w:val="es-ES"/>
        </w:rPr>
      </w:pPr>
    </w:p>
    <w:p w:rsidR="008C77B6" w:rsidRPr="00085004" w:rsidRDefault="007F3D14" w:rsidP="007F3D14">
      <w:pPr>
        <w:ind w:left="720"/>
        <w:jc w:val="both"/>
        <w:rPr>
          <w:rFonts w:ascii="Calibri" w:hAnsi="Calibri"/>
          <w:szCs w:val="28"/>
          <w:lang w:val="es-ES"/>
        </w:rPr>
      </w:pPr>
      <w:r w:rsidRPr="00085004">
        <w:rPr>
          <w:rFonts w:ascii="Calibri" w:hAnsi="Calibri"/>
          <w:szCs w:val="28"/>
          <w:lang w:val="es-ES"/>
        </w:rPr>
        <w:t>L</w:t>
      </w:r>
      <w:r w:rsidR="008C77B6" w:rsidRPr="00085004">
        <w:rPr>
          <w:rFonts w:ascii="Calibri" w:hAnsi="Calibri"/>
          <w:szCs w:val="28"/>
          <w:lang w:val="es-ES"/>
        </w:rPr>
        <w:t>a Prima Técnica en la Agencia Nacional de Infraestructura se otorgará tenie</w:t>
      </w:r>
      <w:r w:rsidRPr="00085004">
        <w:rPr>
          <w:rFonts w:ascii="Calibri" w:hAnsi="Calibri"/>
          <w:szCs w:val="28"/>
          <w:lang w:val="es-ES"/>
        </w:rPr>
        <w:t>ndo en cuenta alternativamente p</w:t>
      </w:r>
      <w:r w:rsidR="008C77B6" w:rsidRPr="00085004">
        <w:rPr>
          <w:rFonts w:ascii="Calibri" w:hAnsi="Calibri"/>
          <w:szCs w:val="28"/>
          <w:lang w:val="es-ES"/>
        </w:rPr>
        <w:t xml:space="preserve">or Título de Estudios de Formación Avanzada y Cinco (5) años de Experiencia Altamente Calificada </w:t>
      </w:r>
      <w:r w:rsidRPr="00085004">
        <w:rPr>
          <w:rFonts w:ascii="Calibri" w:hAnsi="Calibri"/>
          <w:szCs w:val="28"/>
          <w:lang w:val="es-ES"/>
        </w:rPr>
        <w:t>o por</w:t>
      </w:r>
      <w:r w:rsidR="008C77B6" w:rsidRPr="00085004">
        <w:rPr>
          <w:rFonts w:ascii="Calibri" w:hAnsi="Calibri"/>
          <w:szCs w:val="28"/>
          <w:lang w:val="es-ES"/>
        </w:rPr>
        <w:t xml:space="preserve"> Evaluación del Desempeño</w:t>
      </w:r>
    </w:p>
    <w:p w:rsidR="008C77B6" w:rsidRPr="008C77B6" w:rsidRDefault="008C77B6" w:rsidP="00085004">
      <w:pPr>
        <w:jc w:val="both"/>
        <w:rPr>
          <w:rFonts w:ascii="Calibri" w:hAnsi="Calibri"/>
          <w:sz w:val="28"/>
          <w:szCs w:val="28"/>
          <w:lang w:val="es-ES"/>
        </w:rPr>
      </w:pPr>
    </w:p>
    <w:p w:rsidR="008C77B6" w:rsidRPr="00085004" w:rsidRDefault="007F3D14" w:rsidP="007F3D14">
      <w:pPr>
        <w:ind w:left="720"/>
        <w:jc w:val="both"/>
        <w:rPr>
          <w:rFonts w:ascii="Calibri" w:hAnsi="Calibri"/>
          <w:szCs w:val="28"/>
          <w:lang w:val="es-ES"/>
        </w:rPr>
      </w:pPr>
      <w:r w:rsidRPr="00085004">
        <w:rPr>
          <w:rFonts w:ascii="Calibri" w:hAnsi="Calibri"/>
          <w:szCs w:val="28"/>
          <w:lang w:val="es-ES"/>
        </w:rPr>
        <w:t>P</w:t>
      </w:r>
      <w:r w:rsidR="008C77B6" w:rsidRPr="00085004">
        <w:rPr>
          <w:rFonts w:ascii="Calibri" w:hAnsi="Calibri"/>
          <w:szCs w:val="28"/>
          <w:lang w:val="es-ES"/>
        </w:rPr>
        <w:t>ara otorgar la prima técnica por Título de Estudios de Formación Avanzada y Cinco (5) años de Ex</w:t>
      </w:r>
      <w:r w:rsidRPr="00085004">
        <w:rPr>
          <w:rFonts w:ascii="Calibri" w:hAnsi="Calibri"/>
          <w:szCs w:val="28"/>
          <w:lang w:val="es-ES"/>
        </w:rPr>
        <w:t xml:space="preserve">periencia Altamente Calificada, </w:t>
      </w:r>
      <w:r w:rsidR="008C77B6" w:rsidRPr="00085004">
        <w:rPr>
          <w:rFonts w:ascii="Calibri" w:hAnsi="Calibri"/>
          <w:szCs w:val="28"/>
          <w:lang w:val="es-ES"/>
        </w:rPr>
        <w:t xml:space="preserve">los </w:t>
      </w:r>
      <w:r w:rsidRPr="00085004">
        <w:rPr>
          <w:rFonts w:ascii="Calibri" w:hAnsi="Calibri"/>
          <w:szCs w:val="28"/>
          <w:lang w:val="es-ES"/>
        </w:rPr>
        <w:t>servidores</w:t>
      </w:r>
      <w:r w:rsidR="008C77B6" w:rsidRPr="00085004">
        <w:rPr>
          <w:rFonts w:ascii="Calibri" w:hAnsi="Calibri"/>
          <w:szCs w:val="28"/>
          <w:lang w:val="es-ES"/>
        </w:rPr>
        <w:t xml:space="preserve"> que lo soliciten deberán acreditar título de estudios de formación avanzada y cinco (5) años de experiencia altamente calificada que excedan los establecidos para el cargo que desempeñe.</w:t>
      </w:r>
    </w:p>
    <w:p w:rsidR="008C77B6" w:rsidRPr="00085004" w:rsidRDefault="008C77B6" w:rsidP="007F3D14">
      <w:pPr>
        <w:ind w:left="720"/>
        <w:jc w:val="both"/>
        <w:rPr>
          <w:rFonts w:ascii="Calibri" w:hAnsi="Calibri"/>
          <w:szCs w:val="28"/>
          <w:lang w:val="es-ES"/>
        </w:rPr>
      </w:pPr>
    </w:p>
    <w:p w:rsidR="008C77B6" w:rsidRPr="00085004" w:rsidRDefault="008C77B6" w:rsidP="007F3D14">
      <w:pPr>
        <w:ind w:left="720"/>
        <w:jc w:val="both"/>
        <w:rPr>
          <w:rFonts w:ascii="Calibri" w:hAnsi="Calibri"/>
          <w:szCs w:val="28"/>
          <w:lang w:val="es-ES"/>
        </w:rPr>
      </w:pPr>
      <w:r w:rsidRPr="00085004">
        <w:rPr>
          <w:rFonts w:ascii="Calibri" w:hAnsi="Calibri"/>
          <w:szCs w:val="28"/>
          <w:lang w:val="es-ES"/>
        </w:rPr>
        <w:t>La prima técnica por formación avanzada y experiencia altamente calificada constituye factor salarial para liquidar aquellos beneficios salariales y prestacionales donde la Ley, así lo contemple.</w:t>
      </w:r>
    </w:p>
    <w:p w:rsidR="008C77B6" w:rsidRPr="00085004" w:rsidRDefault="008C77B6" w:rsidP="007F3D14">
      <w:pPr>
        <w:ind w:left="720"/>
        <w:jc w:val="both"/>
        <w:rPr>
          <w:rFonts w:ascii="Calibri" w:hAnsi="Calibri"/>
          <w:szCs w:val="28"/>
          <w:lang w:val="es-ES"/>
        </w:rPr>
      </w:pPr>
    </w:p>
    <w:p w:rsidR="008C77B6" w:rsidRPr="00085004" w:rsidRDefault="007F3D14" w:rsidP="007F3D14">
      <w:pPr>
        <w:ind w:left="720"/>
        <w:jc w:val="both"/>
        <w:rPr>
          <w:rFonts w:ascii="Calibri" w:hAnsi="Calibri"/>
          <w:szCs w:val="28"/>
          <w:lang w:val="es-ES"/>
        </w:rPr>
      </w:pPr>
      <w:r w:rsidRPr="00085004">
        <w:rPr>
          <w:rFonts w:ascii="Calibri" w:hAnsi="Calibri"/>
          <w:szCs w:val="28"/>
          <w:lang w:val="es-ES"/>
        </w:rPr>
        <w:t>P</w:t>
      </w:r>
      <w:r w:rsidR="008C77B6" w:rsidRPr="00085004">
        <w:rPr>
          <w:rFonts w:ascii="Calibri" w:hAnsi="Calibri"/>
          <w:szCs w:val="28"/>
          <w:lang w:val="es-ES"/>
        </w:rPr>
        <w:t xml:space="preserve">ara el reconocimiento de la prima técnica por evaluación del desempeño, los </w:t>
      </w:r>
      <w:r w:rsidRPr="00085004">
        <w:rPr>
          <w:rFonts w:ascii="Calibri" w:hAnsi="Calibri"/>
          <w:szCs w:val="28"/>
          <w:lang w:val="es-ES"/>
        </w:rPr>
        <w:t>servidores</w:t>
      </w:r>
      <w:r w:rsidR="008C77B6" w:rsidRPr="00085004">
        <w:rPr>
          <w:rFonts w:ascii="Calibri" w:hAnsi="Calibri"/>
          <w:szCs w:val="28"/>
          <w:lang w:val="es-ES"/>
        </w:rPr>
        <w:t xml:space="preserve"> que tengan derecho a ella deberán haber obtenido un porcentaje correspondiente al noventa por ciento (90%) como mínimo, del total de la última evaluación de desempeño, correspondiente a un periodo no inferior a tres (3) meses en el ejercicio del cargo en propiedad. </w:t>
      </w:r>
    </w:p>
    <w:p w:rsidR="008C77B6" w:rsidRPr="00085004" w:rsidRDefault="008C77B6" w:rsidP="007F3D14">
      <w:pPr>
        <w:ind w:left="360"/>
        <w:jc w:val="both"/>
        <w:rPr>
          <w:rFonts w:ascii="Calibri" w:hAnsi="Calibri"/>
          <w:szCs w:val="28"/>
          <w:lang w:val="es-ES"/>
        </w:rPr>
      </w:pPr>
    </w:p>
    <w:p w:rsidR="008C77B6" w:rsidRPr="00085004" w:rsidRDefault="008C77B6" w:rsidP="007F3D14">
      <w:pPr>
        <w:ind w:left="720"/>
        <w:jc w:val="both"/>
        <w:rPr>
          <w:rFonts w:ascii="Calibri" w:hAnsi="Calibri"/>
          <w:szCs w:val="28"/>
          <w:lang w:val="es-ES"/>
        </w:rPr>
      </w:pPr>
      <w:r w:rsidRPr="00085004">
        <w:rPr>
          <w:rFonts w:ascii="Calibri" w:hAnsi="Calibri"/>
          <w:szCs w:val="28"/>
          <w:lang w:val="es-ES"/>
        </w:rPr>
        <w:t xml:space="preserve">La evaluación del desempeño se realizará por el Presidente de la Agencia Nacional de Infraestructura en </w:t>
      </w:r>
      <w:r w:rsidR="00487969" w:rsidRPr="00085004">
        <w:rPr>
          <w:rFonts w:ascii="Calibri" w:hAnsi="Calibri"/>
          <w:szCs w:val="28"/>
          <w:lang w:val="es-ES"/>
        </w:rPr>
        <w:t>el formato</w:t>
      </w:r>
      <w:r w:rsidRPr="00085004">
        <w:rPr>
          <w:rFonts w:ascii="Calibri" w:hAnsi="Calibri"/>
          <w:szCs w:val="28"/>
          <w:lang w:val="es-ES"/>
        </w:rPr>
        <w:t xml:space="preserve"> en Excel titulado "</w:t>
      </w:r>
      <w:r w:rsidR="007F3D14" w:rsidRPr="00085004">
        <w:rPr>
          <w:rFonts w:ascii="Calibri" w:hAnsi="Calibri"/>
          <w:szCs w:val="28"/>
          <w:lang w:val="es-ES"/>
        </w:rPr>
        <w:t xml:space="preserve">EVALUACIÓN PARA EL CRECIMIENTO” </w:t>
      </w:r>
      <w:r w:rsidRPr="00085004">
        <w:rPr>
          <w:rFonts w:ascii="Calibri" w:hAnsi="Calibri"/>
          <w:szCs w:val="28"/>
          <w:lang w:val="es-ES"/>
        </w:rPr>
        <w:t xml:space="preserve">el cual se adopta </w:t>
      </w:r>
      <w:r w:rsidR="007F3D14" w:rsidRPr="00085004">
        <w:rPr>
          <w:rFonts w:ascii="Calibri" w:hAnsi="Calibri"/>
          <w:szCs w:val="28"/>
          <w:lang w:val="es-ES"/>
        </w:rPr>
        <w:t>se puede descargar en la Intranet.</w:t>
      </w:r>
    </w:p>
    <w:p w:rsidR="008E68EA" w:rsidRPr="00085004" w:rsidRDefault="008E68EA" w:rsidP="007F3D14">
      <w:pPr>
        <w:ind w:left="720"/>
        <w:jc w:val="both"/>
        <w:rPr>
          <w:rFonts w:ascii="Calibri" w:hAnsi="Calibri"/>
          <w:szCs w:val="28"/>
          <w:lang w:val="es-ES"/>
        </w:rPr>
      </w:pPr>
    </w:p>
    <w:p w:rsidR="008E68EA" w:rsidRPr="00085004" w:rsidRDefault="008E68EA" w:rsidP="00936CF5">
      <w:pPr>
        <w:numPr>
          <w:ilvl w:val="0"/>
          <w:numId w:val="14"/>
        </w:numPr>
        <w:jc w:val="both"/>
        <w:rPr>
          <w:rFonts w:ascii="Calibri" w:hAnsi="Calibri"/>
          <w:szCs w:val="28"/>
          <w:lang w:val="es-ES"/>
        </w:rPr>
      </w:pPr>
      <w:r w:rsidRPr="00085004">
        <w:rPr>
          <w:rFonts w:ascii="Calibri" w:hAnsi="Calibri"/>
          <w:b/>
          <w:szCs w:val="28"/>
          <w:lang w:val="es-ES"/>
        </w:rPr>
        <w:t xml:space="preserve">PRIMA DE SERVICIOS: </w:t>
      </w:r>
      <w:r w:rsidRPr="00085004">
        <w:rPr>
          <w:rFonts w:ascii="Calibri" w:hAnsi="Calibri"/>
          <w:szCs w:val="28"/>
          <w:lang w:val="es-ES"/>
        </w:rPr>
        <w:t>Prima anual equivalente a quince (15) días de remuneración, que se pagará en los primeros quince (15) días del mes de julio de cada año. Se tendrá derecho al pago proporcional de la misma cuando a 30 de junio de cada año el empleado que no haya trabajado el año completo, siempre que hubiere prestado sus servicios a la Entidad por un término mínimo de seis (6) meses; igualmente procederá el pago proporcional cuando el empleado se retire del servicio y haya prestado sus servicios por un término mínimo de seis (6) meses.</w:t>
      </w:r>
    </w:p>
    <w:p w:rsidR="008E68EA" w:rsidRDefault="008E68EA" w:rsidP="008E68EA">
      <w:pPr>
        <w:ind w:left="720"/>
        <w:jc w:val="both"/>
        <w:rPr>
          <w:rFonts w:ascii="Calibri" w:hAnsi="Calibri"/>
          <w:szCs w:val="28"/>
          <w:lang w:val="es-ES"/>
        </w:rPr>
      </w:pPr>
    </w:p>
    <w:p w:rsidR="00987E5E" w:rsidRPr="00085004" w:rsidRDefault="00987E5E" w:rsidP="00987E5E">
      <w:pPr>
        <w:numPr>
          <w:ilvl w:val="0"/>
          <w:numId w:val="14"/>
        </w:numPr>
        <w:jc w:val="both"/>
        <w:rPr>
          <w:rFonts w:ascii="Calibri" w:hAnsi="Calibri"/>
          <w:szCs w:val="28"/>
          <w:lang w:val="es-ES"/>
        </w:rPr>
      </w:pPr>
      <w:r w:rsidRPr="00085004">
        <w:rPr>
          <w:rFonts w:ascii="Calibri" w:hAnsi="Calibri"/>
          <w:b/>
          <w:szCs w:val="28"/>
          <w:lang w:val="es-ES"/>
        </w:rPr>
        <w:t xml:space="preserve">PRIMA DE NAVIDAD: </w:t>
      </w:r>
      <w:r w:rsidRPr="00085004">
        <w:rPr>
          <w:rFonts w:ascii="Calibri" w:hAnsi="Calibri"/>
          <w:szCs w:val="28"/>
          <w:lang w:val="es-ES"/>
        </w:rPr>
        <w:t>Equivalente a un mes de salario que corresponda al cargo desempeñado en 30 de noviembre de cada año, pagadero en la primera quincena del mes de diciembre. Cuando el empleado no hubiere trabajado todo el año, tendrá derecho a la mencionada prima de navidad en proporción al tiempo laborado, en razón de una doceava por parte por cada mes completo de servicios. (Decreto 1045/78, Art. 32).</w:t>
      </w:r>
    </w:p>
    <w:p w:rsidR="00987E5E" w:rsidRPr="00085004" w:rsidRDefault="00987E5E" w:rsidP="008E68EA">
      <w:pPr>
        <w:ind w:left="720"/>
        <w:jc w:val="both"/>
        <w:rPr>
          <w:rFonts w:ascii="Calibri" w:hAnsi="Calibri"/>
          <w:szCs w:val="28"/>
          <w:lang w:val="es-ES"/>
        </w:rPr>
      </w:pPr>
    </w:p>
    <w:p w:rsidR="008E68EA" w:rsidRDefault="008E68EA" w:rsidP="00936CF5">
      <w:pPr>
        <w:numPr>
          <w:ilvl w:val="0"/>
          <w:numId w:val="14"/>
        </w:numPr>
        <w:jc w:val="both"/>
        <w:rPr>
          <w:rFonts w:ascii="Calibri" w:hAnsi="Calibri"/>
          <w:szCs w:val="28"/>
          <w:lang w:val="es-ES"/>
        </w:rPr>
      </w:pPr>
      <w:r w:rsidRPr="00085004">
        <w:rPr>
          <w:rFonts w:ascii="Calibri" w:hAnsi="Calibri"/>
          <w:b/>
          <w:szCs w:val="28"/>
          <w:lang w:val="es-ES"/>
        </w:rPr>
        <w:t xml:space="preserve">BONIFICACIÓN POR SERVICIOS: </w:t>
      </w:r>
      <w:r w:rsidRPr="00085004">
        <w:rPr>
          <w:rFonts w:ascii="Calibri" w:hAnsi="Calibri"/>
          <w:szCs w:val="28"/>
          <w:lang w:val="es-ES"/>
        </w:rPr>
        <w:t xml:space="preserve">Reconocimiento que se hace al empleado cada vez que cumpla un año de labor </w:t>
      </w:r>
      <w:r w:rsidR="00085004">
        <w:rPr>
          <w:rFonts w:ascii="Calibri" w:hAnsi="Calibri"/>
          <w:szCs w:val="28"/>
          <w:lang w:val="es-ES"/>
        </w:rPr>
        <w:t xml:space="preserve">continua </w:t>
      </w:r>
      <w:r w:rsidRPr="00085004">
        <w:rPr>
          <w:rFonts w:ascii="Calibri" w:hAnsi="Calibri"/>
          <w:szCs w:val="28"/>
          <w:lang w:val="es-ES"/>
        </w:rPr>
        <w:t>en una misma Entidad oficial, correspondiente al 35% de la asignación básica mensual.</w:t>
      </w:r>
    </w:p>
    <w:p w:rsidR="00987E5E" w:rsidRDefault="00987E5E" w:rsidP="00987E5E">
      <w:pPr>
        <w:pStyle w:val="Prrafodelista"/>
        <w:rPr>
          <w:rFonts w:ascii="Calibri" w:hAnsi="Calibri"/>
          <w:szCs w:val="28"/>
          <w:lang w:val="es-ES"/>
        </w:rPr>
      </w:pPr>
    </w:p>
    <w:p w:rsidR="00987E5E" w:rsidRDefault="00987E5E" w:rsidP="00987E5E">
      <w:pPr>
        <w:numPr>
          <w:ilvl w:val="0"/>
          <w:numId w:val="14"/>
        </w:numPr>
        <w:jc w:val="both"/>
        <w:rPr>
          <w:rFonts w:ascii="Calibri" w:hAnsi="Calibri"/>
          <w:szCs w:val="28"/>
          <w:lang w:val="es-ES"/>
        </w:rPr>
      </w:pPr>
      <w:r w:rsidRPr="00085004">
        <w:rPr>
          <w:rFonts w:ascii="Calibri" w:hAnsi="Calibri"/>
          <w:b/>
          <w:szCs w:val="28"/>
          <w:lang w:val="es-ES"/>
        </w:rPr>
        <w:t xml:space="preserve">VACACIONES: </w:t>
      </w:r>
      <w:r w:rsidRPr="00085004">
        <w:rPr>
          <w:rFonts w:ascii="Calibri" w:hAnsi="Calibri"/>
          <w:szCs w:val="28"/>
          <w:lang w:val="es-ES"/>
        </w:rPr>
        <w:t>Equivalente a 15 días hábiles de vacaciones por cada año de servicio (Decreto 1045/78, artículo 8 y 17). Los empleados que cesen en sus funciones sin que hubieren causado las vacaciones, tendrán derecho a que estas se les reconozcan y compensen en dinero proporcionalmente al tiempo efectivamente trabajado (Ley 995/05, artículo 1, y Decreto 404 de 2006, Art. 1).</w:t>
      </w:r>
    </w:p>
    <w:p w:rsidR="00987E5E" w:rsidRDefault="00987E5E" w:rsidP="00987E5E">
      <w:pPr>
        <w:jc w:val="both"/>
        <w:rPr>
          <w:rFonts w:ascii="Calibri" w:hAnsi="Calibri"/>
          <w:szCs w:val="28"/>
          <w:lang w:val="es-ES"/>
        </w:rPr>
      </w:pPr>
    </w:p>
    <w:p w:rsidR="00987E5E" w:rsidRPr="00085004" w:rsidRDefault="00987E5E" w:rsidP="00987E5E">
      <w:pPr>
        <w:numPr>
          <w:ilvl w:val="0"/>
          <w:numId w:val="14"/>
        </w:numPr>
        <w:jc w:val="both"/>
        <w:rPr>
          <w:rFonts w:ascii="Calibri" w:hAnsi="Calibri"/>
          <w:szCs w:val="28"/>
          <w:lang w:val="es-ES"/>
        </w:rPr>
      </w:pPr>
      <w:r w:rsidRPr="00085004">
        <w:rPr>
          <w:rFonts w:ascii="Calibri" w:hAnsi="Calibri"/>
          <w:b/>
          <w:szCs w:val="28"/>
          <w:lang w:val="es-ES"/>
        </w:rPr>
        <w:t xml:space="preserve">BONIFICACIÓN ESPECIAL DE RECREACIÓN: </w:t>
      </w:r>
      <w:r w:rsidRPr="00085004">
        <w:rPr>
          <w:rFonts w:ascii="Calibri" w:hAnsi="Calibri"/>
          <w:szCs w:val="28"/>
          <w:lang w:val="es-ES"/>
        </w:rPr>
        <w:t>Equivalente a dos (2) días de asignación básica mensual. Los empleados que se retiren del servicio sin haber cumplido el año de labor, tendrán derecho a que se les reconozca en dinero y en forma proporcional al tiempo efectivamente laborado la Bonificación Especial por Recreación.</w:t>
      </w:r>
    </w:p>
    <w:p w:rsidR="00987E5E" w:rsidRPr="00085004" w:rsidRDefault="00987E5E" w:rsidP="00987E5E">
      <w:pPr>
        <w:ind w:left="720"/>
        <w:jc w:val="both"/>
        <w:rPr>
          <w:rFonts w:ascii="Calibri" w:hAnsi="Calibri"/>
          <w:sz w:val="28"/>
          <w:szCs w:val="28"/>
          <w:lang w:val="es-ES"/>
        </w:rPr>
      </w:pPr>
    </w:p>
    <w:p w:rsidR="00987E5E" w:rsidRPr="00085004" w:rsidRDefault="00987E5E" w:rsidP="00987E5E">
      <w:pPr>
        <w:ind w:left="720"/>
        <w:jc w:val="both"/>
        <w:rPr>
          <w:rFonts w:ascii="Calibri" w:hAnsi="Calibri"/>
          <w:szCs w:val="28"/>
          <w:lang w:val="es-ES"/>
        </w:rPr>
      </w:pPr>
    </w:p>
    <w:p w:rsidR="00987E5E" w:rsidRPr="00085004" w:rsidRDefault="00987E5E" w:rsidP="00987E5E">
      <w:pPr>
        <w:numPr>
          <w:ilvl w:val="0"/>
          <w:numId w:val="14"/>
        </w:numPr>
        <w:jc w:val="both"/>
        <w:rPr>
          <w:rFonts w:ascii="Calibri" w:hAnsi="Calibri"/>
          <w:szCs w:val="28"/>
          <w:lang w:val="es-ES"/>
        </w:rPr>
      </w:pPr>
      <w:r w:rsidRPr="00085004">
        <w:rPr>
          <w:rFonts w:ascii="Calibri" w:hAnsi="Calibri"/>
          <w:b/>
          <w:szCs w:val="28"/>
          <w:lang w:val="es-ES"/>
        </w:rPr>
        <w:t xml:space="preserve">PRIMA DE VACACIONES: </w:t>
      </w:r>
      <w:r w:rsidRPr="00085004">
        <w:rPr>
          <w:rFonts w:ascii="Calibri" w:hAnsi="Calibri"/>
          <w:szCs w:val="28"/>
          <w:lang w:val="es-ES"/>
        </w:rPr>
        <w:t>Equivalente a 15 días de salario por cada año de servicio (Decreto 1045, Artículo 25). Los empleados que se retiren del servicio sin haber cumplido el año de labor, tendrán derecho a que se les reconozca en dinero y en forma proporcional al tiempo efectivamente laborado la prima de vacaciones (Decreto 404/06, Art. 1).</w:t>
      </w:r>
    </w:p>
    <w:p w:rsidR="00987E5E" w:rsidRPr="00085004" w:rsidRDefault="00987E5E" w:rsidP="00987E5E">
      <w:pPr>
        <w:pStyle w:val="Prrafodelista"/>
        <w:ind w:left="0"/>
        <w:rPr>
          <w:rFonts w:ascii="Calibri" w:hAnsi="Calibri"/>
          <w:szCs w:val="28"/>
          <w:lang w:val="es-ES"/>
        </w:rPr>
      </w:pPr>
    </w:p>
    <w:p w:rsidR="00987E5E" w:rsidRPr="00987E5E" w:rsidRDefault="00987E5E" w:rsidP="00987E5E">
      <w:pPr>
        <w:pStyle w:val="Prrafodelista"/>
        <w:numPr>
          <w:ilvl w:val="0"/>
          <w:numId w:val="42"/>
        </w:numPr>
        <w:jc w:val="both"/>
        <w:rPr>
          <w:rFonts w:ascii="Calibri" w:hAnsi="Calibri"/>
          <w:szCs w:val="28"/>
          <w:lang w:val="es-ES"/>
        </w:rPr>
      </w:pPr>
      <w:r w:rsidRPr="00987E5E">
        <w:rPr>
          <w:rFonts w:ascii="Calibri" w:hAnsi="Calibri"/>
          <w:b/>
          <w:szCs w:val="28"/>
          <w:lang w:val="es-ES"/>
        </w:rPr>
        <w:t xml:space="preserve">AUXILIO DE CESANTÍAS: </w:t>
      </w:r>
      <w:r w:rsidRPr="00987E5E">
        <w:rPr>
          <w:rFonts w:ascii="Calibri" w:hAnsi="Calibri"/>
          <w:szCs w:val="28"/>
          <w:lang w:val="es-ES"/>
        </w:rPr>
        <w:t>Equivalente a un salario promedio mensual. Dentro de los diez (10) primero días de cada mes, la Agencia Nacional de Infraestructura girará al Fondo Nacional del Ahorro el valor de la doceava causada en el mes inmediatamente anterior, liquidada y girada teniendo en cuenta los factores para la liquidación de la cesantía (Ley 6/45, Art. 17, Decreto 1160/47, Art. 1, Decreto 1045/78, Art. 40)</w:t>
      </w:r>
    </w:p>
    <w:p w:rsidR="008E68EA" w:rsidRPr="00085004" w:rsidRDefault="008E68EA" w:rsidP="008E68EA">
      <w:pPr>
        <w:pStyle w:val="Prrafodelista"/>
        <w:rPr>
          <w:rFonts w:ascii="Calibri" w:hAnsi="Calibri"/>
          <w:szCs w:val="28"/>
          <w:lang w:val="es-ES"/>
        </w:rPr>
      </w:pPr>
    </w:p>
    <w:p w:rsidR="008E68EA" w:rsidRPr="00085004" w:rsidRDefault="008E68EA" w:rsidP="00936CF5">
      <w:pPr>
        <w:numPr>
          <w:ilvl w:val="0"/>
          <w:numId w:val="14"/>
        </w:numPr>
        <w:jc w:val="both"/>
        <w:rPr>
          <w:rFonts w:ascii="Calibri" w:hAnsi="Calibri"/>
          <w:lang w:val="es-ES"/>
        </w:rPr>
      </w:pPr>
      <w:r w:rsidRPr="00085004">
        <w:rPr>
          <w:rFonts w:ascii="Calibri" w:hAnsi="Calibri"/>
          <w:b/>
          <w:lang w:val="es-ES"/>
        </w:rPr>
        <w:t>VIÁTICOS Y GASTOS DE TRANSPORTE:</w:t>
      </w:r>
      <w:r w:rsidR="003A574B" w:rsidRPr="00085004">
        <w:rPr>
          <w:rFonts w:ascii="Calibri" w:hAnsi="Calibri"/>
          <w:b/>
          <w:lang w:val="es-ES"/>
        </w:rPr>
        <w:t xml:space="preserve"> </w:t>
      </w:r>
      <w:r w:rsidR="003A574B" w:rsidRPr="00085004">
        <w:rPr>
          <w:rFonts w:ascii="Calibri" w:hAnsi="Calibri"/>
          <w:lang w:val="es-ES"/>
        </w:rPr>
        <w:t>Reconocimiento que se efectúa a los empleados públicos que deban viajar dentro y fuera del país en comisión de servicios. Sólo constituyen factor salarial cuando excedan más de 180 días en el año.</w:t>
      </w:r>
    </w:p>
    <w:p w:rsidR="003A574B" w:rsidRPr="00936CF5" w:rsidRDefault="003A574B" w:rsidP="003A574B">
      <w:pPr>
        <w:pStyle w:val="Prrafodelista"/>
        <w:rPr>
          <w:rFonts w:ascii="Calibri" w:hAnsi="Calibri"/>
          <w:sz w:val="28"/>
          <w:szCs w:val="28"/>
          <w:lang w:val="es-ES"/>
        </w:rPr>
      </w:pPr>
    </w:p>
    <w:p w:rsidR="003A574B" w:rsidRPr="00085004" w:rsidRDefault="003A574B" w:rsidP="00936CF5">
      <w:pPr>
        <w:numPr>
          <w:ilvl w:val="0"/>
          <w:numId w:val="14"/>
        </w:numPr>
        <w:jc w:val="both"/>
        <w:rPr>
          <w:rFonts w:ascii="Calibri" w:hAnsi="Calibri"/>
          <w:szCs w:val="28"/>
          <w:lang w:val="es-ES"/>
        </w:rPr>
      </w:pPr>
      <w:r w:rsidRPr="00085004">
        <w:rPr>
          <w:rFonts w:ascii="Calibri" w:hAnsi="Calibri"/>
          <w:b/>
          <w:szCs w:val="28"/>
          <w:lang w:val="es-ES"/>
        </w:rPr>
        <w:t>SUBSIDIO DE ALIMENTACIÓN:</w:t>
      </w:r>
      <w:r w:rsidRPr="00085004">
        <w:rPr>
          <w:rFonts w:ascii="Calibri" w:hAnsi="Calibri"/>
          <w:szCs w:val="28"/>
          <w:lang w:val="es-ES"/>
        </w:rPr>
        <w:t xml:space="preserve"> Reconocimiento mensual que se hace a los empleados que devenguen asignaciones básicas que no sean superiores a la establecida para el Gobierno Nacional.</w:t>
      </w:r>
    </w:p>
    <w:p w:rsidR="003A574B" w:rsidRPr="00085004" w:rsidRDefault="003A574B" w:rsidP="003A574B">
      <w:pPr>
        <w:pStyle w:val="Prrafodelista"/>
        <w:rPr>
          <w:rFonts w:ascii="Calibri" w:hAnsi="Calibri"/>
          <w:szCs w:val="28"/>
          <w:lang w:val="es-ES"/>
        </w:rPr>
      </w:pPr>
    </w:p>
    <w:p w:rsidR="008C77B6" w:rsidRPr="00085004" w:rsidRDefault="00625333" w:rsidP="00936CF5">
      <w:pPr>
        <w:numPr>
          <w:ilvl w:val="0"/>
          <w:numId w:val="14"/>
        </w:numPr>
        <w:jc w:val="both"/>
        <w:rPr>
          <w:rFonts w:ascii="Calibri" w:hAnsi="Calibri"/>
          <w:szCs w:val="28"/>
          <w:lang w:val="es-ES"/>
        </w:rPr>
      </w:pPr>
      <w:r w:rsidRPr="00085004">
        <w:rPr>
          <w:rFonts w:ascii="Calibri" w:hAnsi="Calibri"/>
          <w:b/>
          <w:szCs w:val="28"/>
          <w:lang w:val="es-ES"/>
        </w:rPr>
        <w:t>HORAS EXTRAS:</w:t>
      </w:r>
      <w:r w:rsidRPr="00085004">
        <w:rPr>
          <w:rFonts w:ascii="Calibri" w:hAnsi="Calibri"/>
          <w:szCs w:val="28"/>
          <w:lang w:val="es-ES"/>
        </w:rPr>
        <w:t xml:space="preserve"> </w:t>
      </w:r>
      <w:r w:rsidR="003A574B" w:rsidRPr="00085004">
        <w:rPr>
          <w:rFonts w:ascii="Calibri" w:hAnsi="Calibri"/>
          <w:szCs w:val="28"/>
          <w:lang w:val="es-ES"/>
        </w:rPr>
        <w:t xml:space="preserve">Equivalente a 1,25% si son diurnas ordinarias, 1,75% nocturnas ordinarias, limitadas 100 </w:t>
      </w:r>
      <w:r w:rsidR="00487969" w:rsidRPr="00085004">
        <w:rPr>
          <w:rFonts w:ascii="Calibri" w:hAnsi="Calibri"/>
          <w:szCs w:val="28"/>
          <w:lang w:val="es-ES"/>
        </w:rPr>
        <w:t>horas extras</w:t>
      </w:r>
      <w:r w:rsidR="003A574B" w:rsidRPr="00085004">
        <w:rPr>
          <w:rFonts w:ascii="Calibri" w:hAnsi="Calibri"/>
          <w:szCs w:val="28"/>
          <w:lang w:val="es-ES"/>
        </w:rPr>
        <w:t xml:space="preserve"> mensuales. La diferencia se acumula como tiempo compensatorio a razón de un día hábil por cada ocho horas extras.  El trabajo extra diurno, nocturno, y el recargo nocturno se reconocerá en los términos y condiciones que establece e</w:t>
      </w:r>
      <w:r w:rsidRPr="00085004">
        <w:rPr>
          <w:rFonts w:ascii="Calibri" w:hAnsi="Calibri"/>
          <w:szCs w:val="28"/>
          <w:lang w:val="es-ES"/>
        </w:rPr>
        <w:t>l Decreto Nacional 1042 de 1978,</w:t>
      </w:r>
      <w:r w:rsidR="003A574B" w:rsidRPr="00085004">
        <w:rPr>
          <w:rFonts w:ascii="Calibri" w:hAnsi="Calibri"/>
          <w:szCs w:val="28"/>
          <w:lang w:val="es-ES"/>
        </w:rPr>
        <w:t xml:space="preserve"> el empleado deberá pertenecer al Nivel Técnico</w:t>
      </w:r>
      <w:r w:rsidRPr="00085004">
        <w:rPr>
          <w:rFonts w:ascii="Calibri" w:hAnsi="Calibri"/>
          <w:szCs w:val="28"/>
          <w:lang w:val="es-ES"/>
        </w:rPr>
        <w:t xml:space="preserve"> Asistencial</w:t>
      </w:r>
      <w:r w:rsidR="003A574B" w:rsidRPr="00085004">
        <w:rPr>
          <w:rFonts w:ascii="Calibri" w:hAnsi="Calibri"/>
          <w:szCs w:val="28"/>
          <w:lang w:val="es-ES"/>
        </w:rPr>
        <w:t xml:space="preserve"> hasta el grado 0</w:t>
      </w:r>
      <w:r w:rsidRPr="00085004">
        <w:rPr>
          <w:rFonts w:ascii="Calibri" w:hAnsi="Calibri"/>
          <w:szCs w:val="28"/>
          <w:lang w:val="es-ES"/>
        </w:rPr>
        <w:t>7</w:t>
      </w:r>
      <w:r w:rsidR="003A574B" w:rsidRPr="00085004">
        <w:rPr>
          <w:rFonts w:ascii="Calibri" w:hAnsi="Calibri"/>
          <w:szCs w:val="28"/>
          <w:lang w:val="es-ES"/>
        </w:rPr>
        <w:t xml:space="preserve"> </w:t>
      </w:r>
      <w:r w:rsidRPr="00085004">
        <w:rPr>
          <w:rFonts w:ascii="Calibri" w:hAnsi="Calibri"/>
          <w:szCs w:val="28"/>
          <w:lang w:val="es-ES"/>
        </w:rPr>
        <w:t>con funciones como conductor.</w:t>
      </w:r>
    </w:p>
    <w:p w:rsidR="00C34E83" w:rsidRPr="00085004" w:rsidRDefault="00C34E83" w:rsidP="00C34E83">
      <w:pPr>
        <w:pStyle w:val="Prrafodelista"/>
        <w:rPr>
          <w:rFonts w:ascii="Calibri" w:hAnsi="Calibri"/>
          <w:szCs w:val="28"/>
          <w:lang w:val="es-ES"/>
        </w:rPr>
      </w:pPr>
    </w:p>
    <w:p w:rsidR="00FE39C0" w:rsidRPr="00987E5E" w:rsidRDefault="00C34E83" w:rsidP="00987E5E">
      <w:pPr>
        <w:numPr>
          <w:ilvl w:val="0"/>
          <w:numId w:val="14"/>
        </w:numPr>
        <w:jc w:val="both"/>
        <w:rPr>
          <w:rFonts w:ascii="Calibri" w:hAnsi="Calibri"/>
          <w:szCs w:val="28"/>
          <w:lang w:val="es-ES"/>
        </w:rPr>
      </w:pPr>
      <w:r w:rsidRPr="00085004">
        <w:rPr>
          <w:rFonts w:ascii="Calibri" w:hAnsi="Calibri"/>
          <w:b/>
          <w:szCs w:val="28"/>
          <w:lang w:val="es-ES"/>
        </w:rPr>
        <w:t xml:space="preserve">DOMINICALES Y FESTIVOS: </w:t>
      </w:r>
      <w:r w:rsidRPr="00085004">
        <w:rPr>
          <w:rFonts w:ascii="Calibri" w:hAnsi="Calibri"/>
          <w:szCs w:val="28"/>
          <w:lang w:val="es-ES"/>
        </w:rPr>
        <w:t>Equivalente al 2,00%. El trabajo extra diurno y el nocturno en estos días se reconocerá en los términos y condiciones que establece el Decreto Nacional 1042 de 1978 (2,25% si son diu</w:t>
      </w:r>
      <w:r w:rsidR="006359EC" w:rsidRPr="00085004">
        <w:rPr>
          <w:rFonts w:ascii="Calibri" w:hAnsi="Calibri"/>
          <w:szCs w:val="28"/>
          <w:lang w:val="es-ES"/>
        </w:rPr>
        <w:t>rnas, 2,75% si son nocturnas); a</w:t>
      </w:r>
      <w:r w:rsidRPr="00085004">
        <w:rPr>
          <w:rFonts w:ascii="Calibri" w:hAnsi="Calibri"/>
          <w:szCs w:val="28"/>
          <w:lang w:val="es-ES"/>
        </w:rPr>
        <w:t xml:space="preserve"> elección del </w:t>
      </w:r>
      <w:r w:rsidR="006359EC" w:rsidRPr="00085004">
        <w:rPr>
          <w:rFonts w:ascii="Calibri" w:hAnsi="Calibri"/>
          <w:szCs w:val="28"/>
          <w:lang w:val="es-ES"/>
        </w:rPr>
        <w:t>servidor</w:t>
      </w:r>
      <w:r w:rsidRPr="00085004">
        <w:rPr>
          <w:rFonts w:ascii="Calibri" w:hAnsi="Calibri"/>
          <w:szCs w:val="28"/>
          <w:lang w:val="es-ES"/>
        </w:rPr>
        <w:t xml:space="preserve"> esta retribución se realizará con un día de descanso remunerado o con una retribución en dinero.</w:t>
      </w:r>
      <w:r w:rsidR="006359EC" w:rsidRPr="00085004">
        <w:rPr>
          <w:rFonts w:ascii="Calibri" w:hAnsi="Calibri"/>
          <w:szCs w:val="28"/>
          <w:lang w:val="es-ES"/>
        </w:rPr>
        <w:t xml:space="preserve"> El empleado deberá pertenecer al Nivel Técnico Asistencial hasta el grado 07 con funciones como conductor.</w:t>
      </w:r>
    </w:p>
    <w:p w:rsidR="00811480" w:rsidRDefault="00811480" w:rsidP="00811480">
      <w:pPr>
        <w:rPr>
          <w:lang w:val="es-ES"/>
        </w:rPr>
      </w:pPr>
    </w:p>
    <w:p w:rsidR="00E7298B" w:rsidRDefault="00E7298B" w:rsidP="00811480">
      <w:pPr>
        <w:rPr>
          <w:lang w:val="es-ES"/>
        </w:rPr>
      </w:pPr>
    </w:p>
    <w:p w:rsidR="00E7298B" w:rsidRDefault="00E7298B" w:rsidP="00811480">
      <w:pPr>
        <w:rPr>
          <w:lang w:val="es-ES"/>
        </w:rPr>
      </w:pPr>
    </w:p>
    <w:p w:rsidR="00E7298B" w:rsidRDefault="00E7298B" w:rsidP="00811480">
      <w:pPr>
        <w:rPr>
          <w:lang w:val="es-ES"/>
        </w:rPr>
      </w:pPr>
    </w:p>
    <w:p w:rsidR="00E7298B" w:rsidRDefault="00E7298B" w:rsidP="00811480">
      <w:pPr>
        <w:rPr>
          <w:lang w:val="es-ES"/>
        </w:rPr>
      </w:pPr>
    </w:p>
    <w:p w:rsidR="00E7298B" w:rsidRDefault="00E7298B" w:rsidP="00811480">
      <w:pPr>
        <w:rPr>
          <w:lang w:val="es-ES"/>
        </w:rPr>
      </w:pPr>
    </w:p>
    <w:p w:rsidR="00E7298B" w:rsidRDefault="00E7298B" w:rsidP="00811480">
      <w:pPr>
        <w:rPr>
          <w:lang w:val="es-ES"/>
        </w:rPr>
      </w:pPr>
    </w:p>
    <w:p w:rsidR="00157127" w:rsidRPr="005D6DDD" w:rsidRDefault="00157127" w:rsidP="00157127">
      <w:pPr>
        <w:pStyle w:val="Citadestacada"/>
        <w:ind w:left="720"/>
        <w:rPr>
          <w:rFonts w:ascii="Calibri" w:hAnsi="Calibri" w:cs="Calibri"/>
          <w:color w:val="auto"/>
          <w:sz w:val="28"/>
          <w:szCs w:val="28"/>
          <w:lang w:val="es-ES"/>
        </w:rPr>
      </w:pPr>
      <w:r>
        <w:rPr>
          <w:rFonts w:ascii="Calibri" w:hAnsi="Calibri"/>
          <w:b/>
          <w:sz w:val="28"/>
          <w:szCs w:val="28"/>
          <w:lang w:val="es-ES"/>
        </w:rPr>
        <w:t>CONDICIONES LABORALES</w:t>
      </w:r>
    </w:p>
    <w:p w:rsidR="00811480" w:rsidRPr="00085004" w:rsidRDefault="00811480" w:rsidP="00811480">
      <w:pPr>
        <w:rPr>
          <w:sz w:val="22"/>
          <w:lang w:val="es-ES"/>
        </w:rPr>
      </w:pPr>
    </w:p>
    <w:p w:rsidR="00157127" w:rsidRPr="00085004" w:rsidRDefault="00157127" w:rsidP="00936CF5">
      <w:pPr>
        <w:numPr>
          <w:ilvl w:val="0"/>
          <w:numId w:val="14"/>
        </w:numPr>
        <w:jc w:val="both"/>
        <w:rPr>
          <w:rFonts w:ascii="Calibri" w:hAnsi="Calibri"/>
          <w:szCs w:val="28"/>
          <w:lang w:val="es-ES"/>
        </w:rPr>
      </w:pPr>
      <w:r w:rsidRPr="00085004">
        <w:rPr>
          <w:rFonts w:ascii="Calibri" w:hAnsi="Calibri"/>
          <w:b/>
          <w:szCs w:val="28"/>
          <w:lang w:val="es-ES"/>
        </w:rPr>
        <w:t xml:space="preserve">JORNADA LABORAL: </w:t>
      </w:r>
      <w:r w:rsidRPr="00085004">
        <w:rPr>
          <w:rFonts w:ascii="Calibri" w:hAnsi="Calibri"/>
          <w:szCs w:val="28"/>
          <w:lang w:val="es-ES"/>
        </w:rPr>
        <w:t>Según la Resolución 252 de 2008, la jornada laboral de trabajo es de lunes a viernes e inicia a las 8:00 a.m. y culmina a las 5:00 p.m.</w:t>
      </w:r>
      <w:r w:rsidR="005A107B" w:rsidRPr="00085004">
        <w:rPr>
          <w:sz w:val="22"/>
        </w:rPr>
        <w:t xml:space="preserve">  </w:t>
      </w:r>
      <w:r w:rsidR="005A107B" w:rsidRPr="00085004">
        <w:rPr>
          <w:rFonts w:ascii="Calibri" w:hAnsi="Calibri"/>
          <w:szCs w:val="28"/>
        </w:rPr>
        <w:t xml:space="preserve">con </w:t>
      </w:r>
      <w:r w:rsidR="005A107B" w:rsidRPr="00085004">
        <w:rPr>
          <w:rFonts w:ascii="Calibri" w:hAnsi="Calibri"/>
          <w:szCs w:val="28"/>
          <w:lang w:val="es-ES"/>
        </w:rPr>
        <w:t xml:space="preserve">horario de almuerzo de 12:30 p.m. a 1:30 p.m.  </w:t>
      </w:r>
    </w:p>
    <w:p w:rsidR="005A107B" w:rsidRPr="00085004" w:rsidRDefault="005A107B" w:rsidP="005A107B">
      <w:pPr>
        <w:ind w:left="720"/>
        <w:jc w:val="both"/>
        <w:rPr>
          <w:rFonts w:ascii="Calibri" w:hAnsi="Calibri"/>
          <w:szCs w:val="28"/>
          <w:lang w:val="es-ES"/>
        </w:rPr>
      </w:pPr>
    </w:p>
    <w:p w:rsidR="005A107B" w:rsidRPr="00085004" w:rsidRDefault="005A107B" w:rsidP="00936CF5">
      <w:pPr>
        <w:numPr>
          <w:ilvl w:val="0"/>
          <w:numId w:val="14"/>
        </w:numPr>
        <w:jc w:val="both"/>
        <w:rPr>
          <w:rFonts w:ascii="Calibri" w:hAnsi="Calibri"/>
          <w:szCs w:val="28"/>
          <w:lang w:val="es-ES"/>
        </w:rPr>
      </w:pPr>
      <w:r w:rsidRPr="00085004">
        <w:rPr>
          <w:rFonts w:ascii="Calibri" w:hAnsi="Calibri"/>
          <w:b/>
          <w:szCs w:val="28"/>
          <w:lang w:val="es-ES"/>
        </w:rPr>
        <w:t xml:space="preserve">PERMISO: </w:t>
      </w:r>
      <w:r w:rsidRPr="00085004">
        <w:rPr>
          <w:rFonts w:ascii="Calibri" w:hAnsi="Calibri"/>
          <w:szCs w:val="28"/>
          <w:lang w:val="es-ES"/>
        </w:rPr>
        <w:t>El empleado puede solicitar por escrito (Formato GETH-F-015</w:t>
      </w:r>
      <w:r w:rsidR="00487969" w:rsidRPr="00085004">
        <w:rPr>
          <w:rFonts w:ascii="Calibri" w:hAnsi="Calibri"/>
          <w:szCs w:val="28"/>
          <w:lang w:val="es-ES"/>
        </w:rPr>
        <w:t>) permiso</w:t>
      </w:r>
      <w:r w:rsidRPr="00085004">
        <w:rPr>
          <w:rFonts w:ascii="Calibri" w:hAnsi="Calibri"/>
          <w:szCs w:val="28"/>
          <w:lang w:val="es-ES"/>
        </w:rPr>
        <w:t xml:space="preserve"> remunero hasta por tres (3) días, cuando medie justa causa. Debe tener el visto bueno del jefe inmediato y aprobación de la Vicepresidente Administrativa y Financiera.</w:t>
      </w:r>
    </w:p>
    <w:p w:rsidR="005A107B" w:rsidRPr="00085004" w:rsidRDefault="005A107B" w:rsidP="005A107B">
      <w:pPr>
        <w:pStyle w:val="Prrafodelista"/>
        <w:rPr>
          <w:rFonts w:ascii="Calibri" w:hAnsi="Calibri"/>
          <w:szCs w:val="28"/>
          <w:lang w:val="es-ES"/>
        </w:rPr>
      </w:pPr>
    </w:p>
    <w:p w:rsidR="005A107B" w:rsidRPr="00085004" w:rsidRDefault="005A107B" w:rsidP="00936CF5">
      <w:pPr>
        <w:numPr>
          <w:ilvl w:val="0"/>
          <w:numId w:val="14"/>
        </w:numPr>
        <w:jc w:val="both"/>
        <w:rPr>
          <w:rFonts w:ascii="Calibri" w:hAnsi="Calibri"/>
          <w:b/>
          <w:szCs w:val="28"/>
          <w:lang w:val="es-ES"/>
        </w:rPr>
      </w:pPr>
      <w:r w:rsidRPr="00085004">
        <w:rPr>
          <w:rFonts w:ascii="Calibri" w:hAnsi="Calibri"/>
          <w:b/>
          <w:szCs w:val="28"/>
          <w:lang w:val="es-ES"/>
        </w:rPr>
        <w:t xml:space="preserve">LICENCIA ORDINARIA: </w:t>
      </w:r>
      <w:r w:rsidR="00135C5B" w:rsidRPr="00085004">
        <w:rPr>
          <w:rFonts w:ascii="Calibri" w:hAnsi="Calibri"/>
          <w:szCs w:val="28"/>
          <w:lang w:val="es-ES"/>
        </w:rPr>
        <w:t>El empleado</w:t>
      </w:r>
      <w:r w:rsidRPr="00085004">
        <w:rPr>
          <w:rFonts w:ascii="Calibri" w:hAnsi="Calibri"/>
          <w:szCs w:val="28"/>
          <w:lang w:val="es-ES"/>
        </w:rPr>
        <w:t xml:space="preserve"> tiene derecho a licencia ordinaria a solicitud propia y sin sueldo, hasta por sesenta (60) días al año, continuos o discontinuos, prorrogables por otros treinta (30) días m</w:t>
      </w:r>
      <w:r w:rsidR="000A0BBA" w:rsidRPr="00085004">
        <w:rPr>
          <w:rFonts w:ascii="Calibri" w:hAnsi="Calibri"/>
          <w:szCs w:val="28"/>
          <w:lang w:val="es-ES"/>
        </w:rPr>
        <w:t>ás, si existe justa causa, si la solicitud de licencia no obedece a razones de fuerza mayor o de caso fortuito</w:t>
      </w:r>
      <w:r w:rsidR="00135C5B" w:rsidRPr="00085004">
        <w:rPr>
          <w:rFonts w:ascii="Calibri" w:hAnsi="Calibri"/>
          <w:szCs w:val="28"/>
          <w:lang w:val="es-ES"/>
        </w:rPr>
        <w:t>, la administración decidirá sobre la oportunidad de concederla, teniendo en cuenta las necesidades del servicio.  La solicitud de licencia ordinaria se hará por escrito con el visto bueno del jefe inmediato.</w:t>
      </w:r>
    </w:p>
    <w:p w:rsidR="00135C5B" w:rsidRPr="00085004" w:rsidRDefault="00135C5B" w:rsidP="00135C5B">
      <w:pPr>
        <w:pStyle w:val="Prrafodelista"/>
        <w:rPr>
          <w:rFonts w:ascii="Calibri" w:hAnsi="Calibri"/>
          <w:b/>
          <w:szCs w:val="28"/>
          <w:lang w:val="es-ES"/>
        </w:rPr>
      </w:pPr>
    </w:p>
    <w:p w:rsidR="00135C5B" w:rsidRPr="00085004" w:rsidRDefault="00135C5B" w:rsidP="00936CF5">
      <w:pPr>
        <w:numPr>
          <w:ilvl w:val="0"/>
          <w:numId w:val="14"/>
        </w:numPr>
        <w:jc w:val="both"/>
        <w:rPr>
          <w:rFonts w:ascii="Calibri" w:hAnsi="Calibri"/>
          <w:szCs w:val="28"/>
          <w:lang w:val="es-ES"/>
        </w:rPr>
      </w:pPr>
      <w:r w:rsidRPr="00085004">
        <w:rPr>
          <w:rFonts w:ascii="Calibri" w:hAnsi="Calibri"/>
          <w:b/>
          <w:szCs w:val="28"/>
          <w:lang w:val="es-ES"/>
        </w:rPr>
        <w:t xml:space="preserve">LICENCIA REMUNERADA POR LUTO: </w:t>
      </w:r>
      <w:r w:rsidRPr="00085004">
        <w:rPr>
          <w:rFonts w:ascii="Calibri" w:hAnsi="Calibri"/>
          <w:szCs w:val="28"/>
          <w:lang w:val="es-ES"/>
        </w:rPr>
        <w:t>El</w:t>
      </w:r>
      <w:r w:rsidRPr="00085004">
        <w:rPr>
          <w:rFonts w:ascii="Calibri" w:hAnsi="Calibri"/>
          <w:b/>
          <w:szCs w:val="28"/>
          <w:lang w:val="es-ES"/>
        </w:rPr>
        <w:t xml:space="preserve"> </w:t>
      </w:r>
      <w:r w:rsidRPr="00085004">
        <w:rPr>
          <w:rFonts w:ascii="Calibri" w:hAnsi="Calibri"/>
          <w:szCs w:val="28"/>
          <w:lang w:val="es-ES"/>
        </w:rPr>
        <w:t>empleado tendrá derecho a una licencia remunerada por luto de cinco (5) días hábiles en caso de fallecimiento de su cónyuge, compañero o compañera permanente o de un familiar hasta el segundo grado de consanguinidad, primero de afinidad y según civil.  La justificación de la ausencia se presentar</w:t>
      </w:r>
      <w:r w:rsidR="000D3F56" w:rsidRPr="00085004">
        <w:rPr>
          <w:rFonts w:ascii="Calibri" w:hAnsi="Calibri"/>
          <w:szCs w:val="28"/>
          <w:lang w:val="es-ES"/>
        </w:rPr>
        <w:t xml:space="preserve">á por escrito </w:t>
      </w:r>
      <w:r w:rsidRPr="00085004">
        <w:rPr>
          <w:rFonts w:ascii="Calibri" w:hAnsi="Calibri"/>
          <w:szCs w:val="28"/>
          <w:lang w:val="es-ES"/>
        </w:rPr>
        <w:t xml:space="preserve">ante el Grupo Interno de Trabajo de Talento Humano </w:t>
      </w:r>
      <w:r w:rsidR="000D3F56" w:rsidRPr="00085004">
        <w:rPr>
          <w:rFonts w:ascii="Calibri" w:hAnsi="Calibri"/>
          <w:szCs w:val="28"/>
          <w:lang w:val="es-ES"/>
        </w:rPr>
        <w:t>dentro de los treinta (30) días siguientes a la ocurrencia del hecho, adjuntando los documentos requeridos en los términos del Decreto 1635 de 2013.</w:t>
      </w:r>
    </w:p>
    <w:p w:rsidR="000D3F56" w:rsidRPr="005D6DDD" w:rsidRDefault="000D3F56" w:rsidP="000D3F56">
      <w:pPr>
        <w:pStyle w:val="Citadestacada"/>
        <w:ind w:left="720"/>
        <w:rPr>
          <w:rFonts w:ascii="Calibri" w:hAnsi="Calibri" w:cs="Calibri"/>
          <w:color w:val="auto"/>
          <w:sz w:val="28"/>
          <w:szCs w:val="28"/>
          <w:lang w:val="es-ES"/>
        </w:rPr>
      </w:pPr>
      <w:r>
        <w:rPr>
          <w:rFonts w:ascii="Calibri" w:hAnsi="Calibri"/>
          <w:b/>
          <w:sz w:val="28"/>
          <w:szCs w:val="28"/>
          <w:lang w:val="es-ES"/>
        </w:rPr>
        <w:t>PLAN ESTRATÉGICO DE RECURSOS HUMANOS</w:t>
      </w:r>
    </w:p>
    <w:p w:rsidR="000D3F56" w:rsidRDefault="00DF56F9" w:rsidP="00DF56F9">
      <w:pPr>
        <w:ind w:left="720"/>
        <w:jc w:val="both"/>
        <w:rPr>
          <w:rFonts w:ascii="Calibri" w:hAnsi="Calibri"/>
          <w:szCs w:val="28"/>
          <w:lang w:val="es-ES"/>
        </w:rPr>
      </w:pPr>
      <w:r w:rsidRPr="00085004">
        <w:rPr>
          <w:rFonts w:ascii="Calibri" w:hAnsi="Calibri"/>
          <w:szCs w:val="28"/>
          <w:lang w:val="es-ES"/>
        </w:rPr>
        <w:t xml:space="preserve">El </w:t>
      </w:r>
      <w:r w:rsidR="000D3F56" w:rsidRPr="00085004">
        <w:rPr>
          <w:rFonts w:ascii="Calibri" w:hAnsi="Calibri"/>
          <w:szCs w:val="28"/>
          <w:lang w:val="es-ES"/>
        </w:rPr>
        <w:t>Plan Estratégico de Recursos Humanos está conformado</w:t>
      </w:r>
      <w:r w:rsidRPr="00085004">
        <w:rPr>
          <w:rFonts w:ascii="Calibri" w:hAnsi="Calibri"/>
          <w:szCs w:val="28"/>
          <w:lang w:val="es-ES"/>
        </w:rPr>
        <w:t xml:space="preserve"> por el </w:t>
      </w:r>
      <w:r w:rsidR="000D3F56" w:rsidRPr="00085004">
        <w:rPr>
          <w:rFonts w:ascii="Calibri" w:hAnsi="Calibri"/>
          <w:szCs w:val="28"/>
          <w:lang w:val="es-ES"/>
        </w:rPr>
        <w:t>Plan Insti</w:t>
      </w:r>
      <w:r w:rsidRPr="00085004">
        <w:rPr>
          <w:rFonts w:ascii="Calibri" w:hAnsi="Calibri"/>
          <w:szCs w:val="28"/>
          <w:lang w:val="es-ES"/>
        </w:rPr>
        <w:t>tucional de Capacitación – PIC;</w:t>
      </w:r>
      <w:r w:rsidR="000D3F56" w:rsidRPr="00085004">
        <w:rPr>
          <w:rFonts w:ascii="Calibri" w:hAnsi="Calibri"/>
          <w:szCs w:val="28"/>
          <w:lang w:val="es-ES"/>
        </w:rPr>
        <w:tab/>
      </w:r>
      <w:r w:rsidRPr="00085004">
        <w:rPr>
          <w:rFonts w:ascii="Calibri" w:hAnsi="Calibri"/>
          <w:szCs w:val="28"/>
          <w:lang w:val="es-ES"/>
        </w:rPr>
        <w:t>el Plan de Estímulos, compuesto</w:t>
      </w:r>
      <w:r w:rsidR="000D3F56" w:rsidRPr="00085004">
        <w:rPr>
          <w:rFonts w:ascii="Calibri" w:hAnsi="Calibri"/>
          <w:szCs w:val="28"/>
          <w:lang w:val="es-ES"/>
        </w:rPr>
        <w:t xml:space="preserve"> por el Plan de Bienestar</w:t>
      </w:r>
      <w:r w:rsidRPr="00085004">
        <w:rPr>
          <w:rFonts w:ascii="Calibri" w:hAnsi="Calibri"/>
          <w:szCs w:val="28"/>
          <w:lang w:val="es-ES"/>
        </w:rPr>
        <w:t xml:space="preserve"> Social y el Plan de Incentivos y el </w:t>
      </w:r>
      <w:r w:rsidR="000D3F56" w:rsidRPr="00085004">
        <w:rPr>
          <w:rFonts w:ascii="Calibri" w:hAnsi="Calibri"/>
          <w:szCs w:val="28"/>
          <w:lang w:val="es-ES"/>
        </w:rPr>
        <w:t xml:space="preserve">Plan </w:t>
      </w:r>
      <w:r w:rsidR="00487969" w:rsidRPr="00085004">
        <w:rPr>
          <w:rFonts w:ascii="Calibri" w:hAnsi="Calibri"/>
          <w:szCs w:val="28"/>
          <w:lang w:val="es-ES"/>
        </w:rPr>
        <w:t>de Seguridad</w:t>
      </w:r>
      <w:r w:rsidR="000D3F56" w:rsidRPr="00085004">
        <w:rPr>
          <w:rFonts w:ascii="Calibri" w:hAnsi="Calibri"/>
          <w:szCs w:val="28"/>
          <w:lang w:val="es-ES"/>
        </w:rPr>
        <w:t xml:space="preserve"> y Salud en el Trabajo.</w:t>
      </w:r>
    </w:p>
    <w:p w:rsidR="00487969" w:rsidRDefault="00487969" w:rsidP="00DF56F9">
      <w:pPr>
        <w:ind w:left="720"/>
        <w:jc w:val="both"/>
        <w:rPr>
          <w:rFonts w:ascii="Calibri" w:hAnsi="Calibri"/>
          <w:szCs w:val="28"/>
          <w:lang w:val="es-ES"/>
        </w:rPr>
      </w:pPr>
    </w:p>
    <w:p w:rsidR="00487969" w:rsidRDefault="00487969" w:rsidP="00DF56F9">
      <w:pPr>
        <w:ind w:left="720"/>
        <w:jc w:val="both"/>
        <w:rPr>
          <w:rFonts w:ascii="Calibri" w:hAnsi="Calibri"/>
          <w:szCs w:val="28"/>
          <w:lang w:val="es-ES"/>
        </w:rPr>
      </w:pPr>
    </w:p>
    <w:p w:rsidR="00487969" w:rsidRPr="00085004" w:rsidRDefault="00487969" w:rsidP="00DF56F9">
      <w:pPr>
        <w:ind w:left="720"/>
        <w:jc w:val="both"/>
        <w:rPr>
          <w:rFonts w:ascii="Calibri" w:hAnsi="Calibri"/>
          <w:szCs w:val="28"/>
          <w:lang w:val="es-ES"/>
        </w:rPr>
      </w:pPr>
    </w:p>
    <w:p w:rsidR="000D3F56" w:rsidRPr="00085004" w:rsidRDefault="000D3F56" w:rsidP="000D3F56">
      <w:pPr>
        <w:ind w:left="720"/>
        <w:jc w:val="both"/>
        <w:rPr>
          <w:rFonts w:ascii="Calibri" w:hAnsi="Calibri"/>
          <w:szCs w:val="28"/>
          <w:lang w:val="es-ES"/>
        </w:rPr>
      </w:pPr>
    </w:p>
    <w:p w:rsidR="000D3F56" w:rsidRPr="00085004" w:rsidRDefault="000D3F56" w:rsidP="00936CF5">
      <w:pPr>
        <w:numPr>
          <w:ilvl w:val="0"/>
          <w:numId w:val="14"/>
        </w:numPr>
        <w:jc w:val="both"/>
        <w:rPr>
          <w:rFonts w:ascii="Calibri" w:hAnsi="Calibri"/>
          <w:b/>
          <w:szCs w:val="28"/>
          <w:lang w:val="es-ES"/>
        </w:rPr>
      </w:pPr>
      <w:r w:rsidRPr="00085004">
        <w:rPr>
          <w:rFonts w:ascii="Calibri" w:hAnsi="Calibri"/>
          <w:b/>
          <w:szCs w:val="28"/>
          <w:lang w:val="es-ES"/>
        </w:rPr>
        <w:t>CAPACITACIÓN</w:t>
      </w:r>
    </w:p>
    <w:p w:rsidR="000D3F56" w:rsidRPr="00085004" w:rsidRDefault="000D3F56" w:rsidP="000D3F56">
      <w:pPr>
        <w:ind w:left="720"/>
        <w:jc w:val="both"/>
        <w:rPr>
          <w:rFonts w:ascii="Calibri" w:hAnsi="Calibri"/>
          <w:szCs w:val="28"/>
          <w:lang w:val="es-ES"/>
        </w:rPr>
      </w:pPr>
    </w:p>
    <w:p w:rsidR="00DF56F9" w:rsidRPr="00085004" w:rsidRDefault="00DF56F9" w:rsidP="00DF56F9">
      <w:pPr>
        <w:ind w:left="720"/>
        <w:jc w:val="both"/>
        <w:rPr>
          <w:rFonts w:ascii="Calibri" w:hAnsi="Calibri"/>
          <w:szCs w:val="28"/>
          <w:lang w:val="es-ES"/>
        </w:rPr>
      </w:pPr>
      <w:r w:rsidRPr="00085004">
        <w:rPr>
          <w:rFonts w:ascii="Calibri" w:hAnsi="Calibri"/>
          <w:szCs w:val="28"/>
          <w:lang w:val="es-ES"/>
        </w:rPr>
        <w:t>El objetivo del Plan Institucional de Capacitación es desarrollar las competencias laborales de los servidores públicos de la Agencia Nacional de Infraestructura, orientado a lograr la productividad individual y grupal y el mejoramiento en la gestión institucional.</w:t>
      </w:r>
    </w:p>
    <w:p w:rsidR="00DF56F9" w:rsidRPr="00085004" w:rsidRDefault="00DF56F9" w:rsidP="00DF56F9">
      <w:pPr>
        <w:ind w:left="720"/>
        <w:jc w:val="both"/>
        <w:rPr>
          <w:rFonts w:ascii="Calibri" w:hAnsi="Calibri"/>
          <w:szCs w:val="28"/>
          <w:lang w:val="es-ES"/>
        </w:rPr>
      </w:pPr>
    </w:p>
    <w:p w:rsidR="000D3F56" w:rsidRPr="00085004" w:rsidRDefault="00DF56F9" w:rsidP="00DF56F9">
      <w:pPr>
        <w:ind w:left="720"/>
        <w:jc w:val="both"/>
        <w:rPr>
          <w:rFonts w:ascii="Calibri" w:hAnsi="Calibri"/>
          <w:szCs w:val="28"/>
          <w:lang w:val="es-ES"/>
        </w:rPr>
      </w:pPr>
      <w:r w:rsidRPr="00085004">
        <w:rPr>
          <w:rFonts w:ascii="Calibri" w:hAnsi="Calibri"/>
          <w:szCs w:val="28"/>
          <w:lang w:val="es-ES"/>
        </w:rPr>
        <w:t>El Plan Institucional de Capacitación se formula a través de los Proyectos de aprendizaje en equipo – PAE.</w:t>
      </w:r>
    </w:p>
    <w:p w:rsidR="000D3F56" w:rsidRPr="00085004" w:rsidRDefault="000D3F56" w:rsidP="000D3F56">
      <w:pPr>
        <w:ind w:left="720"/>
        <w:jc w:val="both"/>
        <w:rPr>
          <w:rFonts w:ascii="Calibri" w:hAnsi="Calibri"/>
          <w:szCs w:val="28"/>
          <w:lang w:val="es-ES"/>
        </w:rPr>
      </w:pPr>
    </w:p>
    <w:p w:rsidR="000D3F56" w:rsidRPr="00085004" w:rsidRDefault="000D3F56" w:rsidP="000D3F56">
      <w:pPr>
        <w:ind w:left="720"/>
        <w:jc w:val="both"/>
        <w:rPr>
          <w:rFonts w:ascii="Calibri" w:hAnsi="Calibri"/>
          <w:szCs w:val="28"/>
          <w:lang w:val="es-ES"/>
        </w:rPr>
      </w:pPr>
      <w:r w:rsidRPr="00085004">
        <w:rPr>
          <w:rFonts w:ascii="Calibri" w:hAnsi="Calibri"/>
          <w:szCs w:val="28"/>
          <w:lang w:val="es-ES"/>
        </w:rPr>
        <w:t>Son beneficiarios de la capacitación los empleados de libre nombramiento y remoción y de carrera administrativa.</w:t>
      </w:r>
    </w:p>
    <w:p w:rsidR="000D3F56" w:rsidRPr="00085004" w:rsidRDefault="000D3F56" w:rsidP="000D3F56">
      <w:pPr>
        <w:ind w:left="720"/>
        <w:jc w:val="both"/>
        <w:rPr>
          <w:rFonts w:ascii="Calibri" w:hAnsi="Calibri"/>
          <w:szCs w:val="28"/>
          <w:lang w:val="es-ES"/>
        </w:rPr>
      </w:pPr>
    </w:p>
    <w:p w:rsidR="000D3F56" w:rsidRPr="00085004" w:rsidRDefault="000D3F56" w:rsidP="000D3F56">
      <w:pPr>
        <w:ind w:left="720"/>
        <w:jc w:val="both"/>
        <w:rPr>
          <w:rFonts w:ascii="Calibri" w:hAnsi="Calibri"/>
          <w:szCs w:val="28"/>
          <w:lang w:val="es-ES"/>
        </w:rPr>
      </w:pPr>
      <w:r w:rsidRPr="00085004">
        <w:rPr>
          <w:rFonts w:ascii="Calibri" w:hAnsi="Calibri"/>
          <w:szCs w:val="28"/>
          <w:lang w:val="es-ES"/>
        </w:rPr>
        <w:t>Los funcionarios con nombramiento en provisionalidad y en período de prueba tendrán derecho a acceder a programas de inducción, reinducción y de entrenamiento en el puesto de trabajo.</w:t>
      </w:r>
    </w:p>
    <w:p w:rsidR="000D3F56" w:rsidRPr="00085004" w:rsidRDefault="000D3F56" w:rsidP="000D3F56">
      <w:pPr>
        <w:ind w:left="720"/>
        <w:jc w:val="both"/>
        <w:rPr>
          <w:rFonts w:ascii="Calibri" w:hAnsi="Calibri"/>
          <w:szCs w:val="28"/>
          <w:lang w:val="es-ES"/>
        </w:rPr>
      </w:pPr>
    </w:p>
    <w:p w:rsidR="000D3F56" w:rsidRPr="00085004" w:rsidRDefault="00DF56F9" w:rsidP="00936CF5">
      <w:pPr>
        <w:numPr>
          <w:ilvl w:val="0"/>
          <w:numId w:val="14"/>
        </w:numPr>
        <w:jc w:val="both"/>
        <w:rPr>
          <w:rFonts w:ascii="Calibri" w:hAnsi="Calibri"/>
          <w:b/>
          <w:szCs w:val="28"/>
          <w:lang w:val="es-ES"/>
        </w:rPr>
      </w:pPr>
      <w:r w:rsidRPr="00085004">
        <w:rPr>
          <w:rFonts w:ascii="Calibri" w:hAnsi="Calibri"/>
          <w:b/>
          <w:szCs w:val="28"/>
          <w:lang w:val="es-ES"/>
        </w:rPr>
        <w:t xml:space="preserve">PLAN DE ESTÍMULOS </w:t>
      </w:r>
    </w:p>
    <w:p w:rsidR="00DF56F9" w:rsidRPr="00085004" w:rsidRDefault="00DF56F9" w:rsidP="00DF56F9">
      <w:pPr>
        <w:ind w:left="720"/>
        <w:jc w:val="both"/>
        <w:rPr>
          <w:rFonts w:ascii="Calibri" w:hAnsi="Calibri"/>
          <w:b/>
          <w:szCs w:val="28"/>
          <w:lang w:val="es-ES"/>
        </w:rPr>
      </w:pPr>
    </w:p>
    <w:p w:rsidR="00DF56F9" w:rsidRPr="00085004" w:rsidRDefault="00DF56F9" w:rsidP="00936CF5">
      <w:pPr>
        <w:numPr>
          <w:ilvl w:val="0"/>
          <w:numId w:val="14"/>
        </w:numPr>
        <w:ind w:left="1434" w:hanging="357"/>
        <w:jc w:val="both"/>
        <w:rPr>
          <w:rFonts w:ascii="Calibri" w:hAnsi="Calibri"/>
          <w:b/>
          <w:szCs w:val="28"/>
          <w:lang w:val="es-ES"/>
        </w:rPr>
      </w:pPr>
      <w:r w:rsidRPr="00085004">
        <w:rPr>
          <w:rFonts w:ascii="Calibri" w:hAnsi="Calibri"/>
          <w:b/>
          <w:szCs w:val="28"/>
          <w:lang w:val="es-ES"/>
        </w:rPr>
        <w:t>BIENESTAR:</w:t>
      </w:r>
    </w:p>
    <w:p w:rsidR="000D3F56" w:rsidRPr="00085004" w:rsidRDefault="000D3F56" w:rsidP="000D3F56">
      <w:pPr>
        <w:ind w:left="720"/>
        <w:jc w:val="both"/>
        <w:rPr>
          <w:rFonts w:ascii="Calibri" w:hAnsi="Calibri"/>
          <w:szCs w:val="28"/>
          <w:lang w:val="es-ES"/>
        </w:rPr>
      </w:pPr>
    </w:p>
    <w:p w:rsidR="000D3F56" w:rsidRPr="00085004" w:rsidRDefault="000D3F56" w:rsidP="000D3F56">
      <w:pPr>
        <w:ind w:left="720"/>
        <w:jc w:val="both"/>
        <w:rPr>
          <w:rFonts w:ascii="Calibri" w:hAnsi="Calibri"/>
          <w:szCs w:val="28"/>
          <w:lang w:val="es-ES"/>
        </w:rPr>
      </w:pPr>
      <w:r w:rsidRPr="00085004">
        <w:rPr>
          <w:rFonts w:ascii="Calibri" w:hAnsi="Calibri"/>
          <w:szCs w:val="28"/>
          <w:lang w:val="es-ES"/>
        </w:rPr>
        <w:t>El objetivo del Plan de Bienestar Social es promover un desempeño exitoso y motivar el compromiso de sus empleados a través de sus programas orientados a la mejora continua de la calidad de vida laboral de los servidores.</w:t>
      </w:r>
    </w:p>
    <w:p w:rsidR="00085004" w:rsidRDefault="00085004" w:rsidP="000D3F56">
      <w:pPr>
        <w:ind w:left="720"/>
        <w:jc w:val="both"/>
        <w:rPr>
          <w:rFonts w:ascii="Calibri" w:hAnsi="Calibri"/>
          <w:sz w:val="28"/>
          <w:szCs w:val="28"/>
          <w:lang w:val="es-ES"/>
        </w:rPr>
      </w:pPr>
    </w:p>
    <w:p w:rsidR="000D3F56" w:rsidRPr="00085004" w:rsidRDefault="000D3F56" w:rsidP="000D3F56">
      <w:pPr>
        <w:ind w:left="720"/>
        <w:jc w:val="both"/>
        <w:rPr>
          <w:rFonts w:ascii="Calibri" w:hAnsi="Calibri"/>
          <w:szCs w:val="28"/>
          <w:lang w:val="es-ES"/>
        </w:rPr>
      </w:pPr>
      <w:r w:rsidRPr="00085004">
        <w:rPr>
          <w:rFonts w:ascii="Calibri" w:hAnsi="Calibri"/>
          <w:szCs w:val="28"/>
          <w:lang w:val="es-ES"/>
        </w:rPr>
        <w:t>Los programas que ha</w:t>
      </w:r>
      <w:r w:rsidR="00085004" w:rsidRPr="00085004">
        <w:rPr>
          <w:rFonts w:ascii="Calibri" w:hAnsi="Calibri"/>
          <w:szCs w:val="28"/>
          <w:lang w:val="es-ES"/>
        </w:rPr>
        <w:t>ce</w:t>
      </w:r>
      <w:r w:rsidRPr="00085004">
        <w:rPr>
          <w:rFonts w:ascii="Calibri" w:hAnsi="Calibri"/>
          <w:szCs w:val="28"/>
          <w:lang w:val="es-ES"/>
        </w:rPr>
        <w:t>n parte del Plan de bienestar son los siguientes:</w:t>
      </w:r>
    </w:p>
    <w:p w:rsidR="000D3F56" w:rsidRPr="00085004" w:rsidRDefault="000D3F56" w:rsidP="000D3F56">
      <w:pPr>
        <w:ind w:left="720"/>
        <w:jc w:val="both"/>
        <w:rPr>
          <w:rFonts w:ascii="Calibri" w:hAnsi="Calibri"/>
          <w:szCs w:val="28"/>
          <w:lang w:val="es-ES"/>
        </w:rPr>
      </w:pPr>
    </w:p>
    <w:p w:rsidR="00DF56F9" w:rsidRPr="00085004" w:rsidRDefault="00DF56F9" w:rsidP="00936CF5">
      <w:pPr>
        <w:numPr>
          <w:ilvl w:val="0"/>
          <w:numId w:val="15"/>
        </w:numPr>
        <w:ind w:left="1264" w:hanging="357"/>
        <w:jc w:val="both"/>
        <w:rPr>
          <w:rFonts w:ascii="Calibri" w:hAnsi="Calibri"/>
          <w:szCs w:val="28"/>
          <w:lang w:val="es-ES"/>
        </w:rPr>
      </w:pPr>
      <w:r w:rsidRPr="00085004">
        <w:rPr>
          <w:rFonts w:ascii="Calibri" w:hAnsi="Calibri"/>
          <w:szCs w:val="28"/>
          <w:lang w:val="es-ES"/>
        </w:rPr>
        <w:t>Deportivos, recreativos y vacacionales</w:t>
      </w:r>
    </w:p>
    <w:p w:rsidR="00DF56F9" w:rsidRPr="00085004" w:rsidRDefault="00DF56F9" w:rsidP="00936CF5">
      <w:pPr>
        <w:numPr>
          <w:ilvl w:val="0"/>
          <w:numId w:val="15"/>
        </w:numPr>
        <w:ind w:left="1264" w:hanging="357"/>
        <w:jc w:val="both"/>
        <w:rPr>
          <w:rFonts w:ascii="Calibri" w:hAnsi="Calibri"/>
          <w:szCs w:val="28"/>
          <w:lang w:val="es-ES"/>
        </w:rPr>
      </w:pPr>
      <w:r w:rsidRPr="00085004">
        <w:rPr>
          <w:rFonts w:ascii="Calibri" w:hAnsi="Calibri"/>
          <w:szCs w:val="28"/>
          <w:lang w:val="es-ES"/>
        </w:rPr>
        <w:t>Artísticos y culturales</w:t>
      </w:r>
    </w:p>
    <w:p w:rsidR="00DF56F9" w:rsidRPr="00085004" w:rsidRDefault="00DF56F9" w:rsidP="00936CF5">
      <w:pPr>
        <w:numPr>
          <w:ilvl w:val="0"/>
          <w:numId w:val="15"/>
        </w:numPr>
        <w:ind w:left="1264" w:hanging="357"/>
        <w:jc w:val="both"/>
        <w:rPr>
          <w:rFonts w:ascii="Calibri" w:hAnsi="Calibri"/>
          <w:szCs w:val="28"/>
          <w:lang w:val="es-ES"/>
        </w:rPr>
      </w:pPr>
      <w:r w:rsidRPr="00085004">
        <w:rPr>
          <w:rFonts w:ascii="Calibri" w:hAnsi="Calibri"/>
          <w:szCs w:val="28"/>
          <w:lang w:val="es-ES"/>
        </w:rPr>
        <w:t>Promoción y prevención de la salud</w:t>
      </w:r>
    </w:p>
    <w:p w:rsidR="00DF56F9" w:rsidRPr="00085004" w:rsidRDefault="00DF56F9" w:rsidP="00936CF5">
      <w:pPr>
        <w:numPr>
          <w:ilvl w:val="0"/>
          <w:numId w:val="15"/>
        </w:numPr>
        <w:ind w:left="1264" w:hanging="357"/>
        <w:jc w:val="both"/>
        <w:rPr>
          <w:rFonts w:ascii="Calibri" w:hAnsi="Calibri"/>
          <w:szCs w:val="28"/>
          <w:lang w:val="es-ES"/>
        </w:rPr>
      </w:pPr>
      <w:r w:rsidRPr="00085004">
        <w:rPr>
          <w:rFonts w:ascii="Calibri" w:hAnsi="Calibri"/>
          <w:szCs w:val="28"/>
          <w:lang w:val="es-ES"/>
        </w:rPr>
        <w:t>Capacitación informal</w:t>
      </w:r>
    </w:p>
    <w:p w:rsidR="00DF56F9" w:rsidRPr="00085004" w:rsidRDefault="00DF56F9" w:rsidP="00936CF5">
      <w:pPr>
        <w:numPr>
          <w:ilvl w:val="0"/>
          <w:numId w:val="15"/>
        </w:numPr>
        <w:ind w:left="1264" w:hanging="357"/>
        <w:jc w:val="both"/>
        <w:rPr>
          <w:rFonts w:ascii="Calibri" w:hAnsi="Calibri"/>
          <w:szCs w:val="28"/>
          <w:lang w:val="es-ES"/>
        </w:rPr>
      </w:pPr>
      <w:r w:rsidRPr="00085004">
        <w:rPr>
          <w:rFonts w:ascii="Calibri" w:hAnsi="Calibri"/>
          <w:szCs w:val="28"/>
          <w:lang w:val="es-ES"/>
        </w:rPr>
        <w:t>Promoción de programas de vivienda</w:t>
      </w:r>
    </w:p>
    <w:p w:rsidR="00DF56F9" w:rsidRPr="00085004" w:rsidRDefault="00DF56F9" w:rsidP="00936CF5">
      <w:pPr>
        <w:numPr>
          <w:ilvl w:val="0"/>
          <w:numId w:val="15"/>
        </w:numPr>
        <w:ind w:left="1264" w:hanging="357"/>
        <w:jc w:val="both"/>
        <w:rPr>
          <w:rFonts w:ascii="Calibri" w:hAnsi="Calibri"/>
          <w:szCs w:val="28"/>
          <w:lang w:val="es-ES"/>
        </w:rPr>
      </w:pPr>
      <w:r w:rsidRPr="00085004">
        <w:rPr>
          <w:rFonts w:ascii="Calibri" w:hAnsi="Calibri"/>
          <w:szCs w:val="28"/>
          <w:lang w:val="es-ES"/>
        </w:rPr>
        <w:t>Calidad de vida laboral</w:t>
      </w:r>
    </w:p>
    <w:p w:rsidR="00DF56F9" w:rsidRPr="00085004" w:rsidRDefault="00DF56F9" w:rsidP="00936CF5">
      <w:pPr>
        <w:numPr>
          <w:ilvl w:val="0"/>
          <w:numId w:val="15"/>
        </w:numPr>
        <w:ind w:left="1264" w:hanging="357"/>
        <w:jc w:val="both"/>
        <w:rPr>
          <w:rFonts w:ascii="Calibri" w:hAnsi="Calibri"/>
          <w:szCs w:val="28"/>
          <w:lang w:val="es-ES"/>
        </w:rPr>
      </w:pPr>
      <w:r w:rsidRPr="00085004">
        <w:rPr>
          <w:rFonts w:ascii="Calibri" w:hAnsi="Calibri"/>
          <w:szCs w:val="28"/>
          <w:lang w:val="es-ES"/>
        </w:rPr>
        <w:t>Educación formal</w:t>
      </w:r>
    </w:p>
    <w:p w:rsidR="000D3F56" w:rsidRPr="00085004" w:rsidRDefault="000D3F56" w:rsidP="00DF56F9">
      <w:pPr>
        <w:jc w:val="both"/>
        <w:rPr>
          <w:rFonts w:ascii="Calibri" w:hAnsi="Calibri"/>
          <w:szCs w:val="28"/>
          <w:lang w:val="es-ES"/>
        </w:rPr>
      </w:pPr>
    </w:p>
    <w:p w:rsidR="000D3F56" w:rsidRPr="00085004" w:rsidRDefault="000D3F56" w:rsidP="000D3F56">
      <w:pPr>
        <w:ind w:left="720"/>
        <w:jc w:val="both"/>
        <w:rPr>
          <w:rFonts w:ascii="Calibri" w:hAnsi="Calibri"/>
          <w:szCs w:val="28"/>
          <w:lang w:val="es-ES"/>
        </w:rPr>
      </w:pPr>
      <w:r w:rsidRPr="00085004">
        <w:rPr>
          <w:rFonts w:ascii="Calibri" w:hAnsi="Calibri"/>
          <w:szCs w:val="28"/>
          <w:lang w:val="es-ES"/>
        </w:rPr>
        <w:t>Son beneficiarios del Plan de Bienestar Social lo</w:t>
      </w:r>
      <w:r w:rsidR="00DF56F9" w:rsidRPr="00085004">
        <w:rPr>
          <w:rFonts w:ascii="Calibri" w:hAnsi="Calibri"/>
          <w:szCs w:val="28"/>
          <w:lang w:val="es-ES"/>
        </w:rPr>
        <w:t>s empleados de la Entidad y su grupo familiar</w:t>
      </w:r>
      <w:r w:rsidRPr="00085004">
        <w:rPr>
          <w:rFonts w:ascii="Calibri" w:hAnsi="Calibri"/>
          <w:szCs w:val="28"/>
          <w:lang w:val="es-ES"/>
        </w:rPr>
        <w:t>.</w:t>
      </w:r>
    </w:p>
    <w:p w:rsidR="000D3F56" w:rsidRPr="00085004" w:rsidRDefault="000D3F56" w:rsidP="000D3F56">
      <w:pPr>
        <w:ind w:left="720"/>
        <w:jc w:val="both"/>
        <w:rPr>
          <w:rFonts w:ascii="Calibri" w:hAnsi="Calibri"/>
          <w:szCs w:val="28"/>
          <w:lang w:val="es-ES"/>
        </w:rPr>
      </w:pPr>
    </w:p>
    <w:p w:rsidR="000D3F56" w:rsidRPr="00085004" w:rsidRDefault="00DF56F9" w:rsidP="000D3F56">
      <w:pPr>
        <w:ind w:left="720"/>
        <w:jc w:val="both"/>
        <w:rPr>
          <w:rFonts w:ascii="Calibri" w:hAnsi="Calibri"/>
          <w:szCs w:val="28"/>
          <w:lang w:val="es-ES"/>
        </w:rPr>
      </w:pPr>
      <w:r w:rsidRPr="00085004">
        <w:rPr>
          <w:rFonts w:ascii="Calibri" w:hAnsi="Calibri"/>
          <w:szCs w:val="28"/>
          <w:lang w:val="es-ES"/>
        </w:rPr>
        <w:t>Se entiende por grupo familiar al cónyuge o compañero permanente, los padres del empleado y los hijos menores de dieciocho (18) años o discapacitados mayores que dependan económicamente de él.</w:t>
      </w:r>
    </w:p>
    <w:p w:rsidR="000D3F56" w:rsidRPr="00085004" w:rsidRDefault="000D3F56" w:rsidP="000D3F56">
      <w:pPr>
        <w:ind w:left="720"/>
        <w:jc w:val="both"/>
        <w:rPr>
          <w:rFonts w:ascii="Calibri" w:hAnsi="Calibri"/>
          <w:szCs w:val="28"/>
          <w:lang w:val="es-ES"/>
        </w:rPr>
      </w:pPr>
    </w:p>
    <w:p w:rsidR="00DF56F9" w:rsidRPr="00085004" w:rsidRDefault="000D3F56" w:rsidP="00936CF5">
      <w:pPr>
        <w:numPr>
          <w:ilvl w:val="0"/>
          <w:numId w:val="16"/>
        </w:numPr>
        <w:jc w:val="both"/>
        <w:rPr>
          <w:rFonts w:ascii="Calibri" w:hAnsi="Calibri"/>
          <w:b/>
          <w:szCs w:val="28"/>
          <w:lang w:val="es-ES"/>
        </w:rPr>
      </w:pPr>
      <w:r w:rsidRPr="00085004">
        <w:rPr>
          <w:rFonts w:ascii="Calibri" w:hAnsi="Calibri"/>
          <w:b/>
          <w:szCs w:val="28"/>
          <w:lang w:val="es-ES"/>
        </w:rPr>
        <w:t>INCENTIVOS</w:t>
      </w:r>
      <w:r w:rsidR="00DF56F9" w:rsidRPr="00085004">
        <w:rPr>
          <w:rFonts w:ascii="Calibri" w:hAnsi="Calibri"/>
          <w:b/>
          <w:szCs w:val="28"/>
          <w:lang w:val="es-ES"/>
        </w:rPr>
        <w:t xml:space="preserve">. </w:t>
      </w:r>
    </w:p>
    <w:p w:rsidR="003C455A" w:rsidRDefault="003C455A" w:rsidP="003C455A">
      <w:pPr>
        <w:ind w:left="1440"/>
        <w:jc w:val="both"/>
        <w:rPr>
          <w:rFonts w:ascii="Calibri" w:hAnsi="Calibri"/>
          <w:b/>
          <w:sz w:val="28"/>
          <w:szCs w:val="28"/>
          <w:lang w:val="es-ES"/>
        </w:rPr>
      </w:pPr>
    </w:p>
    <w:p w:rsidR="000D3F56" w:rsidRPr="00085004" w:rsidRDefault="00DF56F9" w:rsidP="00D7784F">
      <w:pPr>
        <w:ind w:left="720"/>
        <w:jc w:val="both"/>
        <w:rPr>
          <w:rFonts w:ascii="Calibri" w:hAnsi="Calibri"/>
          <w:szCs w:val="28"/>
          <w:lang w:val="es-ES"/>
        </w:rPr>
      </w:pPr>
      <w:r w:rsidRPr="00085004">
        <w:rPr>
          <w:rFonts w:ascii="Calibri" w:hAnsi="Calibri"/>
          <w:szCs w:val="28"/>
          <w:lang w:val="es-ES"/>
        </w:rPr>
        <w:t xml:space="preserve">El objetivo del Plan de Incentivos es motivar el desempeño eficaz y el compromiso de los servidores de la Agencia Nacional de </w:t>
      </w:r>
      <w:r w:rsidR="00487969" w:rsidRPr="00085004">
        <w:rPr>
          <w:rFonts w:ascii="Calibri" w:hAnsi="Calibri"/>
          <w:szCs w:val="28"/>
          <w:lang w:val="es-ES"/>
        </w:rPr>
        <w:t>Infraestructura a</w:t>
      </w:r>
      <w:r w:rsidRPr="00085004">
        <w:rPr>
          <w:rFonts w:ascii="Calibri" w:hAnsi="Calibri"/>
          <w:szCs w:val="28"/>
          <w:lang w:val="es-ES"/>
        </w:rPr>
        <w:t xml:space="preserve"> través del reconocimiento y premiación al mejor empleado de carrera, a los mejores empleados de carrera de cada nivel jerárquico y al mejor empleado de libre nombramiento y remoción y a los mejores equipos de trabajo.</w:t>
      </w:r>
    </w:p>
    <w:p w:rsidR="000D3F56" w:rsidRPr="00085004" w:rsidRDefault="000D3F56" w:rsidP="003C455A">
      <w:pPr>
        <w:jc w:val="both"/>
        <w:rPr>
          <w:rFonts w:ascii="Calibri" w:hAnsi="Calibri"/>
          <w:szCs w:val="28"/>
          <w:lang w:val="es-ES"/>
        </w:rPr>
      </w:pPr>
    </w:p>
    <w:p w:rsidR="003C455A" w:rsidRPr="00085004" w:rsidRDefault="003C455A" w:rsidP="003C455A">
      <w:pPr>
        <w:ind w:left="720"/>
        <w:jc w:val="both"/>
        <w:rPr>
          <w:rFonts w:ascii="Calibri" w:hAnsi="Calibri"/>
          <w:szCs w:val="28"/>
          <w:lang w:val="es-ES"/>
        </w:rPr>
      </w:pPr>
      <w:r w:rsidRPr="00085004">
        <w:rPr>
          <w:rFonts w:ascii="Calibri" w:hAnsi="Calibri"/>
          <w:szCs w:val="28"/>
          <w:lang w:val="es-ES"/>
        </w:rPr>
        <w:t>Los requisitos para participar de los incentivos institucionales son los siguientes:</w:t>
      </w:r>
    </w:p>
    <w:p w:rsidR="003C455A" w:rsidRPr="00085004" w:rsidRDefault="003C455A" w:rsidP="003C455A">
      <w:pPr>
        <w:ind w:left="720"/>
        <w:jc w:val="both"/>
        <w:rPr>
          <w:rFonts w:ascii="Calibri" w:hAnsi="Calibri"/>
          <w:szCs w:val="28"/>
          <w:lang w:val="es-ES"/>
        </w:rPr>
      </w:pPr>
    </w:p>
    <w:p w:rsidR="00D7784F" w:rsidRDefault="00D7784F" w:rsidP="003C455A">
      <w:pPr>
        <w:ind w:left="720"/>
        <w:jc w:val="both"/>
        <w:rPr>
          <w:rFonts w:ascii="Calibri" w:hAnsi="Calibri"/>
          <w:sz w:val="28"/>
          <w:szCs w:val="28"/>
          <w:lang w:val="es-ES"/>
        </w:rPr>
      </w:pPr>
    </w:p>
    <w:p w:rsidR="003C455A" w:rsidRPr="00085004" w:rsidRDefault="003C455A" w:rsidP="00085004">
      <w:pPr>
        <w:tabs>
          <w:tab w:val="left" w:pos="1701"/>
        </w:tabs>
        <w:ind w:left="1416"/>
        <w:jc w:val="both"/>
        <w:rPr>
          <w:rFonts w:ascii="Calibri" w:hAnsi="Calibri"/>
          <w:szCs w:val="28"/>
          <w:lang w:val="es-ES"/>
        </w:rPr>
      </w:pPr>
      <w:r w:rsidRPr="00085004">
        <w:rPr>
          <w:rFonts w:ascii="Calibri" w:hAnsi="Calibri"/>
          <w:szCs w:val="28"/>
          <w:lang w:val="es-ES"/>
        </w:rPr>
        <w:t>a)</w:t>
      </w:r>
      <w:r w:rsidRPr="00085004">
        <w:rPr>
          <w:rFonts w:ascii="Calibri" w:hAnsi="Calibri"/>
          <w:szCs w:val="28"/>
          <w:lang w:val="es-ES"/>
        </w:rPr>
        <w:tab/>
        <w:t>Acreditar tiempo de servicios continuo en la Agencia Nacional de Infraestructura no inferior a un (1) año.</w:t>
      </w:r>
    </w:p>
    <w:p w:rsidR="003C455A" w:rsidRPr="00085004" w:rsidRDefault="003C455A" w:rsidP="00085004">
      <w:pPr>
        <w:tabs>
          <w:tab w:val="left" w:pos="1701"/>
        </w:tabs>
        <w:ind w:left="1416"/>
        <w:jc w:val="both"/>
        <w:rPr>
          <w:rFonts w:ascii="Calibri" w:hAnsi="Calibri"/>
          <w:szCs w:val="28"/>
          <w:lang w:val="es-ES"/>
        </w:rPr>
      </w:pPr>
      <w:r w:rsidRPr="00085004">
        <w:rPr>
          <w:rFonts w:ascii="Calibri" w:hAnsi="Calibri"/>
          <w:szCs w:val="28"/>
          <w:lang w:val="es-ES"/>
        </w:rPr>
        <w:t>b)</w:t>
      </w:r>
      <w:r w:rsidRPr="00085004">
        <w:rPr>
          <w:rFonts w:ascii="Calibri" w:hAnsi="Calibri"/>
          <w:szCs w:val="28"/>
          <w:lang w:val="es-ES"/>
        </w:rPr>
        <w:tab/>
        <w:t>No haber sido sancionados disciplinariamente en el año inmediatamente anterior a la fecha de postulación o durante el proceso de selección.</w:t>
      </w:r>
    </w:p>
    <w:p w:rsidR="000D3F56" w:rsidRPr="00085004" w:rsidRDefault="00085004" w:rsidP="00085004">
      <w:pPr>
        <w:ind w:left="1416"/>
        <w:jc w:val="both"/>
        <w:rPr>
          <w:rFonts w:ascii="Calibri" w:hAnsi="Calibri"/>
          <w:szCs w:val="28"/>
          <w:lang w:val="es-ES"/>
        </w:rPr>
      </w:pPr>
      <w:r>
        <w:rPr>
          <w:rFonts w:ascii="Calibri" w:hAnsi="Calibri"/>
          <w:szCs w:val="28"/>
          <w:lang w:val="es-ES"/>
        </w:rPr>
        <w:t xml:space="preserve">c) </w:t>
      </w:r>
      <w:r w:rsidR="003C455A" w:rsidRPr="00085004">
        <w:rPr>
          <w:rFonts w:ascii="Calibri" w:hAnsi="Calibri"/>
          <w:szCs w:val="28"/>
          <w:lang w:val="es-ES"/>
        </w:rPr>
        <w:t>Acreditar nivel sobresaliente en la evaluación del desempeño en firme, correspondiente al año inmediatamente anterior a la fecha de postulación.</w:t>
      </w:r>
    </w:p>
    <w:p w:rsidR="003C455A" w:rsidRPr="00085004" w:rsidRDefault="003C455A" w:rsidP="00085004">
      <w:pPr>
        <w:ind w:left="1416"/>
        <w:jc w:val="both"/>
        <w:rPr>
          <w:rFonts w:ascii="Calibri" w:hAnsi="Calibri"/>
          <w:szCs w:val="28"/>
          <w:lang w:val="es-ES"/>
        </w:rPr>
      </w:pPr>
    </w:p>
    <w:p w:rsidR="000D3F56" w:rsidRPr="00085004" w:rsidRDefault="000D3F56" w:rsidP="00085004">
      <w:pPr>
        <w:ind w:left="1416"/>
        <w:jc w:val="both"/>
        <w:rPr>
          <w:rFonts w:ascii="Calibri" w:hAnsi="Calibri"/>
          <w:szCs w:val="28"/>
          <w:lang w:val="es-ES"/>
        </w:rPr>
      </w:pPr>
      <w:r w:rsidRPr="00085004">
        <w:rPr>
          <w:rFonts w:ascii="Calibri" w:hAnsi="Calibri"/>
          <w:szCs w:val="28"/>
          <w:lang w:val="es-ES"/>
        </w:rPr>
        <w:t>La selección se realizará con base en la calificación definitiva resultante de la e</w:t>
      </w:r>
      <w:r w:rsidR="003C455A" w:rsidRPr="00085004">
        <w:rPr>
          <w:rFonts w:ascii="Calibri" w:hAnsi="Calibri"/>
          <w:szCs w:val="28"/>
          <w:lang w:val="es-ES"/>
        </w:rPr>
        <w:t>valuación del desempeño laboral;</w:t>
      </w:r>
      <w:r w:rsidRPr="00085004">
        <w:rPr>
          <w:rFonts w:ascii="Calibri" w:hAnsi="Calibri"/>
          <w:szCs w:val="28"/>
          <w:lang w:val="es-ES"/>
        </w:rPr>
        <w:t xml:space="preserve"> la proclamación y entrega de incentivos se realizará a más tardar el 30 de noviembre de cada año.</w:t>
      </w:r>
    </w:p>
    <w:p w:rsidR="005A107B" w:rsidRPr="000D3F56" w:rsidRDefault="005A107B" w:rsidP="000D3F56">
      <w:pPr>
        <w:ind w:left="720"/>
        <w:jc w:val="both"/>
        <w:rPr>
          <w:rFonts w:ascii="Calibri" w:hAnsi="Calibri"/>
          <w:b/>
          <w:sz w:val="28"/>
          <w:szCs w:val="28"/>
          <w:lang w:val="es-ES"/>
        </w:rPr>
      </w:pPr>
    </w:p>
    <w:p w:rsidR="00D7784F" w:rsidRPr="00085004" w:rsidRDefault="00D7784F" w:rsidP="00936CF5">
      <w:pPr>
        <w:numPr>
          <w:ilvl w:val="0"/>
          <w:numId w:val="16"/>
        </w:numPr>
        <w:jc w:val="both"/>
        <w:rPr>
          <w:rFonts w:ascii="Calibri" w:hAnsi="Calibri"/>
          <w:b/>
          <w:szCs w:val="28"/>
          <w:lang w:val="es-ES"/>
        </w:rPr>
      </w:pPr>
      <w:r w:rsidRPr="00085004">
        <w:rPr>
          <w:rFonts w:ascii="Calibri" w:hAnsi="Calibri"/>
          <w:b/>
          <w:szCs w:val="28"/>
          <w:lang w:val="es-ES"/>
        </w:rPr>
        <w:t>PLAN DE SEGURIDAD Y SALUD EN EL TRABAJO</w:t>
      </w:r>
    </w:p>
    <w:p w:rsidR="00D7784F" w:rsidRPr="00085004" w:rsidRDefault="00D7784F" w:rsidP="00D7784F">
      <w:pPr>
        <w:jc w:val="both"/>
        <w:rPr>
          <w:rFonts w:ascii="Calibri" w:hAnsi="Calibri"/>
          <w:szCs w:val="28"/>
          <w:lang w:val="es-ES"/>
        </w:rPr>
      </w:pPr>
    </w:p>
    <w:p w:rsidR="00811480" w:rsidRPr="00085004" w:rsidRDefault="00D7784F" w:rsidP="00D7784F">
      <w:pPr>
        <w:ind w:left="720"/>
        <w:jc w:val="both"/>
        <w:rPr>
          <w:rFonts w:ascii="Calibri" w:hAnsi="Calibri"/>
          <w:szCs w:val="28"/>
          <w:lang w:val="es-ES"/>
        </w:rPr>
      </w:pPr>
      <w:r w:rsidRPr="00085004">
        <w:rPr>
          <w:rFonts w:ascii="Calibri" w:hAnsi="Calibri"/>
          <w:szCs w:val="28"/>
          <w:lang w:val="es-ES"/>
        </w:rPr>
        <w:t>El plan de seguridad y salud en el trabajo abarca la planeación, organización, ejecución, control y evaluación de todas aquellas actividades tendientes a preservar, mantener, y mejorar la salud individual y colectiva de los servidores de la Agencia con el fin de evitar accidentes de trabajo y enfermedades profesionales. De conformidad con la normatividad vigente.</w:t>
      </w:r>
    </w:p>
    <w:p w:rsidR="003710E7" w:rsidRPr="00085004" w:rsidRDefault="00D7784F" w:rsidP="00D7784F">
      <w:pPr>
        <w:pStyle w:val="Citadestacada"/>
        <w:ind w:left="720"/>
        <w:rPr>
          <w:rFonts w:ascii="Calibri" w:hAnsi="Calibri" w:cs="Calibri"/>
          <w:color w:val="auto"/>
          <w:sz w:val="28"/>
          <w:szCs w:val="28"/>
          <w:lang w:val="es-ES"/>
        </w:rPr>
      </w:pPr>
      <w:r w:rsidRPr="00085004">
        <w:rPr>
          <w:rFonts w:ascii="Calibri" w:hAnsi="Calibri"/>
          <w:b/>
          <w:sz w:val="28"/>
          <w:szCs w:val="28"/>
          <w:lang w:val="es-ES"/>
        </w:rPr>
        <w:t>PRESUPUESTOS DE EST</w:t>
      </w:r>
      <w:r w:rsidR="00827096" w:rsidRPr="00085004">
        <w:rPr>
          <w:rFonts w:ascii="Calibri" w:hAnsi="Calibri"/>
          <w:b/>
          <w:sz w:val="28"/>
          <w:szCs w:val="28"/>
          <w:lang w:val="es-ES"/>
        </w:rPr>
        <w:t>I</w:t>
      </w:r>
      <w:r w:rsidRPr="00085004">
        <w:rPr>
          <w:rFonts w:ascii="Calibri" w:hAnsi="Calibri"/>
          <w:b/>
          <w:sz w:val="28"/>
          <w:szCs w:val="28"/>
          <w:lang w:val="es-ES"/>
        </w:rPr>
        <w:t>LOS DE ADMINISTRACIÓN EN LA ANI</w:t>
      </w:r>
      <w:bookmarkEnd w:id="4"/>
    </w:p>
    <w:p w:rsidR="003710E7" w:rsidRPr="00085004" w:rsidRDefault="003710E7" w:rsidP="00936CF5">
      <w:pPr>
        <w:numPr>
          <w:ilvl w:val="0"/>
          <w:numId w:val="3"/>
        </w:numPr>
        <w:jc w:val="both"/>
        <w:rPr>
          <w:rFonts w:ascii="Calibri" w:hAnsi="Calibri" w:cs="Calibri"/>
          <w:szCs w:val="28"/>
          <w:lang w:val="es-ES"/>
        </w:rPr>
      </w:pPr>
      <w:r w:rsidRPr="00085004">
        <w:rPr>
          <w:rFonts w:ascii="Calibri" w:hAnsi="Calibri" w:cs="Calibri"/>
          <w:szCs w:val="28"/>
          <w:lang w:val="es-ES"/>
        </w:rPr>
        <w:t xml:space="preserve">Contamos con un equipo humano de líderes comprometidos con el desarrollo integral de su gente y la optimización de sus procesos de trabajo.  </w:t>
      </w:r>
    </w:p>
    <w:p w:rsidR="003710E7" w:rsidRPr="00085004" w:rsidRDefault="003710E7" w:rsidP="003F1F26">
      <w:pPr>
        <w:ind w:left="720"/>
        <w:jc w:val="both"/>
        <w:rPr>
          <w:rFonts w:ascii="Calibri" w:hAnsi="Calibri" w:cs="Calibri"/>
          <w:szCs w:val="28"/>
          <w:lang w:val="es-ES"/>
        </w:rPr>
      </w:pPr>
    </w:p>
    <w:p w:rsidR="003710E7" w:rsidRPr="00085004" w:rsidRDefault="003710E7" w:rsidP="00936CF5">
      <w:pPr>
        <w:numPr>
          <w:ilvl w:val="0"/>
          <w:numId w:val="3"/>
        </w:numPr>
        <w:jc w:val="both"/>
        <w:rPr>
          <w:rFonts w:ascii="Calibri" w:hAnsi="Calibri" w:cs="Calibri"/>
          <w:szCs w:val="28"/>
          <w:lang w:val="es-ES"/>
        </w:rPr>
      </w:pPr>
      <w:r w:rsidRPr="00085004">
        <w:rPr>
          <w:rFonts w:ascii="Calibri" w:hAnsi="Calibri" w:cs="Calibri"/>
          <w:szCs w:val="28"/>
          <w:lang w:val="es-ES"/>
        </w:rPr>
        <w:t xml:space="preserve">Cada jefe es un orientador y un facilitador que conoce su trabajo y establece reglas claras y bien definidas para cada funcionario. </w:t>
      </w:r>
    </w:p>
    <w:p w:rsidR="003710E7" w:rsidRPr="00085004" w:rsidRDefault="003710E7" w:rsidP="003F1F26">
      <w:pPr>
        <w:ind w:left="720"/>
        <w:jc w:val="both"/>
        <w:rPr>
          <w:rFonts w:ascii="Calibri" w:hAnsi="Calibri" w:cs="Calibri"/>
          <w:szCs w:val="28"/>
          <w:lang w:val="es-ES"/>
        </w:rPr>
      </w:pPr>
    </w:p>
    <w:p w:rsidR="003710E7" w:rsidRPr="00085004" w:rsidRDefault="003710E7" w:rsidP="00936CF5">
      <w:pPr>
        <w:numPr>
          <w:ilvl w:val="0"/>
          <w:numId w:val="3"/>
        </w:numPr>
        <w:jc w:val="both"/>
        <w:rPr>
          <w:rFonts w:ascii="Calibri" w:hAnsi="Calibri" w:cs="Calibri"/>
          <w:szCs w:val="28"/>
          <w:lang w:val="es-ES"/>
        </w:rPr>
      </w:pPr>
      <w:r w:rsidRPr="00085004">
        <w:rPr>
          <w:rFonts w:ascii="Calibri" w:hAnsi="Calibri" w:cs="Calibri"/>
          <w:szCs w:val="28"/>
          <w:lang w:val="es-ES"/>
        </w:rPr>
        <w:t>Son capaces de entrenar y apoyar a su equipo para que entre todos se logren las metas y podamos ofrecer el crecimiento que espera y necesita el país.</w:t>
      </w:r>
    </w:p>
    <w:p w:rsidR="003710E7" w:rsidRPr="00085004" w:rsidRDefault="003710E7" w:rsidP="003F1F26">
      <w:pPr>
        <w:ind w:left="720"/>
        <w:jc w:val="both"/>
        <w:rPr>
          <w:rFonts w:ascii="Calibri" w:hAnsi="Calibri" w:cs="Calibri"/>
          <w:szCs w:val="28"/>
          <w:lang w:val="es-ES"/>
        </w:rPr>
      </w:pPr>
    </w:p>
    <w:p w:rsidR="00827096" w:rsidRDefault="003710E7" w:rsidP="00936CF5">
      <w:pPr>
        <w:numPr>
          <w:ilvl w:val="0"/>
          <w:numId w:val="3"/>
        </w:numPr>
        <w:jc w:val="both"/>
        <w:rPr>
          <w:rFonts w:ascii="Calibri" w:hAnsi="Calibri" w:cs="Calibri"/>
          <w:szCs w:val="28"/>
          <w:lang w:val="es-ES"/>
        </w:rPr>
      </w:pPr>
      <w:r w:rsidRPr="00085004">
        <w:rPr>
          <w:rFonts w:ascii="Calibri" w:hAnsi="Calibri" w:cs="Calibri"/>
          <w:szCs w:val="28"/>
          <w:lang w:val="es-ES"/>
        </w:rPr>
        <w:t xml:space="preserve">La administración de nuestro personal se enmarca en principios de transparencia, comunicación abierta y respetuosa, equidad, normas legales, disciplina y sano reconocimiento al buen desempeño, dentro de una cultura de </w:t>
      </w:r>
      <w:r w:rsidR="003F1F26" w:rsidRPr="00085004">
        <w:rPr>
          <w:rFonts w:ascii="Calibri" w:hAnsi="Calibri" w:cs="Calibri"/>
          <w:szCs w:val="28"/>
          <w:lang w:val="es-ES"/>
        </w:rPr>
        <w:t>medición hacia el mejoramiento.</w:t>
      </w:r>
    </w:p>
    <w:p w:rsidR="00827096" w:rsidRPr="00D7784F" w:rsidRDefault="00827096" w:rsidP="00827096">
      <w:pPr>
        <w:pStyle w:val="Citadestacada"/>
        <w:ind w:left="720"/>
        <w:rPr>
          <w:rFonts w:ascii="Calibri" w:hAnsi="Calibri" w:cs="Calibri"/>
          <w:color w:val="auto"/>
          <w:sz w:val="28"/>
          <w:szCs w:val="28"/>
          <w:lang w:val="es-ES"/>
        </w:rPr>
      </w:pPr>
      <w:r>
        <w:rPr>
          <w:rFonts w:ascii="Calibri" w:hAnsi="Calibri"/>
          <w:b/>
          <w:sz w:val="28"/>
          <w:szCs w:val="28"/>
          <w:lang w:val="es-ES"/>
        </w:rPr>
        <w:t>COMPETENCIAS COMUNES Y COMPETENCIAS COMPORTAMENTALES POR NIVEL JERÁRQUICO</w:t>
      </w:r>
    </w:p>
    <w:p w:rsidR="003710E7" w:rsidRDefault="00827096" w:rsidP="00936CF5">
      <w:pPr>
        <w:numPr>
          <w:ilvl w:val="0"/>
          <w:numId w:val="16"/>
        </w:numPr>
        <w:ind w:left="714" w:hanging="357"/>
        <w:jc w:val="both"/>
        <w:rPr>
          <w:rFonts w:ascii="Calibri" w:hAnsi="Calibri" w:cs="Calibri"/>
          <w:b/>
          <w:sz w:val="28"/>
          <w:szCs w:val="28"/>
          <w:lang w:val="es-ES"/>
        </w:rPr>
      </w:pPr>
      <w:r>
        <w:rPr>
          <w:rFonts w:ascii="Calibri" w:hAnsi="Calibri" w:cs="Calibri"/>
          <w:sz w:val="28"/>
          <w:szCs w:val="28"/>
          <w:lang w:val="es-ES"/>
        </w:rPr>
        <w:t xml:space="preserve"> </w:t>
      </w:r>
      <w:r w:rsidRPr="00827096">
        <w:rPr>
          <w:rFonts w:ascii="Calibri" w:hAnsi="Calibri" w:cs="Calibri"/>
          <w:b/>
          <w:sz w:val="28"/>
          <w:szCs w:val="28"/>
          <w:lang w:val="es-ES"/>
        </w:rPr>
        <w:t>COMPETENCIAS COMUNES A LOS SERVIDORES PÚBLICOS</w:t>
      </w:r>
    </w:p>
    <w:p w:rsidR="00A932AC" w:rsidRPr="00A932AC" w:rsidRDefault="00A932AC" w:rsidP="00A932AC">
      <w:pPr>
        <w:ind w:left="714"/>
        <w:jc w:val="both"/>
        <w:rPr>
          <w:rFonts w:ascii="Calibri" w:hAnsi="Calibri" w:cs="Calibri"/>
          <w:b/>
          <w:szCs w:val="28"/>
          <w:lang w:val="es-ES"/>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28" w:type="dxa"/>
          <w:left w:w="60" w:type="dxa"/>
          <w:bottom w:w="28" w:type="dxa"/>
          <w:right w:w="60" w:type="dxa"/>
        </w:tblCellMar>
        <w:tblLook w:val="04A0" w:firstRow="1" w:lastRow="0" w:firstColumn="1" w:lastColumn="0" w:noHBand="0" w:noVBand="1"/>
      </w:tblPr>
      <w:tblGrid>
        <w:gridCol w:w="1893"/>
        <w:gridCol w:w="2462"/>
        <w:gridCol w:w="4701"/>
      </w:tblGrid>
      <w:tr w:rsidR="00827096" w:rsidRPr="00A932AC" w:rsidTr="00A932AC">
        <w:trPr>
          <w:trHeight w:val="469"/>
          <w:tblHeader/>
          <w:tblCellSpacing w:w="7" w:type="dxa"/>
        </w:trPr>
        <w:tc>
          <w:tcPr>
            <w:tcW w:w="10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786F82" w:rsidRDefault="00827096" w:rsidP="00A932AC">
            <w:pPr>
              <w:jc w:val="center"/>
              <w:rPr>
                <w:rFonts w:ascii="Calibri" w:hAnsi="Calibri"/>
                <w:b/>
                <w:sz w:val="22"/>
                <w:szCs w:val="22"/>
                <w:lang w:val="es-ES"/>
              </w:rPr>
            </w:pPr>
            <w:r w:rsidRPr="00786F82">
              <w:rPr>
                <w:rFonts w:ascii="Calibri" w:hAnsi="Calibri"/>
                <w:b/>
                <w:sz w:val="22"/>
                <w:szCs w:val="22"/>
                <w:lang w:val="es-ES"/>
              </w:rPr>
              <w:t>Competencia</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786F82" w:rsidRDefault="00827096" w:rsidP="00A932AC">
            <w:pPr>
              <w:jc w:val="center"/>
              <w:rPr>
                <w:rFonts w:ascii="Calibri" w:hAnsi="Calibri"/>
                <w:b/>
                <w:sz w:val="22"/>
                <w:szCs w:val="22"/>
                <w:lang w:val="es-ES"/>
              </w:rPr>
            </w:pPr>
            <w:r w:rsidRPr="00786F82">
              <w:rPr>
                <w:rFonts w:ascii="Calibri" w:hAnsi="Calibri"/>
                <w:b/>
                <w:sz w:val="22"/>
                <w:szCs w:val="22"/>
                <w:lang w:val="es-ES"/>
              </w:rPr>
              <w:t>Definición de la competencia</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786F82" w:rsidRDefault="00827096" w:rsidP="00A932AC">
            <w:pPr>
              <w:jc w:val="center"/>
              <w:rPr>
                <w:rFonts w:ascii="Calibri" w:hAnsi="Calibri"/>
                <w:b/>
                <w:sz w:val="22"/>
                <w:szCs w:val="22"/>
                <w:lang w:val="es-ES"/>
              </w:rPr>
            </w:pPr>
            <w:r w:rsidRPr="00786F82">
              <w:rPr>
                <w:rFonts w:ascii="Calibri" w:hAnsi="Calibri"/>
                <w:b/>
                <w:sz w:val="22"/>
                <w:szCs w:val="22"/>
                <w:lang w:val="es-ES"/>
              </w:rPr>
              <w:t>Conductas asociadas</w:t>
            </w:r>
          </w:p>
        </w:tc>
      </w:tr>
      <w:tr w:rsidR="00827096" w:rsidRPr="00A932AC" w:rsidTr="00786F82">
        <w:trPr>
          <w:trHeight w:val="3037"/>
          <w:tblCellSpacing w:w="7" w:type="dxa"/>
        </w:trPr>
        <w:tc>
          <w:tcPr>
            <w:tcW w:w="10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A932AC" w:rsidRDefault="00827096" w:rsidP="00A932AC">
            <w:pPr>
              <w:jc w:val="both"/>
              <w:rPr>
                <w:rFonts w:ascii="Calibri" w:hAnsi="Calibri"/>
                <w:sz w:val="22"/>
                <w:szCs w:val="22"/>
                <w:lang w:val="es-ES"/>
              </w:rPr>
            </w:pPr>
            <w:r w:rsidRPr="00A932AC">
              <w:rPr>
                <w:rFonts w:ascii="Calibri" w:hAnsi="Calibri"/>
                <w:sz w:val="22"/>
                <w:szCs w:val="22"/>
                <w:lang w:val="es-ES"/>
              </w:rPr>
              <w:t>Orientación a resultados</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A932AC" w:rsidRDefault="00827096" w:rsidP="00A932AC">
            <w:pPr>
              <w:jc w:val="both"/>
              <w:rPr>
                <w:rFonts w:ascii="Calibri" w:hAnsi="Calibri"/>
                <w:sz w:val="22"/>
                <w:szCs w:val="22"/>
                <w:lang w:val="es-ES"/>
              </w:rPr>
            </w:pPr>
            <w:r w:rsidRPr="00A932AC">
              <w:rPr>
                <w:rFonts w:ascii="Calibri" w:hAnsi="Calibri"/>
                <w:sz w:val="22"/>
                <w:szCs w:val="22"/>
                <w:lang w:val="es-ES"/>
              </w:rPr>
              <w:t>Realizar las funciones y cumplir los compromisos organizacionales con eficacia y calidad.</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932AC" w:rsidRDefault="00827096" w:rsidP="00A932AC">
            <w:pPr>
              <w:numPr>
                <w:ilvl w:val="0"/>
                <w:numId w:val="20"/>
              </w:numPr>
              <w:jc w:val="both"/>
              <w:rPr>
                <w:rFonts w:ascii="Calibri" w:hAnsi="Calibri"/>
                <w:sz w:val="22"/>
                <w:szCs w:val="22"/>
                <w:lang w:val="es-ES"/>
              </w:rPr>
            </w:pPr>
            <w:r w:rsidRPr="00A932AC">
              <w:rPr>
                <w:rFonts w:ascii="Calibri" w:hAnsi="Calibri"/>
                <w:sz w:val="22"/>
                <w:szCs w:val="22"/>
                <w:lang w:val="es-ES"/>
              </w:rPr>
              <w:t>Cumple con oportunidad en función de estándares, objetivos y metas establecidas por la entidad, las funciones que le son asignadas.</w:t>
            </w:r>
          </w:p>
          <w:p w:rsidR="00A932AC" w:rsidRDefault="00827096" w:rsidP="00A932AC">
            <w:pPr>
              <w:numPr>
                <w:ilvl w:val="0"/>
                <w:numId w:val="20"/>
              </w:numPr>
              <w:jc w:val="both"/>
              <w:rPr>
                <w:rFonts w:ascii="Calibri" w:hAnsi="Calibri"/>
                <w:sz w:val="22"/>
                <w:szCs w:val="22"/>
                <w:lang w:val="es-ES"/>
              </w:rPr>
            </w:pPr>
            <w:r w:rsidRPr="00A932AC">
              <w:rPr>
                <w:rFonts w:ascii="Calibri" w:hAnsi="Calibri"/>
                <w:sz w:val="22"/>
                <w:szCs w:val="22"/>
                <w:lang w:val="es-ES"/>
              </w:rPr>
              <w:t>Asume la responsabilidad por sus resultados.</w:t>
            </w:r>
          </w:p>
          <w:p w:rsidR="00A932AC" w:rsidRDefault="00827096" w:rsidP="00A932AC">
            <w:pPr>
              <w:numPr>
                <w:ilvl w:val="0"/>
                <w:numId w:val="20"/>
              </w:numPr>
              <w:jc w:val="both"/>
              <w:rPr>
                <w:rFonts w:ascii="Calibri" w:hAnsi="Calibri"/>
                <w:sz w:val="22"/>
                <w:szCs w:val="22"/>
                <w:lang w:val="es-ES"/>
              </w:rPr>
            </w:pPr>
            <w:r w:rsidRPr="00A932AC">
              <w:rPr>
                <w:rFonts w:ascii="Calibri" w:hAnsi="Calibri"/>
                <w:sz w:val="22"/>
                <w:szCs w:val="22"/>
                <w:lang w:val="es-ES"/>
              </w:rPr>
              <w:t>Compromete recursos y tiempos para mejorar la productividad tomando las medidas necesarias para minimizar los riesgos.</w:t>
            </w:r>
          </w:p>
          <w:p w:rsidR="00827096" w:rsidRPr="00A932AC" w:rsidRDefault="00827096" w:rsidP="00A932AC">
            <w:pPr>
              <w:numPr>
                <w:ilvl w:val="0"/>
                <w:numId w:val="20"/>
              </w:numPr>
              <w:jc w:val="both"/>
              <w:rPr>
                <w:rFonts w:ascii="Calibri" w:hAnsi="Calibri"/>
                <w:sz w:val="22"/>
                <w:szCs w:val="22"/>
                <w:lang w:val="es-ES"/>
              </w:rPr>
            </w:pPr>
            <w:r w:rsidRPr="00A932AC">
              <w:rPr>
                <w:rFonts w:ascii="Calibri" w:hAnsi="Calibri"/>
                <w:sz w:val="22"/>
                <w:szCs w:val="22"/>
                <w:lang w:val="es-ES"/>
              </w:rPr>
              <w:t>Realiza todas las acciones necesarias para alcanzar los objetivos propuestos enfrentando los obstáculos que se presentan.</w:t>
            </w:r>
          </w:p>
        </w:tc>
      </w:tr>
      <w:tr w:rsidR="00827096" w:rsidRPr="00A932AC" w:rsidTr="00786F82">
        <w:trPr>
          <w:trHeight w:val="3682"/>
          <w:tblCellSpacing w:w="7" w:type="dxa"/>
        </w:trPr>
        <w:tc>
          <w:tcPr>
            <w:tcW w:w="10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A932AC" w:rsidRDefault="00827096" w:rsidP="00A932AC">
            <w:pPr>
              <w:jc w:val="both"/>
              <w:rPr>
                <w:rFonts w:ascii="Calibri" w:hAnsi="Calibri"/>
                <w:sz w:val="22"/>
                <w:szCs w:val="22"/>
                <w:lang w:val="es-ES"/>
              </w:rPr>
            </w:pPr>
            <w:r w:rsidRPr="00A932AC">
              <w:rPr>
                <w:rFonts w:ascii="Calibri" w:hAnsi="Calibri"/>
                <w:sz w:val="22"/>
                <w:szCs w:val="22"/>
                <w:lang w:val="es-ES"/>
              </w:rPr>
              <w:t>Orientación al usuario y al ciudadano</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A932AC" w:rsidRDefault="00827096" w:rsidP="00A932AC">
            <w:pPr>
              <w:jc w:val="both"/>
              <w:rPr>
                <w:rFonts w:ascii="Calibri" w:hAnsi="Calibri"/>
                <w:sz w:val="22"/>
                <w:szCs w:val="22"/>
                <w:lang w:val="es-ES"/>
              </w:rPr>
            </w:pPr>
            <w:r w:rsidRPr="00A932AC">
              <w:rPr>
                <w:rFonts w:ascii="Calibri" w:hAnsi="Calibri"/>
                <w:sz w:val="22"/>
                <w:szCs w:val="22"/>
                <w:lang w:val="es-ES"/>
              </w:rPr>
              <w:t>Dirigir las decisiones y acciones a la satisfacción de las necesidades e intereses de los usuarios internos y externos, de conformidad con las responsabilidades públicas asignadas a la entidad.</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932AC" w:rsidRDefault="00827096" w:rsidP="00A932AC">
            <w:pPr>
              <w:numPr>
                <w:ilvl w:val="0"/>
                <w:numId w:val="21"/>
              </w:numPr>
              <w:jc w:val="both"/>
              <w:rPr>
                <w:rFonts w:ascii="Calibri" w:hAnsi="Calibri"/>
                <w:sz w:val="22"/>
                <w:szCs w:val="22"/>
                <w:lang w:val="es-ES"/>
              </w:rPr>
            </w:pPr>
            <w:r w:rsidRPr="00A932AC">
              <w:rPr>
                <w:rFonts w:ascii="Calibri" w:hAnsi="Calibri"/>
                <w:sz w:val="22"/>
                <w:szCs w:val="22"/>
                <w:lang w:val="es-ES"/>
              </w:rPr>
              <w:t>Atiende y valora las necesidades y peticiones de los usuarios y de ciudadanos en general.</w:t>
            </w:r>
          </w:p>
          <w:p w:rsidR="00A932AC" w:rsidRDefault="00827096" w:rsidP="00A932AC">
            <w:pPr>
              <w:numPr>
                <w:ilvl w:val="0"/>
                <w:numId w:val="21"/>
              </w:numPr>
              <w:jc w:val="both"/>
              <w:rPr>
                <w:rFonts w:ascii="Calibri" w:hAnsi="Calibri"/>
                <w:sz w:val="22"/>
                <w:szCs w:val="22"/>
                <w:lang w:val="es-ES"/>
              </w:rPr>
            </w:pPr>
            <w:r w:rsidRPr="00A932AC">
              <w:rPr>
                <w:rFonts w:ascii="Calibri" w:hAnsi="Calibri"/>
                <w:sz w:val="22"/>
                <w:szCs w:val="22"/>
                <w:lang w:val="es-ES"/>
              </w:rPr>
              <w:t>Considera las necesidades de los usuarios al diseñar proyectos o servicios.</w:t>
            </w:r>
          </w:p>
          <w:p w:rsidR="00A932AC" w:rsidRDefault="00827096" w:rsidP="00A932AC">
            <w:pPr>
              <w:numPr>
                <w:ilvl w:val="0"/>
                <w:numId w:val="21"/>
              </w:numPr>
              <w:jc w:val="both"/>
              <w:rPr>
                <w:rFonts w:ascii="Calibri" w:hAnsi="Calibri"/>
                <w:sz w:val="22"/>
                <w:szCs w:val="22"/>
                <w:lang w:val="es-ES"/>
              </w:rPr>
            </w:pPr>
            <w:r w:rsidRPr="00A932AC">
              <w:rPr>
                <w:rFonts w:ascii="Calibri" w:hAnsi="Calibri"/>
                <w:sz w:val="22"/>
                <w:szCs w:val="22"/>
                <w:lang w:val="es-ES"/>
              </w:rPr>
              <w:t>Da respuesta oportuna a las necesidades de los usuarios de conformidad con el servicio que ofrece la entidad.</w:t>
            </w:r>
          </w:p>
          <w:p w:rsidR="00A932AC" w:rsidRDefault="00827096" w:rsidP="00A932AC">
            <w:pPr>
              <w:numPr>
                <w:ilvl w:val="0"/>
                <w:numId w:val="21"/>
              </w:numPr>
              <w:jc w:val="both"/>
              <w:rPr>
                <w:rFonts w:ascii="Calibri" w:hAnsi="Calibri"/>
                <w:sz w:val="22"/>
                <w:szCs w:val="22"/>
                <w:lang w:val="es-ES"/>
              </w:rPr>
            </w:pPr>
            <w:r w:rsidRPr="00A932AC">
              <w:rPr>
                <w:rFonts w:ascii="Calibri" w:hAnsi="Calibri"/>
                <w:sz w:val="22"/>
                <w:szCs w:val="22"/>
                <w:lang w:val="es-ES"/>
              </w:rPr>
              <w:t>Establece diferentes canales de comunicación con el usuario para conocer sus necesidades y propuestas y responde a las mismas.</w:t>
            </w:r>
          </w:p>
          <w:p w:rsidR="00827096" w:rsidRPr="00A932AC" w:rsidRDefault="00827096" w:rsidP="00A932AC">
            <w:pPr>
              <w:numPr>
                <w:ilvl w:val="0"/>
                <w:numId w:val="21"/>
              </w:numPr>
              <w:jc w:val="both"/>
              <w:rPr>
                <w:rFonts w:ascii="Calibri" w:hAnsi="Calibri"/>
                <w:sz w:val="22"/>
                <w:szCs w:val="22"/>
                <w:lang w:val="es-ES"/>
              </w:rPr>
            </w:pPr>
            <w:r w:rsidRPr="00A932AC">
              <w:rPr>
                <w:rFonts w:ascii="Calibri" w:hAnsi="Calibri"/>
                <w:sz w:val="22"/>
                <w:szCs w:val="22"/>
                <w:lang w:val="es-ES"/>
              </w:rPr>
              <w:t>Reconoce la interdependencia entre su trabajo y el de otros.</w:t>
            </w:r>
          </w:p>
        </w:tc>
      </w:tr>
      <w:tr w:rsidR="00827096" w:rsidRPr="00A932AC" w:rsidTr="00786F82">
        <w:trPr>
          <w:trHeight w:val="3439"/>
          <w:tblCellSpacing w:w="7" w:type="dxa"/>
        </w:trPr>
        <w:tc>
          <w:tcPr>
            <w:tcW w:w="10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A932AC" w:rsidRDefault="00827096" w:rsidP="00A932AC">
            <w:pPr>
              <w:jc w:val="both"/>
              <w:rPr>
                <w:rFonts w:ascii="Calibri" w:hAnsi="Calibri"/>
                <w:sz w:val="22"/>
                <w:szCs w:val="22"/>
                <w:lang w:val="es-ES"/>
              </w:rPr>
            </w:pPr>
            <w:r w:rsidRPr="00A932AC">
              <w:rPr>
                <w:rFonts w:ascii="Calibri" w:hAnsi="Calibri"/>
                <w:sz w:val="22"/>
                <w:szCs w:val="22"/>
                <w:lang w:val="es-ES"/>
              </w:rPr>
              <w:t>Transparencia</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A932AC" w:rsidRDefault="00827096" w:rsidP="00A932AC">
            <w:pPr>
              <w:jc w:val="both"/>
              <w:rPr>
                <w:rFonts w:ascii="Calibri" w:hAnsi="Calibri"/>
                <w:sz w:val="22"/>
                <w:szCs w:val="22"/>
                <w:lang w:val="es-ES"/>
              </w:rPr>
            </w:pPr>
            <w:r w:rsidRPr="00A932AC">
              <w:rPr>
                <w:rFonts w:ascii="Calibri" w:hAnsi="Calibri"/>
                <w:sz w:val="22"/>
                <w:szCs w:val="22"/>
                <w:lang w:val="es-ES"/>
              </w:rPr>
              <w:t>Hacer uso responsable y claro de los recursos públicos, eliminando cualquier discrecionalidad indebida en su utilización y garantizar el acceso a la información gubernamental.</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932AC" w:rsidRDefault="00827096" w:rsidP="00A932AC">
            <w:pPr>
              <w:numPr>
                <w:ilvl w:val="0"/>
                <w:numId w:val="22"/>
              </w:numPr>
              <w:jc w:val="both"/>
              <w:rPr>
                <w:rFonts w:ascii="Calibri" w:hAnsi="Calibri"/>
                <w:sz w:val="22"/>
                <w:szCs w:val="22"/>
                <w:lang w:val="es-ES"/>
              </w:rPr>
            </w:pPr>
            <w:r w:rsidRPr="00A932AC">
              <w:rPr>
                <w:rFonts w:ascii="Calibri" w:hAnsi="Calibri"/>
                <w:sz w:val="22"/>
                <w:szCs w:val="22"/>
                <w:lang w:val="es-ES"/>
              </w:rPr>
              <w:t>Proporciona información veraz, objetiva y basada en hechos.</w:t>
            </w:r>
          </w:p>
          <w:p w:rsidR="00A932AC" w:rsidRDefault="00827096" w:rsidP="00A932AC">
            <w:pPr>
              <w:numPr>
                <w:ilvl w:val="0"/>
                <w:numId w:val="22"/>
              </w:numPr>
              <w:jc w:val="both"/>
              <w:rPr>
                <w:rFonts w:ascii="Calibri" w:hAnsi="Calibri"/>
                <w:sz w:val="22"/>
                <w:szCs w:val="22"/>
                <w:lang w:val="es-ES"/>
              </w:rPr>
            </w:pPr>
            <w:r w:rsidRPr="00A932AC">
              <w:rPr>
                <w:rFonts w:ascii="Calibri" w:hAnsi="Calibri"/>
                <w:sz w:val="22"/>
                <w:szCs w:val="22"/>
                <w:lang w:val="es-ES"/>
              </w:rPr>
              <w:t>Facilita el acceso a la información relacionada con sus responsabilidades y con el servicio a cargo de la entidad en que labora.</w:t>
            </w:r>
          </w:p>
          <w:p w:rsidR="00A932AC" w:rsidRDefault="00827096" w:rsidP="00A932AC">
            <w:pPr>
              <w:numPr>
                <w:ilvl w:val="0"/>
                <w:numId w:val="22"/>
              </w:numPr>
              <w:jc w:val="both"/>
              <w:rPr>
                <w:rFonts w:ascii="Calibri" w:hAnsi="Calibri"/>
                <w:sz w:val="22"/>
                <w:szCs w:val="22"/>
                <w:lang w:val="es-ES"/>
              </w:rPr>
            </w:pPr>
            <w:r w:rsidRPr="00A932AC">
              <w:rPr>
                <w:rFonts w:ascii="Calibri" w:hAnsi="Calibri"/>
                <w:sz w:val="22"/>
                <w:szCs w:val="22"/>
                <w:lang w:val="es-ES"/>
              </w:rPr>
              <w:t>Demuestra imparcialidad en sus decisiones.</w:t>
            </w:r>
          </w:p>
          <w:p w:rsidR="00A932AC" w:rsidRDefault="00827096" w:rsidP="00A932AC">
            <w:pPr>
              <w:numPr>
                <w:ilvl w:val="0"/>
                <w:numId w:val="22"/>
              </w:numPr>
              <w:jc w:val="both"/>
              <w:rPr>
                <w:rFonts w:ascii="Calibri" w:hAnsi="Calibri"/>
                <w:sz w:val="22"/>
                <w:szCs w:val="22"/>
                <w:lang w:val="es-ES"/>
              </w:rPr>
            </w:pPr>
            <w:r w:rsidRPr="00A932AC">
              <w:rPr>
                <w:rFonts w:ascii="Calibri" w:hAnsi="Calibri"/>
                <w:sz w:val="22"/>
                <w:szCs w:val="22"/>
                <w:lang w:val="es-ES"/>
              </w:rPr>
              <w:t>Ejecuta sus funciones con base en las normas y criterios aplicables.</w:t>
            </w:r>
          </w:p>
          <w:p w:rsidR="00827096" w:rsidRPr="00A932AC" w:rsidRDefault="00827096" w:rsidP="00A932AC">
            <w:pPr>
              <w:numPr>
                <w:ilvl w:val="0"/>
                <w:numId w:val="22"/>
              </w:numPr>
              <w:jc w:val="both"/>
              <w:rPr>
                <w:rFonts w:ascii="Calibri" w:hAnsi="Calibri"/>
                <w:sz w:val="22"/>
                <w:szCs w:val="22"/>
                <w:lang w:val="es-ES"/>
              </w:rPr>
            </w:pPr>
            <w:r w:rsidRPr="00A932AC">
              <w:rPr>
                <w:rFonts w:ascii="Calibri" w:hAnsi="Calibri"/>
                <w:sz w:val="22"/>
                <w:szCs w:val="22"/>
                <w:lang w:val="es-ES"/>
              </w:rPr>
              <w:t>Utiliza los recursos de la entidad para el desarrollo de las labores y la prestación del servicio.</w:t>
            </w:r>
          </w:p>
        </w:tc>
      </w:tr>
      <w:tr w:rsidR="00827096" w:rsidRPr="00A932AC" w:rsidTr="00786F82">
        <w:trPr>
          <w:trHeight w:val="2454"/>
          <w:tblCellSpacing w:w="7" w:type="dxa"/>
        </w:trPr>
        <w:tc>
          <w:tcPr>
            <w:tcW w:w="10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A932AC" w:rsidRDefault="00827096" w:rsidP="00A932AC">
            <w:pPr>
              <w:jc w:val="both"/>
              <w:rPr>
                <w:rFonts w:ascii="Calibri" w:hAnsi="Calibri"/>
                <w:sz w:val="22"/>
                <w:szCs w:val="22"/>
                <w:lang w:val="es-ES"/>
              </w:rPr>
            </w:pPr>
            <w:r w:rsidRPr="00A932AC">
              <w:rPr>
                <w:rFonts w:ascii="Calibri" w:hAnsi="Calibri"/>
                <w:sz w:val="22"/>
                <w:szCs w:val="22"/>
                <w:lang w:val="es-ES"/>
              </w:rPr>
              <w:t>Compromiso con la Organización</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096" w:rsidRPr="00A932AC" w:rsidRDefault="00827096" w:rsidP="00A932AC">
            <w:pPr>
              <w:jc w:val="both"/>
              <w:rPr>
                <w:rFonts w:ascii="Calibri" w:hAnsi="Calibri"/>
                <w:sz w:val="22"/>
                <w:szCs w:val="22"/>
                <w:lang w:val="es-ES"/>
              </w:rPr>
            </w:pPr>
            <w:r w:rsidRPr="00A932AC">
              <w:rPr>
                <w:rFonts w:ascii="Calibri" w:hAnsi="Calibri"/>
                <w:sz w:val="22"/>
                <w:szCs w:val="22"/>
                <w:lang w:val="es-ES"/>
              </w:rPr>
              <w:t>Alinear el propio comportamiento a las necesidades, prioridades y metas organizacionales.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932AC" w:rsidRDefault="00827096" w:rsidP="00A932AC">
            <w:pPr>
              <w:numPr>
                <w:ilvl w:val="0"/>
                <w:numId w:val="23"/>
              </w:numPr>
              <w:jc w:val="both"/>
              <w:rPr>
                <w:rFonts w:ascii="Calibri" w:hAnsi="Calibri"/>
                <w:sz w:val="22"/>
                <w:szCs w:val="22"/>
                <w:lang w:val="es-ES"/>
              </w:rPr>
            </w:pPr>
            <w:r w:rsidRPr="00A932AC">
              <w:rPr>
                <w:rFonts w:ascii="Calibri" w:hAnsi="Calibri"/>
                <w:sz w:val="22"/>
                <w:szCs w:val="22"/>
                <w:lang w:val="es-ES"/>
              </w:rPr>
              <w:t>Promueve las metas de la organización y respeta sus normas.</w:t>
            </w:r>
          </w:p>
          <w:p w:rsidR="00A932AC" w:rsidRDefault="00827096" w:rsidP="00A932AC">
            <w:pPr>
              <w:numPr>
                <w:ilvl w:val="0"/>
                <w:numId w:val="23"/>
              </w:numPr>
              <w:jc w:val="both"/>
              <w:rPr>
                <w:rFonts w:ascii="Calibri" w:hAnsi="Calibri"/>
                <w:sz w:val="22"/>
                <w:szCs w:val="22"/>
                <w:lang w:val="es-ES"/>
              </w:rPr>
            </w:pPr>
            <w:r w:rsidRPr="00A932AC">
              <w:rPr>
                <w:rFonts w:ascii="Calibri" w:hAnsi="Calibri"/>
                <w:sz w:val="22"/>
                <w:szCs w:val="22"/>
                <w:lang w:val="es-ES"/>
              </w:rPr>
              <w:t>Antepone las necesidades de la organización a sus propias necesidades.</w:t>
            </w:r>
          </w:p>
          <w:p w:rsidR="00A932AC" w:rsidRDefault="00827096" w:rsidP="00A932AC">
            <w:pPr>
              <w:numPr>
                <w:ilvl w:val="0"/>
                <w:numId w:val="23"/>
              </w:numPr>
              <w:jc w:val="both"/>
              <w:rPr>
                <w:rFonts w:ascii="Calibri" w:hAnsi="Calibri"/>
                <w:sz w:val="22"/>
                <w:szCs w:val="22"/>
                <w:lang w:val="es-ES"/>
              </w:rPr>
            </w:pPr>
            <w:r w:rsidRPr="00A932AC">
              <w:rPr>
                <w:rFonts w:ascii="Calibri" w:hAnsi="Calibri"/>
                <w:sz w:val="22"/>
                <w:szCs w:val="22"/>
                <w:lang w:val="es-ES"/>
              </w:rPr>
              <w:t>Apoya a la organización en situaciones difíciles.</w:t>
            </w:r>
          </w:p>
          <w:p w:rsidR="00827096" w:rsidRPr="00A932AC" w:rsidRDefault="00827096" w:rsidP="00A932AC">
            <w:pPr>
              <w:numPr>
                <w:ilvl w:val="0"/>
                <w:numId w:val="23"/>
              </w:numPr>
              <w:jc w:val="both"/>
              <w:rPr>
                <w:rFonts w:ascii="Calibri" w:hAnsi="Calibri"/>
                <w:sz w:val="22"/>
                <w:szCs w:val="22"/>
                <w:lang w:val="es-ES"/>
              </w:rPr>
            </w:pPr>
            <w:r w:rsidRPr="00A932AC">
              <w:rPr>
                <w:rFonts w:ascii="Calibri" w:hAnsi="Calibri"/>
                <w:sz w:val="22"/>
                <w:szCs w:val="22"/>
                <w:lang w:val="es-ES"/>
              </w:rPr>
              <w:t>Demuestra sentido de pertenencia en todas sus actuaciones.</w:t>
            </w:r>
          </w:p>
        </w:tc>
      </w:tr>
    </w:tbl>
    <w:p w:rsidR="005E7DC2" w:rsidRPr="00A932AC" w:rsidRDefault="005E7DC2" w:rsidP="00A932AC">
      <w:pPr>
        <w:jc w:val="center"/>
        <w:rPr>
          <w:rFonts w:ascii="Calibri" w:hAnsi="Calibri"/>
          <w:sz w:val="22"/>
          <w:szCs w:val="22"/>
          <w:lang w:val="es-ES"/>
        </w:rPr>
      </w:pPr>
    </w:p>
    <w:p w:rsidR="005E7DC2" w:rsidRPr="00A932AC" w:rsidRDefault="00786F82" w:rsidP="00A932AC">
      <w:pPr>
        <w:numPr>
          <w:ilvl w:val="0"/>
          <w:numId w:val="16"/>
        </w:numPr>
        <w:jc w:val="center"/>
        <w:rPr>
          <w:rFonts w:ascii="Calibri" w:hAnsi="Calibri" w:cs="Calibri"/>
          <w:b/>
          <w:sz w:val="28"/>
          <w:szCs w:val="28"/>
          <w:lang w:val="es-ES"/>
        </w:rPr>
      </w:pPr>
      <w:r>
        <w:rPr>
          <w:rFonts w:ascii="Calibri" w:hAnsi="Calibri" w:cs="Calibri"/>
          <w:b/>
          <w:sz w:val="28"/>
          <w:szCs w:val="28"/>
          <w:lang w:val="es-ES"/>
        </w:rPr>
        <w:br w:type="page"/>
      </w:r>
      <w:r w:rsidR="005E7DC2" w:rsidRPr="00A932AC">
        <w:rPr>
          <w:rFonts w:ascii="Calibri" w:hAnsi="Calibri" w:cs="Calibri"/>
          <w:b/>
          <w:sz w:val="28"/>
          <w:szCs w:val="28"/>
          <w:lang w:val="es-ES"/>
        </w:rPr>
        <w:t>COMPETENCIAS COMPORTAMENTALES POR NIVEL JERÁRQUICO</w:t>
      </w:r>
    </w:p>
    <w:p w:rsidR="005E7DC2" w:rsidRPr="00A932AC" w:rsidRDefault="005E7DC2" w:rsidP="00A932AC">
      <w:pPr>
        <w:jc w:val="center"/>
        <w:rPr>
          <w:rFonts w:ascii="Calibri" w:hAnsi="Calibri"/>
          <w:sz w:val="22"/>
          <w:szCs w:val="22"/>
          <w:lang w:val="es-ES"/>
        </w:rPr>
      </w:pPr>
    </w:p>
    <w:p w:rsidR="005E7DC2" w:rsidRPr="00786F82" w:rsidRDefault="005E7DC2" w:rsidP="00A932AC">
      <w:pPr>
        <w:jc w:val="center"/>
        <w:rPr>
          <w:rFonts w:ascii="Calibri" w:hAnsi="Calibri" w:cs="Calibri"/>
          <w:b/>
          <w:sz w:val="28"/>
          <w:szCs w:val="28"/>
          <w:lang w:val="es-ES"/>
        </w:rPr>
      </w:pPr>
      <w:r w:rsidRPr="00786F82">
        <w:rPr>
          <w:rFonts w:ascii="Calibri" w:hAnsi="Calibri" w:cs="Calibri"/>
          <w:b/>
          <w:sz w:val="28"/>
          <w:szCs w:val="28"/>
          <w:lang w:val="es-ES"/>
        </w:rPr>
        <w:t>NIVEL DIRECTIVO</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28" w:type="dxa"/>
          <w:left w:w="60" w:type="dxa"/>
          <w:bottom w:w="28" w:type="dxa"/>
          <w:right w:w="60" w:type="dxa"/>
        </w:tblCellMar>
        <w:tblLook w:val="04A0" w:firstRow="1" w:lastRow="0" w:firstColumn="1" w:lastColumn="0" w:noHBand="0" w:noVBand="1"/>
      </w:tblPr>
      <w:tblGrid>
        <w:gridCol w:w="1892"/>
        <w:gridCol w:w="2463"/>
        <w:gridCol w:w="4701"/>
      </w:tblGrid>
      <w:tr w:rsidR="005E7DC2" w:rsidRPr="00A932AC" w:rsidTr="00786F82">
        <w:trPr>
          <w:tblHeade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786F82" w:rsidRDefault="005E7DC2" w:rsidP="00786F82">
            <w:pPr>
              <w:jc w:val="center"/>
              <w:rPr>
                <w:rFonts w:ascii="Calibri" w:hAnsi="Calibri"/>
                <w:b/>
                <w:sz w:val="22"/>
                <w:szCs w:val="22"/>
                <w:lang w:val="es-ES"/>
              </w:rPr>
            </w:pPr>
            <w:r w:rsidRPr="00786F82">
              <w:rPr>
                <w:rFonts w:ascii="Calibri" w:hAnsi="Calibri"/>
                <w:b/>
                <w:sz w:val="22"/>
                <w:szCs w:val="22"/>
                <w:lang w:val="es-ES"/>
              </w:rPr>
              <w:t>Competencia</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786F82" w:rsidRDefault="005E7DC2" w:rsidP="00786F82">
            <w:pPr>
              <w:jc w:val="center"/>
              <w:rPr>
                <w:rFonts w:ascii="Calibri" w:hAnsi="Calibri"/>
                <w:b/>
                <w:sz w:val="22"/>
                <w:szCs w:val="22"/>
                <w:lang w:val="es-ES"/>
              </w:rPr>
            </w:pPr>
            <w:r w:rsidRPr="00786F82">
              <w:rPr>
                <w:rFonts w:ascii="Calibri" w:hAnsi="Calibri"/>
                <w:b/>
                <w:sz w:val="22"/>
                <w:szCs w:val="22"/>
                <w:lang w:val="es-ES"/>
              </w:rPr>
              <w:t>Definición de la competencia</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786F82" w:rsidRDefault="005E7DC2" w:rsidP="00786F82">
            <w:pPr>
              <w:jc w:val="center"/>
              <w:rPr>
                <w:rFonts w:ascii="Calibri" w:hAnsi="Calibri"/>
                <w:b/>
                <w:sz w:val="22"/>
                <w:szCs w:val="22"/>
                <w:lang w:val="es-ES"/>
              </w:rPr>
            </w:pPr>
            <w:r w:rsidRPr="00786F82">
              <w:rPr>
                <w:rFonts w:ascii="Calibri" w:hAnsi="Calibri"/>
                <w:b/>
                <w:sz w:val="22"/>
                <w:szCs w:val="22"/>
                <w:lang w:val="es-ES"/>
              </w:rPr>
              <w:t>Conductas asociadas</w:t>
            </w:r>
          </w:p>
        </w:tc>
      </w:tr>
      <w:tr w:rsidR="005E7DC2" w:rsidRPr="00A932AC" w:rsidTr="00786F82">
        <w:trP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Liderazgo</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Guiar y dirigir grupos y establecer y mantener la cohesión de grupo necesaria para alcanzar los objetivos organizacionales.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5E7DC2" w:rsidP="00786F82">
            <w:pPr>
              <w:numPr>
                <w:ilvl w:val="0"/>
                <w:numId w:val="28"/>
              </w:numPr>
              <w:jc w:val="both"/>
              <w:rPr>
                <w:rFonts w:ascii="Calibri" w:hAnsi="Calibri"/>
                <w:sz w:val="22"/>
                <w:szCs w:val="22"/>
                <w:lang w:val="es-ES"/>
              </w:rPr>
            </w:pPr>
            <w:r w:rsidRPr="00A932AC">
              <w:rPr>
                <w:rFonts w:ascii="Calibri" w:hAnsi="Calibri"/>
                <w:sz w:val="22"/>
                <w:szCs w:val="22"/>
                <w:lang w:val="es-ES"/>
              </w:rPr>
              <w:t>Mantiene a sus colaboradores motivados.</w:t>
            </w:r>
          </w:p>
          <w:p w:rsidR="00786F82" w:rsidRDefault="005E7DC2" w:rsidP="00786F82">
            <w:pPr>
              <w:numPr>
                <w:ilvl w:val="0"/>
                <w:numId w:val="28"/>
              </w:numPr>
              <w:jc w:val="both"/>
              <w:rPr>
                <w:rFonts w:ascii="Calibri" w:hAnsi="Calibri"/>
                <w:sz w:val="22"/>
                <w:szCs w:val="22"/>
                <w:lang w:val="es-ES"/>
              </w:rPr>
            </w:pPr>
            <w:r w:rsidRPr="00786F82">
              <w:rPr>
                <w:rFonts w:ascii="Calibri" w:hAnsi="Calibri"/>
                <w:sz w:val="22"/>
                <w:szCs w:val="22"/>
                <w:lang w:val="es-ES"/>
              </w:rPr>
              <w:t>Fomenta la comunicación clara, directa y concreta.</w:t>
            </w:r>
          </w:p>
          <w:p w:rsidR="00786F82" w:rsidRDefault="005E7DC2" w:rsidP="00786F82">
            <w:pPr>
              <w:numPr>
                <w:ilvl w:val="0"/>
                <w:numId w:val="28"/>
              </w:numPr>
              <w:jc w:val="both"/>
              <w:rPr>
                <w:rFonts w:ascii="Calibri" w:hAnsi="Calibri"/>
                <w:sz w:val="22"/>
                <w:szCs w:val="22"/>
                <w:lang w:val="es-ES"/>
              </w:rPr>
            </w:pPr>
            <w:r w:rsidRPr="00786F82">
              <w:rPr>
                <w:rFonts w:ascii="Calibri" w:hAnsi="Calibri"/>
                <w:sz w:val="22"/>
                <w:szCs w:val="22"/>
                <w:lang w:val="es-ES"/>
              </w:rPr>
              <w:t>Constituye y mantiene grupos de trabajo con un desempeño conforme a los estándares.</w:t>
            </w:r>
          </w:p>
          <w:p w:rsidR="00786F82" w:rsidRDefault="005E7DC2" w:rsidP="00786F82">
            <w:pPr>
              <w:numPr>
                <w:ilvl w:val="0"/>
                <w:numId w:val="28"/>
              </w:numPr>
              <w:jc w:val="both"/>
              <w:rPr>
                <w:rFonts w:ascii="Calibri" w:hAnsi="Calibri"/>
                <w:sz w:val="22"/>
                <w:szCs w:val="22"/>
                <w:lang w:val="es-ES"/>
              </w:rPr>
            </w:pPr>
            <w:r w:rsidRPr="00786F82">
              <w:rPr>
                <w:rFonts w:ascii="Calibri" w:hAnsi="Calibri"/>
                <w:sz w:val="22"/>
                <w:szCs w:val="22"/>
                <w:lang w:val="es-ES"/>
              </w:rPr>
              <w:t>Promueve la eficacia del equipo.</w:t>
            </w:r>
          </w:p>
          <w:p w:rsidR="00786F82" w:rsidRDefault="005E7DC2" w:rsidP="00786F82">
            <w:pPr>
              <w:numPr>
                <w:ilvl w:val="0"/>
                <w:numId w:val="28"/>
              </w:numPr>
              <w:jc w:val="both"/>
              <w:rPr>
                <w:rFonts w:ascii="Calibri" w:hAnsi="Calibri"/>
                <w:sz w:val="22"/>
                <w:szCs w:val="22"/>
                <w:lang w:val="es-ES"/>
              </w:rPr>
            </w:pPr>
            <w:r w:rsidRPr="00786F82">
              <w:rPr>
                <w:rFonts w:ascii="Calibri" w:hAnsi="Calibri"/>
                <w:sz w:val="22"/>
                <w:szCs w:val="22"/>
                <w:lang w:val="es-ES"/>
              </w:rPr>
              <w:t>Genera un clima positivo y de seguridad en sus colaboradores.</w:t>
            </w:r>
          </w:p>
          <w:p w:rsidR="00786F82" w:rsidRDefault="005E7DC2" w:rsidP="00786F82">
            <w:pPr>
              <w:numPr>
                <w:ilvl w:val="0"/>
                <w:numId w:val="28"/>
              </w:numPr>
              <w:jc w:val="both"/>
              <w:rPr>
                <w:rFonts w:ascii="Calibri" w:hAnsi="Calibri"/>
                <w:sz w:val="22"/>
                <w:szCs w:val="22"/>
                <w:lang w:val="es-ES"/>
              </w:rPr>
            </w:pPr>
            <w:r w:rsidRPr="00786F82">
              <w:rPr>
                <w:rFonts w:ascii="Calibri" w:hAnsi="Calibri"/>
                <w:sz w:val="22"/>
                <w:szCs w:val="22"/>
                <w:lang w:val="es-ES"/>
              </w:rPr>
              <w:t>Fomenta la participación de todos en los procesos de reflexión y de toma de decisiones.</w:t>
            </w:r>
          </w:p>
          <w:p w:rsidR="005E7DC2" w:rsidRPr="00786F82" w:rsidRDefault="005E7DC2" w:rsidP="00786F82">
            <w:pPr>
              <w:numPr>
                <w:ilvl w:val="0"/>
                <w:numId w:val="28"/>
              </w:numPr>
              <w:jc w:val="both"/>
              <w:rPr>
                <w:rFonts w:ascii="Calibri" w:hAnsi="Calibri"/>
                <w:sz w:val="22"/>
                <w:szCs w:val="22"/>
                <w:lang w:val="es-ES"/>
              </w:rPr>
            </w:pPr>
            <w:r w:rsidRPr="00786F82">
              <w:rPr>
                <w:rFonts w:ascii="Calibri" w:hAnsi="Calibri"/>
                <w:sz w:val="22"/>
                <w:szCs w:val="22"/>
                <w:lang w:val="es-ES"/>
              </w:rPr>
              <w:t>Unifica esfuerzos hacia objetivos y metas institucionales.</w:t>
            </w:r>
          </w:p>
        </w:tc>
      </w:tr>
      <w:tr w:rsidR="005E7DC2" w:rsidRPr="00A932AC" w:rsidTr="00786F82">
        <w:trP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Planeación</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Determinar eficazmente las metas y prioridades institucionales, identificando las acciones, los responsables, los plazos y los recursos requeridos para alcanzarlas.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5E7DC2" w:rsidP="00786F82">
            <w:pPr>
              <w:numPr>
                <w:ilvl w:val="0"/>
                <w:numId w:val="24"/>
              </w:numPr>
              <w:jc w:val="both"/>
              <w:rPr>
                <w:rFonts w:ascii="Calibri" w:hAnsi="Calibri"/>
                <w:sz w:val="22"/>
                <w:szCs w:val="22"/>
                <w:lang w:val="es-ES"/>
              </w:rPr>
            </w:pPr>
            <w:r w:rsidRPr="00A932AC">
              <w:rPr>
                <w:rFonts w:ascii="Calibri" w:hAnsi="Calibri"/>
                <w:sz w:val="22"/>
                <w:szCs w:val="22"/>
                <w:lang w:val="es-ES"/>
              </w:rPr>
              <w:t>Anticipa situaciones y escenarios futuros con acierto.</w:t>
            </w:r>
          </w:p>
          <w:p w:rsidR="00786F82" w:rsidRDefault="005E7DC2" w:rsidP="00786F82">
            <w:pPr>
              <w:numPr>
                <w:ilvl w:val="0"/>
                <w:numId w:val="24"/>
              </w:numPr>
              <w:jc w:val="both"/>
              <w:rPr>
                <w:rFonts w:ascii="Calibri" w:hAnsi="Calibri"/>
                <w:sz w:val="22"/>
                <w:szCs w:val="22"/>
                <w:lang w:val="es-ES"/>
              </w:rPr>
            </w:pPr>
            <w:r w:rsidRPr="00786F82">
              <w:rPr>
                <w:rFonts w:ascii="Calibri" w:hAnsi="Calibri"/>
                <w:sz w:val="22"/>
                <w:szCs w:val="22"/>
                <w:lang w:val="es-ES"/>
              </w:rPr>
              <w:t>Establece objetivos claros y concisos, estructurados y coherentes con las metas organizacionales.</w:t>
            </w:r>
          </w:p>
          <w:p w:rsidR="00786F82" w:rsidRDefault="005E7DC2" w:rsidP="00786F82">
            <w:pPr>
              <w:numPr>
                <w:ilvl w:val="0"/>
                <w:numId w:val="24"/>
              </w:numPr>
              <w:jc w:val="both"/>
              <w:rPr>
                <w:rFonts w:ascii="Calibri" w:hAnsi="Calibri"/>
                <w:sz w:val="22"/>
                <w:szCs w:val="22"/>
                <w:lang w:val="es-ES"/>
              </w:rPr>
            </w:pPr>
            <w:r w:rsidRPr="00786F82">
              <w:rPr>
                <w:rFonts w:ascii="Calibri" w:hAnsi="Calibri"/>
                <w:sz w:val="22"/>
                <w:szCs w:val="22"/>
                <w:lang w:val="es-ES"/>
              </w:rPr>
              <w:t>Traduce los objetivos estratégicos en planes prácticos y factibles.</w:t>
            </w:r>
          </w:p>
          <w:p w:rsidR="00786F82" w:rsidRDefault="005E7DC2" w:rsidP="00786F82">
            <w:pPr>
              <w:numPr>
                <w:ilvl w:val="0"/>
                <w:numId w:val="24"/>
              </w:numPr>
              <w:jc w:val="both"/>
              <w:rPr>
                <w:rFonts w:ascii="Calibri" w:hAnsi="Calibri"/>
                <w:sz w:val="22"/>
                <w:szCs w:val="22"/>
                <w:lang w:val="es-ES"/>
              </w:rPr>
            </w:pPr>
            <w:r w:rsidRPr="00786F82">
              <w:rPr>
                <w:rFonts w:ascii="Calibri" w:hAnsi="Calibri"/>
                <w:sz w:val="22"/>
                <w:szCs w:val="22"/>
                <w:lang w:val="es-ES"/>
              </w:rPr>
              <w:t>Busca soluciones a los problemas.</w:t>
            </w:r>
          </w:p>
          <w:p w:rsidR="00786F82" w:rsidRDefault="005E7DC2" w:rsidP="00786F82">
            <w:pPr>
              <w:numPr>
                <w:ilvl w:val="0"/>
                <w:numId w:val="24"/>
              </w:numPr>
              <w:jc w:val="both"/>
              <w:rPr>
                <w:rFonts w:ascii="Calibri" w:hAnsi="Calibri"/>
                <w:sz w:val="22"/>
                <w:szCs w:val="22"/>
                <w:lang w:val="es-ES"/>
              </w:rPr>
            </w:pPr>
            <w:r w:rsidRPr="00786F82">
              <w:rPr>
                <w:rFonts w:ascii="Calibri" w:hAnsi="Calibri"/>
                <w:sz w:val="22"/>
                <w:szCs w:val="22"/>
                <w:lang w:val="es-ES"/>
              </w:rPr>
              <w:t>Distribuye el tiempo con eficiencia.</w:t>
            </w:r>
          </w:p>
          <w:p w:rsidR="005E7DC2" w:rsidRPr="00786F82" w:rsidRDefault="005E7DC2" w:rsidP="00786F82">
            <w:pPr>
              <w:numPr>
                <w:ilvl w:val="0"/>
                <w:numId w:val="24"/>
              </w:numPr>
              <w:jc w:val="both"/>
              <w:rPr>
                <w:rFonts w:ascii="Calibri" w:hAnsi="Calibri"/>
                <w:sz w:val="22"/>
                <w:szCs w:val="22"/>
                <w:lang w:val="es-ES"/>
              </w:rPr>
            </w:pPr>
            <w:r w:rsidRPr="00786F82">
              <w:rPr>
                <w:rFonts w:ascii="Calibri" w:hAnsi="Calibri"/>
                <w:sz w:val="22"/>
                <w:szCs w:val="22"/>
                <w:lang w:val="es-ES"/>
              </w:rPr>
              <w:t>Establece planes alternativos de acción.</w:t>
            </w:r>
          </w:p>
        </w:tc>
      </w:tr>
      <w:tr w:rsidR="005E7DC2" w:rsidRPr="00A932AC" w:rsidTr="00786F82">
        <w:trP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Toma de decisiones</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Elegir entre una o varias alternativas para solucionar un problema o atender una situación, comprometiéndose con acciones concretas y consecuentes con la decisión.</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5E7DC2" w:rsidP="00786F82">
            <w:pPr>
              <w:numPr>
                <w:ilvl w:val="0"/>
                <w:numId w:val="25"/>
              </w:numPr>
              <w:jc w:val="both"/>
              <w:rPr>
                <w:rFonts w:ascii="Calibri" w:hAnsi="Calibri"/>
                <w:sz w:val="22"/>
                <w:szCs w:val="22"/>
                <w:lang w:val="es-ES"/>
              </w:rPr>
            </w:pPr>
            <w:r w:rsidRPr="00A932AC">
              <w:rPr>
                <w:rFonts w:ascii="Calibri" w:hAnsi="Calibri"/>
                <w:sz w:val="22"/>
                <w:szCs w:val="22"/>
                <w:lang w:val="es-ES"/>
              </w:rPr>
              <w:t>Elige con oportunidad, entre muchas alternativas, los proyectos a realizar.</w:t>
            </w:r>
          </w:p>
          <w:p w:rsidR="00786F82" w:rsidRDefault="005E7DC2" w:rsidP="00786F82">
            <w:pPr>
              <w:numPr>
                <w:ilvl w:val="0"/>
                <w:numId w:val="25"/>
              </w:numPr>
              <w:jc w:val="both"/>
              <w:rPr>
                <w:rFonts w:ascii="Calibri" w:hAnsi="Calibri"/>
                <w:sz w:val="22"/>
                <w:szCs w:val="22"/>
                <w:lang w:val="es-ES"/>
              </w:rPr>
            </w:pPr>
            <w:r w:rsidRPr="00786F82">
              <w:rPr>
                <w:rFonts w:ascii="Calibri" w:hAnsi="Calibri"/>
                <w:sz w:val="22"/>
                <w:szCs w:val="22"/>
                <w:lang w:val="es-ES"/>
              </w:rPr>
              <w:t>Efectúa cambios complejos y comprometidos en sus actividades o en las funciones que tiene asignadas cuando detecta problemas o dificultades para su realización.</w:t>
            </w:r>
          </w:p>
          <w:p w:rsidR="00786F82" w:rsidRDefault="005E7DC2" w:rsidP="00786F82">
            <w:pPr>
              <w:numPr>
                <w:ilvl w:val="0"/>
                <w:numId w:val="25"/>
              </w:numPr>
              <w:jc w:val="both"/>
              <w:rPr>
                <w:rFonts w:ascii="Calibri" w:hAnsi="Calibri"/>
                <w:sz w:val="22"/>
                <w:szCs w:val="22"/>
                <w:lang w:val="es-ES"/>
              </w:rPr>
            </w:pPr>
            <w:r w:rsidRPr="00786F82">
              <w:rPr>
                <w:rFonts w:ascii="Calibri" w:hAnsi="Calibri"/>
                <w:sz w:val="22"/>
                <w:szCs w:val="22"/>
                <w:lang w:val="es-ES"/>
              </w:rPr>
              <w:t>Decide bajo presión.</w:t>
            </w:r>
          </w:p>
          <w:p w:rsidR="005E7DC2" w:rsidRPr="00786F82" w:rsidRDefault="005E7DC2" w:rsidP="00786F82">
            <w:pPr>
              <w:numPr>
                <w:ilvl w:val="0"/>
                <w:numId w:val="25"/>
              </w:numPr>
              <w:jc w:val="both"/>
              <w:rPr>
                <w:rFonts w:ascii="Calibri" w:hAnsi="Calibri"/>
                <w:sz w:val="22"/>
                <w:szCs w:val="22"/>
                <w:lang w:val="es-ES"/>
              </w:rPr>
            </w:pPr>
            <w:r w:rsidRPr="00786F82">
              <w:rPr>
                <w:rFonts w:ascii="Calibri" w:hAnsi="Calibri"/>
                <w:sz w:val="22"/>
                <w:szCs w:val="22"/>
                <w:lang w:val="es-ES"/>
              </w:rPr>
              <w:t>Decide en situaciones de alta complejidad e incertidumbre.</w:t>
            </w:r>
          </w:p>
        </w:tc>
      </w:tr>
      <w:tr w:rsidR="005E7DC2" w:rsidRPr="00A932AC" w:rsidTr="00786F82">
        <w:trP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Dirección y Desarrollo de Personal</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Favorecer el aprendizaje y desarrollo de sus colaboradores, articulando las potencialidades y necesidades individuales con las de la organización para optimizar la calidad de las contribuciones de los equipos de trabajo y de las personas, en el cumplimiento de los objetivos y metas organizacionales presentes y futuras.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5E7DC2" w:rsidP="00786F82">
            <w:pPr>
              <w:numPr>
                <w:ilvl w:val="0"/>
                <w:numId w:val="26"/>
              </w:numPr>
              <w:jc w:val="both"/>
              <w:rPr>
                <w:rFonts w:ascii="Calibri" w:hAnsi="Calibri"/>
                <w:sz w:val="22"/>
                <w:szCs w:val="22"/>
                <w:lang w:val="es-ES"/>
              </w:rPr>
            </w:pPr>
            <w:r w:rsidRPr="00A932AC">
              <w:rPr>
                <w:rFonts w:ascii="Calibri" w:hAnsi="Calibri"/>
                <w:sz w:val="22"/>
                <w:szCs w:val="22"/>
                <w:lang w:val="es-ES"/>
              </w:rPr>
              <w:t>Identifica necesidades de formación y capacitación y propone acciones para satisfacerlas.</w:t>
            </w:r>
          </w:p>
          <w:p w:rsidR="00786F82" w:rsidRDefault="005E7DC2" w:rsidP="00786F82">
            <w:pPr>
              <w:numPr>
                <w:ilvl w:val="0"/>
                <w:numId w:val="26"/>
              </w:numPr>
              <w:jc w:val="both"/>
              <w:rPr>
                <w:rFonts w:ascii="Calibri" w:hAnsi="Calibri"/>
                <w:sz w:val="22"/>
                <w:szCs w:val="22"/>
                <w:lang w:val="es-ES"/>
              </w:rPr>
            </w:pPr>
            <w:r w:rsidRPr="00786F82">
              <w:rPr>
                <w:rFonts w:ascii="Calibri" w:hAnsi="Calibri"/>
                <w:sz w:val="22"/>
                <w:szCs w:val="22"/>
                <w:lang w:val="es-ES"/>
              </w:rPr>
              <w:t>Permite niveles de autonomía con el fin de estimular el desarrollo integral del empleado.</w:t>
            </w:r>
          </w:p>
          <w:p w:rsidR="00786F82" w:rsidRDefault="005E7DC2" w:rsidP="00786F82">
            <w:pPr>
              <w:numPr>
                <w:ilvl w:val="0"/>
                <w:numId w:val="26"/>
              </w:numPr>
              <w:jc w:val="both"/>
              <w:rPr>
                <w:rFonts w:ascii="Calibri" w:hAnsi="Calibri"/>
                <w:sz w:val="22"/>
                <w:szCs w:val="22"/>
                <w:lang w:val="es-ES"/>
              </w:rPr>
            </w:pPr>
            <w:r w:rsidRPr="00786F82">
              <w:rPr>
                <w:rFonts w:ascii="Calibri" w:hAnsi="Calibri"/>
                <w:sz w:val="22"/>
                <w:szCs w:val="22"/>
                <w:lang w:val="es-ES"/>
              </w:rPr>
              <w:t>Delega de manera efectiva sabiendo cuando intervenir y cuando no hacerlo.</w:t>
            </w:r>
          </w:p>
          <w:p w:rsidR="00786F82" w:rsidRDefault="005E7DC2" w:rsidP="00786F82">
            <w:pPr>
              <w:numPr>
                <w:ilvl w:val="0"/>
                <w:numId w:val="26"/>
              </w:numPr>
              <w:jc w:val="both"/>
              <w:rPr>
                <w:rFonts w:ascii="Calibri" w:hAnsi="Calibri"/>
                <w:sz w:val="22"/>
                <w:szCs w:val="22"/>
                <w:lang w:val="es-ES"/>
              </w:rPr>
            </w:pPr>
            <w:r w:rsidRPr="00786F82">
              <w:rPr>
                <w:rFonts w:ascii="Calibri" w:hAnsi="Calibri"/>
                <w:sz w:val="22"/>
                <w:szCs w:val="22"/>
                <w:lang w:val="es-ES"/>
              </w:rPr>
              <w:t>Hace uso de las habilidades y recurso de su grupo de trabajo para alcanzar las metas y los estándares de productividad.</w:t>
            </w:r>
          </w:p>
          <w:p w:rsidR="00786F82" w:rsidRDefault="005E7DC2" w:rsidP="00786F82">
            <w:pPr>
              <w:numPr>
                <w:ilvl w:val="0"/>
                <w:numId w:val="26"/>
              </w:numPr>
              <w:jc w:val="both"/>
              <w:rPr>
                <w:rFonts w:ascii="Calibri" w:hAnsi="Calibri"/>
                <w:sz w:val="22"/>
                <w:szCs w:val="22"/>
                <w:lang w:val="es-ES"/>
              </w:rPr>
            </w:pPr>
            <w:r w:rsidRPr="00786F82">
              <w:rPr>
                <w:rFonts w:ascii="Calibri" w:hAnsi="Calibri"/>
                <w:sz w:val="22"/>
                <w:szCs w:val="22"/>
                <w:lang w:val="es-ES"/>
              </w:rPr>
              <w:t>Establece espacios regulares de retroalimentación y reconocimiento del desempeño y sabe manejar hábilmente el bajo desempeño.</w:t>
            </w:r>
          </w:p>
          <w:p w:rsidR="00786F82" w:rsidRDefault="005E7DC2" w:rsidP="00786F82">
            <w:pPr>
              <w:numPr>
                <w:ilvl w:val="0"/>
                <w:numId w:val="26"/>
              </w:numPr>
              <w:jc w:val="both"/>
              <w:rPr>
                <w:rFonts w:ascii="Calibri" w:hAnsi="Calibri"/>
                <w:sz w:val="22"/>
                <w:szCs w:val="22"/>
                <w:lang w:val="es-ES"/>
              </w:rPr>
            </w:pPr>
            <w:r w:rsidRPr="00786F82">
              <w:rPr>
                <w:rFonts w:ascii="Calibri" w:hAnsi="Calibri"/>
                <w:sz w:val="22"/>
                <w:szCs w:val="22"/>
                <w:lang w:val="es-ES"/>
              </w:rPr>
              <w:t>Tiene en cuenta las opiniones de sus colaboradores.</w:t>
            </w:r>
          </w:p>
          <w:p w:rsidR="005E7DC2" w:rsidRPr="00786F82" w:rsidRDefault="005E7DC2" w:rsidP="00786F82">
            <w:pPr>
              <w:numPr>
                <w:ilvl w:val="0"/>
                <w:numId w:val="26"/>
              </w:numPr>
              <w:jc w:val="both"/>
              <w:rPr>
                <w:rFonts w:ascii="Calibri" w:hAnsi="Calibri"/>
                <w:sz w:val="22"/>
                <w:szCs w:val="22"/>
                <w:lang w:val="es-ES"/>
              </w:rPr>
            </w:pPr>
            <w:r w:rsidRPr="00786F82">
              <w:rPr>
                <w:rFonts w:ascii="Calibri" w:hAnsi="Calibri"/>
                <w:sz w:val="22"/>
                <w:szCs w:val="22"/>
                <w:lang w:val="es-ES"/>
              </w:rPr>
              <w:t>Mantiene con sus colaboradores relaciones de respeto.</w:t>
            </w:r>
          </w:p>
        </w:tc>
      </w:tr>
      <w:tr w:rsidR="005E7DC2" w:rsidRPr="00A932AC" w:rsidTr="00786F82">
        <w:trP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Conocimiento del entorno</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DC2" w:rsidRPr="00A932AC" w:rsidRDefault="005E7DC2" w:rsidP="00786F82">
            <w:pPr>
              <w:jc w:val="both"/>
              <w:rPr>
                <w:rFonts w:ascii="Calibri" w:hAnsi="Calibri"/>
                <w:sz w:val="22"/>
                <w:szCs w:val="22"/>
                <w:lang w:val="es-ES"/>
              </w:rPr>
            </w:pPr>
            <w:r w:rsidRPr="00A932AC">
              <w:rPr>
                <w:rFonts w:ascii="Calibri" w:hAnsi="Calibri"/>
                <w:sz w:val="22"/>
                <w:szCs w:val="22"/>
                <w:lang w:val="es-ES"/>
              </w:rPr>
              <w:t>Estar al tanto de las circunstancias y las relaciones de poder que influyen en el entorno organizacional</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5E7DC2" w:rsidP="00786F82">
            <w:pPr>
              <w:numPr>
                <w:ilvl w:val="0"/>
                <w:numId w:val="27"/>
              </w:numPr>
              <w:jc w:val="both"/>
              <w:rPr>
                <w:rFonts w:ascii="Calibri" w:hAnsi="Calibri"/>
                <w:sz w:val="22"/>
                <w:szCs w:val="22"/>
                <w:lang w:val="es-ES"/>
              </w:rPr>
            </w:pPr>
            <w:r w:rsidRPr="00A932AC">
              <w:rPr>
                <w:rFonts w:ascii="Calibri" w:hAnsi="Calibri"/>
                <w:sz w:val="22"/>
                <w:szCs w:val="22"/>
                <w:lang w:val="es-ES"/>
              </w:rPr>
              <w:t xml:space="preserve">Es </w:t>
            </w:r>
            <w:r w:rsidR="008956D9" w:rsidRPr="00A932AC">
              <w:rPr>
                <w:rFonts w:ascii="Calibri" w:hAnsi="Calibri"/>
                <w:sz w:val="22"/>
                <w:szCs w:val="22"/>
                <w:lang w:val="es-ES"/>
              </w:rPr>
              <w:t>consciente</w:t>
            </w:r>
            <w:r w:rsidRPr="00A932AC">
              <w:rPr>
                <w:rFonts w:ascii="Calibri" w:hAnsi="Calibri"/>
                <w:sz w:val="22"/>
                <w:szCs w:val="22"/>
                <w:lang w:val="es-ES"/>
              </w:rPr>
              <w:t xml:space="preserve"> de las condiciones específicas del entorno organizacional.</w:t>
            </w:r>
          </w:p>
          <w:p w:rsidR="00786F82" w:rsidRDefault="005E7DC2" w:rsidP="00786F82">
            <w:pPr>
              <w:numPr>
                <w:ilvl w:val="0"/>
                <w:numId w:val="27"/>
              </w:numPr>
              <w:jc w:val="both"/>
              <w:rPr>
                <w:rFonts w:ascii="Calibri" w:hAnsi="Calibri"/>
                <w:sz w:val="22"/>
                <w:szCs w:val="22"/>
                <w:lang w:val="es-ES"/>
              </w:rPr>
            </w:pPr>
            <w:r w:rsidRPr="00786F82">
              <w:rPr>
                <w:rFonts w:ascii="Calibri" w:hAnsi="Calibri"/>
                <w:sz w:val="22"/>
                <w:szCs w:val="22"/>
                <w:lang w:val="es-ES"/>
              </w:rPr>
              <w:t>Está al día en los acontecimientos claves del sector y del Estado.</w:t>
            </w:r>
          </w:p>
          <w:p w:rsidR="00786F82" w:rsidRDefault="005E7DC2" w:rsidP="00786F82">
            <w:pPr>
              <w:numPr>
                <w:ilvl w:val="0"/>
                <w:numId w:val="27"/>
              </w:numPr>
              <w:jc w:val="both"/>
              <w:rPr>
                <w:rFonts w:ascii="Calibri" w:hAnsi="Calibri"/>
                <w:sz w:val="22"/>
                <w:szCs w:val="22"/>
                <w:lang w:val="es-ES"/>
              </w:rPr>
            </w:pPr>
            <w:r w:rsidRPr="00786F82">
              <w:rPr>
                <w:rFonts w:ascii="Calibri" w:hAnsi="Calibri"/>
                <w:sz w:val="22"/>
                <w:szCs w:val="22"/>
                <w:lang w:val="es-ES"/>
              </w:rPr>
              <w:t>Conoce y hace seguimiento a las políticas gubernamentales.</w:t>
            </w:r>
          </w:p>
          <w:p w:rsidR="005E7DC2" w:rsidRPr="00786F82" w:rsidRDefault="005E7DC2" w:rsidP="00786F82">
            <w:pPr>
              <w:numPr>
                <w:ilvl w:val="0"/>
                <w:numId w:val="27"/>
              </w:numPr>
              <w:jc w:val="both"/>
              <w:rPr>
                <w:rFonts w:ascii="Calibri" w:hAnsi="Calibri"/>
                <w:sz w:val="22"/>
                <w:szCs w:val="22"/>
                <w:lang w:val="es-ES"/>
              </w:rPr>
            </w:pPr>
            <w:r w:rsidRPr="00786F82">
              <w:rPr>
                <w:rFonts w:ascii="Calibri" w:hAnsi="Calibri"/>
                <w:sz w:val="22"/>
                <w:szCs w:val="22"/>
                <w:lang w:val="es-ES"/>
              </w:rPr>
              <w:t>Identifica las fuerzas políticas que afectan la organización y las posibles alianzas para cumplir con los propósitos organizacionales.</w:t>
            </w:r>
          </w:p>
        </w:tc>
      </w:tr>
    </w:tbl>
    <w:p w:rsidR="005E7DC2" w:rsidRPr="00A932AC" w:rsidRDefault="005E7DC2" w:rsidP="00887177">
      <w:pPr>
        <w:jc w:val="center"/>
        <w:rPr>
          <w:rFonts w:ascii="Calibri" w:hAnsi="Calibri"/>
          <w:sz w:val="22"/>
          <w:szCs w:val="22"/>
          <w:lang w:val="es-ES"/>
        </w:rPr>
      </w:pPr>
    </w:p>
    <w:p w:rsidR="00FC5DA7" w:rsidRDefault="00FC5DA7" w:rsidP="00887177">
      <w:pPr>
        <w:jc w:val="center"/>
        <w:rPr>
          <w:rFonts w:ascii="Calibri" w:hAnsi="Calibri" w:cs="Calibri"/>
          <w:b/>
          <w:sz w:val="28"/>
          <w:szCs w:val="28"/>
          <w:lang w:val="es-ES"/>
        </w:rPr>
      </w:pPr>
      <w:r w:rsidRPr="00786F82">
        <w:rPr>
          <w:rFonts w:ascii="Calibri" w:hAnsi="Calibri" w:cs="Calibri"/>
          <w:b/>
          <w:sz w:val="28"/>
          <w:szCs w:val="28"/>
          <w:lang w:val="es-ES"/>
        </w:rPr>
        <w:t>NIVEL ASESOR</w:t>
      </w:r>
    </w:p>
    <w:p w:rsidR="00786F82" w:rsidRPr="00786F82" w:rsidRDefault="00786F82" w:rsidP="00887177">
      <w:pPr>
        <w:jc w:val="center"/>
        <w:rPr>
          <w:rFonts w:ascii="Calibri" w:hAnsi="Calibri" w:cs="Calibri"/>
          <w:b/>
          <w:sz w:val="28"/>
          <w:szCs w:val="28"/>
          <w:lang w:val="es-ES"/>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28" w:type="dxa"/>
          <w:left w:w="60" w:type="dxa"/>
          <w:bottom w:w="28" w:type="dxa"/>
          <w:right w:w="60" w:type="dxa"/>
        </w:tblCellMar>
        <w:tblLook w:val="04A0" w:firstRow="1" w:lastRow="0" w:firstColumn="1" w:lastColumn="0" w:noHBand="0" w:noVBand="1"/>
      </w:tblPr>
      <w:tblGrid>
        <w:gridCol w:w="1892"/>
        <w:gridCol w:w="2463"/>
        <w:gridCol w:w="4701"/>
      </w:tblGrid>
      <w:tr w:rsidR="00FC5DA7" w:rsidRPr="00A932AC" w:rsidTr="00786F82">
        <w:trPr>
          <w:tblHeade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786F82" w:rsidRDefault="00FC5DA7" w:rsidP="00786F82">
            <w:pPr>
              <w:jc w:val="center"/>
              <w:rPr>
                <w:rFonts w:ascii="Calibri" w:hAnsi="Calibri"/>
                <w:b/>
                <w:sz w:val="22"/>
                <w:szCs w:val="22"/>
                <w:lang w:val="es-ES"/>
              </w:rPr>
            </w:pPr>
            <w:r w:rsidRPr="00786F82">
              <w:rPr>
                <w:rFonts w:ascii="Calibri" w:hAnsi="Calibri"/>
                <w:b/>
                <w:sz w:val="22"/>
                <w:szCs w:val="22"/>
                <w:lang w:val="es-ES"/>
              </w:rPr>
              <w:t>Competencia</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786F82" w:rsidRDefault="00FC5DA7" w:rsidP="00786F82">
            <w:pPr>
              <w:jc w:val="center"/>
              <w:rPr>
                <w:rFonts w:ascii="Calibri" w:hAnsi="Calibri"/>
                <w:b/>
                <w:sz w:val="22"/>
                <w:szCs w:val="22"/>
                <w:lang w:val="es-ES"/>
              </w:rPr>
            </w:pPr>
            <w:r w:rsidRPr="00786F82">
              <w:rPr>
                <w:rFonts w:ascii="Calibri" w:hAnsi="Calibri"/>
                <w:b/>
                <w:sz w:val="22"/>
                <w:szCs w:val="22"/>
                <w:lang w:val="es-ES"/>
              </w:rPr>
              <w:t>Definición de la competencia</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786F82" w:rsidRDefault="00FC5DA7" w:rsidP="00786F82">
            <w:pPr>
              <w:jc w:val="center"/>
              <w:rPr>
                <w:rFonts w:ascii="Calibri" w:hAnsi="Calibri"/>
                <w:b/>
                <w:sz w:val="22"/>
                <w:szCs w:val="22"/>
                <w:lang w:val="es-ES"/>
              </w:rPr>
            </w:pPr>
            <w:r w:rsidRPr="00786F82">
              <w:rPr>
                <w:rFonts w:ascii="Calibri" w:hAnsi="Calibri"/>
                <w:b/>
                <w:sz w:val="22"/>
                <w:szCs w:val="22"/>
                <w:lang w:val="es-ES"/>
              </w:rPr>
              <w:t>Conductas asociadas</w:t>
            </w:r>
          </w:p>
        </w:tc>
      </w:tr>
      <w:tr w:rsidR="00FC5DA7" w:rsidRPr="00A932AC" w:rsidTr="00786F82">
        <w:trP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Experticia</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Aplicar el conocimiento profesional</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FC5DA7" w:rsidP="00786F82">
            <w:pPr>
              <w:numPr>
                <w:ilvl w:val="0"/>
                <w:numId w:val="29"/>
              </w:numPr>
              <w:jc w:val="both"/>
              <w:rPr>
                <w:rFonts w:ascii="Calibri" w:hAnsi="Calibri"/>
                <w:sz w:val="22"/>
                <w:szCs w:val="22"/>
                <w:lang w:val="es-ES"/>
              </w:rPr>
            </w:pPr>
            <w:r w:rsidRPr="00A932AC">
              <w:rPr>
                <w:rFonts w:ascii="Calibri" w:hAnsi="Calibri"/>
                <w:sz w:val="22"/>
                <w:szCs w:val="22"/>
                <w:lang w:val="es-ES"/>
              </w:rPr>
              <w:t>Orienta el desarrollo de proyectos especiales para el logro de resultados de la alta dirección.</w:t>
            </w:r>
          </w:p>
          <w:p w:rsidR="00786F82" w:rsidRDefault="00FC5DA7" w:rsidP="00786F82">
            <w:pPr>
              <w:numPr>
                <w:ilvl w:val="0"/>
                <w:numId w:val="29"/>
              </w:numPr>
              <w:jc w:val="both"/>
              <w:rPr>
                <w:rFonts w:ascii="Calibri" w:hAnsi="Calibri"/>
                <w:sz w:val="22"/>
                <w:szCs w:val="22"/>
                <w:lang w:val="es-ES"/>
              </w:rPr>
            </w:pPr>
            <w:r w:rsidRPr="00786F82">
              <w:rPr>
                <w:rFonts w:ascii="Calibri" w:hAnsi="Calibri"/>
                <w:sz w:val="22"/>
                <w:szCs w:val="22"/>
                <w:lang w:val="es-ES"/>
              </w:rPr>
              <w:t>Aconseja y orienta la toma de decisiones en los temas que le han sido asignados.</w:t>
            </w:r>
          </w:p>
          <w:p w:rsidR="00786F82" w:rsidRDefault="00FC5DA7" w:rsidP="00786F82">
            <w:pPr>
              <w:numPr>
                <w:ilvl w:val="0"/>
                <w:numId w:val="29"/>
              </w:numPr>
              <w:jc w:val="both"/>
              <w:rPr>
                <w:rFonts w:ascii="Calibri" w:hAnsi="Calibri"/>
                <w:sz w:val="22"/>
                <w:szCs w:val="22"/>
                <w:lang w:val="es-ES"/>
              </w:rPr>
            </w:pPr>
            <w:r w:rsidRPr="00786F82">
              <w:rPr>
                <w:rFonts w:ascii="Calibri" w:hAnsi="Calibri"/>
                <w:sz w:val="22"/>
                <w:szCs w:val="22"/>
                <w:lang w:val="es-ES"/>
              </w:rPr>
              <w:t>Asesora en materias propias de su campo de conocimiento, emitiendo conceptos, juicios o propuestas ajustados a lineamientos teóricos y técnicos.</w:t>
            </w:r>
          </w:p>
          <w:p w:rsidR="00786F82" w:rsidRPr="00786F82" w:rsidRDefault="00FC5DA7" w:rsidP="00786F82">
            <w:pPr>
              <w:numPr>
                <w:ilvl w:val="0"/>
                <w:numId w:val="29"/>
              </w:numPr>
              <w:jc w:val="both"/>
              <w:rPr>
                <w:rFonts w:ascii="Calibri" w:hAnsi="Calibri"/>
                <w:sz w:val="22"/>
                <w:szCs w:val="22"/>
                <w:lang w:val="es-ES"/>
              </w:rPr>
            </w:pPr>
            <w:r w:rsidRPr="00786F82">
              <w:rPr>
                <w:rFonts w:ascii="Calibri" w:hAnsi="Calibri"/>
                <w:sz w:val="22"/>
                <w:szCs w:val="22"/>
                <w:lang w:val="es-ES"/>
              </w:rPr>
              <w:t>Se comunica de modo lógico, claro, efectivo y seguro.</w:t>
            </w:r>
          </w:p>
        </w:tc>
      </w:tr>
      <w:tr w:rsidR="00FC5DA7" w:rsidRPr="00A932AC" w:rsidTr="00786F82">
        <w:trPr>
          <w:trHeight w:val="2123"/>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Conocimiento del entorno</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Conocer e interpretar la organización, su funcionamiento y sus relaciones políticas y administrativas.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FC5DA7" w:rsidP="00786F82">
            <w:pPr>
              <w:numPr>
                <w:ilvl w:val="0"/>
                <w:numId w:val="30"/>
              </w:numPr>
              <w:jc w:val="both"/>
              <w:rPr>
                <w:rFonts w:ascii="Calibri" w:hAnsi="Calibri"/>
                <w:sz w:val="22"/>
                <w:szCs w:val="22"/>
                <w:lang w:val="es-ES"/>
              </w:rPr>
            </w:pPr>
            <w:r w:rsidRPr="00A932AC">
              <w:rPr>
                <w:rFonts w:ascii="Calibri" w:hAnsi="Calibri"/>
                <w:sz w:val="22"/>
                <w:szCs w:val="22"/>
                <w:lang w:val="es-ES"/>
              </w:rPr>
              <w:t>Comprende el entorno organizacional que enmarca las situaciones objeto de asesoría y lo toma como referente obligado para emitir juicios, conceptos o propuestas a desarrollar.</w:t>
            </w:r>
          </w:p>
          <w:p w:rsidR="00FC5DA7" w:rsidRPr="00786F82" w:rsidRDefault="00FC5DA7" w:rsidP="00786F82">
            <w:pPr>
              <w:numPr>
                <w:ilvl w:val="0"/>
                <w:numId w:val="30"/>
              </w:numPr>
              <w:jc w:val="both"/>
              <w:rPr>
                <w:rFonts w:ascii="Calibri" w:hAnsi="Calibri"/>
                <w:sz w:val="22"/>
                <w:szCs w:val="22"/>
                <w:lang w:val="es-ES"/>
              </w:rPr>
            </w:pPr>
            <w:r w:rsidRPr="00786F82">
              <w:rPr>
                <w:rFonts w:ascii="Calibri" w:hAnsi="Calibri"/>
                <w:sz w:val="22"/>
                <w:szCs w:val="22"/>
                <w:lang w:val="es-ES"/>
              </w:rPr>
              <w:t>Se informa permanentemente sobre políticas gubernamentales, problemas y demandas del entorno.</w:t>
            </w:r>
          </w:p>
        </w:tc>
      </w:tr>
      <w:tr w:rsidR="00FC5DA7" w:rsidRPr="00A932AC" w:rsidTr="00786F82">
        <w:trP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Construcción de relaciones</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Establecer y mantener relaciones cordiales y recíprocas con redes o grupos de personas internas y externas a la organización que faciliten la consecución de los objetivos institucionales.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FC5DA7" w:rsidP="00702A89">
            <w:pPr>
              <w:numPr>
                <w:ilvl w:val="0"/>
                <w:numId w:val="31"/>
              </w:numPr>
              <w:jc w:val="both"/>
              <w:rPr>
                <w:rFonts w:ascii="Calibri" w:hAnsi="Calibri"/>
                <w:sz w:val="22"/>
                <w:szCs w:val="22"/>
                <w:lang w:val="es-ES"/>
              </w:rPr>
            </w:pPr>
            <w:r w:rsidRPr="00786F82">
              <w:rPr>
                <w:rFonts w:ascii="Calibri" w:hAnsi="Calibri"/>
                <w:sz w:val="22"/>
                <w:szCs w:val="22"/>
                <w:lang w:val="es-ES"/>
              </w:rPr>
              <w:t>Utiliza sus contactos para conseguir objetivos.</w:t>
            </w:r>
          </w:p>
          <w:p w:rsidR="00786F82" w:rsidRDefault="00FC5DA7" w:rsidP="00786F82">
            <w:pPr>
              <w:numPr>
                <w:ilvl w:val="0"/>
                <w:numId w:val="31"/>
              </w:numPr>
              <w:jc w:val="both"/>
              <w:rPr>
                <w:rFonts w:ascii="Calibri" w:hAnsi="Calibri"/>
                <w:sz w:val="22"/>
                <w:szCs w:val="22"/>
                <w:lang w:val="es-ES"/>
              </w:rPr>
            </w:pPr>
            <w:r w:rsidRPr="00786F82">
              <w:rPr>
                <w:rFonts w:ascii="Calibri" w:hAnsi="Calibri"/>
                <w:sz w:val="22"/>
                <w:szCs w:val="22"/>
                <w:lang w:val="es-ES"/>
              </w:rPr>
              <w:t>Comparte información para establecer lazos.</w:t>
            </w:r>
          </w:p>
          <w:p w:rsidR="00FC5DA7" w:rsidRPr="00A932AC" w:rsidRDefault="00FC5DA7" w:rsidP="00786F82">
            <w:pPr>
              <w:numPr>
                <w:ilvl w:val="0"/>
                <w:numId w:val="31"/>
              </w:numPr>
              <w:jc w:val="both"/>
              <w:rPr>
                <w:rFonts w:ascii="Calibri" w:hAnsi="Calibri"/>
                <w:sz w:val="22"/>
                <w:szCs w:val="22"/>
                <w:lang w:val="es-ES"/>
              </w:rPr>
            </w:pPr>
            <w:r w:rsidRPr="00A932AC">
              <w:rPr>
                <w:rFonts w:ascii="Calibri" w:hAnsi="Calibri"/>
                <w:sz w:val="22"/>
                <w:szCs w:val="22"/>
                <w:lang w:val="es-ES"/>
              </w:rPr>
              <w:t>Interactúa con otros de un modo efectivo y adecuado.</w:t>
            </w:r>
          </w:p>
        </w:tc>
      </w:tr>
      <w:tr w:rsidR="00FC5DA7" w:rsidRPr="00A932AC" w:rsidTr="00786F82">
        <w:trPr>
          <w:trHeight w:val="1925"/>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Iniciativa</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Anticiparse a los problemas iniciando acciones para superar los obstáculos y alcanzar metas concretas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FC5DA7" w:rsidP="00702A89">
            <w:pPr>
              <w:numPr>
                <w:ilvl w:val="0"/>
                <w:numId w:val="32"/>
              </w:numPr>
              <w:jc w:val="both"/>
              <w:rPr>
                <w:rFonts w:ascii="Calibri" w:hAnsi="Calibri"/>
                <w:sz w:val="22"/>
                <w:szCs w:val="22"/>
                <w:lang w:val="es-ES"/>
              </w:rPr>
            </w:pPr>
            <w:r w:rsidRPr="00786F82">
              <w:rPr>
                <w:rFonts w:ascii="Calibri" w:hAnsi="Calibri"/>
                <w:sz w:val="22"/>
                <w:szCs w:val="22"/>
                <w:lang w:val="es-ES"/>
              </w:rPr>
              <w:t>Prevé situaciones y alternativas de solución que orientan la toma de decisiones de la alta dirección.</w:t>
            </w:r>
          </w:p>
          <w:p w:rsidR="00786F82" w:rsidRDefault="00FC5DA7" w:rsidP="00786F82">
            <w:pPr>
              <w:numPr>
                <w:ilvl w:val="0"/>
                <w:numId w:val="32"/>
              </w:numPr>
              <w:jc w:val="both"/>
              <w:rPr>
                <w:rFonts w:ascii="Calibri" w:hAnsi="Calibri"/>
                <w:sz w:val="22"/>
                <w:szCs w:val="22"/>
                <w:lang w:val="es-ES"/>
              </w:rPr>
            </w:pPr>
            <w:r w:rsidRPr="00786F82">
              <w:rPr>
                <w:rFonts w:ascii="Calibri" w:hAnsi="Calibri"/>
                <w:sz w:val="22"/>
                <w:szCs w:val="22"/>
                <w:lang w:val="es-ES"/>
              </w:rPr>
              <w:t>Enfrenta los problemas y propone acciones concretas para solucionarlos.</w:t>
            </w:r>
          </w:p>
          <w:p w:rsidR="00FC5DA7" w:rsidRPr="00A932AC" w:rsidRDefault="00FC5DA7" w:rsidP="00786F82">
            <w:pPr>
              <w:numPr>
                <w:ilvl w:val="0"/>
                <w:numId w:val="32"/>
              </w:numPr>
              <w:jc w:val="both"/>
              <w:rPr>
                <w:rFonts w:ascii="Calibri" w:hAnsi="Calibri"/>
                <w:sz w:val="22"/>
                <w:szCs w:val="22"/>
                <w:lang w:val="es-ES"/>
              </w:rPr>
            </w:pPr>
            <w:r w:rsidRPr="00A932AC">
              <w:rPr>
                <w:rFonts w:ascii="Calibri" w:hAnsi="Calibri"/>
                <w:sz w:val="22"/>
                <w:szCs w:val="22"/>
                <w:lang w:val="es-ES"/>
              </w:rPr>
              <w:t>Reconoce y hace viables las oportunidades.</w:t>
            </w:r>
          </w:p>
        </w:tc>
      </w:tr>
    </w:tbl>
    <w:p w:rsidR="00786F82" w:rsidRDefault="00786F82" w:rsidP="00887177">
      <w:pPr>
        <w:jc w:val="both"/>
        <w:rPr>
          <w:rFonts w:ascii="Calibri" w:hAnsi="Calibri"/>
          <w:sz w:val="22"/>
          <w:szCs w:val="22"/>
          <w:lang w:val="es-ES"/>
        </w:rPr>
      </w:pPr>
    </w:p>
    <w:p w:rsidR="00957B45" w:rsidRPr="00786F82" w:rsidRDefault="00FC5DA7" w:rsidP="00887177">
      <w:pPr>
        <w:jc w:val="center"/>
        <w:rPr>
          <w:rFonts w:ascii="Calibri" w:hAnsi="Calibri" w:cs="Calibri"/>
          <w:b/>
          <w:sz w:val="28"/>
          <w:szCs w:val="28"/>
          <w:lang w:val="es-ES"/>
        </w:rPr>
      </w:pPr>
      <w:r w:rsidRPr="00786F82">
        <w:rPr>
          <w:rFonts w:ascii="Calibri" w:hAnsi="Calibri" w:cs="Calibri"/>
          <w:b/>
          <w:sz w:val="28"/>
          <w:szCs w:val="28"/>
          <w:lang w:val="es-ES"/>
        </w:rPr>
        <w:t>NIVEL PROFESIONAL</w:t>
      </w:r>
    </w:p>
    <w:p w:rsidR="00786F82" w:rsidRPr="00A932AC" w:rsidRDefault="00786F82" w:rsidP="00887177">
      <w:pPr>
        <w:jc w:val="both"/>
        <w:rPr>
          <w:rFonts w:ascii="Calibri" w:hAnsi="Calibri"/>
          <w:sz w:val="22"/>
          <w:szCs w:val="22"/>
          <w:lang w:val="es-ES"/>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28" w:type="dxa"/>
          <w:left w:w="60" w:type="dxa"/>
          <w:bottom w:w="28" w:type="dxa"/>
          <w:right w:w="60" w:type="dxa"/>
        </w:tblCellMar>
        <w:tblLook w:val="04A0" w:firstRow="1" w:lastRow="0" w:firstColumn="1" w:lastColumn="0" w:noHBand="0" w:noVBand="1"/>
      </w:tblPr>
      <w:tblGrid>
        <w:gridCol w:w="1892"/>
        <w:gridCol w:w="2463"/>
        <w:gridCol w:w="4701"/>
      </w:tblGrid>
      <w:tr w:rsidR="00FC5DA7" w:rsidRPr="00A932AC" w:rsidTr="00786F82">
        <w:trPr>
          <w:tblHeade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786F82" w:rsidRDefault="00FC5DA7" w:rsidP="00786F82">
            <w:pPr>
              <w:jc w:val="center"/>
              <w:rPr>
                <w:rFonts w:ascii="Calibri" w:hAnsi="Calibri"/>
                <w:b/>
                <w:sz w:val="22"/>
                <w:szCs w:val="22"/>
                <w:lang w:val="es-ES"/>
              </w:rPr>
            </w:pPr>
            <w:r w:rsidRPr="00786F82">
              <w:rPr>
                <w:rFonts w:ascii="Calibri" w:hAnsi="Calibri"/>
                <w:b/>
                <w:sz w:val="22"/>
                <w:szCs w:val="22"/>
                <w:lang w:val="es-ES"/>
              </w:rPr>
              <w:t>Competencia</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786F82" w:rsidRDefault="00FC5DA7" w:rsidP="00786F82">
            <w:pPr>
              <w:jc w:val="center"/>
              <w:rPr>
                <w:rFonts w:ascii="Calibri" w:hAnsi="Calibri"/>
                <w:b/>
                <w:sz w:val="22"/>
                <w:szCs w:val="22"/>
                <w:lang w:val="es-ES"/>
              </w:rPr>
            </w:pPr>
            <w:r w:rsidRPr="00786F82">
              <w:rPr>
                <w:rFonts w:ascii="Calibri" w:hAnsi="Calibri"/>
                <w:b/>
                <w:sz w:val="22"/>
                <w:szCs w:val="22"/>
                <w:lang w:val="es-ES"/>
              </w:rPr>
              <w:t>Definición de la competencia</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786F82" w:rsidRDefault="00FC5DA7" w:rsidP="00786F82">
            <w:pPr>
              <w:jc w:val="center"/>
              <w:rPr>
                <w:rFonts w:ascii="Calibri" w:hAnsi="Calibri"/>
                <w:b/>
                <w:sz w:val="22"/>
                <w:szCs w:val="22"/>
                <w:lang w:val="es-ES"/>
              </w:rPr>
            </w:pPr>
            <w:r w:rsidRPr="00786F82">
              <w:rPr>
                <w:rFonts w:ascii="Calibri" w:hAnsi="Calibri"/>
                <w:b/>
                <w:sz w:val="22"/>
                <w:szCs w:val="22"/>
                <w:lang w:val="es-ES"/>
              </w:rPr>
              <w:t>Conductas asociadas</w:t>
            </w:r>
          </w:p>
        </w:tc>
      </w:tr>
      <w:tr w:rsidR="00FC5DA7" w:rsidRPr="00A932AC" w:rsidTr="00786F82">
        <w:trP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Aprendizaje Continuo</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Adquirir y desarrollar permanentemente conocimientos, destrezas y habilidades, con el fin de mantener altos estándares de eficacia organizacional.</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FC5DA7" w:rsidP="00702A89">
            <w:pPr>
              <w:numPr>
                <w:ilvl w:val="0"/>
                <w:numId w:val="33"/>
              </w:numPr>
              <w:jc w:val="both"/>
              <w:rPr>
                <w:rFonts w:ascii="Calibri" w:hAnsi="Calibri"/>
                <w:sz w:val="22"/>
                <w:szCs w:val="22"/>
                <w:lang w:val="es-ES"/>
              </w:rPr>
            </w:pPr>
            <w:r w:rsidRPr="00786F82">
              <w:rPr>
                <w:rFonts w:ascii="Calibri" w:hAnsi="Calibri"/>
                <w:sz w:val="22"/>
                <w:szCs w:val="22"/>
                <w:lang w:val="es-ES"/>
              </w:rPr>
              <w:t>Aprende de la experiencia de otros y de la propia.</w:t>
            </w:r>
          </w:p>
          <w:p w:rsidR="00786F82" w:rsidRDefault="00FC5DA7" w:rsidP="00786F82">
            <w:pPr>
              <w:numPr>
                <w:ilvl w:val="0"/>
                <w:numId w:val="33"/>
              </w:numPr>
              <w:jc w:val="both"/>
              <w:rPr>
                <w:rFonts w:ascii="Calibri" w:hAnsi="Calibri"/>
                <w:sz w:val="22"/>
                <w:szCs w:val="22"/>
                <w:lang w:val="es-ES"/>
              </w:rPr>
            </w:pPr>
            <w:r w:rsidRPr="00786F82">
              <w:rPr>
                <w:rFonts w:ascii="Calibri" w:hAnsi="Calibri"/>
                <w:sz w:val="22"/>
                <w:szCs w:val="22"/>
                <w:lang w:val="es-ES"/>
              </w:rPr>
              <w:t>Se adapta y aplica nuevas tecnologías que se implanten en la organización.</w:t>
            </w:r>
          </w:p>
          <w:p w:rsidR="00786F82" w:rsidRDefault="00FC5DA7" w:rsidP="00786F82">
            <w:pPr>
              <w:numPr>
                <w:ilvl w:val="0"/>
                <w:numId w:val="33"/>
              </w:numPr>
              <w:jc w:val="both"/>
              <w:rPr>
                <w:rFonts w:ascii="Calibri" w:hAnsi="Calibri"/>
                <w:sz w:val="22"/>
                <w:szCs w:val="22"/>
                <w:lang w:val="es-ES"/>
              </w:rPr>
            </w:pPr>
            <w:r w:rsidRPr="00786F82">
              <w:rPr>
                <w:rFonts w:ascii="Calibri" w:hAnsi="Calibri"/>
                <w:sz w:val="22"/>
                <w:szCs w:val="22"/>
                <w:lang w:val="es-ES"/>
              </w:rPr>
              <w:t>Aplica los conocimientos adquiridos a los desafíos que se presentan en el desarrollo del trabajo.</w:t>
            </w:r>
          </w:p>
          <w:p w:rsidR="00786F82" w:rsidRDefault="00FC5DA7" w:rsidP="00786F82">
            <w:pPr>
              <w:numPr>
                <w:ilvl w:val="0"/>
                <w:numId w:val="33"/>
              </w:numPr>
              <w:jc w:val="both"/>
              <w:rPr>
                <w:rFonts w:ascii="Calibri" w:hAnsi="Calibri"/>
                <w:sz w:val="22"/>
                <w:szCs w:val="22"/>
                <w:lang w:val="es-ES"/>
              </w:rPr>
            </w:pPr>
            <w:r w:rsidRPr="00786F82">
              <w:rPr>
                <w:rFonts w:ascii="Calibri" w:hAnsi="Calibri"/>
                <w:sz w:val="22"/>
                <w:szCs w:val="22"/>
                <w:lang w:val="es-ES"/>
              </w:rPr>
              <w:t>Investiga, indaga y profundiza en los temas de su entorno área de desempeño.</w:t>
            </w:r>
          </w:p>
          <w:p w:rsidR="00786F82" w:rsidRDefault="00FC5DA7" w:rsidP="00786F82">
            <w:pPr>
              <w:numPr>
                <w:ilvl w:val="0"/>
                <w:numId w:val="33"/>
              </w:numPr>
              <w:jc w:val="both"/>
              <w:rPr>
                <w:rFonts w:ascii="Calibri" w:hAnsi="Calibri"/>
                <w:sz w:val="22"/>
                <w:szCs w:val="22"/>
                <w:lang w:val="es-ES"/>
              </w:rPr>
            </w:pPr>
            <w:r w:rsidRPr="00786F82">
              <w:rPr>
                <w:rFonts w:ascii="Calibri" w:hAnsi="Calibri"/>
                <w:sz w:val="22"/>
                <w:szCs w:val="22"/>
                <w:lang w:val="es-ES"/>
              </w:rPr>
              <w:t>Reconoce las propias limitaciones y las necesidades de mejorar su preparación.</w:t>
            </w:r>
          </w:p>
          <w:p w:rsidR="00FC5DA7" w:rsidRPr="00786F82" w:rsidRDefault="00FC5DA7" w:rsidP="00786F82">
            <w:pPr>
              <w:numPr>
                <w:ilvl w:val="0"/>
                <w:numId w:val="33"/>
              </w:numPr>
              <w:jc w:val="both"/>
              <w:rPr>
                <w:rFonts w:ascii="Calibri" w:hAnsi="Calibri"/>
                <w:sz w:val="22"/>
                <w:szCs w:val="22"/>
                <w:lang w:val="es-ES"/>
              </w:rPr>
            </w:pPr>
            <w:r w:rsidRPr="00786F82">
              <w:rPr>
                <w:rFonts w:ascii="Calibri" w:hAnsi="Calibri"/>
                <w:sz w:val="22"/>
                <w:szCs w:val="22"/>
                <w:lang w:val="es-ES"/>
              </w:rPr>
              <w:t>Asimila nueva información y la aplica correctamente.</w:t>
            </w:r>
          </w:p>
        </w:tc>
      </w:tr>
      <w:tr w:rsidR="00FC5DA7" w:rsidRPr="00A932AC" w:rsidTr="00887177">
        <w:trPr>
          <w:trHeight w:val="3181"/>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Experticia profesional</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Aplicar el conocimiento profesional en la resolución de problemas y transferirlo a su entorno laboral.</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86F82" w:rsidRDefault="00FC5DA7" w:rsidP="00786F82">
            <w:pPr>
              <w:numPr>
                <w:ilvl w:val="0"/>
                <w:numId w:val="34"/>
              </w:numPr>
              <w:jc w:val="both"/>
              <w:rPr>
                <w:rFonts w:ascii="Calibri" w:hAnsi="Calibri"/>
                <w:sz w:val="22"/>
                <w:szCs w:val="22"/>
                <w:lang w:val="es-ES"/>
              </w:rPr>
            </w:pPr>
            <w:r w:rsidRPr="00A932AC">
              <w:rPr>
                <w:rFonts w:ascii="Calibri" w:hAnsi="Calibri"/>
                <w:sz w:val="22"/>
                <w:szCs w:val="22"/>
                <w:lang w:val="es-ES"/>
              </w:rPr>
              <w:t>Analiza de un modo sistemático y racional los aspectos del trabajo, basándose en la información relevante.</w:t>
            </w:r>
          </w:p>
          <w:p w:rsidR="00786F82" w:rsidRDefault="00FC5DA7" w:rsidP="00786F82">
            <w:pPr>
              <w:numPr>
                <w:ilvl w:val="0"/>
                <w:numId w:val="34"/>
              </w:numPr>
              <w:jc w:val="both"/>
              <w:rPr>
                <w:rFonts w:ascii="Calibri" w:hAnsi="Calibri"/>
                <w:sz w:val="22"/>
                <w:szCs w:val="22"/>
                <w:lang w:val="es-ES"/>
              </w:rPr>
            </w:pPr>
            <w:r w:rsidRPr="00786F82">
              <w:rPr>
                <w:rFonts w:ascii="Calibri" w:hAnsi="Calibri"/>
                <w:sz w:val="22"/>
                <w:szCs w:val="22"/>
                <w:lang w:val="es-ES"/>
              </w:rPr>
              <w:t>Aplica reglas básicas y conceptos complejos aprendidos.</w:t>
            </w:r>
          </w:p>
          <w:p w:rsidR="00786F82" w:rsidRDefault="00FC5DA7" w:rsidP="00786F82">
            <w:pPr>
              <w:numPr>
                <w:ilvl w:val="0"/>
                <w:numId w:val="34"/>
              </w:numPr>
              <w:jc w:val="both"/>
              <w:rPr>
                <w:rFonts w:ascii="Calibri" w:hAnsi="Calibri"/>
                <w:sz w:val="22"/>
                <w:szCs w:val="22"/>
                <w:lang w:val="es-ES"/>
              </w:rPr>
            </w:pPr>
            <w:r w:rsidRPr="00786F82">
              <w:rPr>
                <w:rFonts w:ascii="Calibri" w:hAnsi="Calibri"/>
                <w:sz w:val="22"/>
                <w:szCs w:val="22"/>
                <w:lang w:val="es-ES"/>
              </w:rPr>
              <w:t>Identifica y reconoce con facilidad las causas de los problemas y sus soluciones.</w:t>
            </w:r>
          </w:p>
          <w:p w:rsidR="00786F82" w:rsidRDefault="00FC5DA7" w:rsidP="00786F82">
            <w:pPr>
              <w:numPr>
                <w:ilvl w:val="0"/>
                <w:numId w:val="34"/>
              </w:numPr>
              <w:jc w:val="both"/>
              <w:rPr>
                <w:rFonts w:ascii="Calibri" w:hAnsi="Calibri"/>
                <w:sz w:val="22"/>
                <w:szCs w:val="22"/>
                <w:lang w:val="es-ES"/>
              </w:rPr>
            </w:pPr>
            <w:r w:rsidRPr="00786F82">
              <w:rPr>
                <w:rFonts w:ascii="Calibri" w:hAnsi="Calibri"/>
                <w:sz w:val="22"/>
                <w:szCs w:val="22"/>
                <w:lang w:val="es-ES"/>
              </w:rPr>
              <w:t>Clarifica datos o situaciones complejas.</w:t>
            </w:r>
          </w:p>
          <w:p w:rsidR="00FC5DA7" w:rsidRPr="00786F82" w:rsidRDefault="00FC5DA7" w:rsidP="00786F82">
            <w:pPr>
              <w:numPr>
                <w:ilvl w:val="0"/>
                <w:numId w:val="34"/>
              </w:numPr>
              <w:jc w:val="both"/>
              <w:rPr>
                <w:rFonts w:ascii="Calibri" w:hAnsi="Calibri"/>
                <w:sz w:val="22"/>
                <w:szCs w:val="22"/>
                <w:lang w:val="es-ES"/>
              </w:rPr>
            </w:pPr>
            <w:r w:rsidRPr="00786F82">
              <w:rPr>
                <w:rFonts w:ascii="Calibri" w:hAnsi="Calibri"/>
                <w:sz w:val="22"/>
                <w:szCs w:val="22"/>
                <w:lang w:val="es-ES"/>
              </w:rPr>
              <w:t>Planea, organiza y ejecuta múltiples tareas tendientes a alcanzar resultados institucionales.</w:t>
            </w:r>
          </w:p>
        </w:tc>
      </w:tr>
      <w:tr w:rsidR="00FC5DA7" w:rsidRPr="00A932AC" w:rsidTr="00887177">
        <w:trPr>
          <w:trHeight w:val="3866"/>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Trabajo en equipo y Colaboración</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Trabajar con otros de forma conjunta y de manera participativa, integrando esfuerzos para la consecución de metas institucionales comunes.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7177" w:rsidRDefault="00FC5DA7" w:rsidP="00786F82">
            <w:pPr>
              <w:numPr>
                <w:ilvl w:val="0"/>
                <w:numId w:val="35"/>
              </w:numPr>
              <w:jc w:val="both"/>
              <w:rPr>
                <w:rFonts w:ascii="Calibri" w:hAnsi="Calibri"/>
                <w:sz w:val="22"/>
                <w:szCs w:val="22"/>
                <w:lang w:val="es-ES"/>
              </w:rPr>
            </w:pPr>
            <w:r w:rsidRPr="00A932AC">
              <w:rPr>
                <w:rFonts w:ascii="Calibri" w:hAnsi="Calibri"/>
                <w:sz w:val="22"/>
                <w:szCs w:val="22"/>
                <w:lang w:val="es-ES"/>
              </w:rPr>
              <w:t>Coopera en distintas situaciones y comparte información.</w:t>
            </w:r>
          </w:p>
          <w:p w:rsidR="00887177" w:rsidRDefault="00FC5DA7" w:rsidP="00786F82">
            <w:pPr>
              <w:numPr>
                <w:ilvl w:val="0"/>
                <w:numId w:val="35"/>
              </w:numPr>
              <w:jc w:val="both"/>
              <w:rPr>
                <w:rFonts w:ascii="Calibri" w:hAnsi="Calibri"/>
                <w:sz w:val="22"/>
                <w:szCs w:val="22"/>
                <w:lang w:val="es-ES"/>
              </w:rPr>
            </w:pPr>
            <w:r w:rsidRPr="00887177">
              <w:rPr>
                <w:rFonts w:ascii="Calibri" w:hAnsi="Calibri"/>
                <w:sz w:val="22"/>
                <w:szCs w:val="22"/>
                <w:lang w:val="es-ES"/>
              </w:rPr>
              <w:t>Aporta sugerencias, ideas y opiniones.</w:t>
            </w:r>
          </w:p>
          <w:p w:rsidR="00887177" w:rsidRDefault="00FC5DA7" w:rsidP="00786F82">
            <w:pPr>
              <w:numPr>
                <w:ilvl w:val="0"/>
                <w:numId w:val="35"/>
              </w:numPr>
              <w:jc w:val="both"/>
              <w:rPr>
                <w:rFonts w:ascii="Calibri" w:hAnsi="Calibri"/>
                <w:sz w:val="22"/>
                <w:szCs w:val="22"/>
                <w:lang w:val="es-ES"/>
              </w:rPr>
            </w:pPr>
            <w:r w:rsidRPr="00887177">
              <w:rPr>
                <w:rFonts w:ascii="Calibri" w:hAnsi="Calibri"/>
                <w:sz w:val="22"/>
                <w:szCs w:val="22"/>
                <w:lang w:val="es-ES"/>
              </w:rPr>
              <w:t>Expresa expectativas positivas del equipo o de los miembros del mismo.</w:t>
            </w:r>
          </w:p>
          <w:p w:rsidR="00887177" w:rsidRDefault="00FC5DA7" w:rsidP="00786F82">
            <w:pPr>
              <w:numPr>
                <w:ilvl w:val="0"/>
                <w:numId w:val="35"/>
              </w:numPr>
              <w:jc w:val="both"/>
              <w:rPr>
                <w:rFonts w:ascii="Calibri" w:hAnsi="Calibri"/>
                <w:sz w:val="22"/>
                <w:szCs w:val="22"/>
                <w:lang w:val="es-ES"/>
              </w:rPr>
            </w:pPr>
            <w:r w:rsidRPr="00887177">
              <w:rPr>
                <w:rFonts w:ascii="Calibri" w:hAnsi="Calibri"/>
                <w:sz w:val="22"/>
                <w:szCs w:val="22"/>
                <w:lang w:val="es-ES"/>
              </w:rPr>
              <w:t>Planifica las propias acciones teniendo en cuenta la repercusión de las mismas para la consecución de los objetivos grupales.</w:t>
            </w:r>
          </w:p>
          <w:p w:rsidR="00887177" w:rsidRDefault="00FC5DA7" w:rsidP="00786F82">
            <w:pPr>
              <w:numPr>
                <w:ilvl w:val="0"/>
                <w:numId w:val="35"/>
              </w:numPr>
              <w:jc w:val="both"/>
              <w:rPr>
                <w:rFonts w:ascii="Calibri" w:hAnsi="Calibri"/>
                <w:sz w:val="22"/>
                <w:szCs w:val="22"/>
                <w:lang w:val="es-ES"/>
              </w:rPr>
            </w:pPr>
            <w:r w:rsidRPr="00887177">
              <w:rPr>
                <w:rFonts w:ascii="Calibri" w:hAnsi="Calibri"/>
                <w:sz w:val="22"/>
                <w:szCs w:val="22"/>
                <w:lang w:val="es-ES"/>
              </w:rPr>
              <w:t>Establece diálogo directo con los miembros del equipo que permita compartir información e ideas en condiciones de respeto y cordialidad.</w:t>
            </w:r>
          </w:p>
          <w:p w:rsidR="00FC5DA7" w:rsidRPr="00887177" w:rsidRDefault="00FC5DA7" w:rsidP="00786F82">
            <w:pPr>
              <w:numPr>
                <w:ilvl w:val="0"/>
                <w:numId w:val="35"/>
              </w:numPr>
              <w:jc w:val="both"/>
              <w:rPr>
                <w:rFonts w:ascii="Calibri" w:hAnsi="Calibri"/>
                <w:sz w:val="22"/>
                <w:szCs w:val="22"/>
                <w:lang w:val="es-ES"/>
              </w:rPr>
            </w:pPr>
            <w:r w:rsidRPr="00887177">
              <w:rPr>
                <w:rFonts w:ascii="Calibri" w:hAnsi="Calibri"/>
                <w:sz w:val="22"/>
                <w:szCs w:val="22"/>
                <w:lang w:val="es-ES"/>
              </w:rPr>
              <w:t>Respeta criterios dispares y distintas opiniones del equipo.</w:t>
            </w:r>
          </w:p>
        </w:tc>
      </w:tr>
      <w:tr w:rsidR="00FC5DA7" w:rsidRPr="00A932AC" w:rsidTr="00887177">
        <w:trPr>
          <w:trHeight w:val="2732"/>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Creatividad e Innovación</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786F82">
            <w:pPr>
              <w:jc w:val="both"/>
              <w:rPr>
                <w:rFonts w:ascii="Calibri" w:hAnsi="Calibri"/>
                <w:sz w:val="22"/>
                <w:szCs w:val="22"/>
                <w:lang w:val="es-ES"/>
              </w:rPr>
            </w:pPr>
            <w:r w:rsidRPr="00A932AC">
              <w:rPr>
                <w:rFonts w:ascii="Calibri" w:hAnsi="Calibri"/>
                <w:sz w:val="22"/>
                <w:szCs w:val="22"/>
                <w:lang w:val="es-ES"/>
              </w:rPr>
              <w:t>Generar y desarrollar nuevas ideas, conceptos, métodos y soluciones.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7177" w:rsidRDefault="00FC5DA7" w:rsidP="00786F82">
            <w:pPr>
              <w:numPr>
                <w:ilvl w:val="0"/>
                <w:numId w:val="36"/>
              </w:numPr>
              <w:jc w:val="both"/>
              <w:rPr>
                <w:rFonts w:ascii="Calibri" w:hAnsi="Calibri"/>
                <w:sz w:val="22"/>
                <w:szCs w:val="22"/>
                <w:lang w:val="es-ES"/>
              </w:rPr>
            </w:pPr>
            <w:r w:rsidRPr="00A932AC">
              <w:rPr>
                <w:rFonts w:ascii="Calibri" w:hAnsi="Calibri"/>
                <w:sz w:val="22"/>
                <w:szCs w:val="22"/>
                <w:lang w:val="es-ES"/>
              </w:rPr>
              <w:t>Ofrece respuestas alternativas.</w:t>
            </w:r>
          </w:p>
          <w:p w:rsidR="00887177" w:rsidRDefault="00FC5DA7" w:rsidP="00786F82">
            <w:pPr>
              <w:numPr>
                <w:ilvl w:val="0"/>
                <w:numId w:val="36"/>
              </w:numPr>
              <w:jc w:val="both"/>
              <w:rPr>
                <w:rFonts w:ascii="Calibri" w:hAnsi="Calibri"/>
                <w:sz w:val="22"/>
                <w:szCs w:val="22"/>
                <w:lang w:val="es-ES"/>
              </w:rPr>
            </w:pPr>
            <w:r w:rsidRPr="00887177">
              <w:rPr>
                <w:rFonts w:ascii="Calibri" w:hAnsi="Calibri"/>
                <w:sz w:val="22"/>
                <w:szCs w:val="22"/>
                <w:lang w:val="es-ES"/>
              </w:rPr>
              <w:t>Aprovecha las oportunidades y problemas para dar soluciones novedosas.</w:t>
            </w:r>
          </w:p>
          <w:p w:rsidR="00887177" w:rsidRDefault="00FC5DA7" w:rsidP="00786F82">
            <w:pPr>
              <w:numPr>
                <w:ilvl w:val="0"/>
                <w:numId w:val="36"/>
              </w:numPr>
              <w:jc w:val="both"/>
              <w:rPr>
                <w:rFonts w:ascii="Calibri" w:hAnsi="Calibri"/>
                <w:sz w:val="22"/>
                <w:szCs w:val="22"/>
                <w:lang w:val="es-ES"/>
              </w:rPr>
            </w:pPr>
            <w:r w:rsidRPr="00887177">
              <w:rPr>
                <w:rFonts w:ascii="Calibri" w:hAnsi="Calibri"/>
                <w:sz w:val="22"/>
                <w:szCs w:val="22"/>
                <w:lang w:val="es-ES"/>
              </w:rPr>
              <w:t>Desarrolla nuevas formas de hacer y tecnologías.</w:t>
            </w:r>
          </w:p>
          <w:p w:rsidR="00887177" w:rsidRDefault="00FC5DA7" w:rsidP="00786F82">
            <w:pPr>
              <w:numPr>
                <w:ilvl w:val="0"/>
                <w:numId w:val="36"/>
              </w:numPr>
              <w:jc w:val="both"/>
              <w:rPr>
                <w:rFonts w:ascii="Calibri" w:hAnsi="Calibri"/>
                <w:sz w:val="22"/>
                <w:szCs w:val="22"/>
                <w:lang w:val="es-ES"/>
              </w:rPr>
            </w:pPr>
            <w:r w:rsidRPr="00887177">
              <w:rPr>
                <w:rFonts w:ascii="Calibri" w:hAnsi="Calibri"/>
                <w:sz w:val="22"/>
                <w:szCs w:val="22"/>
                <w:lang w:val="es-ES"/>
              </w:rPr>
              <w:t>Busca nuevas alternativas de solución y se arriesga a romper esquemas tradicionales.</w:t>
            </w:r>
          </w:p>
          <w:p w:rsidR="00FC5DA7" w:rsidRPr="00887177" w:rsidRDefault="00FC5DA7" w:rsidP="00786F82">
            <w:pPr>
              <w:numPr>
                <w:ilvl w:val="0"/>
                <w:numId w:val="36"/>
              </w:numPr>
              <w:jc w:val="both"/>
              <w:rPr>
                <w:rFonts w:ascii="Calibri" w:hAnsi="Calibri"/>
                <w:sz w:val="22"/>
                <w:szCs w:val="22"/>
                <w:lang w:val="es-ES"/>
              </w:rPr>
            </w:pPr>
            <w:r w:rsidRPr="00887177">
              <w:rPr>
                <w:rFonts w:ascii="Calibri" w:hAnsi="Calibri"/>
                <w:sz w:val="22"/>
                <w:szCs w:val="22"/>
                <w:lang w:val="es-ES"/>
              </w:rPr>
              <w:t>Inicia acciones para superar los obstáculos y alcanzar metas específicas.</w:t>
            </w:r>
          </w:p>
        </w:tc>
      </w:tr>
    </w:tbl>
    <w:p w:rsidR="00FC5DA7" w:rsidRPr="00A932AC" w:rsidRDefault="00FC5DA7" w:rsidP="00786F82">
      <w:pPr>
        <w:jc w:val="both"/>
        <w:rPr>
          <w:rFonts w:ascii="Calibri" w:hAnsi="Calibri"/>
          <w:sz w:val="22"/>
          <w:szCs w:val="22"/>
          <w:lang w:val="es-ES"/>
        </w:rPr>
      </w:pPr>
    </w:p>
    <w:p w:rsidR="00505897" w:rsidRDefault="00505897" w:rsidP="00786F82">
      <w:pPr>
        <w:jc w:val="both"/>
        <w:rPr>
          <w:rFonts w:ascii="Calibri" w:hAnsi="Calibri"/>
          <w:sz w:val="22"/>
          <w:szCs w:val="22"/>
          <w:lang w:val="es-ES"/>
        </w:rPr>
      </w:pPr>
    </w:p>
    <w:p w:rsidR="00887177" w:rsidRDefault="00887177" w:rsidP="00887177">
      <w:pPr>
        <w:jc w:val="center"/>
        <w:rPr>
          <w:rFonts w:ascii="Calibri" w:hAnsi="Calibri" w:cs="Calibri"/>
          <w:b/>
          <w:sz w:val="28"/>
          <w:szCs w:val="28"/>
          <w:lang w:val="es-ES"/>
        </w:rPr>
      </w:pPr>
    </w:p>
    <w:p w:rsidR="00505897" w:rsidRPr="00887177" w:rsidRDefault="00FC5DA7" w:rsidP="00887177">
      <w:pPr>
        <w:jc w:val="center"/>
        <w:rPr>
          <w:rFonts w:ascii="Calibri" w:hAnsi="Calibri" w:cs="Calibri"/>
          <w:b/>
          <w:sz w:val="28"/>
          <w:szCs w:val="28"/>
          <w:lang w:val="es-ES"/>
        </w:rPr>
      </w:pPr>
      <w:r w:rsidRPr="00887177">
        <w:rPr>
          <w:rFonts w:ascii="Calibri" w:hAnsi="Calibri" w:cs="Calibri"/>
          <w:b/>
          <w:sz w:val="28"/>
          <w:szCs w:val="28"/>
          <w:lang w:val="es-ES"/>
        </w:rPr>
        <w:t>NIVEL TÉCNICO</w:t>
      </w:r>
    </w:p>
    <w:p w:rsidR="00887177" w:rsidRPr="00A932AC" w:rsidRDefault="00887177" w:rsidP="00786F82">
      <w:pPr>
        <w:jc w:val="both"/>
        <w:rPr>
          <w:rFonts w:ascii="Calibri" w:hAnsi="Calibri"/>
          <w:sz w:val="22"/>
          <w:szCs w:val="22"/>
          <w:lang w:val="es-ES"/>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92"/>
        <w:gridCol w:w="2463"/>
        <w:gridCol w:w="4701"/>
      </w:tblGrid>
      <w:tr w:rsidR="00FC5DA7" w:rsidRPr="00A932AC" w:rsidTr="00887177">
        <w:trPr>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887177" w:rsidRDefault="00FC5DA7" w:rsidP="00887177">
            <w:pPr>
              <w:jc w:val="center"/>
              <w:rPr>
                <w:rFonts w:ascii="Calibri" w:hAnsi="Calibri"/>
                <w:b/>
                <w:sz w:val="22"/>
                <w:szCs w:val="22"/>
                <w:lang w:val="es-ES"/>
              </w:rPr>
            </w:pPr>
            <w:r w:rsidRPr="00887177">
              <w:rPr>
                <w:rFonts w:ascii="Calibri" w:hAnsi="Calibri"/>
                <w:b/>
                <w:sz w:val="22"/>
                <w:szCs w:val="22"/>
                <w:lang w:val="es-ES"/>
              </w:rPr>
              <w:t>Competencia</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887177" w:rsidRDefault="00FC5DA7" w:rsidP="00887177">
            <w:pPr>
              <w:jc w:val="center"/>
              <w:rPr>
                <w:rFonts w:ascii="Calibri" w:hAnsi="Calibri"/>
                <w:b/>
                <w:sz w:val="22"/>
                <w:szCs w:val="22"/>
                <w:lang w:val="es-ES"/>
              </w:rPr>
            </w:pPr>
            <w:r w:rsidRPr="00887177">
              <w:rPr>
                <w:rFonts w:ascii="Calibri" w:hAnsi="Calibri"/>
                <w:b/>
                <w:sz w:val="22"/>
                <w:szCs w:val="22"/>
                <w:lang w:val="es-ES"/>
              </w:rPr>
              <w:t>Definición de la competencia</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887177" w:rsidRDefault="00FC5DA7" w:rsidP="00887177">
            <w:pPr>
              <w:jc w:val="center"/>
              <w:rPr>
                <w:rFonts w:ascii="Calibri" w:hAnsi="Calibri"/>
                <w:b/>
                <w:sz w:val="22"/>
                <w:szCs w:val="22"/>
                <w:lang w:val="es-ES"/>
              </w:rPr>
            </w:pPr>
            <w:r w:rsidRPr="00887177">
              <w:rPr>
                <w:rFonts w:ascii="Calibri" w:hAnsi="Calibri"/>
                <w:b/>
                <w:sz w:val="22"/>
                <w:szCs w:val="22"/>
                <w:lang w:val="es-ES"/>
              </w:rPr>
              <w:t>Conductas asociadas</w:t>
            </w:r>
          </w:p>
        </w:tc>
      </w:tr>
      <w:tr w:rsidR="00FC5DA7" w:rsidRPr="00A932AC" w:rsidTr="00887177">
        <w:trPr>
          <w:trHeight w:val="3815"/>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887177">
            <w:pPr>
              <w:rPr>
                <w:rFonts w:ascii="Calibri" w:hAnsi="Calibri"/>
                <w:sz w:val="22"/>
                <w:szCs w:val="22"/>
                <w:lang w:val="es-ES"/>
              </w:rPr>
            </w:pPr>
            <w:r w:rsidRPr="00A932AC">
              <w:rPr>
                <w:rFonts w:ascii="Calibri" w:hAnsi="Calibri"/>
                <w:sz w:val="22"/>
                <w:szCs w:val="22"/>
                <w:lang w:val="es-ES"/>
              </w:rPr>
              <w:t>Experticia Técnica</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887177">
            <w:pPr>
              <w:rPr>
                <w:rFonts w:ascii="Calibri" w:hAnsi="Calibri"/>
                <w:sz w:val="22"/>
                <w:szCs w:val="22"/>
                <w:lang w:val="es-ES"/>
              </w:rPr>
            </w:pPr>
            <w:r w:rsidRPr="00A932AC">
              <w:rPr>
                <w:rFonts w:ascii="Calibri" w:hAnsi="Calibri"/>
                <w:sz w:val="22"/>
                <w:szCs w:val="22"/>
                <w:lang w:val="es-ES"/>
              </w:rPr>
              <w:t>Entender y aplicar los conocimientos técnicos del área de desempeño y mantenerlos actualizados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7177" w:rsidRDefault="00FC5DA7" w:rsidP="00887177">
            <w:pPr>
              <w:numPr>
                <w:ilvl w:val="0"/>
                <w:numId w:val="37"/>
              </w:numPr>
              <w:rPr>
                <w:rFonts w:ascii="Calibri" w:hAnsi="Calibri"/>
                <w:sz w:val="22"/>
                <w:szCs w:val="22"/>
                <w:lang w:val="es-ES"/>
              </w:rPr>
            </w:pPr>
            <w:r w:rsidRPr="00A932AC">
              <w:rPr>
                <w:rFonts w:ascii="Calibri" w:hAnsi="Calibri"/>
                <w:sz w:val="22"/>
                <w:szCs w:val="22"/>
                <w:lang w:val="es-ES"/>
              </w:rPr>
              <w:t>Capta y asimila con facilidad conceptos e información.</w:t>
            </w:r>
          </w:p>
          <w:p w:rsidR="00887177" w:rsidRDefault="00FC5DA7" w:rsidP="00887177">
            <w:pPr>
              <w:numPr>
                <w:ilvl w:val="0"/>
                <w:numId w:val="37"/>
              </w:numPr>
              <w:rPr>
                <w:rFonts w:ascii="Calibri" w:hAnsi="Calibri"/>
                <w:sz w:val="22"/>
                <w:szCs w:val="22"/>
                <w:lang w:val="es-ES"/>
              </w:rPr>
            </w:pPr>
            <w:r w:rsidRPr="00887177">
              <w:rPr>
                <w:rFonts w:ascii="Calibri" w:hAnsi="Calibri"/>
                <w:sz w:val="22"/>
                <w:szCs w:val="22"/>
                <w:lang w:val="es-ES"/>
              </w:rPr>
              <w:t>Aplica el conocimiento técnico a las actividades cotidianas.</w:t>
            </w:r>
          </w:p>
          <w:p w:rsidR="00887177" w:rsidRDefault="00FC5DA7" w:rsidP="00887177">
            <w:pPr>
              <w:numPr>
                <w:ilvl w:val="0"/>
                <w:numId w:val="37"/>
              </w:numPr>
              <w:rPr>
                <w:rFonts w:ascii="Calibri" w:hAnsi="Calibri"/>
                <w:sz w:val="22"/>
                <w:szCs w:val="22"/>
                <w:lang w:val="es-ES"/>
              </w:rPr>
            </w:pPr>
            <w:r w:rsidRPr="00887177">
              <w:rPr>
                <w:rFonts w:ascii="Calibri" w:hAnsi="Calibri"/>
                <w:sz w:val="22"/>
                <w:szCs w:val="22"/>
                <w:lang w:val="es-ES"/>
              </w:rPr>
              <w:t>Analiza la información de acuerdo con las necesidades de la organización.</w:t>
            </w:r>
          </w:p>
          <w:p w:rsidR="00887177" w:rsidRDefault="00FC5DA7" w:rsidP="00887177">
            <w:pPr>
              <w:numPr>
                <w:ilvl w:val="0"/>
                <w:numId w:val="37"/>
              </w:numPr>
              <w:rPr>
                <w:rFonts w:ascii="Calibri" w:hAnsi="Calibri"/>
                <w:sz w:val="22"/>
                <w:szCs w:val="22"/>
                <w:lang w:val="es-ES"/>
              </w:rPr>
            </w:pPr>
            <w:r w:rsidRPr="00887177">
              <w:rPr>
                <w:rFonts w:ascii="Calibri" w:hAnsi="Calibri"/>
                <w:sz w:val="22"/>
                <w:szCs w:val="22"/>
                <w:lang w:val="es-ES"/>
              </w:rPr>
              <w:t>Comprende los aspectos técnicos y los aplica al desarrollo de procesos y procedimientos en los que está involucrado.</w:t>
            </w:r>
          </w:p>
          <w:p w:rsidR="00FC5DA7" w:rsidRPr="00887177" w:rsidRDefault="00FC5DA7" w:rsidP="00887177">
            <w:pPr>
              <w:numPr>
                <w:ilvl w:val="0"/>
                <w:numId w:val="37"/>
              </w:numPr>
              <w:rPr>
                <w:rFonts w:ascii="Calibri" w:hAnsi="Calibri"/>
                <w:sz w:val="22"/>
                <w:szCs w:val="22"/>
                <w:lang w:val="es-ES"/>
              </w:rPr>
            </w:pPr>
            <w:r w:rsidRPr="00887177">
              <w:rPr>
                <w:rFonts w:ascii="Calibri" w:hAnsi="Calibri"/>
                <w:sz w:val="22"/>
                <w:szCs w:val="22"/>
                <w:lang w:val="es-ES"/>
              </w:rPr>
              <w:t>Resuelve problemas utilizando sus conocimientos técnicos de su especialidad y garantizando indicadores y estándares establecidos.</w:t>
            </w:r>
          </w:p>
        </w:tc>
      </w:tr>
      <w:tr w:rsidR="00FC5DA7" w:rsidRPr="00A932AC" w:rsidTr="00887177">
        <w:trPr>
          <w:trHeight w:val="1800"/>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887177">
            <w:pPr>
              <w:rPr>
                <w:rFonts w:ascii="Calibri" w:hAnsi="Calibri"/>
                <w:sz w:val="22"/>
                <w:szCs w:val="22"/>
                <w:lang w:val="es-ES"/>
              </w:rPr>
            </w:pPr>
            <w:r w:rsidRPr="00A932AC">
              <w:rPr>
                <w:rFonts w:ascii="Calibri" w:hAnsi="Calibri"/>
                <w:sz w:val="22"/>
                <w:szCs w:val="22"/>
                <w:lang w:val="es-ES"/>
              </w:rPr>
              <w:t>Trabajo en equipo</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887177">
            <w:pPr>
              <w:rPr>
                <w:rFonts w:ascii="Calibri" w:hAnsi="Calibri"/>
                <w:sz w:val="22"/>
                <w:szCs w:val="22"/>
                <w:lang w:val="es-ES"/>
              </w:rPr>
            </w:pPr>
            <w:r w:rsidRPr="00A932AC">
              <w:rPr>
                <w:rFonts w:ascii="Calibri" w:hAnsi="Calibri"/>
                <w:sz w:val="22"/>
                <w:szCs w:val="22"/>
                <w:lang w:val="es-ES"/>
              </w:rPr>
              <w:t>Trabajar con otros para conseguir metas comunes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7177" w:rsidRDefault="00FC5DA7" w:rsidP="00887177">
            <w:pPr>
              <w:numPr>
                <w:ilvl w:val="0"/>
                <w:numId w:val="38"/>
              </w:numPr>
              <w:rPr>
                <w:rFonts w:ascii="Calibri" w:hAnsi="Calibri"/>
                <w:sz w:val="22"/>
                <w:szCs w:val="22"/>
                <w:lang w:val="es-ES"/>
              </w:rPr>
            </w:pPr>
            <w:r w:rsidRPr="00A932AC">
              <w:rPr>
                <w:rFonts w:ascii="Calibri" w:hAnsi="Calibri"/>
                <w:sz w:val="22"/>
                <w:szCs w:val="22"/>
                <w:lang w:val="es-ES"/>
              </w:rPr>
              <w:t>Identifica claramente los objetivos del grupo y orienta su trabajo a la consecución de los mismos.</w:t>
            </w:r>
          </w:p>
          <w:p w:rsidR="00FC5DA7" w:rsidRPr="00887177" w:rsidRDefault="00FC5DA7" w:rsidP="00887177">
            <w:pPr>
              <w:numPr>
                <w:ilvl w:val="0"/>
                <w:numId w:val="38"/>
              </w:numPr>
              <w:rPr>
                <w:rFonts w:ascii="Calibri" w:hAnsi="Calibri"/>
                <w:sz w:val="22"/>
                <w:szCs w:val="22"/>
                <w:lang w:val="es-ES"/>
              </w:rPr>
            </w:pPr>
            <w:r w:rsidRPr="00887177">
              <w:rPr>
                <w:rFonts w:ascii="Calibri" w:hAnsi="Calibri"/>
                <w:sz w:val="22"/>
                <w:szCs w:val="22"/>
                <w:lang w:val="es-ES"/>
              </w:rPr>
              <w:t>Colabora con otros para la realización de actividades y metas grupales.</w:t>
            </w:r>
          </w:p>
        </w:tc>
      </w:tr>
      <w:tr w:rsidR="00FC5DA7" w:rsidRPr="00A932AC" w:rsidTr="00887177">
        <w:trPr>
          <w:trHeight w:val="2260"/>
          <w:tblCellSpacing w:w="7" w:type="dxa"/>
        </w:trPr>
        <w:tc>
          <w:tcPr>
            <w:tcW w:w="10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887177">
            <w:pPr>
              <w:rPr>
                <w:rFonts w:ascii="Calibri" w:hAnsi="Calibri"/>
                <w:sz w:val="22"/>
                <w:szCs w:val="22"/>
                <w:lang w:val="es-ES"/>
              </w:rPr>
            </w:pPr>
            <w:r w:rsidRPr="00A932AC">
              <w:rPr>
                <w:rFonts w:ascii="Calibri" w:hAnsi="Calibri"/>
                <w:sz w:val="22"/>
                <w:szCs w:val="22"/>
                <w:lang w:val="es-ES"/>
              </w:rPr>
              <w:t>Creatividad e innovación</w:t>
            </w:r>
          </w:p>
        </w:tc>
        <w:tc>
          <w:tcPr>
            <w:tcW w:w="13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DA7" w:rsidRPr="00A932AC" w:rsidRDefault="00FC5DA7" w:rsidP="00887177">
            <w:pPr>
              <w:rPr>
                <w:rFonts w:ascii="Calibri" w:hAnsi="Calibri"/>
                <w:sz w:val="22"/>
                <w:szCs w:val="22"/>
                <w:lang w:val="es-ES"/>
              </w:rPr>
            </w:pPr>
            <w:r w:rsidRPr="00A932AC">
              <w:rPr>
                <w:rFonts w:ascii="Calibri" w:hAnsi="Calibri"/>
                <w:sz w:val="22"/>
                <w:szCs w:val="22"/>
                <w:lang w:val="es-ES"/>
              </w:rPr>
              <w:t>Presentar ideas y métodos novedosos y concretarlos en acciones</w:t>
            </w:r>
          </w:p>
        </w:tc>
        <w:tc>
          <w:tcPr>
            <w:tcW w:w="25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7177" w:rsidRDefault="00FC5DA7" w:rsidP="00887177">
            <w:pPr>
              <w:numPr>
                <w:ilvl w:val="0"/>
                <w:numId w:val="39"/>
              </w:numPr>
              <w:rPr>
                <w:rFonts w:ascii="Calibri" w:hAnsi="Calibri"/>
                <w:sz w:val="22"/>
                <w:szCs w:val="22"/>
                <w:lang w:val="es-ES"/>
              </w:rPr>
            </w:pPr>
            <w:r w:rsidRPr="00A932AC">
              <w:rPr>
                <w:rFonts w:ascii="Calibri" w:hAnsi="Calibri"/>
                <w:sz w:val="22"/>
                <w:szCs w:val="22"/>
                <w:lang w:val="es-ES"/>
              </w:rPr>
              <w:t>Propone y encuentra formas nuevas y eficaces de hacer las cosas.</w:t>
            </w:r>
          </w:p>
          <w:p w:rsidR="00887177" w:rsidRDefault="00FC5DA7" w:rsidP="00887177">
            <w:pPr>
              <w:numPr>
                <w:ilvl w:val="0"/>
                <w:numId w:val="39"/>
              </w:numPr>
              <w:rPr>
                <w:rFonts w:ascii="Calibri" w:hAnsi="Calibri"/>
                <w:sz w:val="22"/>
                <w:szCs w:val="22"/>
                <w:lang w:val="es-ES"/>
              </w:rPr>
            </w:pPr>
            <w:r w:rsidRPr="00887177">
              <w:rPr>
                <w:rFonts w:ascii="Calibri" w:hAnsi="Calibri"/>
                <w:sz w:val="22"/>
                <w:szCs w:val="22"/>
                <w:lang w:val="es-ES"/>
              </w:rPr>
              <w:t>Es recursivo.</w:t>
            </w:r>
          </w:p>
          <w:p w:rsidR="00887177" w:rsidRDefault="00FC5DA7" w:rsidP="00887177">
            <w:pPr>
              <w:numPr>
                <w:ilvl w:val="0"/>
                <w:numId w:val="39"/>
              </w:numPr>
              <w:rPr>
                <w:rFonts w:ascii="Calibri" w:hAnsi="Calibri"/>
                <w:sz w:val="22"/>
                <w:szCs w:val="22"/>
                <w:lang w:val="es-ES"/>
              </w:rPr>
            </w:pPr>
            <w:r w:rsidRPr="00887177">
              <w:rPr>
                <w:rFonts w:ascii="Calibri" w:hAnsi="Calibri"/>
                <w:sz w:val="22"/>
                <w:szCs w:val="22"/>
                <w:lang w:val="es-ES"/>
              </w:rPr>
              <w:t>Es práctico.</w:t>
            </w:r>
          </w:p>
          <w:p w:rsidR="00887177" w:rsidRDefault="00FC5DA7" w:rsidP="00887177">
            <w:pPr>
              <w:numPr>
                <w:ilvl w:val="0"/>
                <w:numId w:val="39"/>
              </w:numPr>
              <w:rPr>
                <w:rFonts w:ascii="Calibri" w:hAnsi="Calibri"/>
                <w:sz w:val="22"/>
                <w:szCs w:val="22"/>
                <w:lang w:val="es-ES"/>
              </w:rPr>
            </w:pPr>
            <w:r w:rsidRPr="00887177">
              <w:rPr>
                <w:rFonts w:ascii="Calibri" w:hAnsi="Calibri"/>
                <w:sz w:val="22"/>
                <w:szCs w:val="22"/>
                <w:lang w:val="es-ES"/>
              </w:rPr>
              <w:t>Busca nuevas alternativas de solución.</w:t>
            </w:r>
          </w:p>
          <w:p w:rsidR="00FC5DA7" w:rsidRPr="00887177" w:rsidRDefault="00FC5DA7" w:rsidP="00887177">
            <w:pPr>
              <w:numPr>
                <w:ilvl w:val="0"/>
                <w:numId w:val="39"/>
              </w:numPr>
              <w:rPr>
                <w:rFonts w:ascii="Calibri" w:hAnsi="Calibri"/>
                <w:sz w:val="22"/>
                <w:szCs w:val="22"/>
                <w:lang w:val="es-ES"/>
              </w:rPr>
            </w:pPr>
            <w:r w:rsidRPr="00887177">
              <w:rPr>
                <w:rFonts w:ascii="Calibri" w:hAnsi="Calibri"/>
                <w:sz w:val="22"/>
                <w:szCs w:val="22"/>
                <w:lang w:val="es-ES"/>
              </w:rPr>
              <w:t>Revisa permanentemente los procesos y procedimientos para optimizar los resultados.</w:t>
            </w:r>
          </w:p>
        </w:tc>
      </w:tr>
    </w:tbl>
    <w:p w:rsidR="00DF5655" w:rsidRDefault="00DF5655" w:rsidP="00DF5655">
      <w:pPr>
        <w:pStyle w:val="Ttulo1"/>
        <w:jc w:val="center"/>
        <w:rPr>
          <w:rFonts w:ascii="Calibri" w:hAnsi="Calibri" w:cs="Calibri"/>
          <w:color w:val="auto"/>
          <w:lang w:val="es-ES"/>
        </w:rPr>
      </w:pPr>
      <w:bookmarkStart w:id="5" w:name="_Toc381178419"/>
    </w:p>
    <w:p w:rsidR="00887177" w:rsidRPr="00887177" w:rsidRDefault="00887177" w:rsidP="00887177">
      <w:pPr>
        <w:rPr>
          <w:lang w:val="es-ES"/>
        </w:rPr>
      </w:pPr>
    </w:p>
    <w:p w:rsidR="00DF5655" w:rsidRPr="00DF5655" w:rsidRDefault="00DF5655" w:rsidP="00DF5655">
      <w:pPr>
        <w:pStyle w:val="Citadestacada"/>
        <w:rPr>
          <w:b/>
          <w:lang w:val="es-ES"/>
        </w:rPr>
      </w:pPr>
      <w:r w:rsidRPr="00DF5655">
        <w:rPr>
          <w:b/>
          <w:lang w:val="es-ES"/>
        </w:rPr>
        <w:t>INDUCCIÓN AL CARGO</w:t>
      </w:r>
    </w:p>
    <w:bookmarkEnd w:id="5"/>
    <w:p w:rsidR="00BE09D1" w:rsidRPr="00085004" w:rsidRDefault="00DF5655" w:rsidP="00936CF5">
      <w:pPr>
        <w:numPr>
          <w:ilvl w:val="0"/>
          <w:numId w:val="17"/>
        </w:numPr>
        <w:jc w:val="both"/>
        <w:rPr>
          <w:rFonts w:ascii="Calibri" w:hAnsi="Calibri" w:cs="Calibri"/>
          <w:szCs w:val="28"/>
          <w:lang w:val="es-ES"/>
        </w:rPr>
      </w:pPr>
      <w:r w:rsidRPr="00085004">
        <w:rPr>
          <w:rFonts w:ascii="Calibri" w:hAnsi="Calibri" w:cs="Calibri"/>
          <w:szCs w:val="28"/>
          <w:lang w:val="es-ES"/>
        </w:rPr>
        <w:t xml:space="preserve">La inducción al cargo es responsabilidad del </w:t>
      </w:r>
      <w:r w:rsidRPr="00085004">
        <w:rPr>
          <w:rFonts w:ascii="Calibri" w:hAnsi="Calibri" w:cs="Calibri"/>
          <w:b/>
          <w:szCs w:val="28"/>
          <w:lang w:val="es-ES"/>
        </w:rPr>
        <w:t>JEFE INMEDIATO</w:t>
      </w:r>
      <w:r w:rsidRPr="00085004">
        <w:rPr>
          <w:rFonts w:ascii="Calibri" w:hAnsi="Calibri" w:cs="Calibri"/>
          <w:szCs w:val="28"/>
          <w:lang w:val="es-ES"/>
        </w:rPr>
        <w:t xml:space="preserve"> de cada servidor y está orientado a la </w:t>
      </w:r>
      <w:r w:rsidR="00BE09D1" w:rsidRPr="00085004">
        <w:rPr>
          <w:rFonts w:ascii="Calibri" w:hAnsi="Calibri" w:cs="Calibri"/>
          <w:szCs w:val="28"/>
          <w:lang w:val="es-ES"/>
        </w:rPr>
        <w:t>acomodación y adaptación</w:t>
      </w:r>
      <w:r w:rsidR="00A65B1E" w:rsidRPr="00085004">
        <w:rPr>
          <w:rFonts w:ascii="Calibri" w:hAnsi="Calibri" w:cs="Calibri"/>
          <w:szCs w:val="28"/>
          <w:lang w:val="es-ES"/>
        </w:rPr>
        <w:t xml:space="preserve"> del nuevo funcionario en la Agencia</w:t>
      </w:r>
      <w:r w:rsidR="00BE09D1" w:rsidRPr="00085004">
        <w:rPr>
          <w:rFonts w:ascii="Calibri" w:hAnsi="Calibri" w:cs="Calibri"/>
          <w:szCs w:val="28"/>
          <w:lang w:val="es-ES"/>
        </w:rPr>
        <w:t>, incluye aspectos relacionados con</w:t>
      </w:r>
      <w:r w:rsidR="004E43E8">
        <w:rPr>
          <w:rFonts w:ascii="Calibri" w:hAnsi="Calibri" w:cs="Calibri"/>
          <w:szCs w:val="28"/>
          <w:lang w:val="es-ES"/>
        </w:rPr>
        <w:t xml:space="preserve"> conocimientos específicos de los procesos y procedimientos que debe realizar,</w:t>
      </w:r>
      <w:r w:rsidR="00BE09D1" w:rsidRPr="00085004">
        <w:rPr>
          <w:rFonts w:ascii="Calibri" w:hAnsi="Calibri" w:cs="Calibri"/>
          <w:szCs w:val="28"/>
          <w:lang w:val="es-ES"/>
        </w:rPr>
        <w:t xml:space="preserve"> rutinas, ubicación física, manejo de elementos, así como la información</w:t>
      </w:r>
      <w:r w:rsidRPr="00085004">
        <w:rPr>
          <w:rFonts w:ascii="Calibri" w:hAnsi="Calibri" w:cs="Calibri"/>
          <w:szCs w:val="28"/>
          <w:lang w:val="es-ES"/>
        </w:rPr>
        <w:t xml:space="preserve"> específica de la dependencia, </w:t>
      </w:r>
      <w:r w:rsidR="00BE09D1" w:rsidRPr="00085004">
        <w:rPr>
          <w:rFonts w:ascii="Calibri" w:hAnsi="Calibri" w:cs="Calibri"/>
          <w:szCs w:val="28"/>
          <w:lang w:val="es-ES"/>
        </w:rPr>
        <w:t xml:space="preserve">metas y objetivos de resultados del </w:t>
      </w:r>
      <w:r w:rsidRPr="00085004">
        <w:rPr>
          <w:rFonts w:ascii="Calibri" w:hAnsi="Calibri" w:cs="Calibri"/>
          <w:szCs w:val="28"/>
          <w:lang w:val="es-ES"/>
        </w:rPr>
        <w:t>área</w:t>
      </w:r>
      <w:r w:rsidR="00BE09D1" w:rsidRPr="00085004">
        <w:rPr>
          <w:rFonts w:ascii="Calibri" w:hAnsi="Calibri" w:cs="Calibri"/>
          <w:szCs w:val="28"/>
          <w:lang w:val="es-ES"/>
        </w:rPr>
        <w:t xml:space="preserve"> al que pertenece. </w:t>
      </w:r>
      <w:r w:rsidR="00487969" w:rsidRPr="00085004">
        <w:rPr>
          <w:rFonts w:ascii="Calibri" w:hAnsi="Calibri" w:cs="Calibri"/>
          <w:szCs w:val="28"/>
          <w:lang w:val="es-ES"/>
        </w:rPr>
        <w:t>Igualmente, el</w:t>
      </w:r>
      <w:r w:rsidR="00BE09D1" w:rsidRPr="00085004">
        <w:rPr>
          <w:rFonts w:ascii="Calibri" w:hAnsi="Calibri" w:cs="Calibri"/>
          <w:szCs w:val="28"/>
          <w:lang w:val="es-ES"/>
        </w:rPr>
        <w:t xml:space="preserve"> manejo adecuado de las relaciones interpersonales esperadas.</w:t>
      </w:r>
    </w:p>
    <w:p w:rsidR="00DF5655" w:rsidRPr="00085004" w:rsidRDefault="00DF5655" w:rsidP="00A65B1E">
      <w:pPr>
        <w:ind w:left="720" w:firstLine="60"/>
        <w:jc w:val="both"/>
        <w:rPr>
          <w:rFonts w:ascii="Calibri" w:hAnsi="Calibri" w:cs="Calibri"/>
          <w:szCs w:val="28"/>
          <w:lang w:val="es-ES"/>
        </w:rPr>
      </w:pPr>
    </w:p>
    <w:p w:rsidR="00BE09D1" w:rsidRPr="00085004" w:rsidRDefault="00BE09D1" w:rsidP="00987E5E">
      <w:pPr>
        <w:numPr>
          <w:ilvl w:val="0"/>
          <w:numId w:val="17"/>
        </w:numPr>
        <w:jc w:val="both"/>
        <w:rPr>
          <w:rFonts w:ascii="Calibri" w:hAnsi="Calibri" w:cs="Calibri"/>
          <w:szCs w:val="28"/>
          <w:lang w:val="es-ES"/>
        </w:rPr>
      </w:pPr>
      <w:r w:rsidRPr="00085004">
        <w:rPr>
          <w:rFonts w:ascii="Calibri" w:hAnsi="Calibri" w:cs="Calibri"/>
          <w:szCs w:val="28"/>
          <w:lang w:val="es-ES"/>
        </w:rPr>
        <w:t>Para facilitar</w:t>
      </w:r>
      <w:r w:rsidR="00756BD1" w:rsidRPr="00085004">
        <w:rPr>
          <w:rFonts w:ascii="Calibri" w:hAnsi="Calibri" w:cs="Calibri"/>
          <w:szCs w:val="28"/>
          <w:lang w:val="es-ES"/>
        </w:rPr>
        <w:t xml:space="preserve"> el desarrollo de la inducción al cargo</w:t>
      </w:r>
      <w:r w:rsidRPr="00085004">
        <w:rPr>
          <w:rFonts w:ascii="Calibri" w:hAnsi="Calibri" w:cs="Calibri"/>
          <w:szCs w:val="28"/>
          <w:lang w:val="es-ES"/>
        </w:rPr>
        <w:t xml:space="preserve">, </w:t>
      </w:r>
      <w:r w:rsidR="00756BD1" w:rsidRPr="00085004">
        <w:rPr>
          <w:rFonts w:ascii="Calibri" w:hAnsi="Calibri" w:cs="Calibri"/>
          <w:szCs w:val="28"/>
          <w:lang w:val="es-ES"/>
        </w:rPr>
        <w:t xml:space="preserve">se </w:t>
      </w:r>
      <w:r w:rsidR="00987E5E">
        <w:rPr>
          <w:rFonts w:ascii="Calibri" w:hAnsi="Calibri" w:cs="Calibri"/>
          <w:szCs w:val="28"/>
          <w:lang w:val="es-ES"/>
        </w:rPr>
        <w:t>definió una</w:t>
      </w:r>
      <w:r w:rsidR="00487969" w:rsidRPr="00085004">
        <w:rPr>
          <w:rFonts w:ascii="Calibri" w:hAnsi="Calibri" w:cs="Calibri"/>
          <w:szCs w:val="28"/>
          <w:lang w:val="es-ES"/>
        </w:rPr>
        <w:t xml:space="preserve"> lista</w:t>
      </w:r>
      <w:r w:rsidRPr="00085004">
        <w:rPr>
          <w:rFonts w:ascii="Calibri" w:hAnsi="Calibri" w:cs="Calibri"/>
          <w:szCs w:val="28"/>
          <w:lang w:val="es-ES"/>
        </w:rPr>
        <w:t xml:space="preserve"> de chequeo</w:t>
      </w:r>
      <w:r w:rsidR="00756BD1" w:rsidRPr="00085004">
        <w:rPr>
          <w:rFonts w:ascii="Calibri" w:hAnsi="Calibri" w:cs="Calibri"/>
          <w:szCs w:val="28"/>
          <w:lang w:val="es-ES"/>
        </w:rPr>
        <w:t xml:space="preserve"> que define</w:t>
      </w:r>
      <w:r w:rsidRPr="00085004">
        <w:rPr>
          <w:rFonts w:ascii="Calibri" w:hAnsi="Calibri" w:cs="Calibri"/>
          <w:szCs w:val="28"/>
          <w:lang w:val="es-ES"/>
        </w:rPr>
        <w:t xml:space="preserve"> las actividades </w:t>
      </w:r>
      <w:r w:rsidR="00756BD1" w:rsidRPr="00085004">
        <w:rPr>
          <w:rFonts w:ascii="Calibri" w:hAnsi="Calibri" w:cs="Calibri"/>
          <w:szCs w:val="28"/>
          <w:lang w:val="es-ES"/>
        </w:rPr>
        <w:t>a</w:t>
      </w:r>
      <w:r w:rsidRPr="00085004">
        <w:rPr>
          <w:rFonts w:ascii="Calibri" w:hAnsi="Calibri" w:cs="Calibri"/>
          <w:szCs w:val="28"/>
          <w:lang w:val="es-ES"/>
        </w:rPr>
        <w:t xml:space="preserve"> tener en cuenta, según el cargo que va a desempeñar</w:t>
      </w:r>
      <w:r w:rsidR="009341B7" w:rsidRPr="00085004">
        <w:rPr>
          <w:rFonts w:ascii="Calibri" w:hAnsi="Calibri" w:cs="Calibri"/>
          <w:szCs w:val="28"/>
          <w:lang w:val="es-ES"/>
        </w:rPr>
        <w:t xml:space="preserve"> el nuevo servidor; al fina</w:t>
      </w:r>
      <w:r w:rsidR="004C106D" w:rsidRPr="00085004">
        <w:rPr>
          <w:rFonts w:ascii="Calibri" w:hAnsi="Calibri" w:cs="Calibri"/>
          <w:szCs w:val="28"/>
          <w:lang w:val="es-ES"/>
        </w:rPr>
        <w:t>lizar este proceso, el jefe inme</w:t>
      </w:r>
      <w:r w:rsidR="00987E5E">
        <w:rPr>
          <w:rFonts w:ascii="Calibri" w:hAnsi="Calibri" w:cs="Calibri"/>
          <w:szCs w:val="28"/>
          <w:lang w:val="es-ES"/>
        </w:rPr>
        <w:t xml:space="preserve">diato debe entregar el formato </w:t>
      </w:r>
      <w:r w:rsidR="00987E5E" w:rsidRPr="00987E5E">
        <w:rPr>
          <w:rFonts w:ascii="Calibri" w:hAnsi="Calibri" w:cs="Calibri"/>
          <w:szCs w:val="28"/>
          <w:lang w:val="es-ES"/>
        </w:rPr>
        <w:t>GETH-F-036</w:t>
      </w:r>
      <w:r w:rsidR="00987E5E">
        <w:rPr>
          <w:rFonts w:ascii="Calibri" w:hAnsi="Calibri" w:cs="Calibri"/>
          <w:szCs w:val="28"/>
          <w:lang w:val="es-ES"/>
        </w:rPr>
        <w:t xml:space="preserve"> </w:t>
      </w:r>
      <w:r w:rsidR="004C106D" w:rsidRPr="00085004">
        <w:rPr>
          <w:rFonts w:ascii="Calibri" w:hAnsi="Calibri" w:cs="Calibri"/>
          <w:szCs w:val="28"/>
          <w:lang w:val="es-ES"/>
        </w:rPr>
        <w:t>diligencia</w:t>
      </w:r>
      <w:r w:rsidR="00987E5E">
        <w:rPr>
          <w:rFonts w:ascii="Calibri" w:hAnsi="Calibri" w:cs="Calibri"/>
          <w:szCs w:val="28"/>
          <w:lang w:val="es-ES"/>
        </w:rPr>
        <w:t>do,</w:t>
      </w:r>
      <w:r w:rsidR="004C106D" w:rsidRPr="00085004">
        <w:rPr>
          <w:rFonts w:ascii="Calibri" w:hAnsi="Calibri" w:cs="Calibri"/>
          <w:szCs w:val="28"/>
          <w:lang w:val="es-ES"/>
        </w:rPr>
        <w:t xml:space="preserve"> al Grupo Interno de Trabajo de Talento Humano</w:t>
      </w:r>
      <w:r w:rsidR="009341B7" w:rsidRPr="00085004">
        <w:rPr>
          <w:rFonts w:ascii="Calibri" w:hAnsi="Calibri" w:cs="Calibri"/>
          <w:szCs w:val="28"/>
          <w:lang w:val="es-ES"/>
        </w:rPr>
        <w:t>:</w:t>
      </w:r>
    </w:p>
    <w:p w:rsidR="00756BD1" w:rsidRPr="00756BD1" w:rsidRDefault="00756BD1" w:rsidP="00756BD1">
      <w:pPr>
        <w:jc w:val="both"/>
        <w:rPr>
          <w:rFonts w:ascii="Calibri" w:hAnsi="Calibri" w:cs="Calibri"/>
          <w:sz w:val="28"/>
          <w:szCs w:val="28"/>
          <w:lang w:val="es-ES"/>
        </w:rPr>
      </w:pPr>
    </w:p>
    <w:tbl>
      <w:tblPr>
        <w:tblW w:w="5000" w:type="pct"/>
        <w:tblCellMar>
          <w:left w:w="70" w:type="dxa"/>
          <w:right w:w="70" w:type="dxa"/>
        </w:tblCellMar>
        <w:tblLook w:val="04A0" w:firstRow="1" w:lastRow="0" w:firstColumn="1" w:lastColumn="0" w:noHBand="0" w:noVBand="1"/>
      </w:tblPr>
      <w:tblGrid>
        <w:gridCol w:w="958"/>
        <w:gridCol w:w="247"/>
        <w:gridCol w:w="956"/>
        <w:gridCol w:w="1699"/>
        <w:gridCol w:w="2219"/>
        <w:gridCol w:w="1240"/>
        <w:gridCol w:w="1733"/>
      </w:tblGrid>
      <w:tr w:rsidR="009A3B22" w:rsidRPr="00087EB8" w:rsidTr="00087EB8">
        <w:trPr>
          <w:trHeight w:val="402"/>
        </w:trPr>
        <w:tc>
          <w:tcPr>
            <w:tcW w:w="5000" w:type="pct"/>
            <w:gridSpan w:val="7"/>
            <w:tcBorders>
              <w:top w:val="single" w:sz="4" w:space="0" w:color="auto"/>
              <w:left w:val="single" w:sz="8" w:space="0" w:color="auto"/>
              <w:bottom w:val="single" w:sz="4" w:space="0" w:color="auto"/>
              <w:right w:val="single" w:sz="8" w:space="0" w:color="000000"/>
            </w:tcBorders>
            <w:shd w:val="clear" w:color="000000" w:fill="F2F2F2"/>
            <w:vAlign w:val="center"/>
            <w:hideMark/>
          </w:tcPr>
          <w:p w:rsidR="00610575" w:rsidRPr="00087EB8" w:rsidRDefault="00610575" w:rsidP="00087EB8">
            <w:pPr>
              <w:rPr>
                <w:rFonts w:ascii="Calibri" w:hAnsi="Calibri"/>
                <w:b/>
                <w:sz w:val="22"/>
                <w:szCs w:val="22"/>
                <w:lang w:val="es-ES"/>
              </w:rPr>
            </w:pPr>
            <w:bookmarkStart w:id="6" w:name="_Toc381178421"/>
            <w:r w:rsidRPr="00087EB8">
              <w:rPr>
                <w:rFonts w:ascii="Calibri" w:hAnsi="Calibri"/>
                <w:b/>
                <w:sz w:val="22"/>
                <w:szCs w:val="22"/>
                <w:lang w:val="es-ES"/>
              </w:rPr>
              <w:t>CONTROL DE CAMBIOS</w:t>
            </w:r>
            <w:bookmarkEnd w:id="6"/>
          </w:p>
        </w:tc>
      </w:tr>
      <w:tr w:rsidR="009A3B22" w:rsidRPr="00087EB8" w:rsidTr="00987E5E">
        <w:trPr>
          <w:trHeight w:val="555"/>
        </w:trPr>
        <w:tc>
          <w:tcPr>
            <w:tcW w:w="529" w:type="pct"/>
            <w:tcBorders>
              <w:top w:val="nil"/>
              <w:left w:val="single" w:sz="8" w:space="0" w:color="auto"/>
              <w:bottom w:val="single" w:sz="4" w:space="0" w:color="auto"/>
              <w:right w:val="single" w:sz="4" w:space="0" w:color="auto"/>
            </w:tcBorders>
            <w:shd w:val="clear" w:color="000000" w:fill="D9D9D9"/>
            <w:vAlign w:val="center"/>
            <w:hideMark/>
          </w:tcPr>
          <w:p w:rsidR="00610575" w:rsidRPr="00087EB8" w:rsidRDefault="00610575" w:rsidP="00610575">
            <w:pPr>
              <w:jc w:val="center"/>
              <w:rPr>
                <w:rFonts w:ascii="Calibri" w:hAnsi="Calibri"/>
                <w:b/>
                <w:sz w:val="22"/>
                <w:szCs w:val="22"/>
                <w:lang w:val="es-ES"/>
              </w:rPr>
            </w:pPr>
            <w:r w:rsidRPr="00087EB8">
              <w:rPr>
                <w:rFonts w:ascii="Calibri" w:hAnsi="Calibri"/>
                <w:b/>
                <w:sz w:val="22"/>
                <w:szCs w:val="22"/>
                <w:lang w:val="es-ES"/>
              </w:rPr>
              <w:t>VERSIÓN</w:t>
            </w:r>
          </w:p>
        </w:tc>
        <w:tc>
          <w:tcPr>
            <w:tcW w:w="664" w:type="pct"/>
            <w:gridSpan w:val="2"/>
            <w:tcBorders>
              <w:top w:val="nil"/>
              <w:left w:val="nil"/>
              <w:bottom w:val="single" w:sz="4" w:space="0" w:color="auto"/>
              <w:right w:val="nil"/>
            </w:tcBorders>
            <w:shd w:val="clear" w:color="000000" w:fill="D9D9D9"/>
            <w:vAlign w:val="center"/>
            <w:hideMark/>
          </w:tcPr>
          <w:p w:rsidR="00610575" w:rsidRPr="00087EB8" w:rsidRDefault="00610575" w:rsidP="00610575">
            <w:pPr>
              <w:jc w:val="center"/>
              <w:rPr>
                <w:rFonts w:ascii="Calibri" w:hAnsi="Calibri"/>
                <w:b/>
                <w:sz w:val="22"/>
                <w:szCs w:val="22"/>
                <w:lang w:val="es-ES"/>
              </w:rPr>
            </w:pPr>
            <w:r w:rsidRPr="00087EB8">
              <w:rPr>
                <w:rFonts w:ascii="Calibri" w:hAnsi="Calibri"/>
                <w:b/>
                <w:sz w:val="22"/>
                <w:szCs w:val="22"/>
                <w:lang w:val="es-ES"/>
              </w:rPr>
              <w:t>FECHA</w:t>
            </w:r>
          </w:p>
        </w:tc>
        <w:tc>
          <w:tcPr>
            <w:tcW w:w="3806" w:type="pct"/>
            <w:gridSpan w:val="4"/>
            <w:tcBorders>
              <w:top w:val="single" w:sz="4" w:space="0" w:color="auto"/>
              <w:left w:val="single" w:sz="4" w:space="0" w:color="auto"/>
              <w:bottom w:val="single" w:sz="4" w:space="0" w:color="auto"/>
              <w:right w:val="single" w:sz="8" w:space="0" w:color="000000"/>
            </w:tcBorders>
            <w:shd w:val="clear" w:color="000000" w:fill="D9D9D9"/>
            <w:vAlign w:val="center"/>
            <w:hideMark/>
          </w:tcPr>
          <w:p w:rsidR="00610575" w:rsidRPr="00087EB8" w:rsidRDefault="00610575" w:rsidP="00610575">
            <w:pPr>
              <w:jc w:val="center"/>
              <w:rPr>
                <w:rFonts w:ascii="Calibri" w:hAnsi="Calibri"/>
                <w:b/>
                <w:sz w:val="22"/>
                <w:szCs w:val="22"/>
                <w:lang w:val="es-ES"/>
              </w:rPr>
            </w:pPr>
            <w:r w:rsidRPr="00087EB8">
              <w:rPr>
                <w:rFonts w:ascii="Calibri" w:hAnsi="Calibri"/>
                <w:b/>
                <w:sz w:val="22"/>
                <w:szCs w:val="22"/>
                <w:lang w:val="es-ES"/>
              </w:rPr>
              <w:t>DESCRIPCIÓN DEL CAMBIO</w:t>
            </w:r>
          </w:p>
        </w:tc>
      </w:tr>
      <w:tr w:rsidR="009A3B22" w:rsidRPr="00087EB8" w:rsidTr="00987E5E">
        <w:trPr>
          <w:trHeight w:val="422"/>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610575" w:rsidRPr="00087EB8" w:rsidRDefault="000301C7" w:rsidP="000301C7">
            <w:pPr>
              <w:jc w:val="center"/>
              <w:rPr>
                <w:rFonts w:ascii="Calibri" w:hAnsi="Calibri"/>
                <w:sz w:val="22"/>
                <w:szCs w:val="22"/>
                <w:lang w:val="es-ES"/>
              </w:rPr>
            </w:pPr>
            <w:r w:rsidRPr="00087EB8">
              <w:rPr>
                <w:rFonts w:ascii="Calibri" w:hAnsi="Calibri"/>
                <w:sz w:val="22"/>
                <w:szCs w:val="22"/>
                <w:lang w:val="es-ES"/>
              </w:rPr>
              <w:t>001</w:t>
            </w:r>
          </w:p>
        </w:tc>
        <w:tc>
          <w:tcPr>
            <w:tcW w:w="664" w:type="pct"/>
            <w:gridSpan w:val="2"/>
            <w:tcBorders>
              <w:top w:val="nil"/>
              <w:left w:val="nil"/>
              <w:bottom w:val="single" w:sz="4" w:space="0" w:color="auto"/>
              <w:right w:val="single" w:sz="4" w:space="0" w:color="auto"/>
            </w:tcBorders>
            <w:shd w:val="clear" w:color="auto" w:fill="auto"/>
            <w:vAlign w:val="center"/>
            <w:hideMark/>
          </w:tcPr>
          <w:p w:rsidR="00610575" w:rsidRPr="00087EB8" w:rsidRDefault="00DF5655" w:rsidP="00087EB8">
            <w:pPr>
              <w:jc w:val="center"/>
              <w:rPr>
                <w:rFonts w:ascii="Calibri" w:hAnsi="Calibri"/>
                <w:sz w:val="22"/>
                <w:szCs w:val="22"/>
                <w:lang w:val="es-ES"/>
              </w:rPr>
            </w:pPr>
            <w:r w:rsidRPr="00087EB8">
              <w:rPr>
                <w:rFonts w:ascii="Calibri" w:hAnsi="Calibri"/>
                <w:sz w:val="22"/>
                <w:szCs w:val="22"/>
                <w:lang w:val="es-ES"/>
              </w:rPr>
              <w:t>1</w:t>
            </w:r>
            <w:r w:rsidR="00087EB8" w:rsidRPr="00087EB8">
              <w:rPr>
                <w:rFonts w:ascii="Calibri" w:hAnsi="Calibri"/>
                <w:sz w:val="22"/>
                <w:szCs w:val="22"/>
                <w:lang w:val="es-ES"/>
              </w:rPr>
              <w:t>3</w:t>
            </w:r>
            <w:r w:rsidR="00FF3A14" w:rsidRPr="00087EB8">
              <w:rPr>
                <w:rFonts w:ascii="Calibri" w:hAnsi="Calibri"/>
                <w:sz w:val="22"/>
                <w:szCs w:val="22"/>
                <w:lang w:val="es-ES"/>
              </w:rPr>
              <w:t>/</w:t>
            </w:r>
            <w:r w:rsidR="00087EB8" w:rsidRPr="00087EB8">
              <w:rPr>
                <w:rFonts w:ascii="Calibri" w:hAnsi="Calibri"/>
                <w:sz w:val="22"/>
                <w:szCs w:val="22"/>
                <w:lang w:val="es-ES"/>
              </w:rPr>
              <w:t>10</w:t>
            </w:r>
            <w:r w:rsidR="00FF3A14" w:rsidRPr="00087EB8">
              <w:rPr>
                <w:rFonts w:ascii="Calibri" w:hAnsi="Calibri"/>
                <w:sz w:val="22"/>
                <w:szCs w:val="22"/>
                <w:lang w:val="es-ES"/>
              </w:rPr>
              <w:t>/2015</w:t>
            </w:r>
          </w:p>
        </w:tc>
        <w:tc>
          <w:tcPr>
            <w:tcW w:w="3806" w:type="pct"/>
            <w:gridSpan w:val="4"/>
            <w:tcBorders>
              <w:top w:val="single" w:sz="4" w:space="0" w:color="auto"/>
              <w:left w:val="nil"/>
              <w:bottom w:val="single" w:sz="4" w:space="0" w:color="auto"/>
              <w:right w:val="single" w:sz="8" w:space="0" w:color="000000"/>
            </w:tcBorders>
            <w:shd w:val="clear" w:color="auto" w:fill="auto"/>
            <w:vAlign w:val="center"/>
            <w:hideMark/>
          </w:tcPr>
          <w:p w:rsidR="00610575" w:rsidRPr="00087EB8" w:rsidRDefault="00FF3A14" w:rsidP="000301C7">
            <w:pPr>
              <w:jc w:val="center"/>
              <w:rPr>
                <w:rFonts w:ascii="Calibri" w:hAnsi="Calibri"/>
                <w:sz w:val="22"/>
                <w:szCs w:val="22"/>
                <w:lang w:val="es-ES"/>
              </w:rPr>
            </w:pPr>
            <w:r w:rsidRPr="00087EB8">
              <w:rPr>
                <w:rFonts w:ascii="Calibri" w:hAnsi="Calibri"/>
                <w:sz w:val="22"/>
                <w:szCs w:val="22"/>
                <w:lang w:val="es-ES"/>
              </w:rPr>
              <w:t>Creación del Documento</w:t>
            </w:r>
          </w:p>
        </w:tc>
      </w:tr>
      <w:tr w:rsidR="009A3B22" w:rsidRPr="00087EB8" w:rsidTr="00987E5E">
        <w:trPr>
          <w:trHeight w:val="400"/>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610575" w:rsidRPr="00087EB8" w:rsidRDefault="00330D70" w:rsidP="000301C7">
            <w:pPr>
              <w:jc w:val="center"/>
              <w:rPr>
                <w:rFonts w:ascii="Calibri" w:hAnsi="Calibri"/>
                <w:sz w:val="22"/>
                <w:szCs w:val="22"/>
                <w:lang w:val="es-ES"/>
              </w:rPr>
            </w:pPr>
            <w:r>
              <w:rPr>
                <w:rFonts w:ascii="Calibri" w:hAnsi="Calibri"/>
                <w:sz w:val="22"/>
                <w:szCs w:val="22"/>
                <w:lang w:val="es-ES"/>
              </w:rPr>
              <w:t>002</w:t>
            </w:r>
          </w:p>
        </w:tc>
        <w:tc>
          <w:tcPr>
            <w:tcW w:w="664" w:type="pct"/>
            <w:gridSpan w:val="2"/>
            <w:tcBorders>
              <w:top w:val="nil"/>
              <w:left w:val="nil"/>
              <w:bottom w:val="single" w:sz="4" w:space="0" w:color="auto"/>
              <w:right w:val="single" w:sz="4" w:space="0" w:color="auto"/>
            </w:tcBorders>
            <w:shd w:val="clear" w:color="auto" w:fill="auto"/>
            <w:vAlign w:val="center"/>
            <w:hideMark/>
          </w:tcPr>
          <w:p w:rsidR="00610575" w:rsidRPr="00087EB8" w:rsidRDefault="00330D70" w:rsidP="000301C7">
            <w:pPr>
              <w:jc w:val="center"/>
              <w:rPr>
                <w:rFonts w:ascii="Calibri" w:hAnsi="Calibri"/>
                <w:sz w:val="22"/>
                <w:szCs w:val="22"/>
                <w:lang w:val="es-ES"/>
              </w:rPr>
            </w:pPr>
            <w:r>
              <w:rPr>
                <w:rFonts w:ascii="Calibri" w:hAnsi="Calibri"/>
                <w:sz w:val="22"/>
                <w:szCs w:val="22"/>
                <w:lang w:val="es-ES"/>
              </w:rPr>
              <w:t>23/08/2016</w:t>
            </w:r>
          </w:p>
        </w:tc>
        <w:tc>
          <w:tcPr>
            <w:tcW w:w="3806" w:type="pct"/>
            <w:gridSpan w:val="4"/>
            <w:tcBorders>
              <w:top w:val="single" w:sz="4" w:space="0" w:color="auto"/>
              <w:left w:val="nil"/>
              <w:bottom w:val="single" w:sz="4" w:space="0" w:color="auto"/>
              <w:right w:val="single" w:sz="8" w:space="0" w:color="000000"/>
            </w:tcBorders>
            <w:shd w:val="clear" w:color="auto" w:fill="auto"/>
            <w:vAlign w:val="center"/>
            <w:hideMark/>
          </w:tcPr>
          <w:p w:rsidR="00610575" w:rsidRPr="00087EB8" w:rsidRDefault="00330D70" w:rsidP="00330D70">
            <w:pPr>
              <w:jc w:val="center"/>
              <w:rPr>
                <w:rFonts w:ascii="Calibri" w:hAnsi="Calibri"/>
                <w:sz w:val="22"/>
                <w:szCs w:val="22"/>
                <w:lang w:val="es-ES"/>
              </w:rPr>
            </w:pPr>
            <w:r>
              <w:rPr>
                <w:rFonts w:ascii="Calibri" w:hAnsi="Calibri"/>
                <w:sz w:val="22"/>
                <w:szCs w:val="22"/>
                <w:lang w:val="es-ES"/>
              </w:rPr>
              <w:t>Actualización del organigrama, direccionamiento estratégico, inducción al cargo</w:t>
            </w:r>
          </w:p>
        </w:tc>
      </w:tr>
      <w:tr w:rsidR="009A3B22" w:rsidRPr="00087EB8" w:rsidTr="00987E5E">
        <w:trPr>
          <w:trHeight w:val="433"/>
        </w:trPr>
        <w:tc>
          <w:tcPr>
            <w:tcW w:w="52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10575" w:rsidRPr="00087EB8" w:rsidRDefault="00610575" w:rsidP="000301C7">
            <w:pPr>
              <w:jc w:val="center"/>
              <w:rPr>
                <w:rFonts w:ascii="Calibri" w:hAnsi="Calibri"/>
                <w:sz w:val="22"/>
                <w:szCs w:val="22"/>
                <w:lang w:val="es-ES"/>
              </w:rPr>
            </w:pPr>
          </w:p>
        </w:tc>
        <w:tc>
          <w:tcPr>
            <w:tcW w:w="664" w:type="pct"/>
            <w:gridSpan w:val="2"/>
            <w:tcBorders>
              <w:top w:val="single" w:sz="4" w:space="0" w:color="auto"/>
              <w:left w:val="nil"/>
              <w:bottom w:val="single" w:sz="4" w:space="0" w:color="auto"/>
              <w:right w:val="single" w:sz="4" w:space="0" w:color="auto"/>
            </w:tcBorders>
            <w:shd w:val="clear" w:color="auto" w:fill="auto"/>
            <w:vAlign w:val="center"/>
            <w:hideMark/>
          </w:tcPr>
          <w:p w:rsidR="00610575" w:rsidRPr="00087EB8" w:rsidRDefault="00610575" w:rsidP="000301C7">
            <w:pPr>
              <w:jc w:val="center"/>
              <w:rPr>
                <w:rFonts w:ascii="Calibri" w:hAnsi="Calibri"/>
                <w:sz w:val="22"/>
                <w:szCs w:val="22"/>
                <w:lang w:val="es-ES"/>
              </w:rPr>
            </w:pPr>
          </w:p>
        </w:tc>
        <w:tc>
          <w:tcPr>
            <w:tcW w:w="3806" w:type="pct"/>
            <w:gridSpan w:val="4"/>
            <w:tcBorders>
              <w:top w:val="single" w:sz="4" w:space="0" w:color="auto"/>
              <w:left w:val="nil"/>
              <w:bottom w:val="single" w:sz="4" w:space="0" w:color="auto"/>
              <w:right w:val="single" w:sz="8" w:space="0" w:color="000000"/>
            </w:tcBorders>
            <w:shd w:val="clear" w:color="auto" w:fill="auto"/>
            <w:vAlign w:val="center"/>
            <w:hideMark/>
          </w:tcPr>
          <w:p w:rsidR="00610575" w:rsidRPr="00087EB8" w:rsidRDefault="00610575" w:rsidP="000301C7">
            <w:pPr>
              <w:jc w:val="center"/>
              <w:rPr>
                <w:rFonts w:ascii="Calibri" w:hAnsi="Calibri"/>
                <w:sz w:val="22"/>
                <w:szCs w:val="22"/>
                <w:lang w:val="es-ES"/>
              </w:rPr>
            </w:pPr>
          </w:p>
        </w:tc>
      </w:tr>
      <w:tr w:rsidR="009A3B22" w:rsidRPr="00087EB8" w:rsidTr="00087EB8">
        <w:trPr>
          <w:trHeight w:val="406"/>
        </w:trPr>
        <w:tc>
          <w:tcPr>
            <w:tcW w:w="5000" w:type="pct"/>
            <w:gridSpan w:val="7"/>
            <w:tcBorders>
              <w:top w:val="single" w:sz="4" w:space="0" w:color="auto"/>
              <w:left w:val="single" w:sz="8" w:space="0" w:color="auto"/>
              <w:bottom w:val="single" w:sz="4" w:space="0" w:color="auto"/>
              <w:right w:val="single" w:sz="8" w:space="0" w:color="000000"/>
            </w:tcBorders>
            <w:shd w:val="clear" w:color="000000" w:fill="F2F2F2"/>
            <w:vAlign w:val="center"/>
            <w:hideMark/>
          </w:tcPr>
          <w:p w:rsidR="00610575" w:rsidRPr="00087EB8" w:rsidRDefault="00610575" w:rsidP="00087EB8">
            <w:pPr>
              <w:rPr>
                <w:rFonts w:ascii="Calibri" w:hAnsi="Calibri"/>
                <w:b/>
                <w:sz w:val="22"/>
                <w:szCs w:val="22"/>
                <w:lang w:val="es-ES"/>
              </w:rPr>
            </w:pPr>
            <w:bookmarkStart w:id="7" w:name="_Toc381178422"/>
            <w:r w:rsidRPr="00087EB8">
              <w:rPr>
                <w:rFonts w:ascii="Calibri" w:hAnsi="Calibri"/>
                <w:b/>
                <w:sz w:val="22"/>
                <w:szCs w:val="22"/>
                <w:lang w:val="es-ES"/>
              </w:rPr>
              <w:t>APROBACIÓN</w:t>
            </w:r>
            <w:bookmarkEnd w:id="7"/>
          </w:p>
        </w:tc>
      </w:tr>
      <w:tr w:rsidR="009A3B22" w:rsidRPr="00087EB8" w:rsidTr="00987E5E">
        <w:trPr>
          <w:trHeight w:val="435"/>
        </w:trPr>
        <w:tc>
          <w:tcPr>
            <w:tcW w:w="665" w:type="pct"/>
            <w:gridSpan w:val="2"/>
            <w:tcBorders>
              <w:top w:val="single" w:sz="4" w:space="0" w:color="auto"/>
              <w:left w:val="single" w:sz="8" w:space="0" w:color="auto"/>
              <w:bottom w:val="single" w:sz="4" w:space="0" w:color="auto"/>
              <w:right w:val="nil"/>
            </w:tcBorders>
            <w:shd w:val="clear" w:color="000000" w:fill="D9D9D9"/>
            <w:vAlign w:val="center"/>
            <w:hideMark/>
          </w:tcPr>
          <w:p w:rsidR="00610575" w:rsidRPr="00087EB8" w:rsidRDefault="00610575" w:rsidP="00610575">
            <w:pPr>
              <w:jc w:val="center"/>
              <w:rPr>
                <w:rFonts w:ascii="Calibri" w:hAnsi="Calibri"/>
                <w:b/>
                <w:sz w:val="22"/>
                <w:szCs w:val="22"/>
                <w:lang w:val="es-ES"/>
              </w:rPr>
            </w:pPr>
            <w:r w:rsidRPr="00087EB8">
              <w:rPr>
                <w:rFonts w:ascii="Calibri" w:hAnsi="Calibri"/>
                <w:b/>
                <w:sz w:val="22"/>
                <w:szCs w:val="22"/>
                <w:lang w:val="es-ES"/>
              </w:rPr>
              <w:t> </w:t>
            </w:r>
          </w:p>
        </w:tc>
        <w:tc>
          <w:tcPr>
            <w:tcW w:w="146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10575" w:rsidRPr="00087EB8" w:rsidRDefault="00610575" w:rsidP="00610575">
            <w:pPr>
              <w:jc w:val="center"/>
              <w:rPr>
                <w:rFonts w:ascii="Calibri" w:hAnsi="Calibri"/>
                <w:b/>
                <w:sz w:val="22"/>
                <w:szCs w:val="22"/>
                <w:lang w:val="es-ES"/>
              </w:rPr>
            </w:pPr>
            <w:r w:rsidRPr="00087EB8">
              <w:rPr>
                <w:rFonts w:ascii="Calibri" w:hAnsi="Calibri"/>
                <w:b/>
                <w:sz w:val="22"/>
                <w:szCs w:val="22"/>
                <w:lang w:val="es-ES"/>
              </w:rPr>
              <w:t>Nombre</w:t>
            </w:r>
          </w:p>
        </w:tc>
        <w:tc>
          <w:tcPr>
            <w:tcW w:w="1226" w:type="pct"/>
            <w:tcBorders>
              <w:top w:val="nil"/>
              <w:left w:val="nil"/>
              <w:bottom w:val="single" w:sz="4" w:space="0" w:color="auto"/>
              <w:right w:val="single" w:sz="4" w:space="0" w:color="auto"/>
            </w:tcBorders>
            <w:shd w:val="clear" w:color="000000" w:fill="D9D9D9"/>
            <w:vAlign w:val="center"/>
            <w:hideMark/>
          </w:tcPr>
          <w:p w:rsidR="00610575" w:rsidRPr="00087EB8" w:rsidRDefault="00610575" w:rsidP="00610575">
            <w:pPr>
              <w:jc w:val="center"/>
              <w:rPr>
                <w:rFonts w:ascii="Calibri" w:hAnsi="Calibri"/>
                <w:b/>
                <w:sz w:val="22"/>
                <w:szCs w:val="22"/>
                <w:lang w:val="es-ES"/>
              </w:rPr>
            </w:pPr>
            <w:r w:rsidRPr="00087EB8">
              <w:rPr>
                <w:rFonts w:ascii="Calibri" w:hAnsi="Calibri"/>
                <w:b/>
                <w:sz w:val="22"/>
                <w:szCs w:val="22"/>
                <w:lang w:val="es-ES"/>
              </w:rPr>
              <w:t>Cargo</w:t>
            </w:r>
          </w:p>
        </w:tc>
        <w:tc>
          <w:tcPr>
            <w:tcW w:w="685" w:type="pct"/>
            <w:tcBorders>
              <w:top w:val="nil"/>
              <w:left w:val="nil"/>
              <w:bottom w:val="single" w:sz="4" w:space="0" w:color="auto"/>
              <w:right w:val="single" w:sz="4" w:space="0" w:color="auto"/>
            </w:tcBorders>
            <w:shd w:val="clear" w:color="000000" w:fill="D9D9D9"/>
            <w:vAlign w:val="center"/>
            <w:hideMark/>
          </w:tcPr>
          <w:p w:rsidR="00610575" w:rsidRPr="00087EB8" w:rsidRDefault="00610575" w:rsidP="00610575">
            <w:pPr>
              <w:jc w:val="center"/>
              <w:rPr>
                <w:rFonts w:ascii="Calibri" w:hAnsi="Calibri"/>
                <w:b/>
                <w:sz w:val="22"/>
                <w:szCs w:val="22"/>
                <w:lang w:val="es-ES"/>
              </w:rPr>
            </w:pPr>
            <w:r w:rsidRPr="00087EB8">
              <w:rPr>
                <w:rFonts w:ascii="Calibri" w:hAnsi="Calibri"/>
                <w:b/>
                <w:sz w:val="22"/>
                <w:szCs w:val="22"/>
                <w:lang w:val="es-ES"/>
              </w:rPr>
              <w:t>Fecha</w:t>
            </w:r>
          </w:p>
        </w:tc>
        <w:tc>
          <w:tcPr>
            <w:tcW w:w="957" w:type="pct"/>
            <w:tcBorders>
              <w:top w:val="single" w:sz="4" w:space="0" w:color="auto"/>
              <w:left w:val="nil"/>
              <w:bottom w:val="single" w:sz="4" w:space="0" w:color="auto"/>
              <w:right w:val="single" w:sz="8" w:space="0" w:color="000000"/>
            </w:tcBorders>
            <w:shd w:val="clear" w:color="000000" w:fill="D9D9D9"/>
            <w:vAlign w:val="center"/>
            <w:hideMark/>
          </w:tcPr>
          <w:p w:rsidR="00610575" w:rsidRPr="00087EB8" w:rsidRDefault="00610575" w:rsidP="00610575">
            <w:pPr>
              <w:jc w:val="center"/>
              <w:rPr>
                <w:rFonts w:ascii="Calibri" w:hAnsi="Calibri"/>
                <w:b/>
                <w:sz w:val="22"/>
                <w:szCs w:val="22"/>
                <w:lang w:val="es-ES"/>
              </w:rPr>
            </w:pPr>
            <w:r w:rsidRPr="00087EB8">
              <w:rPr>
                <w:rFonts w:ascii="Calibri" w:hAnsi="Calibri"/>
                <w:b/>
                <w:sz w:val="22"/>
                <w:szCs w:val="22"/>
                <w:lang w:val="es-ES"/>
              </w:rPr>
              <w:t>Firma</w:t>
            </w:r>
          </w:p>
        </w:tc>
      </w:tr>
      <w:tr w:rsidR="009A3B22" w:rsidRPr="00087EB8" w:rsidTr="00987E5E">
        <w:trPr>
          <w:trHeight w:val="673"/>
        </w:trPr>
        <w:tc>
          <w:tcPr>
            <w:tcW w:w="665" w:type="pct"/>
            <w:gridSpan w:val="2"/>
            <w:tcBorders>
              <w:top w:val="single" w:sz="4" w:space="0" w:color="auto"/>
              <w:left w:val="single" w:sz="8" w:space="0" w:color="auto"/>
              <w:bottom w:val="single" w:sz="4" w:space="0" w:color="auto"/>
              <w:right w:val="nil"/>
            </w:tcBorders>
            <w:shd w:val="clear" w:color="auto" w:fill="auto"/>
            <w:vAlign w:val="center"/>
            <w:hideMark/>
          </w:tcPr>
          <w:p w:rsidR="00610575" w:rsidRPr="00087EB8" w:rsidRDefault="00610575" w:rsidP="00087EB8">
            <w:pPr>
              <w:rPr>
                <w:rFonts w:ascii="Calibri" w:hAnsi="Calibri"/>
                <w:b/>
                <w:sz w:val="22"/>
                <w:szCs w:val="22"/>
                <w:lang w:val="es-ES"/>
              </w:rPr>
            </w:pPr>
            <w:r w:rsidRPr="00087EB8">
              <w:rPr>
                <w:rFonts w:ascii="Calibri" w:hAnsi="Calibri"/>
                <w:b/>
                <w:sz w:val="22"/>
                <w:szCs w:val="22"/>
                <w:lang w:val="es-ES"/>
              </w:rPr>
              <w:t>Elaborado</w:t>
            </w:r>
          </w:p>
        </w:tc>
        <w:tc>
          <w:tcPr>
            <w:tcW w:w="1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575" w:rsidRPr="00087EB8" w:rsidRDefault="001157C0" w:rsidP="00087EB8">
            <w:pPr>
              <w:jc w:val="center"/>
              <w:rPr>
                <w:rFonts w:ascii="Calibri" w:hAnsi="Calibri"/>
                <w:sz w:val="22"/>
                <w:szCs w:val="22"/>
                <w:lang w:val="es-ES"/>
              </w:rPr>
            </w:pPr>
            <w:r w:rsidRPr="00087EB8">
              <w:rPr>
                <w:rFonts w:ascii="Calibri" w:hAnsi="Calibri"/>
                <w:sz w:val="22"/>
                <w:szCs w:val="22"/>
                <w:lang w:val="es-ES"/>
              </w:rPr>
              <w:t>Diego Fernando Ramirez Sepulveda</w:t>
            </w:r>
          </w:p>
        </w:tc>
        <w:tc>
          <w:tcPr>
            <w:tcW w:w="1226" w:type="pct"/>
            <w:tcBorders>
              <w:top w:val="nil"/>
              <w:left w:val="nil"/>
              <w:bottom w:val="single" w:sz="4" w:space="0" w:color="auto"/>
              <w:right w:val="single" w:sz="4" w:space="0" w:color="auto"/>
            </w:tcBorders>
            <w:shd w:val="clear" w:color="auto" w:fill="auto"/>
            <w:vAlign w:val="center"/>
            <w:hideMark/>
          </w:tcPr>
          <w:p w:rsidR="00610575" w:rsidRPr="00087EB8" w:rsidRDefault="00FF3A14" w:rsidP="00087EB8">
            <w:pPr>
              <w:jc w:val="center"/>
              <w:rPr>
                <w:rFonts w:ascii="Calibri" w:hAnsi="Calibri"/>
                <w:sz w:val="22"/>
                <w:szCs w:val="22"/>
                <w:lang w:val="es-ES"/>
              </w:rPr>
            </w:pPr>
            <w:r w:rsidRPr="00087EB8">
              <w:rPr>
                <w:rFonts w:ascii="Calibri" w:hAnsi="Calibri"/>
                <w:sz w:val="22"/>
                <w:szCs w:val="22"/>
                <w:lang w:val="es-ES"/>
              </w:rPr>
              <w:t>Experto - G3 - 05</w:t>
            </w:r>
          </w:p>
        </w:tc>
        <w:tc>
          <w:tcPr>
            <w:tcW w:w="685" w:type="pct"/>
            <w:tcBorders>
              <w:top w:val="nil"/>
              <w:left w:val="nil"/>
              <w:bottom w:val="single" w:sz="4" w:space="0" w:color="auto"/>
              <w:right w:val="single" w:sz="4" w:space="0" w:color="auto"/>
            </w:tcBorders>
            <w:shd w:val="clear" w:color="auto" w:fill="auto"/>
            <w:vAlign w:val="center"/>
            <w:hideMark/>
          </w:tcPr>
          <w:p w:rsidR="00610575" w:rsidRPr="00087EB8" w:rsidRDefault="00330D70" w:rsidP="00087EB8">
            <w:pPr>
              <w:jc w:val="center"/>
              <w:rPr>
                <w:rFonts w:ascii="Calibri" w:hAnsi="Calibri"/>
                <w:sz w:val="22"/>
                <w:szCs w:val="22"/>
                <w:lang w:val="es-ES"/>
              </w:rPr>
            </w:pPr>
            <w:r>
              <w:rPr>
                <w:rFonts w:ascii="Calibri" w:hAnsi="Calibri"/>
                <w:sz w:val="22"/>
                <w:szCs w:val="22"/>
                <w:lang w:val="es-ES"/>
              </w:rPr>
              <w:t>19/08/2016</w:t>
            </w:r>
          </w:p>
        </w:tc>
        <w:tc>
          <w:tcPr>
            <w:tcW w:w="957" w:type="pct"/>
            <w:tcBorders>
              <w:top w:val="single" w:sz="4" w:space="0" w:color="auto"/>
              <w:left w:val="nil"/>
              <w:bottom w:val="single" w:sz="4" w:space="0" w:color="auto"/>
              <w:right w:val="single" w:sz="8" w:space="0" w:color="000000"/>
            </w:tcBorders>
            <w:shd w:val="clear" w:color="auto" w:fill="auto"/>
            <w:vAlign w:val="center"/>
            <w:hideMark/>
          </w:tcPr>
          <w:p w:rsidR="00610575" w:rsidRPr="00087EB8" w:rsidRDefault="00610575" w:rsidP="00087EB8">
            <w:pPr>
              <w:jc w:val="center"/>
              <w:rPr>
                <w:rFonts w:ascii="Calibri" w:hAnsi="Calibri"/>
                <w:b/>
                <w:sz w:val="22"/>
                <w:szCs w:val="22"/>
                <w:lang w:val="es-ES"/>
              </w:rPr>
            </w:pPr>
          </w:p>
        </w:tc>
      </w:tr>
      <w:tr w:rsidR="009A3B22" w:rsidRPr="00087EB8" w:rsidTr="00987E5E">
        <w:trPr>
          <w:trHeight w:val="711"/>
        </w:trPr>
        <w:tc>
          <w:tcPr>
            <w:tcW w:w="665" w:type="pct"/>
            <w:gridSpan w:val="2"/>
            <w:tcBorders>
              <w:top w:val="single" w:sz="4" w:space="0" w:color="auto"/>
              <w:left w:val="single" w:sz="8" w:space="0" w:color="auto"/>
              <w:bottom w:val="single" w:sz="4" w:space="0" w:color="auto"/>
              <w:right w:val="nil"/>
            </w:tcBorders>
            <w:shd w:val="clear" w:color="auto" w:fill="auto"/>
            <w:vAlign w:val="center"/>
            <w:hideMark/>
          </w:tcPr>
          <w:p w:rsidR="00610575" w:rsidRPr="00087EB8" w:rsidRDefault="00610575" w:rsidP="00087EB8">
            <w:pPr>
              <w:rPr>
                <w:rFonts w:ascii="Calibri" w:hAnsi="Calibri"/>
                <w:b/>
                <w:sz w:val="22"/>
                <w:szCs w:val="22"/>
                <w:lang w:val="es-ES"/>
              </w:rPr>
            </w:pPr>
            <w:r w:rsidRPr="00087EB8">
              <w:rPr>
                <w:rFonts w:ascii="Calibri" w:hAnsi="Calibri"/>
                <w:b/>
                <w:sz w:val="22"/>
                <w:szCs w:val="22"/>
                <w:lang w:val="es-ES"/>
              </w:rPr>
              <w:t>Revisado</w:t>
            </w:r>
          </w:p>
        </w:tc>
        <w:tc>
          <w:tcPr>
            <w:tcW w:w="1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575" w:rsidRPr="00087EB8" w:rsidRDefault="00FF3A14" w:rsidP="00087EB8">
            <w:pPr>
              <w:jc w:val="center"/>
              <w:rPr>
                <w:rFonts w:ascii="Calibri" w:hAnsi="Calibri"/>
                <w:sz w:val="22"/>
                <w:szCs w:val="22"/>
                <w:lang w:val="es-ES"/>
              </w:rPr>
            </w:pPr>
            <w:r w:rsidRPr="00087EB8">
              <w:rPr>
                <w:rFonts w:ascii="Calibri" w:hAnsi="Calibri"/>
                <w:sz w:val="22"/>
                <w:szCs w:val="22"/>
                <w:lang w:val="es-ES"/>
              </w:rPr>
              <w:t>Ivonne de la Caridad Prada Medina</w:t>
            </w:r>
          </w:p>
        </w:tc>
        <w:tc>
          <w:tcPr>
            <w:tcW w:w="1226" w:type="pct"/>
            <w:tcBorders>
              <w:top w:val="nil"/>
              <w:left w:val="nil"/>
              <w:bottom w:val="single" w:sz="4" w:space="0" w:color="auto"/>
              <w:right w:val="single" w:sz="4" w:space="0" w:color="auto"/>
            </w:tcBorders>
            <w:shd w:val="clear" w:color="auto" w:fill="auto"/>
            <w:vAlign w:val="center"/>
            <w:hideMark/>
          </w:tcPr>
          <w:p w:rsidR="00610575" w:rsidRPr="00087EB8" w:rsidRDefault="008F5B82" w:rsidP="00087EB8">
            <w:pPr>
              <w:jc w:val="center"/>
              <w:rPr>
                <w:rFonts w:ascii="Calibri" w:hAnsi="Calibri"/>
                <w:sz w:val="22"/>
                <w:szCs w:val="22"/>
                <w:lang w:val="es-ES"/>
              </w:rPr>
            </w:pPr>
            <w:r w:rsidRPr="00087EB8">
              <w:rPr>
                <w:rFonts w:ascii="Calibri" w:hAnsi="Calibri"/>
                <w:sz w:val="22"/>
                <w:szCs w:val="22"/>
                <w:lang w:val="es-ES"/>
              </w:rPr>
              <w:t>Coordinador GIT Talento Humano</w:t>
            </w:r>
          </w:p>
        </w:tc>
        <w:tc>
          <w:tcPr>
            <w:tcW w:w="685" w:type="pct"/>
            <w:tcBorders>
              <w:top w:val="nil"/>
              <w:left w:val="nil"/>
              <w:bottom w:val="single" w:sz="4" w:space="0" w:color="auto"/>
              <w:right w:val="single" w:sz="4" w:space="0" w:color="auto"/>
            </w:tcBorders>
            <w:shd w:val="clear" w:color="auto" w:fill="auto"/>
            <w:vAlign w:val="center"/>
            <w:hideMark/>
          </w:tcPr>
          <w:p w:rsidR="00610575" w:rsidRPr="00087EB8" w:rsidRDefault="00330D70" w:rsidP="00087EB8">
            <w:pPr>
              <w:jc w:val="center"/>
              <w:rPr>
                <w:rFonts w:ascii="Calibri" w:hAnsi="Calibri"/>
                <w:sz w:val="22"/>
                <w:szCs w:val="22"/>
                <w:lang w:val="es-ES"/>
              </w:rPr>
            </w:pPr>
            <w:r>
              <w:rPr>
                <w:rFonts w:ascii="Calibri" w:hAnsi="Calibri"/>
                <w:sz w:val="22"/>
                <w:szCs w:val="22"/>
                <w:lang w:val="es-ES"/>
              </w:rPr>
              <w:t>22/</w:t>
            </w:r>
            <w:r w:rsidR="00087EB8" w:rsidRPr="00087EB8">
              <w:rPr>
                <w:rFonts w:ascii="Calibri" w:hAnsi="Calibri"/>
                <w:sz w:val="22"/>
                <w:szCs w:val="22"/>
                <w:lang w:val="es-ES"/>
              </w:rPr>
              <w:t>0</w:t>
            </w:r>
            <w:r>
              <w:rPr>
                <w:rFonts w:ascii="Calibri" w:hAnsi="Calibri"/>
                <w:sz w:val="22"/>
                <w:szCs w:val="22"/>
                <w:lang w:val="es-ES"/>
              </w:rPr>
              <w:t>8/2016</w:t>
            </w:r>
          </w:p>
        </w:tc>
        <w:tc>
          <w:tcPr>
            <w:tcW w:w="957" w:type="pct"/>
            <w:tcBorders>
              <w:top w:val="single" w:sz="4" w:space="0" w:color="auto"/>
              <w:left w:val="nil"/>
              <w:bottom w:val="single" w:sz="4" w:space="0" w:color="auto"/>
              <w:right w:val="single" w:sz="8" w:space="0" w:color="000000"/>
            </w:tcBorders>
            <w:shd w:val="clear" w:color="auto" w:fill="auto"/>
            <w:vAlign w:val="center"/>
            <w:hideMark/>
          </w:tcPr>
          <w:p w:rsidR="00610575" w:rsidRPr="00087EB8" w:rsidRDefault="00610575" w:rsidP="00087EB8">
            <w:pPr>
              <w:jc w:val="center"/>
              <w:rPr>
                <w:rFonts w:ascii="Calibri" w:hAnsi="Calibri"/>
                <w:b/>
                <w:sz w:val="22"/>
                <w:szCs w:val="22"/>
                <w:lang w:val="es-ES"/>
              </w:rPr>
            </w:pPr>
          </w:p>
        </w:tc>
      </w:tr>
      <w:tr w:rsidR="00087EB8" w:rsidRPr="00087EB8" w:rsidTr="00987E5E">
        <w:trPr>
          <w:trHeight w:val="557"/>
        </w:trPr>
        <w:tc>
          <w:tcPr>
            <w:tcW w:w="665" w:type="pct"/>
            <w:gridSpan w:val="2"/>
            <w:tcBorders>
              <w:top w:val="single" w:sz="4" w:space="0" w:color="auto"/>
              <w:left w:val="single" w:sz="8" w:space="0" w:color="auto"/>
              <w:bottom w:val="single" w:sz="4" w:space="0" w:color="auto"/>
              <w:right w:val="nil"/>
            </w:tcBorders>
            <w:shd w:val="clear" w:color="auto" w:fill="auto"/>
            <w:vAlign w:val="center"/>
            <w:hideMark/>
          </w:tcPr>
          <w:p w:rsidR="00610575" w:rsidRPr="00087EB8" w:rsidRDefault="00610575" w:rsidP="00087EB8">
            <w:pPr>
              <w:rPr>
                <w:rFonts w:ascii="Calibri" w:hAnsi="Calibri"/>
                <w:b/>
                <w:sz w:val="22"/>
                <w:szCs w:val="22"/>
                <w:lang w:val="es-ES"/>
              </w:rPr>
            </w:pPr>
            <w:r w:rsidRPr="00087EB8">
              <w:rPr>
                <w:rFonts w:ascii="Calibri" w:hAnsi="Calibri"/>
                <w:b/>
                <w:sz w:val="22"/>
                <w:szCs w:val="22"/>
                <w:lang w:val="es-ES"/>
              </w:rPr>
              <w:t>Apr</w:t>
            </w:r>
            <w:r w:rsidR="007E41D9" w:rsidRPr="00087EB8">
              <w:rPr>
                <w:rFonts w:ascii="Calibri" w:hAnsi="Calibri"/>
                <w:b/>
                <w:sz w:val="22"/>
                <w:szCs w:val="22"/>
                <w:lang w:val="es-ES"/>
              </w:rPr>
              <w:t>o</w:t>
            </w:r>
            <w:r w:rsidRPr="00087EB8">
              <w:rPr>
                <w:rFonts w:ascii="Calibri" w:hAnsi="Calibri"/>
                <w:b/>
                <w:sz w:val="22"/>
                <w:szCs w:val="22"/>
                <w:lang w:val="es-ES"/>
              </w:rPr>
              <w:t>bado</w:t>
            </w:r>
          </w:p>
        </w:tc>
        <w:tc>
          <w:tcPr>
            <w:tcW w:w="1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575" w:rsidRPr="00087EB8" w:rsidRDefault="00FF3A14" w:rsidP="00087EB8">
            <w:pPr>
              <w:jc w:val="center"/>
              <w:rPr>
                <w:rFonts w:ascii="Calibri" w:hAnsi="Calibri"/>
                <w:sz w:val="22"/>
                <w:szCs w:val="22"/>
                <w:lang w:val="es-ES"/>
              </w:rPr>
            </w:pPr>
            <w:r w:rsidRPr="00087EB8">
              <w:rPr>
                <w:rFonts w:ascii="Calibri" w:hAnsi="Calibri"/>
                <w:sz w:val="22"/>
                <w:szCs w:val="22"/>
                <w:lang w:val="es-ES"/>
              </w:rPr>
              <w:t>Maria Clara Garrido Garrido</w:t>
            </w:r>
          </w:p>
        </w:tc>
        <w:tc>
          <w:tcPr>
            <w:tcW w:w="1226" w:type="pct"/>
            <w:tcBorders>
              <w:top w:val="single" w:sz="4" w:space="0" w:color="auto"/>
              <w:left w:val="nil"/>
              <w:bottom w:val="single" w:sz="4" w:space="0" w:color="auto"/>
              <w:right w:val="single" w:sz="4" w:space="0" w:color="auto"/>
            </w:tcBorders>
            <w:shd w:val="clear" w:color="auto" w:fill="auto"/>
            <w:vAlign w:val="center"/>
            <w:hideMark/>
          </w:tcPr>
          <w:p w:rsidR="00610575" w:rsidRPr="00087EB8" w:rsidRDefault="00FF3A14" w:rsidP="00087EB8">
            <w:pPr>
              <w:jc w:val="center"/>
              <w:rPr>
                <w:rFonts w:ascii="Calibri" w:hAnsi="Calibri"/>
                <w:sz w:val="22"/>
                <w:szCs w:val="22"/>
                <w:lang w:val="es-ES"/>
              </w:rPr>
            </w:pPr>
            <w:r w:rsidRPr="00087EB8">
              <w:rPr>
                <w:rFonts w:ascii="Calibri" w:hAnsi="Calibri"/>
                <w:sz w:val="22"/>
                <w:szCs w:val="22"/>
                <w:lang w:val="es-ES"/>
              </w:rPr>
              <w:t>Vicepresidente Administrativa y Financiera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610575" w:rsidRPr="00087EB8" w:rsidRDefault="00330D70" w:rsidP="00330D70">
            <w:pPr>
              <w:jc w:val="center"/>
              <w:rPr>
                <w:rFonts w:ascii="Calibri" w:hAnsi="Calibri"/>
                <w:sz w:val="22"/>
                <w:szCs w:val="22"/>
                <w:lang w:val="es-ES"/>
              </w:rPr>
            </w:pPr>
            <w:r>
              <w:rPr>
                <w:rFonts w:ascii="Calibri" w:hAnsi="Calibri"/>
                <w:sz w:val="22"/>
                <w:szCs w:val="22"/>
                <w:lang w:val="es-ES"/>
              </w:rPr>
              <w:t>2</w:t>
            </w:r>
            <w:r w:rsidR="00087EB8" w:rsidRPr="00087EB8">
              <w:rPr>
                <w:rFonts w:ascii="Calibri" w:hAnsi="Calibri"/>
                <w:sz w:val="22"/>
                <w:szCs w:val="22"/>
                <w:lang w:val="es-ES"/>
              </w:rPr>
              <w:t>3/0</w:t>
            </w:r>
            <w:r>
              <w:rPr>
                <w:rFonts w:ascii="Calibri" w:hAnsi="Calibri"/>
                <w:sz w:val="22"/>
                <w:szCs w:val="22"/>
                <w:lang w:val="es-ES"/>
              </w:rPr>
              <w:t>8</w:t>
            </w:r>
            <w:r w:rsidR="00087EB8" w:rsidRPr="00087EB8">
              <w:rPr>
                <w:rFonts w:ascii="Calibri" w:hAnsi="Calibri"/>
                <w:sz w:val="22"/>
                <w:szCs w:val="22"/>
                <w:lang w:val="es-ES"/>
              </w:rPr>
              <w:t>/201</w:t>
            </w:r>
            <w:r>
              <w:rPr>
                <w:rFonts w:ascii="Calibri" w:hAnsi="Calibri"/>
                <w:sz w:val="22"/>
                <w:szCs w:val="22"/>
                <w:lang w:val="es-ES"/>
              </w:rPr>
              <w:t>6</w:t>
            </w:r>
          </w:p>
        </w:tc>
        <w:tc>
          <w:tcPr>
            <w:tcW w:w="957" w:type="pct"/>
            <w:tcBorders>
              <w:top w:val="single" w:sz="4" w:space="0" w:color="auto"/>
              <w:left w:val="nil"/>
              <w:bottom w:val="single" w:sz="4" w:space="0" w:color="auto"/>
              <w:right w:val="single" w:sz="8" w:space="0" w:color="000000"/>
            </w:tcBorders>
            <w:shd w:val="clear" w:color="auto" w:fill="auto"/>
            <w:vAlign w:val="center"/>
            <w:hideMark/>
          </w:tcPr>
          <w:p w:rsidR="00610575" w:rsidRPr="00087EB8" w:rsidRDefault="00610575" w:rsidP="00087EB8">
            <w:pPr>
              <w:jc w:val="center"/>
              <w:rPr>
                <w:rFonts w:ascii="Calibri" w:hAnsi="Calibri"/>
                <w:b/>
                <w:sz w:val="22"/>
                <w:szCs w:val="22"/>
                <w:lang w:val="es-ES"/>
              </w:rPr>
            </w:pPr>
          </w:p>
        </w:tc>
      </w:tr>
      <w:tr w:rsidR="00087EB8" w:rsidRPr="00087EB8" w:rsidTr="00987E5E">
        <w:trPr>
          <w:trHeight w:val="719"/>
        </w:trPr>
        <w:tc>
          <w:tcPr>
            <w:tcW w:w="665" w:type="pct"/>
            <w:gridSpan w:val="2"/>
            <w:tcBorders>
              <w:top w:val="single" w:sz="4" w:space="0" w:color="auto"/>
              <w:left w:val="single" w:sz="8" w:space="0" w:color="auto"/>
              <w:bottom w:val="single" w:sz="8" w:space="0" w:color="auto"/>
              <w:right w:val="nil"/>
            </w:tcBorders>
            <w:shd w:val="clear" w:color="auto" w:fill="auto"/>
            <w:vAlign w:val="center"/>
          </w:tcPr>
          <w:p w:rsidR="00087EB8" w:rsidRPr="00087EB8" w:rsidRDefault="00087EB8" w:rsidP="00087EB8">
            <w:pPr>
              <w:rPr>
                <w:rFonts w:ascii="Calibri" w:hAnsi="Calibri"/>
                <w:b/>
                <w:sz w:val="22"/>
                <w:szCs w:val="22"/>
                <w:lang w:val="es-ES"/>
              </w:rPr>
            </w:pPr>
            <w:r w:rsidRPr="00087EB8">
              <w:rPr>
                <w:rFonts w:ascii="Calibri" w:hAnsi="Calibri"/>
                <w:b/>
                <w:sz w:val="22"/>
                <w:szCs w:val="22"/>
                <w:lang w:val="es-ES"/>
              </w:rPr>
              <w:t>Vo.Bo. SIG</w:t>
            </w:r>
          </w:p>
        </w:tc>
        <w:tc>
          <w:tcPr>
            <w:tcW w:w="1467"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087EB8" w:rsidRPr="00087EB8" w:rsidRDefault="00087EB8" w:rsidP="00087EB8">
            <w:pPr>
              <w:jc w:val="center"/>
              <w:rPr>
                <w:rFonts w:ascii="Calibri" w:hAnsi="Calibri"/>
                <w:sz w:val="22"/>
                <w:szCs w:val="22"/>
                <w:lang w:val="es-ES"/>
              </w:rPr>
            </w:pPr>
            <w:r w:rsidRPr="00087EB8">
              <w:rPr>
                <w:rFonts w:ascii="Calibri" w:hAnsi="Calibri"/>
                <w:sz w:val="22"/>
                <w:szCs w:val="22"/>
                <w:lang w:val="es-ES"/>
              </w:rPr>
              <w:t>Nancy Paola Morales Castellanos</w:t>
            </w:r>
          </w:p>
        </w:tc>
        <w:tc>
          <w:tcPr>
            <w:tcW w:w="1226" w:type="pct"/>
            <w:tcBorders>
              <w:top w:val="single" w:sz="4" w:space="0" w:color="auto"/>
              <w:left w:val="nil"/>
              <w:bottom w:val="single" w:sz="8" w:space="0" w:color="auto"/>
              <w:right w:val="single" w:sz="4" w:space="0" w:color="auto"/>
            </w:tcBorders>
            <w:shd w:val="clear" w:color="auto" w:fill="auto"/>
            <w:vAlign w:val="center"/>
          </w:tcPr>
          <w:p w:rsidR="00087EB8" w:rsidRPr="00087EB8" w:rsidRDefault="00087EB8" w:rsidP="00087EB8">
            <w:pPr>
              <w:jc w:val="center"/>
              <w:rPr>
                <w:rFonts w:ascii="Calibri" w:hAnsi="Calibri"/>
                <w:sz w:val="22"/>
                <w:szCs w:val="22"/>
                <w:lang w:val="es-ES"/>
              </w:rPr>
            </w:pPr>
            <w:r w:rsidRPr="00087EB8">
              <w:rPr>
                <w:rFonts w:ascii="Calibri" w:hAnsi="Calibri"/>
                <w:sz w:val="22"/>
                <w:szCs w:val="22"/>
                <w:lang w:val="es-ES"/>
              </w:rPr>
              <w:t>Gestor 12</w:t>
            </w:r>
          </w:p>
        </w:tc>
        <w:tc>
          <w:tcPr>
            <w:tcW w:w="685" w:type="pct"/>
            <w:tcBorders>
              <w:top w:val="single" w:sz="4" w:space="0" w:color="auto"/>
              <w:left w:val="nil"/>
              <w:bottom w:val="single" w:sz="8" w:space="0" w:color="auto"/>
              <w:right w:val="single" w:sz="4" w:space="0" w:color="auto"/>
            </w:tcBorders>
            <w:shd w:val="clear" w:color="auto" w:fill="auto"/>
            <w:vAlign w:val="center"/>
          </w:tcPr>
          <w:p w:rsidR="00087EB8" w:rsidRPr="00087EB8" w:rsidRDefault="00330D70" w:rsidP="00087EB8">
            <w:pPr>
              <w:jc w:val="center"/>
              <w:rPr>
                <w:rFonts w:ascii="Calibri" w:hAnsi="Calibri"/>
                <w:sz w:val="22"/>
                <w:szCs w:val="22"/>
                <w:lang w:val="es-ES"/>
              </w:rPr>
            </w:pPr>
            <w:r>
              <w:rPr>
                <w:rFonts w:ascii="Calibri" w:hAnsi="Calibri"/>
                <w:sz w:val="22"/>
                <w:szCs w:val="22"/>
                <w:lang w:val="es-ES"/>
              </w:rPr>
              <w:t>2</w:t>
            </w:r>
            <w:r w:rsidRPr="00087EB8">
              <w:rPr>
                <w:rFonts w:ascii="Calibri" w:hAnsi="Calibri"/>
                <w:sz w:val="22"/>
                <w:szCs w:val="22"/>
                <w:lang w:val="es-ES"/>
              </w:rPr>
              <w:t>3/0</w:t>
            </w:r>
            <w:r>
              <w:rPr>
                <w:rFonts w:ascii="Calibri" w:hAnsi="Calibri"/>
                <w:sz w:val="22"/>
                <w:szCs w:val="22"/>
                <w:lang w:val="es-ES"/>
              </w:rPr>
              <w:t>8</w:t>
            </w:r>
            <w:r w:rsidRPr="00087EB8">
              <w:rPr>
                <w:rFonts w:ascii="Calibri" w:hAnsi="Calibri"/>
                <w:sz w:val="22"/>
                <w:szCs w:val="22"/>
                <w:lang w:val="es-ES"/>
              </w:rPr>
              <w:t>/201</w:t>
            </w:r>
            <w:r>
              <w:rPr>
                <w:rFonts w:ascii="Calibri" w:hAnsi="Calibri"/>
                <w:sz w:val="22"/>
                <w:szCs w:val="22"/>
                <w:lang w:val="es-ES"/>
              </w:rPr>
              <w:t>6</w:t>
            </w:r>
          </w:p>
        </w:tc>
        <w:tc>
          <w:tcPr>
            <w:tcW w:w="957" w:type="pct"/>
            <w:tcBorders>
              <w:top w:val="single" w:sz="4" w:space="0" w:color="auto"/>
              <w:left w:val="nil"/>
              <w:bottom w:val="single" w:sz="8" w:space="0" w:color="auto"/>
              <w:right w:val="single" w:sz="8" w:space="0" w:color="000000"/>
            </w:tcBorders>
            <w:shd w:val="clear" w:color="auto" w:fill="auto"/>
            <w:vAlign w:val="center"/>
          </w:tcPr>
          <w:p w:rsidR="00087EB8" w:rsidRPr="00087EB8" w:rsidRDefault="00087EB8" w:rsidP="00087EB8">
            <w:pPr>
              <w:jc w:val="center"/>
              <w:rPr>
                <w:rFonts w:ascii="Calibri" w:hAnsi="Calibri"/>
                <w:b/>
                <w:sz w:val="22"/>
                <w:szCs w:val="22"/>
                <w:lang w:val="es-ES"/>
              </w:rPr>
            </w:pPr>
          </w:p>
        </w:tc>
      </w:tr>
    </w:tbl>
    <w:p w:rsidR="00957CD3" w:rsidRPr="005F041E" w:rsidRDefault="00957CD3" w:rsidP="00DF5655">
      <w:pPr>
        <w:spacing w:before="100" w:beforeAutospacing="1" w:after="150"/>
        <w:jc w:val="both"/>
        <w:rPr>
          <w:rFonts w:ascii="Calibri" w:hAnsi="Calibri" w:cs="Calibri"/>
          <w:sz w:val="28"/>
          <w:szCs w:val="28"/>
        </w:rPr>
      </w:pPr>
    </w:p>
    <w:sectPr w:rsidR="00957CD3" w:rsidRPr="005F041E" w:rsidSect="00957CD3">
      <w:headerReference w:type="default" r:id="rId12"/>
      <w:footerReference w:type="default" r:id="rId13"/>
      <w:pgSz w:w="12240" w:h="15840"/>
      <w:pgMar w:top="1417" w:right="1467"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64" w:rsidRDefault="00516C64" w:rsidP="00A12060">
      <w:r>
        <w:separator/>
      </w:r>
    </w:p>
  </w:endnote>
  <w:endnote w:type="continuationSeparator" w:id="0">
    <w:p w:rsidR="00516C64" w:rsidRDefault="00516C64" w:rsidP="00A1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18" w:rsidRPr="00727107" w:rsidRDefault="00F41918">
    <w:pPr>
      <w:pStyle w:val="Piedepgina"/>
      <w:jc w:val="center"/>
      <w:rPr>
        <w:rFonts w:ascii="Calibri" w:hAnsi="Calibri"/>
        <w:sz w:val="20"/>
        <w:szCs w:val="22"/>
      </w:rPr>
    </w:pPr>
    <w:r w:rsidRPr="00727107">
      <w:rPr>
        <w:rFonts w:ascii="Calibri" w:hAnsi="Calibri"/>
        <w:sz w:val="20"/>
        <w:szCs w:val="22"/>
        <w:lang w:val="es-ES"/>
      </w:rPr>
      <w:t xml:space="preserve">Página </w:t>
    </w:r>
    <w:r w:rsidRPr="00727107">
      <w:rPr>
        <w:rFonts w:ascii="Calibri" w:hAnsi="Calibri"/>
        <w:b/>
        <w:bCs/>
        <w:sz w:val="20"/>
        <w:szCs w:val="22"/>
      </w:rPr>
      <w:fldChar w:fldCharType="begin"/>
    </w:r>
    <w:r w:rsidRPr="00727107">
      <w:rPr>
        <w:rFonts w:ascii="Calibri" w:hAnsi="Calibri"/>
        <w:b/>
        <w:bCs/>
        <w:sz w:val="20"/>
        <w:szCs w:val="22"/>
      </w:rPr>
      <w:instrText>PAGE</w:instrText>
    </w:r>
    <w:r w:rsidRPr="00727107">
      <w:rPr>
        <w:rFonts w:ascii="Calibri" w:hAnsi="Calibri"/>
        <w:b/>
        <w:bCs/>
        <w:sz w:val="20"/>
        <w:szCs w:val="22"/>
      </w:rPr>
      <w:fldChar w:fldCharType="separate"/>
    </w:r>
    <w:r w:rsidR="00A5438B">
      <w:rPr>
        <w:rFonts w:ascii="Calibri" w:hAnsi="Calibri"/>
        <w:b/>
        <w:bCs/>
        <w:noProof/>
        <w:sz w:val="20"/>
        <w:szCs w:val="22"/>
      </w:rPr>
      <w:t>5</w:t>
    </w:r>
    <w:r w:rsidRPr="00727107">
      <w:rPr>
        <w:rFonts w:ascii="Calibri" w:hAnsi="Calibri"/>
        <w:b/>
        <w:bCs/>
        <w:sz w:val="20"/>
        <w:szCs w:val="22"/>
      </w:rPr>
      <w:fldChar w:fldCharType="end"/>
    </w:r>
    <w:r w:rsidRPr="00727107">
      <w:rPr>
        <w:rFonts w:ascii="Calibri" w:hAnsi="Calibri"/>
        <w:sz w:val="20"/>
        <w:szCs w:val="22"/>
        <w:lang w:val="es-ES"/>
      </w:rPr>
      <w:t xml:space="preserve"> de </w:t>
    </w:r>
    <w:r w:rsidRPr="00727107">
      <w:rPr>
        <w:rFonts w:ascii="Calibri" w:hAnsi="Calibri"/>
        <w:b/>
        <w:bCs/>
        <w:sz w:val="20"/>
        <w:szCs w:val="22"/>
      </w:rPr>
      <w:fldChar w:fldCharType="begin"/>
    </w:r>
    <w:r w:rsidRPr="00727107">
      <w:rPr>
        <w:rFonts w:ascii="Calibri" w:hAnsi="Calibri"/>
        <w:b/>
        <w:bCs/>
        <w:sz w:val="20"/>
        <w:szCs w:val="22"/>
      </w:rPr>
      <w:instrText>NUMPAGES</w:instrText>
    </w:r>
    <w:r w:rsidRPr="00727107">
      <w:rPr>
        <w:rFonts w:ascii="Calibri" w:hAnsi="Calibri"/>
        <w:b/>
        <w:bCs/>
        <w:sz w:val="20"/>
        <w:szCs w:val="22"/>
      </w:rPr>
      <w:fldChar w:fldCharType="separate"/>
    </w:r>
    <w:r w:rsidR="00A5438B">
      <w:rPr>
        <w:rFonts w:ascii="Calibri" w:hAnsi="Calibri"/>
        <w:b/>
        <w:bCs/>
        <w:noProof/>
        <w:sz w:val="20"/>
        <w:szCs w:val="22"/>
      </w:rPr>
      <w:t>5</w:t>
    </w:r>
    <w:r w:rsidRPr="00727107">
      <w:rPr>
        <w:rFonts w:ascii="Calibri" w:hAnsi="Calibri"/>
        <w:b/>
        <w:bCs/>
        <w:sz w:val="20"/>
        <w:szCs w:val="22"/>
      </w:rPr>
      <w:fldChar w:fldCharType="end"/>
    </w:r>
  </w:p>
  <w:p w:rsidR="00F41918" w:rsidRDefault="00F419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64" w:rsidRDefault="00516C64" w:rsidP="00A12060">
      <w:r>
        <w:separator/>
      </w:r>
    </w:p>
  </w:footnote>
  <w:footnote w:type="continuationSeparator" w:id="0">
    <w:p w:rsidR="00516C64" w:rsidRDefault="00516C64" w:rsidP="00A1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23"/>
      <w:gridCol w:w="3597"/>
      <w:gridCol w:w="2126"/>
    </w:tblGrid>
    <w:tr w:rsidR="00F41918" w:rsidRPr="007D0E62" w:rsidTr="00957CD3">
      <w:trPr>
        <w:trHeight w:val="551"/>
        <w:jc w:val="center"/>
      </w:trPr>
      <w:tc>
        <w:tcPr>
          <w:tcW w:w="1951" w:type="dxa"/>
          <w:vMerge w:val="restart"/>
          <w:vAlign w:val="center"/>
        </w:tcPr>
        <w:p w:rsidR="00F41918" w:rsidRPr="007D0E62" w:rsidRDefault="00F41918" w:rsidP="00936005">
          <w:pPr>
            <w:pStyle w:val="Encabezado"/>
            <w:jc w:val="center"/>
            <w:rPr>
              <w:rFonts w:ascii="Calibri" w:hAnsi="Calibri"/>
              <w:b/>
              <w:sz w:val="22"/>
              <w:szCs w:val="22"/>
              <w:lang w:val="en-US"/>
            </w:rPr>
          </w:pPr>
          <w:r w:rsidRPr="007D0E62">
            <w:rPr>
              <w:rFonts w:ascii="Calibri" w:hAnsi="Calibri"/>
              <w:noProof/>
              <w:sz w:val="22"/>
              <w:szCs w:val="22"/>
              <w:lang w:val="es-MX" w:eastAsia="es-MX"/>
            </w:rPr>
            <w:drawing>
              <wp:inline distT="0" distB="0" distL="0" distR="0" wp14:anchorId="097A90AE" wp14:editId="66D2911A">
                <wp:extent cx="1066800" cy="781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gridSpan w:val="2"/>
          <w:vAlign w:val="center"/>
        </w:tcPr>
        <w:p w:rsidR="00F41918" w:rsidRPr="007D0E62" w:rsidRDefault="00F41918" w:rsidP="00936005">
          <w:pPr>
            <w:pStyle w:val="Encabezado"/>
            <w:jc w:val="center"/>
            <w:rPr>
              <w:rFonts w:ascii="Calibri" w:hAnsi="Calibri" w:cs="Arial"/>
              <w:b/>
              <w:sz w:val="22"/>
              <w:szCs w:val="22"/>
            </w:rPr>
          </w:pPr>
          <w:r w:rsidRPr="007D0E62">
            <w:rPr>
              <w:rFonts w:ascii="Calibri" w:hAnsi="Calibri" w:cs="Arial"/>
              <w:b/>
              <w:sz w:val="22"/>
              <w:szCs w:val="22"/>
            </w:rPr>
            <w:t>SISTEMA INTEGRADO DE GESTIÓN</w:t>
          </w:r>
        </w:p>
      </w:tc>
      <w:tc>
        <w:tcPr>
          <w:tcW w:w="2126" w:type="dxa"/>
          <w:vAlign w:val="center"/>
        </w:tcPr>
        <w:p w:rsidR="00F41918" w:rsidRPr="007D0E62" w:rsidRDefault="00F41918" w:rsidP="007D0E62">
          <w:pPr>
            <w:pStyle w:val="Encabezado"/>
            <w:rPr>
              <w:rFonts w:ascii="Calibri" w:hAnsi="Calibri" w:cs="Arial"/>
              <w:b/>
              <w:sz w:val="22"/>
              <w:szCs w:val="22"/>
            </w:rPr>
          </w:pPr>
          <w:r w:rsidRPr="007D0E62">
            <w:rPr>
              <w:rFonts w:ascii="Calibri" w:hAnsi="Calibri" w:cs="Arial"/>
              <w:b/>
              <w:sz w:val="22"/>
              <w:szCs w:val="22"/>
            </w:rPr>
            <w:t xml:space="preserve">Código: </w:t>
          </w:r>
          <w:r w:rsidRPr="007D0E62">
            <w:rPr>
              <w:rFonts w:ascii="Calibri" w:hAnsi="Calibri" w:cs="Arial"/>
              <w:sz w:val="22"/>
              <w:szCs w:val="22"/>
            </w:rPr>
            <w:t>GETH-M-001</w:t>
          </w:r>
        </w:p>
      </w:tc>
    </w:tr>
    <w:tr w:rsidR="00F41918" w:rsidRPr="007D0E62" w:rsidTr="00610575">
      <w:trPr>
        <w:trHeight w:val="418"/>
        <w:jc w:val="center"/>
      </w:trPr>
      <w:tc>
        <w:tcPr>
          <w:tcW w:w="1951" w:type="dxa"/>
          <w:vMerge/>
          <w:vAlign w:val="center"/>
        </w:tcPr>
        <w:p w:rsidR="00F41918" w:rsidRPr="007D0E62" w:rsidRDefault="00F41918" w:rsidP="00936005">
          <w:pPr>
            <w:pStyle w:val="Encabezado"/>
            <w:jc w:val="center"/>
            <w:rPr>
              <w:rFonts w:ascii="Calibri" w:hAnsi="Calibri"/>
              <w:sz w:val="22"/>
              <w:szCs w:val="22"/>
            </w:rPr>
          </w:pPr>
        </w:p>
      </w:tc>
      <w:tc>
        <w:tcPr>
          <w:tcW w:w="1223" w:type="dxa"/>
          <w:vAlign w:val="center"/>
        </w:tcPr>
        <w:p w:rsidR="00F41918" w:rsidRPr="007D0E62" w:rsidRDefault="00F41918" w:rsidP="00936005">
          <w:pPr>
            <w:pStyle w:val="Encabezado"/>
            <w:jc w:val="center"/>
            <w:rPr>
              <w:rFonts w:ascii="Calibri" w:hAnsi="Calibri" w:cs="Arial"/>
              <w:b/>
              <w:sz w:val="22"/>
              <w:szCs w:val="22"/>
            </w:rPr>
          </w:pPr>
          <w:r w:rsidRPr="007D0E62">
            <w:rPr>
              <w:rFonts w:ascii="Calibri" w:hAnsi="Calibri" w:cs="Arial"/>
              <w:b/>
              <w:sz w:val="22"/>
              <w:szCs w:val="22"/>
            </w:rPr>
            <w:t>PROCESO</w:t>
          </w:r>
        </w:p>
      </w:tc>
      <w:tc>
        <w:tcPr>
          <w:tcW w:w="3597" w:type="dxa"/>
          <w:vAlign w:val="center"/>
        </w:tcPr>
        <w:p w:rsidR="00F41918" w:rsidRPr="007D0E62" w:rsidRDefault="00F41918" w:rsidP="00C64E85">
          <w:pPr>
            <w:pStyle w:val="Encabezado"/>
            <w:jc w:val="center"/>
            <w:rPr>
              <w:rFonts w:ascii="Calibri" w:hAnsi="Calibri" w:cs="Arial"/>
              <w:sz w:val="22"/>
              <w:szCs w:val="22"/>
            </w:rPr>
          </w:pPr>
          <w:r w:rsidRPr="007D0E62">
            <w:rPr>
              <w:rFonts w:ascii="Calibri" w:hAnsi="Calibri" w:cs="Arial"/>
              <w:sz w:val="22"/>
              <w:szCs w:val="22"/>
            </w:rPr>
            <w:t>GESTIÓN DEL TALENTO HUMANO</w:t>
          </w:r>
        </w:p>
      </w:tc>
      <w:tc>
        <w:tcPr>
          <w:tcW w:w="2126" w:type="dxa"/>
          <w:vAlign w:val="center"/>
        </w:tcPr>
        <w:p w:rsidR="00F41918" w:rsidRPr="007D0E62" w:rsidRDefault="00F41918" w:rsidP="00610575">
          <w:pPr>
            <w:pStyle w:val="Encabezado"/>
            <w:rPr>
              <w:rFonts w:ascii="Calibri" w:hAnsi="Calibri" w:cs="Arial"/>
              <w:b/>
              <w:sz w:val="22"/>
              <w:szCs w:val="22"/>
            </w:rPr>
          </w:pPr>
          <w:r w:rsidRPr="007D0E62">
            <w:rPr>
              <w:rFonts w:ascii="Calibri" w:hAnsi="Calibri" w:cs="Arial"/>
              <w:b/>
              <w:sz w:val="22"/>
              <w:szCs w:val="22"/>
            </w:rPr>
            <w:t xml:space="preserve">Versión: </w:t>
          </w:r>
          <w:r w:rsidR="00954714">
            <w:rPr>
              <w:rFonts w:ascii="Calibri" w:hAnsi="Calibri" w:cs="Arial"/>
              <w:sz w:val="22"/>
              <w:szCs w:val="22"/>
            </w:rPr>
            <w:t>002</w:t>
          </w:r>
        </w:p>
      </w:tc>
    </w:tr>
    <w:tr w:rsidR="00F41918" w:rsidRPr="007D0E62" w:rsidTr="00610575">
      <w:trPr>
        <w:trHeight w:val="423"/>
        <w:jc w:val="center"/>
      </w:trPr>
      <w:tc>
        <w:tcPr>
          <w:tcW w:w="1951" w:type="dxa"/>
          <w:vMerge/>
          <w:vAlign w:val="center"/>
        </w:tcPr>
        <w:p w:rsidR="00F41918" w:rsidRPr="007D0E62" w:rsidRDefault="00F41918" w:rsidP="00936005">
          <w:pPr>
            <w:pStyle w:val="Encabezado"/>
            <w:jc w:val="center"/>
            <w:rPr>
              <w:rFonts w:ascii="Calibri" w:hAnsi="Calibri"/>
              <w:sz w:val="22"/>
              <w:szCs w:val="22"/>
            </w:rPr>
          </w:pPr>
        </w:p>
      </w:tc>
      <w:tc>
        <w:tcPr>
          <w:tcW w:w="1223" w:type="dxa"/>
          <w:vAlign w:val="center"/>
        </w:tcPr>
        <w:p w:rsidR="00F41918" w:rsidRPr="007D0E62" w:rsidRDefault="00F41918" w:rsidP="00936005">
          <w:pPr>
            <w:pStyle w:val="Encabezado"/>
            <w:jc w:val="center"/>
            <w:rPr>
              <w:rFonts w:ascii="Calibri" w:hAnsi="Calibri" w:cs="Arial"/>
              <w:b/>
              <w:sz w:val="22"/>
              <w:szCs w:val="22"/>
            </w:rPr>
          </w:pPr>
          <w:r w:rsidRPr="007D0E62">
            <w:rPr>
              <w:rFonts w:ascii="Calibri" w:hAnsi="Calibri" w:cs="Arial"/>
              <w:b/>
              <w:sz w:val="22"/>
              <w:szCs w:val="22"/>
            </w:rPr>
            <w:t>MANUAL</w:t>
          </w:r>
        </w:p>
      </w:tc>
      <w:tc>
        <w:tcPr>
          <w:tcW w:w="3597" w:type="dxa"/>
          <w:vAlign w:val="center"/>
        </w:tcPr>
        <w:p w:rsidR="00F41918" w:rsidRPr="007D0E62" w:rsidRDefault="00F41918" w:rsidP="00191083">
          <w:pPr>
            <w:pStyle w:val="Encabezado"/>
            <w:jc w:val="center"/>
            <w:rPr>
              <w:rFonts w:ascii="Calibri" w:hAnsi="Calibri" w:cs="Arial"/>
              <w:sz w:val="22"/>
              <w:szCs w:val="22"/>
            </w:rPr>
          </w:pPr>
          <w:r w:rsidRPr="007D0E62">
            <w:rPr>
              <w:rFonts w:ascii="Calibri" w:hAnsi="Calibri" w:cs="Arial"/>
              <w:sz w:val="22"/>
              <w:szCs w:val="22"/>
            </w:rPr>
            <w:t xml:space="preserve">INDUCCIÓN </w:t>
          </w:r>
        </w:p>
      </w:tc>
      <w:tc>
        <w:tcPr>
          <w:tcW w:w="2126" w:type="dxa"/>
          <w:vAlign w:val="center"/>
        </w:tcPr>
        <w:p w:rsidR="00954714" w:rsidRPr="00954714" w:rsidRDefault="00F41918" w:rsidP="00087EB8">
          <w:pPr>
            <w:pStyle w:val="Encabezado"/>
            <w:rPr>
              <w:rFonts w:ascii="Calibri" w:hAnsi="Calibri" w:cs="Arial"/>
              <w:sz w:val="22"/>
              <w:szCs w:val="22"/>
            </w:rPr>
          </w:pPr>
          <w:r w:rsidRPr="007D0E62">
            <w:rPr>
              <w:rFonts w:ascii="Calibri" w:hAnsi="Calibri" w:cs="Arial"/>
              <w:b/>
              <w:sz w:val="22"/>
              <w:szCs w:val="22"/>
            </w:rPr>
            <w:t xml:space="preserve">Fecha: </w:t>
          </w:r>
          <w:r w:rsidR="00954714">
            <w:rPr>
              <w:rFonts w:ascii="Calibri" w:hAnsi="Calibri" w:cs="Arial"/>
              <w:sz w:val="22"/>
              <w:szCs w:val="22"/>
            </w:rPr>
            <w:t>2</w:t>
          </w:r>
          <w:r w:rsidRPr="00087EB8">
            <w:rPr>
              <w:rFonts w:ascii="Calibri" w:hAnsi="Calibri" w:cs="Arial"/>
              <w:sz w:val="22"/>
              <w:szCs w:val="22"/>
            </w:rPr>
            <w:t>3</w:t>
          </w:r>
          <w:r w:rsidR="00954714">
            <w:rPr>
              <w:rFonts w:ascii="Calibri" w:hAnsi="Calibri" w:cs="Arial"/>
              <w:sz w:val="22"/>
              <w:szCs w:val="22"/>
            </w:rPr>
            <w:t>/</w:t>
          </w:r>
          <w:r w:rsidRPr="007D0E62">
            <w:rPr>
              <w:rFonts w:ascii="Calibri" w:hAnsi="Calibri" w:cs="Arial"/>
              <w:sz w:val="22"/>
              <w:szCs w:val="22"/>
            </w:rPr>
            <w:t>0</w:t>
          </w:r>
          <w:r w:rsidR="00954714">
            <w:rPr>
              <w:rFonts w:ascii="Calibri" w:hAnsi="Calibri" w:cs="Arial"/>
              <w:sz w:val="22"/>
              <w:szCs w:val="22"/>
            </w:rPr>
            <w:t>8/2016</w:t>
          </w:r>
        </w:p>
      </w:tc>
    </w:tr>
  </w:tbl>
  <w:p w:rsidR="00F41918" w:rsidRDefault="00F419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35"/>
      </v:shape>
    </w:pict>
  </w:numPicBullet>
  <w:abstractNum w:abstractNumId="0" w15:restartNumberingAfterBreak="0">
    <w:nsid w:val="08613003"/>
    <w:multiLevelType w:val="hybridMultilevel"/>
    <w:tmpl w:val="153E6A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4866FE"/>
    <w:multiLevelType w:val="hybridMultilevel"/>
    <w:tmpl w:val="BF4415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CA3D77"/>
    <w:multiLevelType w:val="hybridMultilevel"/>
    <w:tmpl w:val="9D6CA0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6085753"/>
    <w:multiLevelType w:val="hybridMultilevel"/>
    <w:tmpl w:val="7F9CE8E2"/>
    <w:lvl w:ilvl="0" w:tplc="080A000B">
      <w:start w:val="1"/>
      <w:numFmt w:val="bullet"/>
      <w:lvlText w:val=""/>
      <w:lvlJc w:val="left"/>
      <w:pPr>
        <w:ind w:left="502" w:hanging="360"/>
      </w:pPr>
      <w:rPr>
        <w:rFonts w:ascii="Wingdings" w:hAnsi="Wingdings"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AC005F"/>
    <w:multiLevelType w:val="hybridMultilevel"/>
    <w:tmpl w:val="E8FCB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9E48F1"/>
    <w:multiLevelType w:val="hybridMultilevel"/>
    <w:tmpl w:val="A0F6A5C6"/>
    <w:lvl w:ilvl="0" w:tplc="24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F9664AE"/>
    <w:multiLevelType w:val="hybridMultilevel"/>
    <w:tmpl w:val="4E3A9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6670E"/>
    <w:multiLevelType w:val="hybridMultilevel"/>
    <w:tmpl w:val="B1EC3A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27ED8"/>
    <w:multiLevelType w:val="hybridMultilevel"/>
    <w:tmpl w:val="F57077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47E3A52"/>
    <w:multiLevelType w:val="hybridMultilevel"/>
    <w:tmpl w:val="3D322FCC"/>
    <w:lvl w:ilvl="0" w:tplc="24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7B46C7F"/>
    <w:multiLevelType w:val="hybridMultilevel"/>
    <w:tmpl w:val="23C49EEC"/>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9F273FB"/>
    <w:multiLevelType w:val="hybridMultilevel"/>
    <w:tmpl w:val="4860E8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FD12BEF"/>
    <w:multiLevelType w:val="hybridMultilevel"/>
    <w:tmpl w:val="3B2EB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166891"/>
    <w:multiLevelType w:val="hybridMultilevel"/>
    <w:tmpl w:val="896A12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C2D4C73"/>
    <w:multiLevelType w:val="hybridMultilevel"/>
    <w:tmpl w:val="172C3A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BB5EC1"/>
    <w:multiLevelType w:val="hybridMultilevel"/>
    <w:tmpl w:val="C152F7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FA303A7"/>
    <w:multiLevelType w:val="hybridMultilevel"/>
    <w:tmpl w:val="BE78A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0D74B51"/>
    <w:multiLevelType w:val="hybridMultilevel"/>
    <w:tmpl w:val="4EE284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4DC6FD4"/>
    <w:multiLevelType w:val="hybridMultilevel"/>
    <w:tmpl w:val="E2E2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40337"/>
    <w:multiLevelType w:val="hybridMultilevel"/>
    <w:tmpl w:val="2144B546"/>
    <w:lvl w:ilvl="0" w:tplc="080A000B">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7A6A2C"/>
    <w:multiLevelType w:val="hybridMultilevel"/>
    <w:tmpl w:val="B1942F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B135E32"/>
    <w:multiLevelType w:val="hybridMultilevel"/>
    <w:tmpl w:val="F0DAA2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4C0760FF"/>
    <w:multiLevelType w:val="hybridMultilevel"/>
    <w:tmpl w:val="D9426D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3936D76"/>
    <w:multiLevelType w:val="hybridMultilevel"/>
    <w:tmpl w:val="213417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57C45AA"/>
    <w:multiLevelType w:val="hybridMultilevel"/>
    <w:tmpl w:val="92F40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2F0EE8"/>
    <w:multiLevelType w:val="hybridMultilevel"/>
    <w:tmpl w:val="8E0E1776"/>
    <w:lvl w:ilvl="0" w:tplc="8E0E2496">
      <w:start w:val="1"/>
      <w:numFmt w:val="decimal"/>
      <w:lvlText w:val="%1."/>
      <w:lvlJc w:val="left"/>
      <w:pPr>
        <w:ind w:left="720" w:hanging="360"/>
      </w:pPr>
      <w:rPr>
        <w:rFonts w:hint="default"/>
        <w:b/>
      </w:rPr>
    </w:lvl>
    <w:lvl w:ilvl="1" w:tplc="BD2CC4F8">
      <w:start w:val="1"/>
      <w:numFmt w:val="lowerLetter"/>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111714"/>
    <w:multiLevelType w:val="hybridMultilevel"/>
    <w:tmpl w:val="2EE09A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4A5AFA"/>
    <w:multiLevelType w:val="hybridMultilevel"/>
    <w:tmpl w:val="D3D076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1D573FC"/>
    <w:multiLevelType w:val="hybridMultilevel"/>
    <w:tmpl w:val="C1462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2342A9B"/>
    <w:multiLevelType w:val="hybridMultilevel"/>
    <w:tmpl w:val="80F01B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2896E53"/>
    <w:multiLevelType w:val="hybridMultilevel"/>
    <w:tmpl w:val="529221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136DC1"/>
    <w:multiLevelType w:val="multilevel"/>
    <w:tmpl w:val="4C36411C"/>
    <w:lvl w:ilvl="0">
      <w:start w:val="1"/>
      <w:numFmt w:val="decimal"/>
      <w:lvlText w:val="%1."/>
      <w:lvlJc w:val="left"/>
      <w:pPr>
        <w:ind w:left="36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68735248"/>
    <w:multiLevelType w:val="hybridMultilevel"/>
    <w:tmpl w:val="CE08C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820D1A"/>
    <w:multiLevelType w:val="hybridMultilevel"/>
    <w:tmpl w:val="8B6AD7B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8DA39AF"/>
    <w:multiLevelType w:val="hybridMultilevel"/>
    <w:tmpl w:val="4E9889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CF71038"/>
    <w:multiLevelType w:val="hybridMultilevel"/>
    <w:tmpl w:val="9B8A6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CE4C3A"/>
    <w:multiLevelType w:val="hybridMultilevel"/>
    <w:tmpl w:val="FF2CCB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E57519"/>
    <w:multiLevelType w:val="hybridMultilevel"/>
    <w:tmpl w:val="027A4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0FE1B1D"/>
    <w:multiLevelType w:val="hybridMultilevel"/>
    <w:tmpl w:val="9F367C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42E5B33"/>
    <w:multiLevelType w:val="hybridMultilevel"/>
    <w:tmpl w:val="E7B21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975C5F"/>
    <w:multiLevelType w:val="hybridMultilevel"/>
    <w:tmpl w:val="F73A10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FB75334"/>
    <w:multiLevelType w:val="hybridMultilevel"/>
    <w:tmpl w:val="68785C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1"/>
  </w:num>
  <w:num w:numId="2">
    <w:abstractNumId w:val="4"/>
  </w:num>
  <w:num w:numId="3">
    <w:abstractNumId w:val="35"/>
  </w:num>
  <w:num w:numId="4">
    <w:abstractNumId w:val="9"/>
  </w:num>
  <w:num w:numId="5">
    <w:abstractNumId w:val="3"/>
  </w:num>
  <w:num w:numId="6">
    <w:abstractNumId w:val="24"/>
  </w:num>
  <w:num w:numId="7">
    <w:abstractNumId w:val="25"/>
  </w:num>
  <w:num w:numId="8">
    <w:abstractNumId w:val="39"/>
  </w:num>
  <w:num w:numId="9">
    <w:abstractNumId w:val="7"/>
  </w:num>
  <w:num w:numId="10">
    <w:abstractNumId w:val="5"/>
  </w:num>
  <w:num w:numId="11">
    <w:abstractNumId w:val="0"/>
  </w:num>
  <w:num w:numId="12">
    <w:abstractNumId w:val="10"/>
  </w:num>
  <w:num w:numId="13">
    <w:abstractNumId w:val="6"/>
  </w:num>
  <w:num w:numId="14">
    <w:abstractNumId w:val="26"/>
  </w:num>
  <w:num w:numId="15">
    <w:abstractNumId w:val="12"/>
  </w:num>
  <w:num w:numId="16">
    <w:abstractNumId w:val="33"/>
  </w:num>
  <w:num w:numId="17">
    <w:abstractNumId w:val="19"/>
  </w:num>
  <w:num w:numId="18">
    <w:abstractNumId w:val="28"/>
  </w:num>
  <w:num w:numId="19">
    <w:abstractNumId w:val="23"/>
  </w:num>
  <w:num w:numId="20">
    <w:abstractNumId w:val="1"/>
  </w:num>
  <w:num w:numId="21">
    <w:abstractNumId w:val="21"/>
  </w:num>
  <w:num w:numId="22">
    <w:abstractNumId w:val="38"/>
  </w:num>
  <w:num w:numId="23">
    <w:abstractNumId w:val="11"/>
  </w:num>
  <w:num w:numId="24">
    <w:abstractNumId w:val="40"/>
  </w:num>
  <w:num w:numId="25">
    <w:abstractNumId w:val="41"/>
  </w:num>
  <w:num w:numId="26">
    <w:abstractNumId w:val="14"/>
  </w:num>
  <w:num w:numId="27">
    <w:abstractNumId w:val="13"/>
  </w:num>
  <w:num w:numId="28">
    <w:abstractNumId w:val="34"/>
  </w:num>
  <w:num w:numId="29">
    <w:abstractNumId w:val="37"/>
  </w:num>
  <w:num w:numId="30">
    <w:abstractNumId w:val="22"/>
  </w:num>
  <w:num w:numId="31">
    <w:abstractNumId w:val="8"/>
  </w:num>
  <w:num w:numId="32">
    <w:abstractNumId w:val="27"/>
  </w:num>
  <w:num w:numId="33">
    <w:abstractNumId w:val="2"/>
  </w:num>
  <w:num w:numId="34">
    <w:abstractNumId w:val="36"/>
  </w:num>
  <w:num w:numId="35">
    <w:abstractNumId w:val="16"/>
  </w:num>
  <w:num w:numId="36">
    <w:abstractNumId w:val="20"/>
  </w:num>
  <w:num w:numId="37">
    <w:abstractNumId w:val="15"/>
  </w:num>
  <w:num w:numId="38">
    <w:abstractNumId w:val="17"/>
  </w:num>
  <w:num w:numId="39">
    <w:abstractNumId w:val="29"/>
  </w:num>
  <w:num w:numId="40">
    <w:abstractNumId w:val="32"/>
  </w:num>
  <w:num w:numId="41">
    <w:abstractNumId w:val="18"/>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42"/>
    <w:rsid w:val="00005550"/>
    <w:rsid w:val="0002084B"/>
    <w:rsid w:val="00020F17"/>
    <w:rsid w:val="000301C7"/>
    <w:rsid w:val="00042CEE"/>
    <w:rsid w:val="00043EFB"/>
    <w:rsid w:val="0005698E"/>
    <w:rsid w:val="000670F3"/>
    <w:rsid w:val="00085004"/>
    <w:rsid w:val="00087EB8"/>
    <w:rsid w:val="0009542F"/>
    <w:rsid w:val="0009744A"/>
    <w:rsid w:val="000976DE"/>
    <w:rsid w:val="000A0BBA"/>
    <w:rsid w:val="000C32D7"/>
    <w:rsid w:val="000C487F"/>
    <w:rsid w:val="000C49A5"/>
    <w:rsid w:val="000C5B8E"/>
    <w:rsid w:val="000C7B41"/>
    <w:rsid w:val="000D3082"/>
    <w:rsid w:val="000D30DD"/>
    <w:rsid w:val="000D3F56"/>
    <w:rsid w:val="000D5A3D"/>
    <w:rsid w:val="000D6218"/>
    <w:rsid w:val="000E1228"/>
    <w:rsid w:val="000E26B1"/>
    <w:rsid w:val="000E288F"/>
    <w:rsid w:val="000E683B"/>
    <w:rsid w:val="000E6EFA"/>
    <w:rsid w:val="00113840"/>
    <w:rsid w:val="001157C0"/>
    <w:rsid w:val="00115E53"/>
    <w:rsid w:val="00116F07"/>
    <w:rsid w:val="00122464"/>
    <w:rsid w:val="001245AA"/>
    <w:rsid w:val="00127829"/>
    <w:rsid w:val="00135862"/>
    <w:rsid w:val="00135C5B"/>
    <w:rsid w:val="00147A5D"/>
    <w:rsid w:val="001560E0"/>
    <w:rsid w:val="00156EBC"/>
    <w:rsid w:val="00157127"/>
    <w:rsid w:val="00167B98"/>
    <w:rsid w:val="00170B5A"/>
    <w:rsid w:val="0018481F"/>
    <w:rsid w:val="00191083"/>
    <w:rsid w:val="0019271B"/>
    <w:rsid w:val="00195B93"/>
    <w:rsid w:val="001A2B31"/>
    <w:rsid w:val="001C1EEB"/>
    <w:rsid w:val="001C3332"/>
    <w:rsid w:val="001C453B"/>
    <w:rsid w:val="001C5AA4"/>
    <w:rsid w:val="001D3D5D"/>
    <w:rsid w:val="00204DD5"/>
    <w:rsid w:val="00217932"/>
    <w:rsid w:val="00221134"/>
    <w:rsid w:val="002279E8"/>
    <w:rsid w:val="00261DA6"/>
    <w:rsid w:val="00262359"/>
    <w:rsid w:val="00262E40"/>
    <w:rsid w:val="00262E79"/>
    <w:rsid w:val="00276FD1"/>
    <w:rsid w:val="00277592"/>
    <w:rsid w:val="00293133"/>
    <w:rsid w:val="002A7494"/>
    <w:rsid w:val="002B3EAB"/>
    <w:rsid w:val="002C31FE"/>
    <w:rsid w:val="002E4429"/>
    <w:rsid w:val="002F602A"/>
    <w:rsid w:val="0030545B"/>
    <w:rsid w:val="0030641D"/>
    <w:rsid w:val="00330D70"/>
    <w:rsid w:val="003337F7"/>
    <w:rsid w:val="00333D39"/>
    <w:rsid w:val="003420A1"/>
    <w:rsid w:val="00342434"/>
    <w:rsid w:val="00346937"/>
    <w:rsid w:val="00354643"/>
    <w:rsid w:val="00356AA7"/>
    <w:rsid w:val="003573C3"/>
    <w:rsid w:val="0037004A"/>
    <w:rsid w:val="003710E7"/>
    <w:rsid w:val="003821A5"/>
    <w:rsid w:val="0038357A"/>
    <w:rsid w:val="003849C0"/>
    <w:rsid w:val="00384D5A"/>
    <w:rsid w:val="003900E8"/>
    <w:rsid w:val="003A574B"/>
    <w:rsid w:val="003C455A"/>
    <w:rsid w:val="003E07E2"/>
    <w:rsid w:val="003E3235"/>
    <w:rsid w:val="003E3B5C"/>
    <w:rsid w:val="003E6864"/>
    <w:rsid w:val="003E6DF6"/>
    <w:rsid w:val="003E717E"/>
    <w:rsid w:val="003E77ED"/>
    <w:rsid w:val="003F1F26"/>
    <w:rsid w:val="003F210D"/>
    <w:rsid w:val="003F48A0"/>
    <w:rsid w:val="003F6F07"/>
    <w:rsid w:val="00432498"/>
    <w:rsid w:val="00434DC6"/>
    <w:rsid w:val="00441285"/>
    <w:rsid w:val="00445B78"/>
    <w:rsid w:val="00447EAF"/>
    <w:rsid w:val="00455CE1"/>
    <w:rsid w:val="00460930"/>
    <w:rsid w:val="00470BD2"/>
    <w:rsid w:val="00475BA6"/>
    <w:rsid w:val="004831C3"/>
    <w:rsid w:val="00483B65"/>
    <w:rsid w:val="004849FD"/>
    <w:rsid w:val="00487969"/>
    <w:rsid w:val="00487E4D"/>
    <w:rsid w:val="004A085C"/>
    <w:rsid w:val="004A36EA"/>
    <w:rsid w:val="004B3F54"/>
    <w:rsid w:val="004B76F8"/>
    <w:rsid w:val="004C106D"/>
    <w:rsid w:val="004C6F19"/>
    <w:rsid w:val="004D124F"/>
    <w:rsid w:val="004D4C37"/>
    <w:rsid w:val="004D54BE"/>
    <w:rsid w:val="004E32B7"/>
    <w:rsid w:val="004E43E8"/>
    <w:rsid w:val="004F2277"/>
    <w:rsid w:val="00501A36"/>
    <w:rsid w:val="00505897"/>
    <w:rsid w:val="0051456F"/>
    <w:rsid w:val="0051620B"/>
    <w:rsid w:val="00516C64"/>
    <w:rsid w:val="005237C1"/>
    <w:rsid w:val="0052441F"/>
    <w:rsid w:val="005266BA"/>
    <w:rsid w:val="00527287"/>
    <w:rsid w:val="00546658"/>
    <w:rsid w:val="00586503"/>
    <w:rsid w:val="00591FD9"/>
    <w:rsid w:val="005A107B"/>
    <w:rsid w:val="005B0833"/>
    <w:rsid w:val="005B3B40"/>
    <w:rsid w:val="005B5D35"/>
    <w:rsid w:val="005D1D0D"/>
    <w:rsid w:val="005D6DDD"/>
    <w:rsid w:val="005E11F6"/>
    <w:rsid w:val="005E3F3C"/>
    <w:rsid w:val="005E7DC2"/>
    <w:rsid w:val="005F041E"/>
    <w:rsid w:val="005F4CCB"/>
    <w:rsid w:val="006064A0"/>
    <w:rsid w:val="00610166"/>
    <w:rsid w:val="00610575"/>
    <w:rsid w:val="0061184F"/>
    <w:rsid w:val="006143A1"/>
    <w:rsid w:val="006153E5"/>
    <w:rsid w:val="00625333"/>
    <w:rsid w:val="0062579B"/>
    <w:rsid w:val="00627782"/>
    <w:rsid w:val="00627873"/>
    <w:rsid w:val="006359EC"/>
    <w:rsid w:val="00640F6A"/>
    <w:rsid w:val="006527C4"/>
    <w:rsid w:val="00662077"/>
    <w:rsid w:val="00670E11"/>
    <w:rsid w:val="00671BCC"/>
    <w:rsid w:val="00674C26"/>
    <w:rsid w:val="00680D83"/>
    <w:rsid w:val="006860F5"/>
    <w:rsid w:val="006A1F06"/>
    <w:rsid w:val="006A26E6"/>
    <w:rsid w:val="006A5098"/>
    <w:rsid w:val="006B3BE4"/>
    <w:rsid w:val="006D7E7D"/>
    <w:rsid w:val="006F7723"/>
    <w:rsid w:val="00702A89"/>
    <w:rsid w:val="00705632"/>
    <w:rsid w:val="00710D6F"/>
    <w:rsid w:val="007159FB"/>
    <w:rsid w:val="00720683"/>
    <w:rsid w:val="00727107"/>
    <w:rsid w:val="007507DB"/>
    <w:rsid w:val="0075281B"/>
    <w:rsid w:val="00756154"/>
    <w:rsid w:val="00756BD1"/>
    <w:rsid w:val="007669DF"/>
    <w:rsid w:val="007718FC"/>
    <w:rsid w:val="00773515"/>
    <w:rsid w:val="00780516"/>
    <w:rsid w:val="007841A5"/>
    <w:rsid w:val="00786F82"/>
    <w:rsid w:val="00787C29"/>
    <w:rsid w:val="00791D77"/>
    <w:rsid w:val="007A4457"/>
    <w:rsid w:val="007A504C"/>
    <w:rsid w:val="007A6455"/>
    <w:rsid w:val="007A67BD"/>
    <w:rsid w:val="007B04E1"/>
    <w:rsid w:val="007C7571"/>
    <w:rsid w:val="007D0E62"/>
    <w:rsid w:val="007E2E8C"/>
    <w:rsid w:val="007E41D9"/>
    <w:rsid w:val="007E629E"/>
    <w:rsid w:val="007E7285"/>
    <w:rsid w:val="007F3D14"/>
    <w:rsid w:val="00801003"/>
    <w:rsid w:val="00801F92"/>
    <w:rsid w:val="00811480"/>
    <w:rsid w:val="0081396E"/>
    <w:rsid w:val="00817EA9"/>
    <w:rsid w:val="0082425E"/>
    <w:rsid w:val="00827096"/>
    <w:rsid w:val="008343B6"/>
    <w:rsid w:val="00835393"/>
    <w:rsid w:val="00845E55"/>
    <w:rsid w:val="00854182"/>
    <w:rsid w:val="0085551D"/>
    <w:rsid w:val="00883213"/>
    <w:rsid w:val="00883871"/>
    <w:rsid w:val="00884C24"/>
    <w:rsid w:val="00885B08"/>
    <w:rsid w:val="0088710A"/>
    <w:rsid w:val="00887177"/>
    <w:rsid w:val="008908F3"/>
    <w:rsid w:val="00890AF2"/>
    <w:rsid w:val="008914C2"/>
    <w:rsid w:val="008956D9"/>
    <w:rsid w:val="008C44D5"/>
    <w:rsid w:val="008C546A"/>
    <w:rsid w:val="008C77B6"/>
    <w:rsid w:val="008D0140"/>
    <w:rsid w:val="008D2111"/>
    <w:rsid w:val="008E0585"/>
    <w:rsid w:val="008E68EA"/>
    <w:rsid w:val="008F1792"/>
    <w:rsid w:val="008F593B"/>
    <w:rsid w:val="008F5B82"/>
    <w:rsid w:val="00904A3C"/>
    <w:rsid w:val="00907551"/>
    <w:rsid w:val="0091708A"/>
    <w:rsid w:val="00925F80"/>
    <w:rsid w:val="00930D1A"/>
    <w:rsid w:val="00930F07"/>
    <w:rsid w:val="00932E45"/>
    <w:rsid w:val="009341B7"/>
    <w:rsid w:val="00936005"/>
    <w:rsid w:val="00936931"/>
    <w:rsid w:val="00936CF5"/>
    <w:rsid w:val="00940D35"/>
    <w:rsid w:val="00942F74"/>
    <w:rsid w:val="00944324"/>
    <w:rsid w:val="0094459B"/>
    <w:rsid w:val="009501BC"/>
    <w:rsid w:val="00954714"/>
    <w:rsid w:val="009553F1"/>
    <w:rsid w:val="00957B45"/>
    <w:rsid w:val="00957CD3"/>
    <w:rsid w:val="0096254E"/>
    <w:rsid w:val="009660E9"/>
    <w:rsid w:val="0097240B"/>
    <w:rsid w:val="00983208"/>
    <w:rsid w:val="00987E5E"/>
    <w:rsid w:val="009A3B22"/>
    <w:rsid w:val="009B3BC3"/>
    <w:rsid w:val="009D148D"/>
    <w:rsid w:val="009D219E"/>
    <w:rsid w:val="00A00A15"/>
    <w:rsid w:val="00A05B48"/>
    <w:rsid w:val="00A12060"/>
    <w:rsid w:val="00A172C0"/>
    <w:rsid w:val="00A20C34"/>
    <w:rsid w:val="00A26348"/>
    <w:rsid w:val="00A335DB"/>
    <w:rsid w:val="00A537AB"/>
    <w:rsid w:val="00A5438B"/>
    <w:rsid w:val="00A55179"/>
    <w:rsid w:val="00A579B2"/>
    <w:rsid w:val="00A65B1E"/>
    <w:rsid w:val="00A7106A"/>
    <w:rsid w:val="00A8539F"/>
    <w:rsid w:val="00A92C5A"/>
    <w:rsid w:val="00A932AC"/>
    <w:rsid w:val="00AA4277"/>
    <w:rsid w:val="00AA45C1"/>
    <w:rsid w:val="00AA4A49"/>
    <w:rsid w:val="00AA4FDC"/>
    <w:rsid w:val="00AB7C5D"/>
    <w:rsid w:val="00AC36BE"/>
    <w:rsid w:val="00AC5596"/>
    <w:rsid w:val="00AC569E"/>
    <w:rsid w:val="00AD0B2E"/>
    <w:rsid w:val="00AF32CD"/>
    <w:rsid w:val="00B0025A"/>
    <w:rsid w:val="00B040CC"/>
    <w:rsid w:val="00B04C46"/>
    <w:rsid w:val="00B05D36"/>
    <w:rsid w:val="00B123D8"/>
    <w:rsid w:val="00B1246E"/>
    <w:rsid w:val="00B1412A"/>
    <w:rsid w:val="00B17360"/>
    <w:rsid w:val="00B17B2C"/>
    <w:rsid w:val="00B22107"/>
    <w:rsid w:val="00B33033"/>
    <w:rsid w:val="00B331A0"/>
    <w:rsid w:val="00B40AC2"/>
    <w:rsid w:val="00B55E7B"/>
    <w:rsid w:val="00B70432"/>
    <w:rsid w:val="00B77A8A"/>
    <w:rsid w:val="00BB5B5F"/>
    <w:rsid w:val="00BC68D1"/>
    <w:rsid w:val="00BC6E6B"/>
    <w:rsid w:val="00BD0793"/>
    <w:rsid w:val="00BD087C"/>
    <w:rsid w:val="00BD2DCE"/>
    <w:rsid w:val="00BD3028"/>
    <w:rsid w:val="00BD5097"/>
    <w:rsid w:val="00BE09D1"/>
    <w:rsid w:val="00BE1C9C"/>
    <w:rsid w:val="00BF281C"/>
    <w:rsid w:val="00BF6312"/>
    <w:rsid w:val="00C06E0D"/>
    <w:rsid w:val="00C245EF"/>
    <w:rsid w:val="00C34E83"/>
    <w:rsid w:val="00C34F58"/>
    <w:rsid w:val="00C42AB8"/>
    <w:rsid w:val="00C51EFE"/>
    <w:rsid w:val="00C64E85"/>
    <w:rsid w:val="00C6743D"/>
    <w:rsid w:val="00C67788"/>
    <w:rsid w:val="00C70234"/>
    <w:rsid w:val="00C72419"/>
    <w:rsid w:val="00C73342"/>
    <w:rsid w:val="00C74AF4"/>
    <w:rsid w:val="00C83C26"/>
    <w:rsid w:val="00C8546B"/>
    <w:rsid w:val="00C91844"/>
    <w:rsid w:val="00CB224F"/>
    <w:rsid w:val="00CB701F"/>
    <w:rsid w:val="00CC2A5D"/>
    <w:rsid w:val="00CE1A34"/>
    <w:rsid w:val="00CE67AB"/>
    <w:rsid w:val="00CE71CB"/>
    <w:rsid w:val="00D1373F"/>
    <w:rsid w:val="00D1475E"/>
    <w:rsid w:val="00D14C43"/>
    <w:rsid w:val="00D21A9A"/>
    <w:rsid w:val="00D23B4E"/>
    <w:rsid w:val="00D455F4"/>
    <w:rsid w:val="00D51D3D"/>
    <w:rsid w:val="00D67846"/>
    <w:rsid w:val="00D7784F"/>
    <w:rsid w:val="00D77FA9"/>
    <w:rsid w:val="00D91C55"/>
    <w:rsid w:val="00D9484F"/>
    <w:rsid w:val="00DA38BD"/>
    <w:rsid w:val="00DC4CE8"/>
    <w:rsid w:val="00DE33CE"/>
    <w:rsid w:val="00DE3FC7"/>
    <w:rsid w:val="00DE567B"/>
    <w:rsid w:val="00DE5BEA"/>
    <w:rsid w:val="00DE6387"/>
    <w:rsid w:val="00DE722A"/>
    <w:rsid w:val="00DE7664"/>
    <w:rsid w:val="00DF5655"/>
    <w:rsid w:val="00DF56F9"/>
    <w:rsid w:val="00E00566"/>
    <w:rsid w:val="00E03A3C"/>
    <w:rsid w:val="00E05AE2"/>
    <w:rsid w:val="00E2216D"/>
    <w:rsid w:val="00E27263"/>
    <w:rsid w:val="00E34C1C"/>
    <w:rsid w:val="00E4139C"/>
    <w:rsid w:val="00E46137"/>
    <w:rsid w:val="00E467C8"/>
    <w:rsid w:val="00E47B24"/>
    <w:rsid w:val="00E64B18"/>
    <w:rsid w:val="00E67DB5"/>
    <w:rsid w:val="00E7298B"/>
    <w:rsid w:val="00E838AD"/>
    <w:rsid w:val="00E8473C"/>
    <w:rsid w:val="00E926F2"/>
    <w:rsid w:val="00EB51C2"/>
    <w:rsid w:val="00EB613C"/>
    <w:rsid w:val="00EE47A4"/>
    <w:rsid w:val="00F2019A"/>
    <w:rsid w:val="00F2049C"/>
    <w:rsid w:val="00F322A5"/>
    <w:rsid w:val="00F34425"/>
    <w:rsid w:val="00F41918"/>
    <w:rsid w:val="00F53197"/>
    <w:rsid w:val="00F65E52"/>
    <w:rsid w:val="00F665E1"/>
    <w:rsid w:val="00F84A8B"/>
    <w:rsid w:val="00F8680E"/>
    <w:rsid w:val="00F96E16"/>
    <w:rsid w:val="00FB0623"/>
    <w:rsid w:val="00FC1F00"/>
    <w:rsid w:val="00FC5DA7"/>
    <w:rsid w:val="00FD1D97"/>
    <w:rsid w:val="00FD59ED"/>
    <w:rsid w:val="00FE39C0"/>
    <w:rsid w:val="00FF3A14"/>
    <w:rsid w:val="00FF7F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868F8-A5EE-4E23-B807-A89BD0C8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3342"/>
    <w:rPr>
      <w:rFonts w:ascii="Arial Narrow" w:eastAsia="Times New Roman" w:hAnsi="Arial Narrow"/>
      <w:sz w:val="24"/>
      <w:szCs w:val="24"/>
      <w:lang w:val="es-CO" w:eastAsia="es-ES"/>
    </w:rPr>
  </w:style>
  <w:style w:type="paragraph" w:styleId="Ttulo1">
    <w:name w:val="heading 1"/>
    <w:basedOn w:val="Normal"/>
    <w:next w:val="Normal"/>
    <w:link w:val="Ttulo1Car"/>
    <w:uiPriority w:val="9"/>
    <w:qFormat/>
    <w:rsid w:val="00884C24"/>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C34F58"/>
    <w:pPr>
      <w:keepNext/>
      <w:keepLines/>
      <w:spacing w:before="200"/>
      <w:outlineLvl w:val="1"/>
    </w:pPr>
    <w:rPr>
      <w:rFonts w:ascii="Cambria" w:hAnsi="Cambria"/>
      <w:b/>
      <w:bCs/>
      <w:color w:val="4F81BD"/>
      <w:sz w:val="26"/>
      <w:szCs w:val="26"/>
    </w:rPr>
  </w:style>
  <w:style w:type="paragraph" w:styleId="Ttulo4">
    <w:name w:val="heading 4"/>
    <w:basedOn w:val="Normal"/>
    <w:link w:val="Ttulo4Car"/>
    <w:uiPriority w:val="9"/>
    <w:qFormat/>
    <w:rsid w:val="00D1475E"/>
    <w:pPr>
      <w:spacing w:before="100" w:beforeAutospacing="1" w:after="100" w:afterAutospacing="1"/>
      <w:outlineLvl w:val="3"/>
    </w:pPr>
    <w:rPr>
      <w:rFonts w:ascii="Times New Roman" w:hAnsi="Times New Roman"/>
      <w:b/>
      <w:bCs/>
      <w:lang w:eastAsia="es-CO"/>
    </w:rPr>
  </w:style>
  <w:style w:type="paragraph" w:styleId="Ttulo5">
    <w:name w:val="heading 5"/>
    <w:basedOn w:val="Normal"/>
    <w:next w:val="Normal"/>
    <w:link w:val="Ttulo5Car"/>
    <w:uiPriority w:val="9"/>
    <w:semiHidden/>
    <w:unhideWhenUsed/>
    <w:qFormat/>
    <w:rsid w:val="007669DF"/>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C73342"/>
    <w:pPr>
      <w:ind w:left="708"/>
      <w:jc w:val="both"/>
    </w:pPr>
    <w:rPr>
      <w:snapToGrid w:val="0"/>
      <w:color w:val="000000"/>
      <w:sz w:val="22"/>
      <w:lang w:val="es-ES"/>
    </w:rPr>
  </w:style>
  <w:style w:type="character" w:customStyle="1" w:styleId="Sangra2detindependienteCar">
    <w:name w:val="Sangría 2 de t. independiente Car"/>
    <w:link w:val="Sangra2detindependiente"/>
    <w:rsid w:val="00C73342"/>
    <w:rPr>
      <w:rFonts w:ascii="Arial Narrow" w:eastAsia="Times New Roman" w:hAnsi="Arial Narrow" w:cs="Times New Roman"/>
      <w:snapToGrid w:val="0"/>
      <w:color w:val="000000"/>
      <w:szCs w:val="24"/>
      <w:lang w:val="es-ES" w:eastAsia="es-ES"/>
    </w:rPr>
  </w:style>
  <w:style w:type="paragraph" w:styleId="Textodeglobo">
    <w:name w:val="Balloon Text"/>
    <w:basedOn w:val="Normal"/>
    <w:link w:val="TextodegloboCar"/>
    <w:uiPriority w:val="99"/>
    <w:semiHidden/>
    <w:unhideWhenUsed/>
    <w:rsid w:val="009553F1"/>
    <w:rPr>
      <w:rFonts w:ascii="Tahoma" w:hAnsi="Tahoma" w:cs="Tahoma"/>
      <w:sz w:val="16"/>
      <w:szCs w:val="16"/>
    </w:rPr>
  </w:style>
  <w:style w:type="character" w:customStyle="1" w:styleId="TextodegloboCar">
    <w:name w:val="Texto de globo Car"/>
    <w:link w:val="Textodeglobo"/>
    <w:uiPriority w:val="99"/>
    <w:semiHidden/>
    <w:rsid w:val="009553F1"/>
    <w:rPr>
      <w:rFonts w:ascii="Tahoma" w:eastAsia="Times New Roman" w:hAnsi="Tahoma" w:cs="Tahoma"/>
      <w:sz w:val="16"/>
      <w:szCs w:val="16"/>
      <w:lang w:eastAsia="es-ES"/>
    </w:rPr>
  </w:style>
  <w:style w:type="character" w:styleId="Hipervnculo">
    <w:name w:val="Hyperlink"/>
    <w:uiPriority w:val="99"/>
    <w:rsid w:val="00AC5596"/>
    <w:rPr>
      <w:color w:val="0000FF"/>
      <w:u w:val="single"/>
    </w:rPr>
  </w:style>
  <w:style w:type="paragraph" w:styleId="Prrafodelista">
    <w:name w:val="List Paragraph"/>
    <w:basedOn w:val="Normal"/>
    <w:uiPriority w:val="34"/>
    <w:qFormat/>
    <w:rsid w:val="00AC5596"/>
    <w:pPr>
      <w:ind w:left="708"/>
    </w:pPr>
  </w:style>
  <w:style w:type="character" w:customStyle="1" w:styleId="Ttulo4Car">
    <w:name w:val="Título 4 Car"/>
    <w:link w:val="Ttulo4"/>
    <w:uiPriority w:val="9"/>
    <w:rsid w:val="00D1475E"/>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D1475E"/>
    <w:pPr>
      <w:spacing w:before="100" w:beforeAutospacing="1" w:after="100" w:afterAutospacing="1"/>
    </w:pPr>
    <w:rPr>
      <w:rFonts w:ascii="Times New Roman" w:hAnsi="Times New Roman"/>
      <w:lang w:eastAsia="es-CO"/>
    </w:rPr>
  </w:style>
  <w:style w:type="character" w:customStyle="1" w:styleId="superscript">
    <w:name w:val="superscript"/>
    <w:basedOn w:val="Fuentedeprrafopredeter"/>
    <w:rsid w:val="00D1475E"/>
  </w:style>
  <w:style w:type="character" w:styleId="Refdecomentario">
    <w:name w:val="annotation reference"/>
    <w:uiPriority w:val="99"/>
    <w:semiHidden/>
    <w:unhideWhenUsed/>
    <w:rsid w:val="00441285"/>
    <w:rPr>
      <w:sz w:val="16"/>
      <w:szCs w:val="16"/>
    </w:rPr>
  </w:style>
  <w:style w:type="paragraph" w:styleId="Textocomentario">
    <w:name w:val="annotation text"/>
    <w:basedOn w:val="Normal"/>
    <w:link w:val="TextocomentarioCar"/>
    <w:uiPriority w:val="99"/>
    <w:unhideWhenUsed/>
    <w:rsid w:val="00441285"/>
    <w:rPr>
      <w:sz w:val="20"/>
      <w:szCs w:val="20"/>
    </w:rPr>
  </w:style>
  <w:style w:type="character" w:customStyle="1" w:styleId="TextocomentarioCar">
    <w:name w:val="Texto comentario Car"/>
    <w:link w:val="Textocomentario"/>
    <w:uiPriority w:val="99"/>
    <w:rsid w:val="00441285"/>
    <w:rPr>
      <w:rFonts w:ascii="Arial Narrow" w:eastAsia="Times New Roman" w:hAnsi="Arial Narro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41285"/>
    <w:rPr>
      <w:b/>
      <w:bCs/>
    </w:rPr>
  </w:style>
  <w:style w:type="character" w:customStyle="1" w:styleId="AsuntodelcomentarioCar">
    <w:name w:val="Asunto del comentario Car"/>
    <w:link w:val="Asuntodelcomentario"/>
    <w:uiPriority w:val="99"/>
    <w:semiHidden/>
    <w:rsid w:val="00441285"/>
    <w:rPr>
      <w:rFonts w:ascii="Arial Narrow" w:eastAsia="Times New Roman" w:hAnsi="Arial Narrow" w:cs="Times New Roman"/>
      <w:b/>
      <w:bCs/>
      <w:sz w:val="20"/>
      <w:szCs w:val="20"/>
      <w:lang w:eastAsia="es-ES"/>
    </w:rPr>
  </w:style>
  <w:style w:type="paragraph" w:styleId="Revisin">
    <w:name w:val="Revision"/>
    <w:hidden/>
    <w:uiPriority w:val="99"/>
    <w:semiHidden/>
    <w:rsid w:val="00D23B4E"/>
    <w:rPr>
      <w:rFonts w:ascii="Arial Narrow" w:eastAsia="Times New Roman" w:hAnsi="Arial Narrow"/>
      <w:sz w:val="24"/>
      <w:szCs w:val="24"/>
      <w:lang w:val="es-CO" w:eastAsia="es-ES"/>
    </w:rPr>
  </w:style>
  <w:style w:type="paragraph" w:styleId="Encabezado">
    <w:name w:val="header"/>
    <w:basedOn w:val="Normal"/>
    <w:link w:val="EncabezadoCar"/>
    <w:unhideWhenUsed/>
    <w:rsid w:val="00A12060"/>
    <w:pPr>
      <w:tabs>
        <w:tab w:val="center" w:pos="4419"/>
        <w:tab w:val="right" w:pos="8838"/>
      </w:tabs>
    </w:pPr>
  </w:style>
  <w:style w:type="character" w:customStyle="1" w:styleId="EncabezadoCar">
    <w:name w:val="Encabezado Car"/>
    <w:link w:val="Encabezado"/>
    <w:rsid w:val="00A12060"/>
    <w:rPr>
      <w:rFonts w:ascii="Arial Narrow" w:eastAsia="Times New Roman" w:hAnsi="Arial Narrow"/>
      <w:sz w:val="24"/>
      <w:szCs w:val="24"/>
      <w:lang w:eastAsia="es-ES"/>
    </w:rPr>
  </w:style>
  <w:style w:type="paragraph" w:styleId="Piedepgina">
    <w:name w:val="footer"/>
    <w:basedOn w:val="Normal"/>
    <w:link w:val="PiedepginaCar"/>
    <w:uiPriority w:val="99"/>
    <w:unhideWhenUsed/>
    <w:rsid w:val="00A12060"/>
    <w:pPr>
      <w:tabs>
        <w:tab w:val="center" w:pos="4419"/>
        <w:tab w:val="right" w:pos="8838"/>
      </w:tabs>
    </w:pPr>
  </w:style>
  <w:style w:type="character" w:customStyle="1" w:styleId="PiedepginaCar">
    <w:name w:val="Pie de página Car"/>
    <w:link w:val="Piedepgina"/>
    <w:uiPriority w:val="99"/>
    <w:rsid w:val="00A12060"/>
    <w:rPr>
      <w:rFonts w:ascii="Arial Narrow" w:eastAsia="Times New Roman" w:hAnsi="Arial Narrow"/>
      <w:sz w:val="24"/>
      <w:szCs w:val="24"/>
      <w:lang w:eastAsia="es-ES"/>
    </w:rPr>
  </w:style>
  <w:style w:type="table" w:styleId="Tablaconcuadrcula">
    <w:name w:val="Table Grid"/>
    <w:basedOn w:val="Tablanormal"/>
    <w:uiPriority w:val="59"/>
    <w:rsid w:val="008C44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884C24"/>
    <w:rPr>
      <w:rFonts w:ascii="Cambria" w:eastAsia="Times New Roman" w:hAnsi="Cambria" w:cs="Times New Roman"/>
      <w:b/>
      <w:bCs/>
      <w:color w:val="365F91"/>
      <w:sz w:val="28"/>
      <w:szCs w:val="28"/>
      <w:lang w:eastAsia="es-ES"/>
    </w:rPr>
  </w:style>
  <w:style w:type="paragraph" w:styleId="TtuloTDC">
    <w:name w:val="TOC Heading"/>
    <w:basedOn w:val="Ttulo1"/>
    <w:next w:val="Normal"/>
    <w:uiPriority w:val="39"/>
    <w:unhideWhenUsed/>
    <w:qFormat/>
    <w:rsid w:val="00884C24"/>
    <w:pPr>
      <w:spacing w:line="276" w:lineRule="auto"/>
      <w:outlineLvl w:val="9"/>
    </w:pPr>
    <w:rPr>
      <w:lang w:eastAsia="es-CO"/>
    </w:rPr>
  </w:style>
  <w:style w:type="paragraph" w:styleId="TDC3">
    <w:name w:val="toc 3"/>
    <w:basedOn w:val="Normal"/>
    <w:next w:val="Normal"/>
    <w:autoRedefine/>
    <w:uiPriority w:val="39"/>
    <w:unhideWhenUsed/>
    <w:rsid w:val="00884C24"/>
    <w:pPr>
      <w:spacing w:after="100"/>
      <w:ind w:left="480"/>
    </w:pPr>
  </w:style>
  <w:style w:type="character" w:customStyle="1" w:styleId="Ttulo2Car">
    <w:name w:val="Título 2 Car"/>
    <w:link w:val="Ttulo2"/>
    <w:uiPriority w:val="9"/>
    <w:rsid w:val="00C34F58"/>
    <w:rPr>
      <w:rFonts w:ascii="Cambria" w:eastAsia="Times New Roman" w:hAnsi="Cambria" w:cs="Times New Roman"/>
      <w:b/>
      <w:bCs/>
      <w:color w:val="4F81BD"/>
      <w:sz w:val="26"/>
      <w:szCs w:val="26"/>
      <w:lang w:eastAsia="es-ES"/>
    </w:rPr>
  </w:style>
  <w:style w:type="paragraph" w:styleId="TDC1">
    <w:name w:val="toc 1"/>
    <w:basedOn w:val="Normal"/>
    <w:next w:val="Normal"/>
    <w:autoRedefine/>
    <w:uiPriority w:val="39"/>
    <w:unhideWhenUsed/>
    <w:rsid w:val="00DE7664"/>
    <w:pPr>
      <w:spacing w:after="100"/>
    </w:pPr>
  </w:style>
  <w:style w:type="paragraph" w:styleId="TDC2">
    <w:name w:val="toc 2"/>
    <w:basedOn w:val="Normal"/>
    <w:next w:val="Normal"/>
    <w:autoRedefine/>
    <w:uiPriority w:val="39"/>
    <w:unhideWhenUsed/>
    <w:rsid w:val="00DE7664"/>
    <w:pPr>
      <w:spacing w:after="100"/>
      <w:ind w:left="240"/>
    </w:pPr>
  </w:style>
  <w:style w:type="paragraph" w:customStyle="1" w:styleId="Estilo1">
    <w:name w:val="Estilo1"/>
    <w:basedOn w:val="Normal"/>
    <w:link w:val="Estilo1Car"/>
    <w:qFormat/>
    <w:rsid w:val="006A5098"/>
    <w:pPr>
      <w:ind w:left="-440"/>
      <w:jc w:val="both"/>
      <w:outlineLvl w:val="0"/>
    </w:pPr>
    <w:rPr>
      <w:rFonts w:ascii="Calibri" w:hAnsi="Calibri" w:cs="Calibri"/>
      <w:sz w:val="22"/>
      <w:szCs w:val="22"/>
      <w:lang w:val="es-ES"/>
    </w:rPr>
  </w:style>
  <w:style w:type="paragraph" w:styleId="Citadestacada">
    <w:name w:val="Intense Quote"/>
    <w:basedOn w:val="Normal"/>
    <w:next w:val="Normal"/>
    <w:link w:val="CitadestacadaCar"/>
    <w:uiPriority w:val="30"/>
    <w:qFormat/>
    <w:rsid w:val="006A5098"/>
    <w:pPr>
      <w:pBdr>
        <w:top w:val="single" w:sz="4" w:space="10" w:color="5B9BD5"/>
        <w:bottom w:val="single" w:sz="4" w:space="10" w:color="5B9BD5"/>
      </w:pBdr>
      <w:spacing w:before="360" w:after="360"/>
      <w:ind w:left="864" w:right="864"/>
      <w:jc w:val="center"/>
    </w:pPr>
    <w:rPr>
      <w:i/>
      <w:iCs/>
      <w:color w:val="5B9BD5"/>
    </w:rPr>
  </w:style>
  <w:style w:type="character" w:customStyle="1" w:styleId="Estilo1Car">
    <w:name w:val="Estilo1 Car"/>
    <w:link w:val="Estilo1"/>
    <w:rsid w:val="006A5098"/>
    <w:rPr>
      <w:rFonts w:eastAsia="Times New Roman" w:cs="Calibri"/>
      <w:sz w:val="22"/>
      <w:szCs w:val="22"/>
      <w:lang w:val="es-ES" w:eastAsia="es-ES"/>
    </w:rPr>
  </w:style>
  <w:style w:type="character" w:customStyle="1" w:styleId="CitadestacadaCar">
    <w:name w:val="Cita destacada Car"/>
    <w:link w:val="Citadestacada"/>
    <w:uiPriority w:val="30"/>
    <w:rsid w:val="006A5098"/>
    <w:rPr>
      <w:rFonts w:ascii="Arial Narrow" w:eastAsia="Times New Roman" w:hAnsi="Arial Narrow"/>
      <w:i/>
      <w:iCs/>
      <w:color w:val="5B9BD5"/>
      <w:sz w:val="24"/>
      <w:szCs w:val="24"/>
      <w:lang w:val="es-CO" w:eastAsia="es-ES"/>
    </w:rPr>
  </w:style>
  <w:style w:type="character" w:customStyle="1" w:styleId="Ttulo5Car">
    <w:name w:val="Título 5 Car"/>
    <w:basedOn w:val="Fuentedeprrafopredeter"/>
    <w:link w:val="Ttulo5"/>
    <w:uiPriority w:val="9"/>
    <w:semiHidden/>
    <w:rsid w:val="007669DF"/>
    <w:rPr>
      <w:rFonts w:asciiTheme="majorHAnsi" w:eastAsiaTheme="majorEastAsia" w:hAnsiTheme="majorHAnsi" w:cstheme="majorBidi"/>
      <w:color w:val="2E74B5" w:themeColor="accent1" w:themeShade="BF"/>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91">
      <w:bodyDiv w:val="1"/>
      <w:marLeft w:val="0"/>
      <w:marRight w:val="0"/>
      <w:marTop w:val="0"/>
      <w:marBottom w:val="0"/>
      <w:divBdr>
        <w:top w:val="none" w:sz="0" w:space="0" w:color="auto"/>
        <w:left w:val="none" w:sz="0" w:space="0" w:color="auto"/>
        <w:bottom w:val="none" w:sz="0" w:space="0" w:color="auto"/>
        <w:right w:val="none" w:sz="0" w:space="0" w:color="auto"/>
      </w:divBdr>
      <w:divsChild>
        <w:div w:id="598760414">
          <w:marLeft w:val="835"/>
          <w:marRight w:val="0"/>
          <w:marTop w:val="120"/>
          <w:marBottom w:val="0"/>
          <w:divBdr>
            <w:top w:val="none" w:sz="0" w:space="0" w:color="auto"/>
            <w:left w:val="none" w:sz="0" w:space="0" w:color="auto"/>
            <w:bottom w:val="none" w:sz="0" w:space="0" w:color="auto"/>
            <w:right w:val="none" w:sz="0" w:space="0" w:color="auto"/>
          </w:divBdr>
        </w:div>
        <w:div w:id="2072924920">
          <w:marLeft w:val="835"/>
          <w:marRight w:val="0"/>
          <w:marTop w:val="120"/>
          <w:marBottom w:val="0"/>
          <w:divBdr>
            <w:top w:val="none" w:sz="0" w:space="0" w:color="auto"/>
            <w:left w:val="none" w:sz="0" w:space="0" w:color="auto"/>
            <w:bottom w:val="none" w:sz="0" w:space="0" w:color="auto"/>
            <w:right w:val="none" w:sz="0" w:space="0" w:color="auto"/>
          </w:divBdr>
        </w:div>
      </w:divsChild>
    </w:div>
    <w:div w:id="69815579">
      <w:bodyDiv w:val="1"/>
      <w:marLeft w:val="0"/>
      <w:marRight w:val="0"/>
      <w:marTop w:val="0"/>
      <w:marBottom w:val="0"/>
      <w:divBdr>
        <w:top w:val="none" w:sz="0" w:space="0" w:color="auto"/>
        <w:left w:val="none" w:sz="0" w:space="0" w:color="auto"/>
        <w:bottom w:val="none" w:sz="0" w:space="0" w:color="auto"/>
        <w:right w:val="none" w:sz="0" w:space="0" w:color="auto"/>
      </w:divBdr>
    </w:div>
    <w:div w:id="225334738">
      <w:bodyDiv w:val="1"/>
      <w:marLeft w:val="0"/>
      <w:marRight w:val="0"/>
      <w:marTop w:val="0"/>
      <w:marBottom w:val="0"/>
      <w:divBdr>
        <w:top w:val="none" w:sz="0" w:space="0" w:color="auto"/>
        <w:left w:val="none" w:sz="0" w:space="0" w:color="auto"/>
        <w:bottom w:val="none" w:sz="0" w:space="0" w:color="auto"/>
        <w:right w:val="none" w:sz="0" w:space="0" w:color="auto"/>
      </w:divBdr>
      <w:divsChild>
        <w:div w:id="1923761948">
          <w:marLeft w:val="864"/>
          <w:marRight w:val="0"/>
          <w:marTop w:val="100"/>
          <w:marBottom w:val="0"/>
          <w:divBdr>
            <w:top w:val="none" w:sz="0" w:space="0" w:color="auto"/>
            <w:left w:val="none" w:sz="0" w:space="0" w:color="auto"/>
            <w:bottom w:val="none" w:sz="0" w:space="0" w:color="auto"/>
            <w:right w:val="none" w:sz="0" w:space="0" w:color="auto"/>
          </w:divBdr>
        </w:div>
      </w:divsChild>
    </w:div>
    <w:div w:id="248543310">
      <w:bodyDiv w:val="1"/>
      <w:marLeft w:val="0"/>
      <w:marRight w:val="0"/>
      <w:marTop w:val="0"/>
      <w:marBottom w:val="0"/>
      <w:divBdr>
        <w:top w:val="none" w:sz="0" w:space="0" w:color="auto"/>
        <w:left w:val="none" w:sz="0" w:space="0" w:color="auto"/>
        <w:bottom w:val="none" w:sz="0" w:space="0" w:color="auto"/>
        <w:right w:val="none" w:sz="0" w:space="0" w:color="auto"/>
      </w:divBdr>
      <w:divsChild>
        <w:div w:id="874583828">
          <w:marLeft w:val="835"/>
          <w:marRight w:val="0"/>
          <w:marTop w:val="120"/>
          <w:marBottom w:val="0"/>
          <w:divBdr>
            <w:top w:val="none" w:sz="0" w:space="0" w:color="auto"/>
            <w:left w:val="none" w:sz="0" w:space="0" w:color="auto"/>
            <w:bottom w:val="none" w:sz="0" w:space="0" w:color="auto"/>
            <w:right w:val="none" w:sz="0" w:space="0" w:color="auto"/>
          </w:divBdr>
        </w:div>
        <w:div w:id="1061293462">
          <w:marLeft w:val="835"/>
          <w:marRight w:val="0"/>
          <w:marTop w:val="120"/>
          <w:marBottom w:val="0"/>
          <w:divBdr>
            <w:top w:val="none" w:sz="0" w:space="0" w:color="auto"/>
            <w:left w:val="none" w:sz="0" w:space="0" w:color="auto"/>
            <w:bottom w:val="none" w:sz="0" w:space="0" w:color="auto"/>
            <w:right w:val="none" w:sz="0" w:space="0" w:color="auto"/>
          </w:divBdr>
        </w:div>
        <w:div w:id="1139305920">
          <w:marLeft w:val="835"/>
          <w:marRight w:val="0"/>
          <w:marTop w:val="120"/>
          <w:marBottom w:val="0"/>
          <w:divBdr>
            <w:top w:val="none" w:sz="0" w:space="0" w:color="auto"/>
            <w:left w:val="none" w:sz="0" w:space="0" w:color="auto"/>
            <w:bottom w:val="none" w:sz="0" w:space="0" w:color="auto"/>
            <w:right w:val="none" w:sz="0" w:space="0" w:color="auto"/>
          </w:divBdr>
        </w:div>
      </w:divsChild>
    </w:div>
    <w:div w:id="265499505">
      <w:bodyDiv w:val="1"/>
      <w:marLeft w:val="0"/>
      <w:marRight w:val="0"/>
      <w:marTop w:val="0"/>
      <w:marBottom w:val="0"/>
      <w:divBdr>
        <w:top w:val="none" w:sz="0" w:space="0" w:color="auto"/>
        <w:left w:val="none" w:sz="0" w:space="0" w:color="auto"/>
        <w:bottom w:val="none" w:sz="0" w:space="0" w:color="auto"/>
        <w:right w:val="none" w:sz="0" w:space="0" w:color="auto"/>
      </w:divBdr>
    </w:div>
    <w:div w:id="353504711">
      <w:bodyDiv w:val="1"/>
      <w:marLeft w:val="0"/>
      <w:marRight w:val="0"/>
      <w:marTop w:val="0"/>
      <w:marBottom w:val="0"/>
      <w:divBdr>
        <w:top w:val="none" w:sz="0" w:space="0" w:color="auto"/>
        <w:left w:val="none" w:sz="0" w:space="0" w:color="auto"/>
        <w:bottom w:val="none" w:sz="0" w:space="0" w:color="auto"/>
        <w:right w:val="none" w:sz="0" w:space="0" w:color="auto"/>
      </w:divBdr>
    </w:div>
    <w:div w:id="476991782">
      <w:bodyDiv w:val="1"/>
      <w:marLeft w:val="0"/>
      <w:marRight w:val="0"/>
      <w:marTop w:val="0"/>
      <w:marBottom w:val="0"/>
      <w:divBdr>
        <w:top w:val="none" w:sz="0" w:space="0" w:color="auto"/>
        <w:left w:val="none" w:sz="0" w:space="0" w:color="auto"/>
        <w:bottom w:val="none" w:sz="0" w:space="0" w:color="auto"/>
        <w:right w:val="none" w:sz="0" w:space="0" w:color="auto"/>
      </w:divBdr>
      <w:divsChild>
        <w:div w:id="1892957969">
          <w:marLeft w:val="864"/>
          <w:marRight w:val="0"/>
          <w:marTop w:val="100"/>
          <w:marBottom w:val="0"/>
          <w:divBdr>
            <w:top w:val="none" w:sz="0" w:space="0" w:color="auto"/>
            <w:left w:val="none" w:sz="0" w:space="0" w:color="auto"/>
            <w:bottom w:val="none" w:sz="0" w:space="0" w:color="auto"/>
            <w:right w:val="none" w:sz="0" w:space="0" w:color="auto"/>
          </w:divBdr>
        </w:div>
      </w:divsChild>
    </w:div>
    <w:div w:id="501704200">
      <w:bodyDiv w:val="1"/>
      <w:marLeft w:val="0"/>
      <w:marRight w:val="0"/>
      <w:marTop w:val="0"/>
      <w:marBottom w:val="0"/>
      <w:divBdr>
        <w:top w:val="none" w:sz="0" w:space="0" w:color="auto"/>
        <w:left w:val="none" w:sz="0" w:space="0" w:color="auto"/>
        <w:bottom w:val="none" w:sz="0" w:space="0" w:color="auto"/>
        <w:right w:val="none" w:sz="0" w:space="0" w:color="auto"/>
      </w:divBdr>
    </w:div>
    <w:div w:id="587232403">
      <w:bodyDiv w:val="1"/>
      <w:marLeft w:val="0"/>
      <w:marRight w:val="0"/>
      <w:marTop w:val="0"/>
      <w:marBottom w:val="0"/>
      <w:divBdr>
        <w:top w:val="none" w:sz="0" w:space="0" w:color="auto"/>
        <w:left w:val="none" w:sz="0" w:space="0" w:color="auto"/>
        <w:bottom w:val="none" w:sz="0" w:space="0" w:color="auto"/>
        <w:right w:val="none" w:sz="0" w:space="0" w:color="auto"/>
      </w:divBdr>
      <w:divsChild>
        <w:div w:id="138771025">
          <w:marLeft w:val="835"/>
          <w:marRight w:val="0"/>
          <w:marTop w:val="120"/>
          <w:marBottom w:val="0"/>
          <w:divBdr>
            <w:top w:val="none" w:sz="0" w:space="0" w:color="auto"/>
            <w:left w:val="none" w:sz="0" w:space="0" w:color="auto"/>
            <w:bottom w:val="none" w:sz="0" w:space="0" w:color="auto"/>
            <w:right w:val="none" w:sz="0" w:space="0" w:color="auto"/>
          </w:divBdr>
        </w:div>
        <w:div w:id="615140195">
          <w:marLeft w:val="835"/>
          <w:marRight w:val="0"/>
          <w:marTop w:val="120"/>
          <w:marBottom w:val="0"/>
          <w:divBdr>
            <w:top w:val="none" w:sz="0" w:space="0" w:color="auto"/>
            <w:left w:val="none" w:sz="0" w:space="0" w:color="auto"/>
            <w:bottom w:val="none" w:sz="0" w:space="0" w:color="auto"/>
            <w:right w:val="none" w:sz="0" w:space="0" w:color="auto"/>
          </w:divBdr>
        </w:div>
        <w:div w:id="1440296690">
          <w:marLeft w:val="835"/>
          <w:marRight w:val="0"/>
          <w:marTop w:val="120"/>
          <w:marBottom w:val="0"/>
          <w:divBdr>
            <w:top w:val="none" w:sz="0" w:space="0" w:color="auto"/>
            <w:left w:val="none" w:sz="0" w:space="0" w:color="auto"/>
            <w:bottom w:val="none" w:sz="0" w:space="0" w:color="auto"/>
            <w:right w:val="none" w:sz="0" w:space="0" w:color="auto"/>
          </w:divBdr>
        </w:div>
        <w:div w:id="1521236813">
          <w:marLeft w:val="835"/>
          <w:marRight w:val="0"/>
          <w:marTop w:val="120"/>
          <w:marBottom w:val="0"/>
          <w:divBdr>
            <w:top w:val="none" w:sz="0" w:space="0" w:color="auto"/>
            <w:left w:val="none" w:sz="0" w:space="0" w:color="auto"/>
            <w:bottom w:val="none" w:sz="0" w:space="0" w:color="auto"/>
            <w:right w:val="none" w:sz="0" w:space="0" w:color="auto"/>
          </w:divBdr>
        </w:div>
        <w:div w:id="1924759357">
          <w:marLeft w:val="835"/>
          <w:marRight w:val="0"/>
          <w:marTop w:val="120"/>
          <w:marBottom w:val="0"/>
          <w:divBdr>
            <w:top w:val="none" w:sz="0" w:space="0" w:color="auto"/>
            <w:left w:val="none" w:sz="0" w:space="0" w:color="auto"/>
            <w:bottom w:val="none" w:sz="0" w:space="0" w:color="auto"/>
            <w:right w:val="none" w:sz="0" w:space="0" w:color="auto"/>
          </w:divBdr>
        </w:div>
      </w:divsChild>
    </w:div>
    <w:div w:id="632829835">
      <w:bodyDiv w:val="1"/>
      <w:marLeft w:val="0"/>
      <w:marRight w:val="0"/>
      <w:marTop w:val="0"/>
      <w:marBottom w:val="0"/>
      <w:divBdr>
        <w:top w:val="none" w:sz="0" w:space="0" w:color="auto"/>
        <w:left w:val="none" w:sz="0" w:space="0" w:color="auto"/>
        <w:bottom w:val="none" w:sz="0" w:space="0" w:color="auto"/>
        <w:right w:val="none" w:sz="0" w:space="0" w:color="auto"/>
      </w:divBdr>
    </w:div>
    <w:div w:id="661007896">
      <w:bodyDiv w:val="1"/>
      <w:marLeft w:val="0"/>
      <w:marRight w:val="0"/>
      <w:marTop w:val="0"/>
      <w:marBottom w:val="0"/>
      <w:divBdr>
        <w:top w:val="none" w:sz="0" w:space="0" w:color="auto"/>
        <w:left w:val="none" w:sz="0" w:space="0" w:color="auto"/>
        <w:bottom w:val="none" w:sz="0" w:space="0" w:color="auto"/>
        <w:right w:val="none" w:sz="0" w:space="0" w:color="auto"/>
      </w:divBdr>
    </w:div>
    <w:div w:id="738138323">
      <w:bodyDiv w:val="1"/>
      <w:marLeft w:val="0"/>
      <w:marRight w:val="0"/>
      <w:marTop w:val="0"/>
      <w:marBottom w:val="0"/>
      <w:divBdr>
        <w:top w:val="none" w:sz="0" w:space="0" w:color="auto"/>
        <w:left w:val="none" w:sz="0" w:space="0" w:color="auto"/>
        <w:bottom w:val="none" w:sz="0" w:space="0" w:color="auto"/>
        <w:right w:val="none" w:sz="0" w:space="0" w:color="auto"/>
      </w:divBdr>
    </w:div>
    <w:div w:id="799692677">
      <w:bodyDiv w:val="1"/>
      <w:marLeft w:val="0"/>
      <w:marRight w:val="0"/>
      <w:marTop w:val="0"/>
      <w:marBottom w:val="0"/>
      <w:divBdr>
        <w:top w:val="none" w:sz="0" w:space="0" w:color="auto"/>
        <w:left w:val="none" w:sz="0" w:space="0" w:color="auto"/>
        <w:bottom w:val="none" w:sz="0" w:space="0" w:color="auto"/>
        <w:right w:val="none" w:sz="0" w:space="0" w:color="auto"/>
      </w:divBdr>
      <w:divsChild>
        <w:div w:id="1350984222">
          <w:marLeft w:val="835"/>
          <w:marRight w:val="0"/>
          <w:marTop w:val="120"/>
          <w:marBottom w:val="0"/>
          <w:divBdr>
            <w:top w:val="none" w:sz="0" w:space="0" w:color="auto"/>
            <w:left w:val="none" w:sz="0" w:space="0" w:color="auto"/>
            <w:bottom w:val="none" w:sz="0" w:space="0" w:color="auto"/>
            <w:right w:val="none" w:sz="0" w:space="0" w:color="auto"/>
          </w:divBdr>
        </w:div>
      </w:divsChild>
    </w:div>
    <w:div w:id="823163377">
      <w:bodyDiv w:val="1"/>
      <w:marLeft w:val="0"/>
      <w:marRight w:val="0"/>
      <w:marTop w:val="0"/>
      <w:marBottom w:val="0"/>
      <w:divBdr>
        <w:top w:val="none" w:sz="0" w:space="0" w:color="auto"/>
        <w:left w:val="none" w:sz="0" w:space="0" w:color="auto"/>
        <w:bottom w:val="none" w:sz="0" w:space="0" w:color="auto"/>
        <w:right w:val="none" w:sz="0" w:space="0" w:color="auto"/>
      </w:divBdr>
      <w:divsChild>
        <w:div w:id="658005021">
          <w:marLeft w:val="835"/>
          <w:marRight w:val="0"/>
          <w:marTop w:val="120"/>
          <w:marBottom w:val="0"/>
          <w:divBdr>
            <w:top w:val="none" w:sz="0" w:space="0" w:color="auto"/>
            <w:left w:val="none" w:sz="0" w:space="0" w:color="auto"/>
            <w:bottom w:val="none" w:sz="0" w:space="0" w:color="auto"/>
            <w:right w:val="none" w:sz="0" w:space="0" w:color="auto"/>
          </w:divBdr>
        </w:div>
        <w:div w:id="1315792768">
          <w:marLeft w:val="835"/>
          <w:marRight w:val="0"/>
          <w:marTop w:val="120"/>
          <w:marBottom w:val="0"/>
          <w:divBdr>
            <w:top w:val="none" w:sz="0" w:space="0" w:color="auto"/>
            <w:left w:val="none" w:sz="0" w:space="0" w:color="auto"/>
            <w:bottom w:val="none" w:sz="0" w:space="0" w:color="auto"/>
            <w:right w:val="none" w:sz="0" w:space="0" w:color="auto"/>
          </w:divBdr>
        </w:div>
      </w:divsChild>
    </w:div>
    <w:div w:id="884218984">
      <w:bodyDiv w:val="1"/>
      <w:marLeft w:val="0"/>
      <w:marRight w:val="0"/>
      <w:marTop w:val="0"/>
      <w:marBottom w:val="0"/>
      <w:divBdr>
        <w:top w:val="none" w:sz="0" w:space="0" w:color="auto"/>
        <w:left w:val="none" w:sz="0" w:space="0" w:color="auto"/>
        <w:bottom w:val="none" w:sz="0" w:space="0" w:color="auto"/>
        <w:right w:val="none" w:sz="0" w:space="0" w:color="auto"/>
      </w:divBdr>
    </w:div>
    <w:div w:id="939021277">
      <w:bodyDiv w:val="1"/>
      <w:marLeft w:val="0"/>
      <w:marRight w:val="0"/>
      <w:marTop w:val="0"/>
      <w:marBottom w:val="0"/>
      <w:divBdr>
        <w:top w:val="none" w:sz="0" w:space="0" w:color="auto"/>
        <w:left w:val="none" w:sz="0" w:space="0" w:color="auto"/>
        <w:bottom w:val="none" w:sz="0" w:space="0" w:color="auto"/>
        <w:right w:val="none" w:sz="0" w:space="0" w:color="auto"/>
      </w:divBdr>
    </w:div>
    <w:div w:id="1079401326">
      <w:bodyDiv w:val="1"/>
      <w:marLeft w:val="0"/>
      <w:marRight w:val="0"/>
      <w:marTop w:val="0"/>
      <w:marBottom w:val="0"/>
      <w:divBdr>
        <w:top w:val="none" w:sz="0" w:space="0" w:color="auto"/>
        <w:left w:val="none" w:sz="0" w:space="0" w:color="auto"/>
        <w:bottom w:val="none" w:sz="0" w:space="0" w:color="auto"/>
        <w:right w:val="none" w:sz="0" w:space="0" w:color="auto"/>
      </w:divBdr>
    </w:div>
    <w:div w:id="1122724075">
      <w:bodyDiv w:val="1"/>
      <w:marLeft w:val="0"/>
      <w:marRight w:val="0"/>
      <w:marTop w:val="0"/>
      <w:marBottom w:val="0"/>
      <w:divBdr>
        <w:top w:val="none" w:sz="0" w:space="0" w:color="auto"/>
        <w:left w:val="none" w:sz="0" w:space="0" w:color="auto"/>
        <w:bottom w:val="none" w:sz="0" w:space="0" w:color="auto"/>
        <w:right w:val="none" w:sz="0" w:space="0" w:color="auto"/>
      </w:divBdr>
    </w:div>
    <w:div w:id="1142428583">
      <w:bodyDiv w:val="1"/>
      <w:marLeft w:val="0"/>
      <w:marRight w:val="0"/>
      <w:marTop w:val="0"/>
      <w:marBottom w:val="0"/>
      <w:divBdr>
        <w:top w:val="none" w:sz="0" w:space="0" w:color="auto"/>
        <w:left w:val="none" w:sz="0" w:space="0" w:color="auto"/>
        <w:bottom w:val="none" w:sz="0" w:space="0" w:color="auto"/>
        <w:right w:val="none" w:sz="0" w:space="0" w:color="auto"/>
      </w:divBdr>
      <w:divsChild>
        <w:div w:id="443699357">
          <w:marLeft w:val="835"/>
          <w:marRight w:val="0"/>
          <w:marTop w:val="120"/>
          <w:marBottom w:val="0"/>
          <w:divBdr>
            <w:top w:val="none" w:sz="0" w:space="0" w:color="auto"/>
            <w:left w:val="none" w:sz="0" w:space="0" w:color="auto"/>
            <w:bottom w:val="none" w:sz="0" w:space="0" w:color="auto"/>
            <w:right w:val="none" w:sz="0" w:space="0" w:color="auto"/>
          </w:divBdr>
        </w:div>
        <w:div w:id="483353228">
          <w:marLeft w:val="835"/>
          <w:marRight w:val="0"/>
          <w:marTop w:val="120"/>
          <w:marBottom w:val="0"/>
          <w:divBdr>
            <w:top w:val="none" w:sz="0" w:space="0" w:color="auto"/>
            <w:left w:val="none" w:sz="0" w:space="0" w:color="auto"/>
            <w:bottom w:val="none" w:sz="0" w:space="0" w:color="auto"/>
            <w:right w:val="none" w:sz="0" w:space="0" w:color="auto"/>
          </w:divBdr>
        </w:div>
        <w:div w:id="569774552">
          <w:marLeft w:val="835"/>
          <w:marRight w:val="0"/>
          <w:marTop w:val="120"/>
          <w:marBottom w:val="0"/>
          <w:divBdr>
            <w:top w:val="none" w:sz="0" w:space="0" w:color="auto"/>
            <w:left w:val="none" w:sz="0" w:space="0" w:color="auto"/>
            <w:bottom w:val="none" w:sz="0" w:space="0" w:color="auto"/>
            <w:right w:val="none" w:sz="0" w:space="0" w:color="auto"/>
          </w:divBdr>
        </w:div>
        <w:div w:id="796870131">
          <w:marLeft w:val="835"/>
          <w:marRight w:val="0"/>
          <w:marTop w:val="120"/>
          <w:marBottom w:val="0"/>
          <w:divBdr>
            <w:top w:val="none" w:sz="0" w:space="0" w:color="auto"/>
            <w:left w:val="none" w:sz="0" w:space="0" w:color="auto"/>
            <w:bottom w:val="none" w:sz="0" w:space="0" w:color="auto"/>
            <w:right w:val="none" w:sz="0" w:space="0" w:color="auto"/>
          </w:divBdr>
        </w:div>
        <w:div w:id="1600134638">
          <w:marLeft w:val="835"/>
          <w:marRight w:val="0"/>
          <w:marTop w:val="120"/>
          <w:marBottom w:val="0"/>
          <w:divBdr>
            <w:top w:val="none" w:sz="0" w:space="0" w:color="auto"/>
            <w:left w:val="none" w:sz="0" w:space="0" w:color="auto"/>
            <w:bottom w:val="none" w:sz="0" w:space="0" w:color="auto"/>
            <w:right w:val="none" w:sz="0" w:space="0" w:color="auto"/>
          </w:divBdr>
        </w:div>
        <w:div w:id="1647736383">
          <w:marLeft w:val="835"/>
          <w:marRight w:val="0"/>
          <w:marTop w:val="120"/>
          <w:marBottom w:val="0"/>
          <w:divBdr>
            <w:top w:val="none" w:sz="0" w:space="0" w:color="auto"/>
            <w:left w:val="none" w:sz="0" w:space="0" w:color="auto"/>
            <w:bottom w:val="none" w:sz="0" w:space="0" w:color="auto"/>
            <w:right w:val="none" w:sz="0" w:space="0" w:color="auto"/>
          </w:divBdr>
        </w:div>
        <w:div w:id="1649089334">
          <w:marLeft w:val="835"/>
          <w:marRight w:val="0"/>
          <w:marTop w:val="120"/>
          <w:marBottom w:val="0"/>
          <w:divBdr>
            <w:top w:val="none" w:sz="0" w:space="0" w:color="auto"/>
            <w:left w:val="none" w:sz="0" w:space="0" w:color="auto"/>
            <w:bottom w:val="none" w:sz="0" w:space="0" w:color="auto"/>
            <w:right w:val="none" w:sz="0" w:space="0" w:color="auto"/>
          </w:divBdr>
        </w:div>
      </w:divsChild>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sChild>
        <w:div w:id="817720489">
          <w:marLeft w:val="1138"/>
          <w:marRight w:val="0"/>
          <w:marTop w:val="120"/>
          <w:marBottom w:val="0"/>
          <w:divBdr>
            <w:top w:val="none" w:sz="0" w:space="0" w:color="auto"/>
            <w:left w:val="none" w:sz="0" w:space="0" w:color="auto"/>
            <w:bottom w:val="none" w:sz="0" w:space="0" w:color="auto"/>
            <w:right w:val="none" w:sz="0" w:space="0" w:color="auto"/>
          </w:divBdr>
        </w:div>
        <w:div w:id="1075274177">
          <w:marLeft w:val="1138"/>
          <w:marRight w:val="0"/>
          <w:marTop w:val="120"/>
          <w:marBottom w:val="0"/>
          <w:divBdr>
            <w:top w:val="none" w:sz="0" w:space="0" w:color="auto"/>
            <w:left w:val="none" w:sz="0" w:space="0" w:color="auto"/>
            <w:bottom w:val="none" w:sz="0" w:space="0" w:color="auto"/>
            <w:right w:val="none" w:sz="0" w:space="0" w:color="auto"/>
          </w:divBdr>
        </w:div>
      </w:divsChild>
    </w:div>
    <w:div w:id="1208569698">
      <w:bodyDiv w:val="1"/>
      <w:marLeft w:val="0"/>
      <w:marRight w:val="0"/>
      <w:marTop w:val="0"/>
      <w:marBottom w:val="0"/>
      <w:divBdr>
        <w:top w:val="none" w:sz="0" w:space="0" w:color="auto"/>
        <w:left w:val="none" w:sz="0" w:space="0" w:color="auto"/>
        <w:bottom w:val="none" w:sz="0" w:space="0" w:color="auto"/>
        <w:right w:val="none" w:sz="0" w:space="0" w:color="auto"/>
      </w:divBdr>
    </w:div>
    <w:div w:id="1238319652">
      <w:bodyDiv w:val="1"/>
      <w:marLeft w:val="0"/>
      <w:marRight w:val="0"/>
      <w:marTop w:val="0"/>
      <w:marBottom w:val="0"/>
      <w:divBdr>
        <w:top w:val="none" w:sz="0" w:space="0" w:color="auto"/>
        <w:left w:val="none" w:sz="0" w:space="0" w:color="auto"/>
        <w:bottom w:val="none" w:sz="0" w:space="0" w:color="auto"/>
        <w:right w:val="none" w:sz="0" w:space="0" w:color="auto"/>
      </w:divBdr>
    </w:div>
    <w:div w:id="1334723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936">
          <w:marLeft w:val="835"/>
          <w:marRight w:val="0"/>
          <w:marTop w:val="120"/>
          <w:marBottom w:val="0"/>
          <w:divBdr>
            <w:top w:val="none" w:sz="0" w:space="0" w:color="auto"/>
            <w:left w:val="none" w:sz="0" w:space="0" w:color="auto"/>
            <w:bottom w:val="none" w:sz="0" w:space="0" w:color="auto"/>
            <w:right w:val="none" w:sz="0" w:space="0" w:color="auto"/>
          </w:divBdr>
        </w:div>
        <w:div w:id="538862935">
          <w:marLeft w:val="835"/>
          <w:marRight w:val="0"/>
          <w:marTop w:val="120"/>
          <w:marBottom w:val="0"/>
          <w:divBdr>
            <w:top w:val="none" w:sz="0" w:space="0" w:color="auto"/>
            <w:left w:val="none" w:sz="0" w:space="0" w:color="auto"/>
            <w:bottom w:val="none" w:sz="0" w:space="0" w:color="auto"/>
            <w:right w:val="none" w:sz="0" w:space="0" w:color="auto"/>
          </w:divBdr>
        </w:div>
        <w:div w:id="2079588503">
          <w:marLeft w:val="835"/>
          <w:marRight w:val="0"/>
          <w:marTop w:val="120"/>
          <w:marBottom w:val="0"/>
          <w:divBdr>
            <w:top w:val="none" w:sz="0" w:space="0" w:color="auto"/>
            <w:left w:val="none" w:sz="0" w:space="0" w:color="auto"/>
            <w:bottom w:val="none" w:sz="0" w:space="0" w:color="auto"/>
            <w:right w:val="none" w:sz="0" w:space="0" w:color="auto"/>
          </w:divBdr>
        </w:div>
      </w:divsChild>
    </w:div>
    <w:div w:id="1368682830">
      <w:bodyDiv w:val="1"/>
      <w:marLeft w:val="0"/>
      <w:marRight w:val="0"/>
      <w:marTop w:val="0"/>
      <w:marBottom w:val="0"/>
      <w:divBdr>
        <w:top w:val="none" w:sz="0" w:space="0" w:color="auto"/>
        <w:left w:val="none" w:sz="0" w:space="0" w:color="auto"/>
        <w:bottom w:val="none" w:sz="0" w:space="0" w:color="auto"/>
        <w:right w:val="none" w:sz="0" w:space="0" w:color="auto"/>
      </w:divBdr>
      <w:divsChild>
        <w:div w:id="1119104265">
          <w:marLeft w:val="835"/>
          <w:marRight w:val="0"/>
          <w:marTop w:val="120"/>
          <w:marBottom w:val="0"/>
          <w:divBdr>
            <w:top w:val="none" w:sz="0" w:space="0" w:color="auto"/>
            <w:left w:val="none" w:sz="0" w:space="0" w:color="auto"/>
            <w:bottom w:val="none" w:sz="0" w:space="0" w:color="auto"/>
            <w:right w:val="none" w:sz="0" w:space="0" w:color="auto"/>
          </w:divBdr>
        </w:div>
        <w:div w:id="1539931263">
          <w:marLeft w:val="835"/>
          <w:marRight w:val="0"/>
          <w:marTop w:val="120"/>
          <w:marBottom w:val="0"/>
          <w:divBdr>
            <w:top w:val="none" w:sz="0" w:space="0" w:color="auto"/>
            <w:left w:val="none" w:sz="0" w:space="0" w:color="auto"/>
            <w:bottom w:val="none" w:sz="0" w:space="0" w:color="auto"/>
            <w:right w:val="none" w:sz="0" w:space="0" w:color="auto"/>
          </w:divBdr>
        </w:div>
        <w:div w:id="1754744884">
          <w:marLeft w:val="835"/>
          <w:marRight w:val="0"/>
          <w:marTop w:val="120"/>
          <w:marBottom w:val="0"/>
          <w:divBdr>
            <w:top w:val="none" w:sz="0" w:space="0" w:color="auto"/>
            <w:left w:val="none" w:sz="0" w:space="0" w:color="auto"/>
            <w:bottom w:val="none" w:sz="0" w:space="0" w:color="auto"/>
            <w:right w:val="none" w:sz="0" w:space="0" w:color="auto"/>
          </w:divBdr>
        </w:div>
        <w:div w:id="1785541366">
          <w:marLeft w:val="835"/>
          <w:marRight w:val="0"/>
          <w:marTop w:val="120"/>
          <w:marBottom w:val="0"/>
          <w:divBdr>
            <w:top w:val="none" w:sz="0" w:space="0" w:color="auto"/>
            <w:left w:val="none" w:sz="0" w:space="0" w:color="auto"/>
            <w:bottom w:val="none" w:sz="0" w:space="0" w:color="auto"/>
            <w:right w:val="none" w:sz="0" w:space="0" w:color="auto"/>
          </w:divBdr>
        </w:div>
      </w:divsChild>
    </w:div>
    <w:div w:id="1471822089">
      <w:bodyDiv w:val="1"/>
      <w:marLeft w:val="0"/>
      <w:marRight w:val="0"/>
      <w:marTop w:val="0"/>
      <w:marBottom w:val="0"/>
      <w:divBdr>
        <w:top w:val="none" w:sz="0" w:space="0" w:color="auto"/>
        <w:left w:val="none" w:sz="0" w:space="0" w:color="auto"/>
        <w:bottom w:val="none" w:sz="0" w:space="0" w:color="auto"/>
        <w:right w:val="none" w:sz="0" w:space="0" w:color="auto"/>
      </w:divBdr>
      <w:divsChild>
        <w:div w:id="26687281">
          <w:marLeft w:val="835"/>
          <w:marRight w:val="0"/>
          <w:marTop w:val="120"/>
          <w:marBottom w:val="0"/>
          <w:divBdr>
            <w:top w:val="none" w:sz="0" w:space="0" w:color="auto"/>
            <w:left w:val="none" w:sz="0" w:space="0" w:color="auto"/>
            <w:bottom w:val="none" w:sz="0" w:space="0" w:color="auto"/>
            <w:right w:val="none" w:sz="0" w:space="0" w:color="auto"/>
          </w:divBdr>
        </w:div>
        <w:div w:id="210777054">
          <w:marLeft w:val="562"/>
          <w:marRight w:val="0"/>
          <w:marTop w:val="120"/>
          <w:marBottom w:val="0"/>
          <w:divBdr>
            <w:top w:val="none" w:sz="0" w:space="0" w:color="auto"/>
            <w:left w:val="none" w:sz="0" w:space="0" w:color="auto"/>
            <w:bottom w:val="none" w:sz="0" w:space="0" w:color="auto"/>
            <w:right w:val="none" w:sz="0" w:space="0" w:color="auto"/>
          </w:divBdr>
        </w:div>
        <w:div w:id="223756371">
          <w:marLeft w:val="835"/>
          <w:marRight w:val="0"/>
          <w:marTop w:val="120"/>
          <w:marBottom w:val="0"/>
          <w:divBdr>
            <w:top w:val="none" w:sz="0" w:space="0" w:color="auto"/>
            <w:left w:val="none" w:sz="0" w:space="0" w:color="auto"/>
            <w:bottom w:val="none" w:sz="0" w:space="0" w:color="auto"/>
            <w:right w:val="none" w:sz="0" w:space="0" w:color="auto"/>
          </w:divBdr>
        </w:div>
        <w:div w:id="552547765">
          <w:marLeft w:val="835"/>
          <w:marRight w:val="0"/>
          <w:marTop w:val="120"/>
          <w:marBottom w:val="0"/>
          <w:divBdr>
            <w:top w:val="none" w:sz="0" w:space="0" w:color="auto"/>
            <w:left w:val="none" w:sz="0" w:space="0" w:color="auto"/>
            <w:bottom w:val="none" w:sz="0" w:space="0" w:color="auto"/>
            <w:right w:val="none" w:sz="0" w:space="0" w:color="auto"/>
          </w:divBdr>
        </w:div>
        <w:div w:id="1243561649">
          <w:marLeft w:val="835"/>
          <w:marRight w:val="0"/>
          <w:marTop w:val="120"/>
          <w:marBottom w:val="0"/>
          <w:divBdr>
            <w:top w:val="none" w:sz="0" w:space="0" w:color="auto"/>
            <w:left w:val="none" w:sz="0" w:space="0" w:color="auto"/>
            <w:bottom w:val="none" w:sz="0" w:space="0" w:color="auto"/>
            <w:right w:val="none" w:sz="0" w:space="0" w:color="auto"/>
          </w:divBdr>
        </w:div>
        <w:div w:id="1802730173">
          <w:marLeft w:val="835"/>
          <w:marRight w:val="0"/>
          <w:marTop w:val="120"/>
          <w:marBottom w:val="0"/>
          <w:divBdr>
            <w:top w:val="none" w:sz="0" w:space="0" w:color="auto"/>
            <w:left w:val="none" w:sz="0" w:space="0" w:color="auto"/>
            <w:bottom w:val="none" w:sz="0" w:space="0" w:color="auto"/>
            <w:right w:val="none" w:sz="0" w:space="0" w:color="auto"/>
          </w:divBdr>
        </w:div>
      </w:divsChild>
    </w:div>
    <w:div w:id="1540896178">
      <w:bodyDiv w:val="1"/>
      <w:marLeft w:val="0"/>
      <w:marRight w:val="0"/>
      <w:marTop w:val="0"/>
      <w:marBottom w:val="0"/>
      <w:divBdr>
        <w:top w:val="none" w:sz="0" w:space="0" w:color="auto"/>
        <w:left w:val="none" w:sz="0" w:space="0" w:color="auto"/>
        <w:bottom w:val="none" w:sz="0" w:space="0" w:color="auto"/>
        <w:right w:val="none" w:sz="0" w:space="0" w:color="auto"/>
      </w:divBdr>
      <w:divsChild>
        <w:div w:id="296647807">
          <w:marLeft w:val="562"/>
          <w:marRight w:val="0"/>
          <w:marTop w:val="120"/>
          <w:marBottom w:val="0"/>
          <w:divBdr>
            <w:top w:val="none" w:sz="0" w:space="0" w:color="auto"/>
            <w:left w:val="none" w:sz="0" w:space="0" w:color="auto"/>
            <w:bottom w:val="none" w:sz="0" w:space="0" w:color="auto"/>
            <w:right w:val="none" w:sz="0" w:space="0" w:color="auto"/>
          </w:divBdr>
        </w:div>
        <w:div w:id="457577221">
          <w:marLeft w:val="835"/>
          <w:marRight w:val="0"/>
          <w:marTop w:val="120"/>
          <w:marBottom w:val="0"/>
          <w:divBdr>
            <w:top w:val="none" w:sz="0" w:space="0" w:color="auto"/>
            <w:left w:val="none" w:sz="0" w:space="0" w:color="auto"/>
            <w:bottom w:val="none" w:sz="0" w:space="0" w:color="auto"/>
            <w:right w:val="none" w:sz="0" w:space="0" w:color="auto"/>
          </w:divBdr>
        </w:div>
        <w:div w:id="511575446">
          <w:marLeft w:val="835"/>
          <w:marRight w:val="0"/>
          <w:marTop w:val="120"/>
          <w:marBottom w:val="0"/>
          <w:divBdr>
            <w:top w:val="none" w:sz="0" w:space="0" w:color="auto"/>
            <w:left w:val="none" w:sz="0" w:space="0" w:color="auto"/>
            <w:bottom w:val="none" w:sz="0" w:space="0" w:color="auto"/>
            <w:right w:val="none" w:sz="0" w:space="0" w:color="auto"/>
          </w:divBdr>
        </w:div>
        <w:div w:id="609698890">
          <w:marLeft w:val="835"/>
          <w:marRight w:val="0"/>
          <w:marTop w:val="120"/>
          <w:marBottom w:val="0"/>
          <w:divBdr>
            <w:top w:val="none" w:sz="0" w:space="0" w:color="auto"/>
            <w:left w:val="none" w:sz="0" w:space="0" w:color="auto"/>
            <w:bottom w:val="none" w:sz="0" w:space="0" w:color="auto"/>
            <w:right w:val="none" w:sz="0" w:space="0" w:color="auto"/>
          </w:divBdr>
        </w:div>
        <w:div w:id="1407268069">
          <w:marLeft w:val="835"/>
          <w:marRight w:val="0"/>
          <w:marTop w:val="120"/>
          <w:marBottom w:val="0"/>
          <w:divBdr>
            <w:top w:val="none" w:sz="0" w:space="0" w:color="auto"/>
            <w:left w:val="none" w:sz="0" w:space="0" w:color="auto"/>
            <w:bottom w:val="none" w:sz="0" w:space="0" w:color="auto"/>
            <w:right w:val="none" w:sz="0" w:space="0" w:color="auto"/>
          </w:divBdr>
        </w:div>
        <w:div w:id="1625772245">
          <w:marLeft w:val="835"/>
          <w:marRight w:val="0"/>
          <w:marTop w:val="120"/>
          <w:marBottom w:val="0"/>
          <w:divBdr>
            <w:top w:val="none" w:sz="0" w:space="0" w:color="auto"/>
            <w:left w:val="none" w:sz="0" w:space="0" w:color="auto"/>
            <w:bottom w:val="none" w:sz="0" w:space="0" w:color="auto"/>
            <w:right w:val="none" w:sz="0" w:space="0" w:color="auto"/>
          </w:divBdr>
        </w:div>
        <w:div w:id="2098667856">
          <w:marLeft w:val="835"/>
          <w:marRight w:val="0"/>
          <w:marTop w:val="120"/>
          <w:marBottom w:val="0"/>
          <w:divBdr>
            <w:top w:val="none" w:sz="0" w:space="0" w:color="auto"/>
            <w:left w:val="none" w:sz="0" w:space="0" w:color="auto"/>
            <w:bottom w:val="none" w:sz="0" w:space="0" w:color="auto"/>
            <w:right w:val="none" w:sz="0" w:space="0" w:color="auto"/>
          </w:divBdr>
        </w:div>
      </w:divsChild>
    </w:div>
    <w:div w:id="1565485109">
      <w:bodyDiv w:val="1"/>
      <w:marLeft w:val="0"/>
      <w:marRight w:val="0"/>
      <w:marTop w:val="0"/>
      <w:marBottom w:val="0"/>
      <w:divBdr>
        <w:top w:val="none" w:sz="0" w:space="0" w:color="auto"/>
        <w:left w:val="none" w:sz="0" w:space="0" w:color="auto"/>
        <w:bottom w:val="none" w:sz="0" w:space="0" w:color="auto"/>
        <w:right w:val="none" w:sz="0" w:space="0" w:color="auto"/>
      </w:divBdr>
      <w:divsChild>
        <w:div w:id="865870175">
          <w:marLeft w:val="864"/>
          <w:marRight w:val="0"/>
          <w:marTop w:val="100"/>
          <w:marBottom w:val="0"/>
          <w:divBdr>
            <w:top w:val="none" w:sz="0" w:space="0" w:color="auto"/>
            <w:left w:val="none" w:sz="0" w:space="0" w:color="auto"/>
            <w:bottom w:val="none" w:sz="0" w:space="0" w:color="auto"/>
            <w:right w:val="none" w:sz="0" w:space="0" w:color="auto"/>
          </w:divBdr>
        </w:div>
      </w:divsChild>
    </w:div>
    <w:div w:id="1612515691">
      <w:bodyDiv w:val="1"/>
      <w:marLeft w:val="0"/>
      <w:marRight w:val="0"/>
      <w:marTop w:val="0"/>
      <w:marBottom w:val="0"/>
      <w:divBdr>
        <w:top w:val="none" w:sz="0" w:space="0" w:color="auto"/>
        <w:left w:val="none" w:sz="0" w:space="0" w:color="auto"/>
        <w:bottom w:val="none" w:sz="0" w:space="0" w:color="auto"/>
        <w:right w:val="none" w:sz="0" w:space="0" w:color="auto"/>
      </w:divBdr>
    </w:div>
    <w:div w:id="1632859262">
      <w:bodyDiv w:val="1"/>
      <w:marLeft w:val="0"/>
      <w:marRight w:val="0"/>
      <w:marTop w:val="0"/>
      <w:marBottom w:val="0"/>
      <w:divBdr>
        <w:top w:val="none" w:sz="0" w:space="0" w:color="auto"/>
        <w:left w:val="none" w:sz="0" w:space="0" w:color="auto"/>
        <w:bottom w:val="none" w:sz="0" w:space="0" w:color="auto"/>
        <w:right w:val="none" w:sz="0" w:space="0" w:color="auto"/>
      </w:divBdr>
    </w:div>
    <w:div w:id="1688100718">
      <w:bodyDiv w:val="1"/>
      <w:marLeft w:val="0"/>
      <w:marRight w:val="0"/>
      <w:marTop w:val="0"/>
      <w:marBottom w:val="0"/>
      <w:divBdr>
        <w:top w:val="none" w:sz="0" w:space="0" w:color="auto"/>
        <w:left w:val="none" w:sz="0" w:space="0" w:color="auto"/>
        <w:bottom w:val="none" w:sz="0" w:space="0" w:color="auto"/>
        <w:right w:val="none" w:sz="0" w:space="0" w:color="auto"/>
      </w:divBdr>
      <w:divsChild>
        <w:div w:id="364256174">
          <w:marLeft w:val="835"/>
          <w:marRight w:val="0"/>
          <w:marTop w:val="120"/>
          <w:marBottom w:val="0"/>
          <w:divBdr>
            <w:top w:val="none" w:sz="0" w:space="0" w:color="auto"/>
            <w:left w:val="none" w:sz="0" w:space="0" w:color="auto"/>
            <w:bottom w:val="none" w:sz="0" w:space="0" w:color="auto"/>
            <w:right w:val="none" w:sz="0" w:space="0" w:color="auto"/>
          </w:divBdr>
        </w:div>
        <w:div w:id="1344088991">
          <w:marLeft w:val="835"/>
          <w:marRight w:val="0"/>
          <w:marTop w:val="120"/>
          <w:marBottom w:val="0"/>
          <w:divBdr>
            <w:top w:val="none" w:sz="0" w:space="0" w:color="auto"/>
            <w:left w:val="none" w:sz="0" w:space="0" w:color="auto"/>
            <w:bottom w:val="none" w:sz="0" w:space="0" w:color="auto"/>
            <w:right w:val="none" w:sz="0" w:space="0" w:color="auto"/>
          </w:divBdr>
        </w:div>
      </w:divsChild>
    </w:div>
    <w:div w:id="1743749015">
      <w:bodyDiv w:val="1"/>
      <w:marLeft w:val="0"/>
      <w:marRight w:val="0"/>
      <w:marTop w:val="0"/>
      <w:marBottom w:val="0"/>
      <w:divBdr>
        <w:top w:val="none" w:sz="0" w:space="0" w:color="auto"/>
        <w:left w:val="none" w:sz="0" w:space="0" w:color="auto"/>
        <w:bottom w:val="none" w:sz="0" w:space="0" w:color="auto"/>
        <w:right w:val="none" w:sz="0" w:space="0" w:color="auto"/>
      </w:divBdr>
    </w:div>
    <w:div w:id="1784349701">
      <w:bodyDiv w:val="1"/>
      <w:marLeft w:val="0"/>
      <w:marRight w:val="0"/>
      <w:marTop w:val="0"/>
      <w:marBottom w:val="0"/>
      <w:divBdr>
        <w:top w:val="none" w:sz="0" w:space="0" w:color="auto"/>
        <w:left w:val="none" w:sz="0" w:space="0" w:color="auto"/>
        <w:bottom w:val="none" w:sz="0" w:space="0" w:color="auto"/>
        <w:right w:val="none" w:sz="0" w:space="0" w:color="auto"/>
      </w:divBdr>
      <w:divsChild>
        <w:div w:id="595679063">
          <w:marLeft w:val="274"/>
          <w:marRight w:val="0"/>
          <w:marTop w:val="120"/>
          <w:marBottom w:val="200"/>
          <w:divBdr>
            <w:top w:val="none" w:sz="0" w:space="0" w:color="auto"/>
            <w:left w:val="none" w:sz="0" w:space="0" w:color="auto"/>
            <w:bottom w:val="none" w:sz="0" w:space="0" w:color="auto"/>
            <w:right w:val="none" w:sz="0" w:space="0" w:color="auto"/>
          </w:divBdr>
        </w:div>
        <w:div w:id="813258087">
          <w:marLeft w:val="274"/>
          <w:marRight w:val="0"/>
          <w:marTop w:val="120"/>
          <w:marBottom w:val="200"/>
          <w:divBdr>
            <w:top w:val="none" w:sz="0" w:space="0" w:color="auto"/>
            <w:left w:val="none" w:sz="0" w:space="0" w:color="auto"/>
            <w:bottom w:val="none" w:sz="0" w:space="0" w:color="auto"/>
            <w:right w:val="none" w:sz="0" w:space="0" w:color="auto"/>
          </w:divBdr>
        </w:div>
      </w:divsChild>
    </w:div>
    <w:div w:id="1900246380">
      <w:bodyDiv w:val="1"/>
      <w:marLeft w:val="0"/>
      <w:marRight w:val="0"/>
      <w:marTop w:val="0"/>
      <w:marBottom w:val="0"/>
      <w:divBdr>
        <w:top w:val="none" w:sz="0" w:space="0" w:color="auto"/>
        <w:left w:val="none" w:sz="0" w:space="0" w:color="auto"/>
        <w:bottom w:val="none" w:sz="0" w:space="0" w:color="auto"/>
        <w:right w:val="none" w:sz="0" w:space="0" w:color="auto"/>
      </w:divBdr>
    </w:div>
    <w:div w:id="1961957251">
      <w:bodyDiv w:val="1"/>
      <w:marLeft w:val="0"/>
      <w:marRight w:val="0"/>
      <w:marTop w:val="0"/>
      <w:marBottom w:val="0"/>
      <w:divBdr>
        <w:top w:val="none" w:sz="0" w:space="0" w:color="auto"/>
        <w:left w:val="none" w:sz="0" w:space="0" w:color="auto"/>
        <w:bottom w:val="none" w:sz="0" w:space="0" w:color="auto"/>
        <w:right w:val="none" w:sz="0" w:space="0" w:color="auto"/>
      </w:divBdr>
    </w:div>
    <w:div w:id="2017464667">
      <w:bodyDiv w:val="1"/>
      <w:marLeft w:val="0"/>
      <w:marRight w:val="0"/>
      <w:marTop w:val="0"/>
      <w:marBottom w:val="0"/>
      <w:divBdr>
        <w:top w:val="none" w:sz="0" w:space="0" w:color="auto"/>
        <w:left w:val="none" w:sz="0" w:space="0" w:color="auto"/>
        <w:bottom w:val="none" w:sz="0" w:space="0" w:color="auto"/>
        <w:right w:val="none" w:sz="0" w:space="0" w:color="auto"/>
      </w:divBdr>
    </w:div>
    <w:div w:id="2100059501">
      <w:bodyDiv w:val="1"/>
      <w:marLeft w:val="0"/>
      <w:marRight w:val="0"/>
      <w:marTop w:val="0"/>
      <w:marBottom w:val="0"/>
      <w:divBdr>
        <w:top w:val="none" w:sz="0" w:space="0" w:color="auto"/>
        <w:left w:val="none" w:sz="0" w:space="0" w:color="auto"/>
        <w:bottom w:val="none" w:sz="0" w:space="0" w:color="auto"/>
        <w:right w:val="none" w:sz="0" w:space="0" w:color="auto"/>
      </w:divBdr>
      <w:divsChild>
        <w:div w:id="89468417">
          <w:marLeft w:val="835"/>
          <w:marRight w:val="0"/>
          <w:marTop w:val="120"/>
          <w:marBottom w:val="0"/>
          <w:divBdr>
            <w:top w:val="none" w:sz="0" w:space="0" w:color="auto"/>
            <w:left w:val="none" w:sz="0" w:space="0" w:color="auto"/>
            <w:bottom w:val="none" w:sz="0" w:space="0" w:color="auto"/>
            <w:right w:val="none" w:sz="0" w:space="0" w:color="auto"/>
          </w:divBdr>
        </w:div>
        <w:div w:id="141696742">
          <w:marLeft w:val="562"/>
          <w:marRight w:val="0"/>
          <w:marTop w:val="120"/>
          <w:marBottom w:val="0"/>
          <w:divBdr>
            <w:top w:val="none" w:sz="0" w:space="0" w:color="auto"/>
            <w:left w:val="none" w:sz="0" w:space="0" w:color="auto"/>
            <w:bottom w:val="none" w:sz="0" w:space="0" w:color="auto"/>
            <w:right w:val="none" w:sz="0" w:space="0" w:color="auto"/>
          </w:divBdr>
        </w:div>
        <w:div w:id="697510641">
          <w:marLeft w:val="835"/>
          <w:marRight w:val="0"/>
          <w:marTop w:val="120"/>
          <w:marBottom w:val="0"/>
          <w:divBdr>
            <w:top w:val="none" w:sz="0" w:space="0" w:color="auto"/>
            <w:left w:val="none" w:sz="0" w:space="0" w:color="auto"/>
            <w:bottom w:val="none" w:sz="0" w:space="0" w:color="auto"/>
            <w:right w:val="none" w:sz="0" w:space="0" w:color="auto"/>
          </w:divBdr>
        </w:div>
        <w:div w:id="750275355">
          <w:marLeft w:val="835"/>
          <w:marRight w:val="0"/>
          <w:marTop w:val="120"/>
          <w:marBottom w:val="0"/>
          <w:divBdr>
            <w:top w:val="none" w:sz="0" w:space="0" w:color="auto"/>
            <w:left w:val="none" w:sz="0" w:space="0" w:color="auto"/>
            <w:bottom w:val="none" w:sz="0" w:space="0" w:color="auto"/>
            <w:right w:val="none" w:sz="0" w:space="0" w:color="auto"/>
          </w:divBdr>
        </w:div>
        <w:div w:id="903489797">
          <w:marLeft w:val="835"/>
          <w:marRight w:val="0"/>
          <w:marTop w:val="120"/>
          <w:marBottom w:val="0"/>
          <w:divBdr>
            <w:top w:val="none" w:sz="0" w:space="0" w:color="auto"/>
            <w:left w:val="none" w:sz="0" w:space="0" w:color="auto"/>
            <w:bottom w:val="none" w:sz="0" w:space="0" w:color="auto"/>
            <w:right w:val="none" w:sz="0" w:space="0" w:color="auto"/>
          </w:divBdr>
        </w:div>
        <w:div w:id="2061586743">
          <w:marLeft w:val="835"/>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C93C-4A24-4AA5-B5CB-12330D24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7538</Words>
  <Characters>41459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jarodriguez</dc:creator>
  <cp:keywords/>
  <cp:lastModifiedBy>Diego Fernando Ramirez Sepulveda</cp:lastModifiedBy>
  <cp:revision>2</cp:revision>
  <cp:lastPrinted>2015-12-21T13:41:00Z</cp:lastPrinted>
  <dcterms:created xsi:type="dcterms:W3CDTF">2016-11-22T15:51:00Z</dcterms:created>
  <dcterms:modified xsi:type="dcterms:W3CDTF">2016-11-22T15:51:00Z</dcterms:modified>
</cp:coreProperties>
</file>