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EB0" w:rsidRDefault="00C04D35">
      <w:pPr>
        <w:pStyle w:val="Ttulo2"/>
        <w:tabs>
          <w:tab w:val="left" w:pos="4253"/>
        </w:tabs>
        <w:rPr>
          <w:rFonts w:ascii="Futura Bk BT" w:hAnsi="Futura Bk BT" w:cs="Futura Bk BT"/>
          <w:sz w:val="22"/>
          <w:szCs w:val="22"/>
        </w:rPr>
      </w:pPr>
      <w:r>
        <w:rPr>
          <w:rFonts w:ascii="Futura Bk BT" w:hAnsi="Futura Bk BT" w:cs="Futura Bk BT"/>
          <w:sz w:val="22"/>
          <w:szCs w:val="22"/>
        </w:rPr>
        <w:t>RESOLUCIÓN</w:t>
      </w:r>
      <w:r>
        <w:rPr>
          <w:rFonts w:ascii="Futura Bk BT" w:eastAsia="Futura Bk BT" w:hAnsi="Futura Bk BT" w:cs="Futura Bk BT"/>
          <w:sz w:val="22"/>
          <w:szCs w:val="22"/>
        </w:rPr>
        <w:t xml:space="preserve">  </w:t>
      </w:r>
      <w:r>
        <w:rPr>
          <w:rFonts w:ascii="Futura Bk BT" w:hAnsi="Futura Bk BT" w:cs="Futura Bk BT"/>
          <w:sz w:val="22"/>
          <w:szCs w:val="22"/>
        </w:rPr>
        <w:t>NÚMERO</w:t>
      </w:r>
      <w:r>
        <w:rPr>
          <w:rFonts w:ascii="Futura Bk BT" w:eastAsia="Futura Bk BT" w:hAnsi="Futura Bk BT" w:cs="Futura Bk BT"/>
          <w:sz w:val="22"/>
          <w:szCs w:val="22"/>
        </w:rPr>
        <w:t xml:space="preserve">                                          </w:t>
      </w:r>
      <w:r>
        <w:rPr>
          <w:rFonts w:ascii="Futura Bk BT" w:hAnsi="Futura Bk BT" w:cs="Futura Bk BT"/>
          <w:sz w:val="22"/>
          <w:szCs w:val="22"/>
        </w:rPr>
        <w:t>DE</w:t>
      </w:r>
      <w:r>
        <w:rPr>
          <w:rFonts w:ascii="Futura Bk BT" w:eastAsia="Futura Bk BT" w:hAnsi="Futura Bk BT" w:cs="Futura Bk BT"/>
          <w:sz w:val="22"/>
          <w:szCs w:val="22"/>
        </w:rPr>
        <w:t xml:space="preserve"> </w:t>
      </w:r>
      <w:r w:rsidR="005C0C27">
        <w:rPr>
          <w:rFonts w:ascii="Futura Bk BT" w:hAnsi="Futura Bk BT" w:cs="Futura Bk BT"/>
          <w:sz w:val="22"/>
          <w:szCs w:val="22"/>
        </w:rPr>
        <w:t>2015</w:t>
      </w:r>
    </w:p>
    <w:p w:rsidR="00F8652E" w:rsidRPr="00F8652E" w:rsidRDefault="00F8652E" w:rsidP="00F8652E">
      <w:pPr>
        <w:pStyle w:val="Standard"/>
      </w:pPr>
    </w:p>
    <w:p w:rsidR="00960EB0" w:rsidRDefault="00960EB0">
      <w:pPr>
        <w:pStyle w:val="toa"/>
        <w:tabs>
          <w:tab w:val="clear" w:pos="9000"/>
          <w:tab w:val="clear" w:pos="9360"/>
        </w:tabs>
        <w:suppressAutoHyphens w:val="0"/>
        <w:jc w:val="center"/>
        <w:rPr>
          <w:rFonts w:ascii="Futura Bk BT" w:hAnsi="Futura Bk BT" w:cs="Futura Bk BT"/>
          <w:sz w:val="22"/>
          <w:szCs w:val="22"/>
          <w:lang w:val="es-ES"/>
        </w:rPr>
      </w:pPr>
    </w:p>
    <w:p w:rsidR="00960EB0" w:rsidRDefault="00C04D35">
      <w:pPr>
        <w:pStyle w:val="toa"/>
        <w:tabs>
          <w:tab w:val="clear" w:pos="9000"/>
          <w:tab w:val="clear" w:pos="9360"/>
        </w:tabs>
        <w:suppressAutoHyphens w:val="0"/>
        <w:jc w:val="center"/>
        <w:rPr>
          <w:rFonts w:ascii="Futura Bk BT" w:hAnsi="Futura Bk BT" w:cs="Futura Bk BT"/>
          <w:sz w:val="22"/>
          <w:szCs w:val="22"/>
          <w:lang w:val="es-ES"/>
        </w:rPr>
      </w:pPr>
      <w:r>
        <w:rPr>
          <w:rFonts w:ascii="Futura Bk BT" w:hAnsi="Futura Bk BT" w:cs="Futura Bk BT"/>
          <w:b/>
          <w:sz w:val="22"/>
          <w:szCs w:val="22"/>
          <w:lang w:val="es-ES"/>
        </w:rPr>
        <w:t>(</w:t>
      </w:r>
      <w:r>
        <w:rPr>
          <w:rFonts w:ascii="Futura Bk BT" w:eastAsia="Futura Bk BT" w:hAnsi="Futura Bk BT" w:cs="Futura Bk BT"/>
          <w:b/>
          <w:sz w:val="22"/>
          <w:szCs w:val="22"/>
          <w:lang w:val="es-ES"/>
        </w:rPr>
        <w:t xml:space="preserve">                                            </w:t>
      </w:r>
      <w:r w:rsidRPr="009C6D3B">
        <w:rPr>
          <w:rFonts w:ascii="Futura Bk BT" w:eastAsia="Futura Bk BT" w:hAnsi="Futura Bk BT" w:cs="Futura Bk BT"/>
          <w:b/>
          <w:sz w:val="22"/>
          <w:szCs w:val="22"/>
          <w:lang w:val="es-ES"/>
        </w:rPr>
        <w:t xml:space="preserve"> </w:t>
      </w:r>
      <w:r w:rsidRPr="009C6D3B">
        <w:rPr>
          <w:rFonts w:ascii="Futura Bk BT" w:hAnsi="Futura Bk BT" w:cs="Futura Bk BT"/>
          <w:b/>
          <w:sz w:val="22"/>
          <w:szCs w:val="22"/>
          <w:lang w:val="es-ES"/>
        </w:rPr>
        <w:t>)</w:t>
      </w:r>
    </w:p>
    <w:p w:rsidR="00F8652E" w:rsidRPr="00921293" w:rsidRDefault="00F8652E">
      <w:pPr>
        <w:pStyle w:val="toa"/>
        <w:tabs>
          <w:tab w:val="clear" w:pos="9000"/>
          <w:tab w:val="clear" w:pos="9360"/>
        </w:tabs>
        <w:suppressAutoHyphens w:val="0"/>
        <w:jc w:val="center"/>
        <w:rPr>
          <w:lang w:val="es-CO"/>
        </w:rPr>
      </w:pPr>
    </w:p>
    <w:p w:rsidR="00960EB0" w:rsidRDefault="00960EB0">
      <w:pPr>
        <w:pStyle w:val="Standard"/>
        <w:rPr>
          <w:rFonts w:ascii="Futura Bk BT" w:hAnsi="Futura Bk BT" w:cs="Futura Bk BT"/>
          <w:sz w:val="22"/>
          <w:szCs w:val="22"/>
        </w:rPr>
      </w:pPr>
    </w:p>
    <w:p w:rsidR="00960EB0" w:rsidRPr="006D30CA" w:rsidRDefault="00C04D35">
      <w:pPr>
        <w:widowControl/>
        <w:autoSpaceDE w:val="0"/>
        <w:jc w:val="center"/>
        <w:rPr>
          <w:rFonts w:ascii="Futura Bk BT" w:eastAsia="Times New Roman" w:hAnsi="Futura Bk BT" w:cs="Arial"/>
          <w:sz w:val="22"/>
          <w:szCs w:val="22"/>
          <w:lang w:bidi="ar-SA"/>
        </w:rPr>
      </w:pPr>
      <w:r w:rsidRPr="006D30CA">
        <w:rPr>
          <w:rFonts w:ascii="Futura Bk BT" w:eastAsia="Times New Roman" w:hAnsi="Futura Bk BT" w:cs="Arial"/>
          <w:sz w:val="22"/>
          <w:szCs w:val="22"/>
          <w:lang w:bidi="ar-SA"/>
        </w:rPr>
        <w:t xml:space="preserve">Por la cual se </w:t>
      </w:r>
      <w:r w:rsidR="00542791" w:rsidRPr="006D30CA">
        <w:rPr>
          <w:rFonts w:ascii="Futura Bk BT" w:eastAsia="Times New Roman" w:hAnsi="Futura Bk BT" w:cs="Arial"/>
          <w:sz w:val="22"/>
          <w:szCs w:val="22"/>
          <w:lang w:bidi="ar-SA"/>
        </w:rPr>
        <w:t>modifica la Resoluci</w:t>
      </w:r>
      <w:r w:rsidR="00542791" w:rsidRPr="006D30CA">
        <w:rPr>
          <w:rFonts w:ascii="Futura Bk BT" w:eastAsia="Times New Roman" w:hAnsi="Futura Bk BT" w:cs="Arial" w:hint="eastAsia"/>
          <w:sz w:val="22"/>
          <w:szCs w:val="22"/>
          <w:lang w:bidi="ar-SA"/>
        </w:rPr>
        <w:t>ó</w:t>
      </w:r>
      <w:r w:rsidR="00542791" w:rsidRPr="006D30CA">
        <w:rPr>
          <w:rFonts w:ascii="Futura Bk BT" w:eastAsia="Times New Roman" w:hAnsi="Futura Bk BT" w:cs="Arial"/>
          <w:sz w:val="22"/>
          <w:szCs w:val="22"/>
          <w:lang w:bidi="ar-SA"/>
        </w:rPr>
        <w:t>n No. 0000041 del 15 de enero de 2015</w:t>
      </w:r>
      <w:r w:rsidRPr="006D30CA">
        <w:rPr>
          <w:rFonts w:ascii="Futura Bk BT" w:eastAsia="Times New Roman" w:hAnsi="Futura Bk BT" w:cs="Arial"/>
          <w:sz w:val="22"/>
          <w:szCs w:val="22"/>
          <w:lang w:bidi="ar-SA"/>
        </w:rPr>
        <w:t xml:space="preserve"> </w:t>
      </w:r>
    </w:p>
    <w:p w:rsidR="00960EB0" w:rsidRPr="006D30CA" w:rsidRDefault="00960EB0">
      <w:pPr>
        <w:widowControl/>
        <w:autoSpaceDE w:val="0"/>
        <w:rPr>
          <w:rFonts w:ascii="Futura Bk BT" w:eastAsia="Times New Roman" w:hAnsi="Futura Bk BT" w:cs="Arial"/>
          <w:b/>
          <w:bCs/>
          <w:sz w:val="22"/>
          <w:szCs w:val="22"/>
          <w:lang w:bidi="ar-SA"/>
        </w:rPr>
      </w:pPr>
    </w:p>
    <w:p w:rsidR="00960EB0" w:rsidRPr="006D30CA" w:rsidRDefault="00C04D35">
      <w:pPr>
        <w:widowControl/>
        <w:suppressAutoHyphens w:val="0"/>
        <w:ind w:left="2940"/>
        <w:textAlignment w:val="auto"/>
        <w:rPr>
          <w:rFonts w:ascii="Futura Bk BT" w:eastAsia="Arial" w:hAnsi="Futura Bk BT" w:cs="Arial"/>
          <w:b/>
          <w:sz w:val="22"/>
          <w:szCs w:val="22"/>
        </w:rPr>
      </w:pPr>
      <w:r w:rsidRPr="006D30CA">
        <w:rPr>
          <w:rFonts w:ascii="Futura Bk BT" w:eastAsia="Arial" w:hAnsi="Futura Bk BT" w:cs="Arial"/>
          <w:b/>
          <w:sz w:val="22"/>
          <w:szCs w:val="22"/>
        </w:rPr>
        <w:t>LA MINISTRA DE TRANSPORTE</w:t>
      </w:r>
    </w:p>
    <w:p w:rsidR="00960EB0" w:rsidRPr="006D30CA" w:rsidRDefault="00960EB0">
      <w:pPr>
        <w:widowControl/>
        <w:suppressAutoHyphens w:val="0"/>
        <w:ind w:left="2940"/>
        <w:textAlignment w:val="auto"/>
        <w:rPr>
          <w:rFonts w:ascii="Futura Bk BT" w:eastAsia="Arial" w:hAnsi="Futura Bk BT" w:cs="Arial"/>
          <w:b/>
          <w:sz w:val="22"/>
          <w:szCs w:val="22"/>
        </w:rPr>
      </w:pPr>
    </w:p>
    <w:p w:rsidR="00960EB0" w:rsidRPr="006D30CA" w:rsidRDefault="00C04D35">
      <w:pPr>
        <w:widowControl/>
        <w:suppressAutoHyphens w:val="0"/>
        <w:ind w:right="40"/>
        <w:jc w:val="both"/>
        <w:textAlignment w:val="auto"/>
        <w:rPr>
          <w:rFonts w:ascii="Futura Bk BT" w:eastAsia="Arial" w:hAnsi="Futura Bk BT" w:cs="Arial"/>
          <w:sz w:val="22"/>
          <w:szCs w:val="22"/>
        </w:rPr>
      </w:pPr>
      <w:r w:rsidRPr="006D30CA">
        <w:rPr>
          <w:rFonts w:ascii="Futura Bk BT" w:eastAsia="Arial" w:hAnsi="Futura Bk BT" w:cs="Arial"/>
          <w:sz w:val="22"/>
          <w:szCs w:val="22"/>
        </w:rPr>
        <w:t>En ejercicio de las facultades legales y en especial las conferidas por el numeral 6.15 del art</w:t>
      </w:r>
      <w:r w:rsidRPr="006D30CA">
        <w:rPr>
          <w:rFonts w:ascii="Futura Bk BT" w:eastAsia="Arial" w:hAnsi="Futura Bk BT" w:cs="Arial" w:hint="eastAsia"/>
          <w:sz w:val="22"/>
          <w:szCs w:val="22"/>
        </w:rPr>
        <w:t>í</w:t>
      </w:r>
      <w:r w:rsidRPr="006D30CA">
        <w:rPr>
          <w:rFonts w:ascii="Futura Bk BT" w:eastAsia="Arial" w:hAnsi="Futura Bk BT" w:cs="Arial"/>
          <w:sz w:val="22"/>
          <w:szCs w:val="22"/>
        </w:rPr>
        <w:t>culo 6 del Decreto 087 de 2011, y</w:t>
      </w:r>
    </w:p>
    <w:p w:rsidR="00960EB0" w:rsidRPr="006D30CA" w:rsidRDefault="00960EB0">
      <w:pPr>
        <w:widowControl/>
        <w:suppressAutoHyphens w:val="0"/>
        <w:jc w:val="center"/>
        <w:textAlignment w:val="auto"/>
        <w:rPr>
          <w:rFonts w:ascii="Futura Bk BT" w:eastAsia="Arial" w:hAnsi="Futura Bk BT" w:cs="Arial"/>
          <w:sz w:val="22"/>
          <w:szCs w:val="22"/>
        </w:rPr>
      </w:pPr>
    </w:p>
    <w:p w:rsidR="00B4434D" w:rsidRDefault="00B4434D">
      <w:pPr>
        <w:widowControl/>
        <w:suppressAutoHyphens w:val="0"/>
        <w:jc w:val="center"/>
        <w:textAlignment w:val="auto"/>
        <w:rPr>
          <w:rFonts w:ascii="Futura Bk BT" w:eastAsia="Arial" w:hAnsi="Futura Bk BT" w:cs="Arial"/>
          <w:b/>
          <w:spacing w:val="50"/>
          <w:sz w:val="22"/>
          <w:szCs w:val="22"/>
          <w:shd w:val="clear" w:color="auto" w:fill="FFFFFF"/>
        </w:rPr>
      </w:pPr>
    </w:p>
    <w:p w:rsidR="00960EB0" w:rsidRPr="006D30CA" w:rsidRDefault="00C04D35">
      <w:pPr>
        <w:widowControl/>
        <w:suppressAutoHyphens w:val="0"/>
        <w:jc w:val="center"/>
        <w:textAlignment w:val="auto"/>
        <w:rPr>
          <w:rFonts w:ascii="Futura Bk BT" w:hAnsi="Futura Bk BT"/>
          <w:sz w:val="22"/>
          <w:szCs w:val="22"/>
        </w:rPr>
      </w:pPr>
      <w:r w:rsidRPr="006D30CA">
        <w:rPr>
          <w:rFonts w:ascii="Futura Bk BT" w:eastAsia="Arial" w:hAnsi="Futura Bk BT" w:cs="Arial"/>
          <w:b/>
          <w:spacing w:val="50"/>
          <w:sz w:val="22"/>
          <w:szCs w:val="22"/>
          <w:shd w:val="clear" w:color="auto" w:fill="FFFFFF"/>
        </w:rPr>
        <w:t>CONSIDERANDO</w:t>
      </w:r>
    </w:p>
    <w:p w:rsidR="00960EB0" w:rsidRDefault="00960EB0">
      <w:pPr>
        <w:widowControl/>
        <w:suppressAutoHyphens w:val="0"/>
        <w:jc w:val="center"/>
        <w:textAlignment w:val="auto"/>
        <w:rPr>
          <w:rFonts w:ascii="Futura Bk BT" w:eastAsia="Arial" w:hAnsi="Futura Bk BT" w:cs="Arial"/>
          <w:sz w:val="22"/>
          <w:szCs w:val="22"/>
        </w:rPr>
      </w:pPr>
    </w:p>
    <w:p w:rsidR="00B4434D" w:rsidRPr="006D30CA" w:rsidRDefault="00B4434D">
      <w:pPr>
        <w:widowControl/>
        <w:suppressAutoHyphens w:val="0"/>
        <w:jc w:val="center"/>
        <w:textAlignment w:val="auto"/>
        <w:rPr>
          <w:rFonts w:ascii="Futura Bk BT" w:eastAsia="Arial" w:hAnsi="Futura Bk BT" w:cs="Arial"/>
          <w:sz w:val="22"/>
          <w:szCs w:val="22"/>
        </w:rPr>
      </w:pPr>
    </w:p>
    <w:p w:rsidR="00F44F57" w:rsidRPr="006D30CA" w:rsidRDefault="00C04D35" w:rsidP="00F44F57">
      <w:pPr>
        <w:widowControl/>
        <w:autoSpaceDE w:val="0"/>
        <w:jc w:val="both"/>
        <w:rPr>
          <w:rFonts w:ascii="Futura Bk BT" w:eastAsia="Times New Roman" w:hAnsi="Futura Bk BT" w:cs="Arial"/>
          <w:sz w:val="22"/>
          <w:szCs w:val="22"/>
          <w:lang w:bidi="ar-SA"/>
        </w:rPr>
      </w:pPr>
      <w:r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>Que</w:t>
      </w:r>
      <w:r w:rsidR="00F44F57"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 xml:space="preserve"> el Ministerio de Transporte expidi</w:t>
      </w:r>
      <w:r w:rsidR="00F44F57" w:rsidRPr="006D30CA">
        <w:rPr>
          <w:rFonts w:ascii="Futura Bk BT" w:eastAsia="Times New Roman" w:hAnsi="Futura Bk BT" w:cs="Arial" w:hint="eastAsia"/>
          <w:kern w:val="0"/>
          <w:sz w:val="22"/>
          <w:szCs w:val="22"/>
          <w:lang w:val="es-ES_tradnl" w:eastAsia="es-ES" w:bidi="ar-SA"/>
        </w:rPr>
        <w:t>ó</w:t>
      </w:r>
      <w:r w:rsidR="00F44F57"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 xml:space="preserve"> la Resoluci</w:t>
      </w:r>
      <w:r w:rsidR="00F44F57" w:rsidRPr="006D30CA">
        <w:rPr>
          <w:rFonts w:ascii="Futura Bk BT" w:eastAsia="Times New Roman" w:hAnsi="Futura Bk BT" w:cs="Arial" w:hint="eastAsia"/>
          <w:kern w:val="0"/>
          <w:sz w:val="22"/>
          <w:szCs w:val="22"/>
          <w:lang w:val="es-ES_tradnl" w:eastAsia="es-ES" w:bidi="ar-SA"/>
        </w:rPr>
        <w:t>ó</w:t>
      </w:r>
      <w:r w:rsidR="00F44F57"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 xml:space="preserve">n No. 0000041 del 15 de enero de 2015 </w:t>
      </w:r>
      <w:r w:rsidR="00F44F57" w:rsidRPr="006D30CA">
        <w:rPr>
          <w:rFonts w:ascii="Futura Bk BT" w:eastAsia="Times New Roman" w:hAnsi="Futura Bk BT" w:cs="Arial" w:hint="eastAsia"/>
          <w:i/>
          <w:kern w:val="0"/>
          <w:sz w:val="22"/>
          <w:szCs w:val="22"/>
          <w:lang w:val="es-ES_tradnl" w:eastAsia="es-ES" w:bidi="ar-SA"/>
        </w:rPr>
        <w:t>“</w:t>
      </w:r>
      <w:r w:rsidR="00F44F57" w:rsidRPr="006D30CA">
        <w:rPr>
          <w:rFonts w:ascii="Futura Bk BT" w:eastAsia="Times New Roman" w:hAnsi="Futura Bk BT" w:cs="Arial"/>
          <w:i/>
          <w:kern w:val="0"/>
          <w:sz w:val="22"/>
          <w:szCs w:val="22"/>
          <w:lang w:val="es-ES_tradnl" w:eastAsia="es-ES" w:bidi="ar-SA"/>
        </w:rPr>
        <w:t xml:space="preserve">Por la cual se reubica </w:t>
      </w:r>
      <w:r w:rsidR="00F44F57" w:rsidRPr="006D30CA">
        <w:rPr>
          <w:rFonts w:ascii="Futura Bk BT" w:eastAsia="Times New Roman" w:hAnsi="Futura Bk BT" w:cs="Arial"/>
          <w:i/>
          <w:sz w:val="22"/>
          <w:szCs w:val="22"/>
          <w:lang w:bidi="ar-SA"/>
        </w:rPr>
        <w:t>la estaci</w:t>
      </w:r>
      <w:r w:rsidR="00F44F57" w:rsidRPr="006D30CA">
        <w:rPr>
          <w:rFonts w:ascii="Futura Bk BT" w:eastAsia="Times New Roman" w:hAnsi="Futura Bk BT" w:cs="Arial" w:hint="eastAsia"/>
          <w:i/>
          <w:sz w:val="22"/>
          <w:szCs w:val="22"/>
          <w:lang w:bidi="ar-SA"/>
        </w:rPr>
        <w:t>ó</w:t>
      </w:r>
      <w:r w:rsidR="00F44F57" w:rsidRPr="006D30CA">
        <w:rPr>
          <w:rFonts w:ascii="Futura Bk BT" w:eastAsia="Times New Roman" w:hAnsi="Futura Bk BT" w:cs="Arial"/>
          <w:i/>
          <w:sz w:val="22"/>
          <w:szCs w:val="22"/>
          <w:lang w:bidi="ar-SA"/>
        </w:rPr>
        <w:t>n de peaje Ponedera, se establecen las tarifas de peaje y procedimiento para acceder a la tarifa especial en la estaci</w:t>
      </w:r>
      <w:r w:rsidR="00F44F57" w:rsidRPr="006D30CA">
        <w:rPr>
          <w:rFonts w:ascii="Futura Bk BT" w:eastAsia="Times New Roman" w:hAnsi="Futura Bk BT" w:cs="Arial" w:hint="eastAsia"/>
          <w:i/>
          <w:sz w:val="22"/>
          <w:szCs w:val="22"/>
          <w:lang w:bidi="ar-SA"/>
        </w:rPr>
        <w:t>ó</w:t>
      </w:r>
      <w:r w:rsidR="00F44F57" w:rsidRPr="006D30CA">
        <w:rPr>
          <w:rFonts w:ascii="Futura Bk BT" w:eastAsia="Times New Roman" w:hAnsi="Futura Bk BT" w:cs="Arial"/>
          <w:i/>
          <w:sz w:val="22"/>
          <w:szCs w:val="22"/>
          <w:lang w:bidi="ar-SA"/>
        </w:rPr>
        <w:t>n de peaje Sabanagrande ubicada en la v</w:t>
      </w:r>
      <w:r w:rsidR="00F44F57" w:rsidRPr="006D30CA">
        <w:rPr>
          <w:rFonts w:ascii="Futura Bk BT" w:eastAsia="Times New Roman" w:hAnsi="Futura Bk BT" w:cs="Arial" w:hint="eastAsia"/>
          <w:i/>
          <w:sz w:val="22"/>
          <w:szCs w:val="22"/>
          <w:lang w:bidi="ar-SA"/>
        </w:rPr>
        <w:t>í</w:t>
      </w:r>
      <w:r w:rsidR="00F44F57" w:rsidRPr="006D30CA">
        <w:rPr>
          <w:rFonts w:ascii="Futura Bk BT" w:eastAsia="Times New Roman" w:hAnsi="Futura Bk BT" w:cs="Arial"/>
          <w:i/>
          <w:sz w:val="22"/>
          <w:szCs w:val="22"/>
          <w:lang w:bidi="ar-SA"/>
        </w:rPr>
        <w:t xml:space="preserve">a Malambo </w:t>
      </w:r>
      <w:r w:rsidR="00F44F57" w:rsidRPr="006D30CA">
        <w:rPr>
          <w:rFonts w:ascii="Futura Bk BT" w:eastAsia="Times New Roman" w:hAnsi="Futura Bk BT" w:cs="Arial" w:hint="eastAsia"/>
          <w:i/>
          <w:sz w:val="22"/>
          <w:szCs w:val="22"/>
          <w:lang w:bidi="ar-SA"/>
        </w:rPr>
        <w:t>–</w:t>
      </w:r>
      <w:r w:rsidR="00F44F57" w:rsidRPr="006D30CA">
        <w:rPr>
          <w:rFonts w:ascii="Futura Bk BT" w:eastAsia="Times New Roman" w:hAnsi="Futura Bk BT" w:cs="Arial"/>
          <w:i/>
          <w:sz w:val="22"/>
          <w:szCs w:val="22"/>
          <w:lang w:bidi="ar-SA"/>
        </w:rPr>
        <w:t xml:space="preserve"> Palmar de Varela Trayecto 3 PR 64+850 del proyecto de concesi</w:t>
      </w:r>
      <w:r w:rsidR="00F44F57" w:rsidRPr="006D30CA">
        <w:rPr>
          <w:rFonts w:ascii="Futura Bk BT" w:eastAsia="Times New Roman" w:hAnsi="Futura Bk BT" w:cs="Arial" w:hint="eastAsia"/>
          <w:i/>
          <w:sz w:val="22"/>
          <w:szCs w:val="22"/>
          <w:lang w:bidi="ar-SA"/>
        </w:rPr>
        <w:t>ó</w:t>
      </w:r>
      <w:r w:rsidR="00F44F57" w:rsidRPr="006D30CA">
        <w:rPr>
          <w:rFonts w:ascii="Futura Bk BT" w:eastAsia="Times New Roman" w:hAnsi="Futura Bk BT" w:cs="Arial"/>
          <w:i/>
          <w:sz w:val="22"/>
          <w:szCs w:val="22"/>
          <w:lang w:bidi="ar-SA"/>
        </w:rPr>
        <w:t>n Ruta Caribe, a cargo de la Agencia Nacional de Infraestructura</w:t>
      </w:r>
      <w:r w:rsidR="00F44F57" w:rsidRPr="006D30CA">
        <w:rPr>
          <w:rFonts w:ascii="Futura Bk BT" w:eastAsia="Times New Roman" w:hAnsi="Futura Bk BT" w:cs="Arial" w:hint="eastAsia"/>
          <w:i/>
          <w:sz w:val="22"/>
          <w:szCs w:val="22"/>
          <w:lang w:bidi="ar-SA"/>
        </w:rPr>
        <w:t>”</w:t>
      </w:r>
      <w:r w:rsidR="00F44F57" w:rsidRPr="006D30CA">
        <w:rPr>
          <w:rFonts w:ascii="Futura Bk BT" w:eastAsia="Times New Roman" w:hAnsi="Futura Bk BT" w:cs="Arial"/>
          <w:sz w:val="22"/>
          <w:szCs w:val="22"/>
          <w:lang w:bidi="ar-SA"/>
        </w:rPr>
        <w:t>.</w:t>
      </w:r>
    </w:p>
    <w:p w:rsidR="00F44F57" w:rsidRPr="006D30CA" w:rsidRDefault="00F44F57">
      <w:pPr>
        <w:widowControl/>
        <w:suppressAutoHyphens w:val="0"/>
        <w:jc w:val="both"/>
        <w:textAlignment w:val="auto"/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</w:pPr>
    </w:p>
    <w:p w:rsidR="002D1FB2" w:rsidRPr="006D30CA" w:rsidRDefault="00E32BEB" w:rsidP="00C470F1">
      <w:pPr>
        <w:widowControl/>
        <w:suppressAutoHyphens w:val="0"/>
        <w:jc w:val="both"/>
        <w:textAlignment w:val="auto"/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</w:pPr>
      <w:r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>Que en l</w:t>
      </w:r>
      <w:r w:rsidR="00B945AE"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>os</w:t>
      </w:r>
      <w:r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 xml:space="preserve"> </w:t>
      </w:r>
      <w:r w:rsidR="00B945AE"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>a</w:t>
      </w:r>
      <w:r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>rt</w:t>
      </w:r>
      <w:r w:rsidRPr="006D30CA">
        <w:rPr>
          <w:rFonts w:ascii="Futura Bk BT" w:eastAsia="Times New Roman" w:hAnsi="Futura Bk BT" w:cs="Arial" w:hint="eastAsia"/>
          <w:kern w:val="0"/>
          <w:sz w:val="22"/>
          <w:szCs w:val="22"/>
          <w:lang w:val="es-ES_tradnl" w:eastAsia="es-ES" w:bidi="ar-SA"/>
        </w:rPr>
        <w:t>í</w:t>
      </w:r>
      <w:r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 xml:space="preserve">culo 3 </w:t>
      </w:r>
      <w:r w:rsidR="00B945AE"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 xml:space="preserve">y 5 </w:t>
      </w:r>
      <w:r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 xml:space="preserve">del </w:t>
      </w:r>
      <w:r w:rsidR="00B945AE"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>mencionado acto administrativo,</w:t>
      </w:r>
      <w:r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 xml:space="preserve"> se establecieron las tarifas especiales para la </w:t>
      </w:r>
      <w:r w:rsidR="002D1FB2"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>e</w:t>
      </w:r>
      <w:r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>staci</w:t>
      </w:r>
      <w:r w:rsidRPr="006D30CA">
        <w:rPr>
          <w:rFonts w:ascii="Futura Bk BT" w:eastAsia="Times New Roman" w:hAnsi="Futura Bk BT" w:cs="Arial" w:hint="eastAsia"/>
          <w:kern w:val="0"/>
          <w:sz w:val="22"/>
          <w:szCs w:val="22"/>
          <w:lang w:val="es-ES_tradnl" w:eastAsia="es-ES" w:bidi="ar-SA"/>
        </w:rPr>
        <w:t>ó</w:t>
      </w:r>
      <w:r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 xml:space="preserve">n de </w:t>
      </w:r>
      <w:r w:rsidR="002D1FB2"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>p</w:t>
      </w:r>
      <w:r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>eaje Sabanagrande</w:t>
      </w:r>
      <w:r w:rsidR="00B945AE"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 xml:space="preserve"> y </w:t>
      </w:r>
      <w:r w:rsidR="002D1FB2"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>se determinaron los requisitos para tener derecho al beneficio de tarifa especial en la estaci</w:t>
      </w:r>
      <w:r w:rsidR="002D1FB2" w:rsidRPr="006D30CA">
        <w:rPr>
          <w:rFonts w:ascii="Futura Bk BT" w:eastAsia="Times New Roman" w:hAnsi="Futura Bk BT" w:cs="Arial" w:hint="eastAsia"/>
          <w:kern w:val="0"/>
          <w:sz w:val="22"/>
          <w:szCs w:val="22"/>
          <w:lang w:val="es-ES_tradnl" w:eastAsia="es-ES" w:bidi="ar-SA"/>
        </w:rPr>
        <w:t>ó</w:t>
      </w:r>
      <w:r w:rsidR="002D1FB2"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>n de peaje Sabanagrande</w:t>
      </w:r>
      <w:r w:rsidR="00B414EE"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>, as</w:t>
      </w:r>
      <w:r w:rsidR="00B414EE" w:rsidRPr="006D30CA">
        <w:rPr>
          <w:rFonts w:ascii="Futura Bk BT" w:eastAsia="Times New Roman" w:hAnsi="Futura Bk BT" w:cs="Arial" w:hint="eastAsia"/>
          <w:kern w:val="0"/>
          <w:sz w:val="22"/>
          <w:szCs w:val="22"/>
          <w:lang w:val="es-ES_tradnl" w:eastAsia="es-ES" w:bidi="ar-SA"/>
        </w:rPr>
        <w:t>í</w:t>
      </w:r>
      <w:r w:rsidR="00B414EE" w:rsidRPr="006D30CA"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  <w:t>:</w:t>
      </w:r>
    </w:p>
    <w:p w:rsidR="00B414EE" w:rsidRPr="006D30CA" w:rsidRDefault="00B414EE">
      <w:pPr>
        <w:widowControl/>
        <w:suppressAutoHyphens w:val="0"/>
        <w:jc w:val="both"/>
        <w:textAlignment w:val="auto"/>
        <w:rPr>
          <w:rFonts w:ascii="Futura Bk BT" w:eastAsia="Times New Roman" w:hAnsi="Futura Bk BT" w:cs="Arial"/>
          <w:kern w:val="0"/>
          <w:sz w:val="22"/>
          <w:szCs w:val="22"/>
          <w:lang w:val="es-ES_tradnl" w:eastAsia="es-ES" w:bidi="ar-SA"/>
        </w:rPr>
      </w:pPr>
    </w:p>
    <w:p w:rsidR="00B414EE" w:rsidRPr="006D30CA" w:rsidRDefault="00B414EE" w:rsidP="0036340B">
      <w:pPr>
        <w:widowControl/>
        <w:suppressAutoHyphens w:val="0"/>
        <w:autoSpaceDE w:val="0"/>
        <w:ind w:left="850" w:right="850"/>
        <w:jc w:val="both"/>
        <w:textAlignment w:val="auto"/>
        <w:rPr>
          <w:rFonts w:ascii="Futura Bk BT" w:eastAsia="Times New Roman" w:hAnsi="Futura Bk BT" w:cs="Arial"/>
          <w:i/>
          <w:kern w:val="0"/>
          <w:sz w:val="22"/>
          <w:szCs w:val="22"/>
          <w:lang w:val="es-ES_tradnl" w:eastAsia="es-ES" w:bidi="ar-SA"/>
        </w:rPr>
      </w:pPr>
      <w:r w:rsidRPr="006D30CA">
        <w:rPr>
          <w:rFonts w:ascii="Futura Bk BT" w:eastAsia="Times New Roman" w:hAnsi="Futura Bk BT" w:cs="Arial" w:hint="eastAsia"/>
          <w:i/>
          <w:kern w:val="0"/>
          <w:sz w:val="22"/>
          <w:szCs w:val="22"/>
          <w:lang w:val="es-ES_tradnl" w:eastAsia="es-ES" w:bidi="ar-SA"/>
        </w:rPr>
        <w:t>“</w:t>
      </w:r>
      <w:r w:rsidRPr="006D30CA">
        <w:rPr>
          <w:rFonts w:ascii="Futura Bk BT" w:eastAsia="Times New Roman" w:hAnsi="Futura Bk BT" w:cs="Arial"/>
          <w:i/>
          <w:kern w:val="0"/>
          <w:sz w:val="22"/>
          <w:szCs w:val="22"/>
          <w:lang w:val="es-ES_tradnl" w:eastAsia="es-ES" w:bidi="ar-SA"/>
        </w:rPr>
        <w:t>Los propietarios y/o locatarios de veh</w:t>
      </w:r>
      <w:r w:rsidRPr="006D30CA">
        <w:rPr>
          <w:rFonts w:ascii="Futura Bk BT" w:eastAsia="Times New Roman" w:hAnsi="Futura Bk BT" w:cs="Arial" w:hint="eastAsia"/>
          <w:i/>
          <w:kern w:val="0"/>
          <w:sz w:val="22"/>
          <w:szCs w:val="22"/>
          <w:lang w:val="es-ES_tradnl" w:eastAsia="es-ES" w:bidi="ar-SA"/>
        </w:rPr>
        <w:t>í</w:t>
      </w:r>
      <w:r w:rsidRPr="006D30CA">
        <w:rPr>
          <w:rFonts w:ascii="Futura Bk BT" w:eastAsia="Times New Roman" w:hAnsi="Futura Bk BT" w:cs="Arial"/>
          <w:i/>
          <w:kern w:val="0"/>
          <w:sz w:val="22"/>
          <w:szCs w:val="22"/>
          <w:lang w:val="es-ES_tradnl" w:eastAsia="es-ES" w:bidi="ar-SA"/>
        </w:rPr>
        <w:t>culos particulares y p</w:t>
      </w:r>
      <w:r w:rsidRPr="006D30CA">
        <w:rPr>
          <w:rFonts w:ascii="Futura Bk BT" w:eastAsia="Times New Roman" w:hAnsi="Futura Bk BT" w:cs="Arial" w:hint="eastAsia"/>
          <w:i/>
          <w:kern w:val="0"/>
          <w:sz w:val="22"/>
          <w:szCs w:val="22"/>
          <w:lang w:val="es-ES_tradnl" w:eastAsia="es-ES" w:bidi="ar-SA"/>
        </w:rPr>
        <w:t>ú</w:t>
      </w:r>
      <w:r w:rsidRPr="006D30CA">
        <w:rPr>
          <w:rFonts w:ascii="Futura Bk BT" w:eastAsia="Times New Roman" w:hAnsi="Futura Bk BT" w:cs="Arial"/>
          <w:i/>
          <w:kern w:val="0"/>
          <w:sz w:val="22"/>
          <w:szCs w:val="22"/>
          <w:lang w:val="es-ES_tradnl" w:eastAsia="es-ES" w:bidi="ar-SA"/>
        </w:rPr>
        <w:t>blicos de los municipios de Palmar de Varela, Malambo, Santo Tom</w:t>
      </w:r>
      <w:r w:rsidRPr="006D30CA">
        <w:rPr>
          <w:rFonts w:ascii="Futura Bk BT" w:eastAsia="Times New Roman" w:hAnsi="Futura Bk BT" w:cs="Arial" w:hint="eastAsia"/>
          <w:i/>
          <w:kern w:val="0"/>
          <w:sz w:val="22"/>
          <w:szCs w:val="22"/>
          <w:lang w:val="es-ES_tradnl" w:eastAsia="es-ES" w:bidi="ar-SA"/>
        </w:rPr>
        <w:t>á</w:t>
      </w:r>
      <w:r w:rsidRPr="006D30CA">
        <w:rPr>
          <w:rFonts w:ascii="Futura Bk BT" w:eastAsia="Times New Roman" w:hAnsi="Futura Bk BT" w:cs="Arial"/>
          <w:i/>
          <w:kern w:val="0"/>
          <w:sz w:val="22"/>
          <w:szCs w:val="22"/>
          <w:lang w:val="es-ES_tradnl" w:eastAsia="es-ES" w:bidi="ar-SA"/>
        </w:rPr>
        <w:t>s y Sabanagrande, que soliciten el derecho al beneficio de la tarifa especial en la estaci</w:t>
      </w:r>
      <w:r w:rsidRPr="006D30CA">
        <w:rPr>
          <w:rFonts w:ascii="Futura Bk BT" w:eastAsia="Times New Roman" w:hAnsi="Futura Bk BT" w:cs="Arial" w:hint="eastAsia"/>
          <w:i/>
          <w:kern w:val="0"/>
          <w:sz w:val="22"/>
          <w:szCs w:val="22"/>
          <w:lang w:val="es-ES_tradnl" w:eastAsia="es-ES" w:bidi="ar-SA"/>
        </w:rPr>
        <w:t>ó</w:t>
      </w:r>
      <w:r w:rsidRPr="006D30CA">
        <w:rPr>
          <w:rFonts w:ascii="Futura Bk BT" w:eastAsia="Times New Roman" w:hAnsi="Futura Bk BT" w:cs="Arial"/>
          <w:i/>
          <w:kern w:val="0"/>
          <w:sz w:val="22"/>
          <w:szCs w:val="22"/>
          <w:lang w:val="es-ES_tradnl" w:eastAsia="es-ES" w:bidi="ar-SA"/>
        </w:rPr>
        <w:t>n de Peaje Sabanagrande, deber</w:t>
      </w:r>
      <w:r w:rsidRPr="006D30CA">
        <w:rPr>
          <w:rFonts w:ascii="Futura Bk BT" w:eastAsia="Times New Roman" w:hAnsi="Futura Bk BT" w:cs="Arial" w:hint="eastAsia"/>
          <w:i/>
          <w:kern w:val="0"/>
          <w:sz w:val="22"/>
          <w:szCs w:val="22"/>
          <w:lang w:val="es-ES_tradnl" w:eastAsia="es-ES" w:bidi="ar-SA"/>
        </w:rPr>
        <w:t>á</w:t>
      </w:r>
      <w:r w:rsidRPr="006D30CA">
        <w:rPr>
          <w:rFonts w:ascii="Futura Bk BT" w:eastAsia="Times New Roman" w:hAnsi="Futura Bk BT" w:cs="Arial"/>
          <w:i/>
          <w:kern w:val="0"/>
          <w:sz w:val="22"/>
          <w:szCs w:val="22"/>
          <w:lang w:val="es-ES_tradnl" w:eastAsia="es-ES" w:bidi="ar-SA"/>
        </w:rPr>
        <w:t>n cumplir con las condiciones reguladas a continuaci</w:t>
      </w:r>
      <w:r w:rsidRPr="006D30CA">
        <w:rPr>
          <w:rFonts w:ascii="Futura Bk BT" w:eastAsia="Times New Roman" w:hAnsi="Futura Bk BT" w:cs="Arial" w:hint="eastAsia"/>
          <w:i/>
          <w:kern w:val="0"/>
          <w:sz w:val="22"/>
          <w:szCs w:val="22"/>
          <w:lang w:val="es-ES_tradnl" w:eastAsia="es-ES" w:bidi="ar-SA"/>
        </w:rPr>
        <w:t>ó</w:t>
      </w:r>
      <w:r w:rsidRPr="006D30CA">
        <w:rPr>
          <w:rFonts w:ascii="Futura Bk BT" w:eastAsia="Times New Roman" w:hAnsi="Futura Bk BT" w:cs="Arial"/>
          <w:i/>
          <w:kern w:val="0"/>
          <w:sz w:val="22"/>
          <w:szCs w:val="22"/>
          <w:lang w:val="es-ES_tradnl" w:eastAsia="es-ES" w:bidi="ar-SA"/>
        </w:rPr>
        <w:t>n:</w:t>
      </w:r>
    </w:p>
    <w:p w:rsidR="0036340B" w:rsidRPr="006D30CA" w:rsidRDefault="0036340B" w:rsidP="0036340B">
      <w:pPr>
        <w:widowControl/>
        <w:suppressAutoHyphens w:val="0"/>
        <w:autoSpaceDE w:val="0"/>
        <w:ind w:left="850" w:right="850"/>
        <w:jc w:val="both"/>
        <w:textAlignment w:val="auto"/>
        <w:rPr>
          <w:rFonts w:ascii="Futura Bk BT" w:eastAsia="Times New Roman" w:hAnsi="Futura Bk BT" w:cs="Arial"/>
          <w:i/>
          <w:kern w:val="0"/>
          <w:sz w:val="22"/>
          <w:szCs w:val="22"/>
          <w:lang w:val="es-ES_tradnl" w:eastAsia="es-ES" w:bidi="ar-SA"/>
        </w:rPr>
      </w:pPr>
    </w:p>
    <w:p w:rsidR="0036340B" w:rsidRPr="006D30CA" w:rsidRDefault="0036340B" w:rsidP="0036340B">
      <w:pPr>
        <w:widowControl/>
        <w:suppressAutoHyphens w:val="0"/>
        <w:autoSpaceDE w:val="0"/>
        <w:ind w:left="850" w:right="850"/>
        <w:jc w:val="both"/>
        <w:textAlignment w:val="auto"/>
        <w:rPr>
          <w:rFonts w:ascii="Futura Bk BT" w:eastAsia="Times New Roman" w:hAnsi="Futura Bk BT" w:cs="Arial"/>
          <w:b/>
          <w:i/>
          <w:kern w:val="0"/>
          <w:sz w:val="22"/>
          <w:szCs w:val="22"/>
          <w:lang w:val="es-ES_tradnl" w:eastAsia="es-ES" w:bidi="ar-SA"/>
        </w:rPr>
      </w:pPr>
      <w:r w:rsidRPr="006D30CA">
        <w:rPr>
          <w:rFonts w:ascii="Futura Bk BT" w:eastAsia="Times New Roman" w:hAnsi="Futura Bk BT" w:cs="Arial"/>
          <w:b/>
          <w:i/>
          <w:kern w:val="0"/>
          <w:sz w:val="22"/>
          <w:szCs w:val="22"/>
          <w:lang w:val="es-ES_tradnl" w:eastAsia="es-ES" w:bidi="ar-SA"/>
        </w:rPr>
        <w:t>USUARIOS CATEGORIA I ESPECIAL</w:t>
      </w:r>
    </w:p>
    <w:p w:rsidR="0036340B" w:rsidRPr="006D30CA" w:rsidRDefault="0036340B" w:rsidP="0036340B">
      <w:pPr>
        <w:widowControl/>
        <w:suppressAutoHyphens w:val="0"/>
        <w:autoSpaceDE w:val="0"/>
        <w:ind w:left="850" w:right="850"/>
        <w:jc w:val="both"/>
        <w:textAlignment w:val="auto"/>
        <w:rPr>
          <w:rFonts w:ascii="Futura Bk BT" w:eastAsia="Times New Roman" w:hAnsi="Futura Bk BT" w:cs="Arial"/>
          <w:b/>
          <w:i/>
          <w:kern w:val="0"/>
          <w:sz w:val="22"/>
          <w:szCs w:val="22"/>
          <w:lang w:val="es-ES_tradnl" w:eastAsia="es-ES" w:bidi="ar-SA"/>
        </w:rPr>
      </w:pPr>
    </w:p>
    <w:p w:rsidR="0036340B" w:rsidRPr="006D30CA" w:rsidRDefault="0036340B" w:rsidP="0036340B">
      <w:pPr>
        <w:pStyle w:val="Prrafodelista"/>
        <w:numPr>
          <w:ilvl w:val="0"/>
          <w:numId w:val="37"/>
        </w:numPr>
        <w:ind w:right="850"/>
        <w:jc w:val="both"/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</w:pPr>
      <w:r w:rsidRPr="006D30CA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>Ser persona natural residente de los municipios de Palmar de Varela, Santo Tom</w:t>
      </w:r>
      <w:r w:rsidRPr="006D30CA">
        <w:rPr>
          <w:rFonts w:ascii="Futura Bk BT" w:hAnsi="Futura Bk BT" w:cs="Arial" w:hint="eastAsia"/>
          <w:i/>
          <w:kern w:val="0"/>
          <w:sz w:val="22"/>
          <w:szCs w:val="22"/>
          <w:lang w:val="es-ES_tradnl" w:eastAsia="es-ES"/>
        </w:rPr>
        <w:t>á</w:t>
      </w:r>
      <w:r w:rsidRPr="006D30CA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>s, Malambo o Sabanagrande del Departamento del Atl</w:t>
      </w:r>
      <w:r w:rsidRPr="006D30CA">
        <w:rPr>
          <w:rFonts w:ascii="Futura Bk BT" w:hAnsi="Futura Bk BT" w:cs="Arial" w:hint="eastAsia"/>
          <w:i/>
          <w:kern w:val="0"/>
          <w:sz w:val="22"/>
          <w:szCs w:val="22"/>
          <w:lang w:val="es-ES_tradnl" w:eastAsia="es-ES"/>
        </w:rPr>
        <w:t>á</w:t>
      </w:r>
      <w:r w:rsidRPr="006D30CA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 xml:space="preserve">ntico.  </w:t>
      </w:r>
    </w:p>
    <w:p w:rsidR="0036340B" w:rsidRPr="006D30CA" w:rsidRDefault="0036340B" w:rsidP="0036340B">
      <w:pPr>
        <w:suppressAutoHyphens w:val="0"/>
        <w:autoSpaceDE w:val="0"/>
        <w:ind w:left="850" w:right="850"/>
        <w:jc w:val="both"/>
        <w:textAlignment w:val="auto"/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</w:pPr>
      <w:r w:rsidRPr="006D30CA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>(</w:t>
      </w:r>
      <w:r w:rsidRPr="006D30CA">
        <w:rPr>
          <w:rFonts w:ascii="Futura Bk BT" w:hAnsi="Futura Bk BT" w:cs="Arial" w:hint="cs"/>
          <w:i/>
          <w:kern w:val="0"/>
          <w:sz w:val="22"/>
          <w:szCs w:val="22"/>
          <w:lang w:val="es-ES_tradnl" w:eastAsia="es-ES"/>
        </w:rPr>
        <w:t>…</w:t>
      </w:r>
      <w:r w:rsidRPr="006D30CA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>)</w:t>
      </w:r>
    </w:p>
    <w:p w:rsidR="0036340B" w:rsidRPr="006D30CA" w:rsidRDefault="0036340B" w:rsidP="0036340B">
      <w:pPr>
        <w:pStyle w:val="Prrafodelista"/>
        <w:suppressAutoHyphens w:val="0"/>
        <w:autoSpaceDE w:val="0"/>
        <w:ind w:left="1210" w:right="850"/>
        <w:jc w:val="both"/>
        <w:textAlignment w:val="auto"/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</w:pPr>
    </w:p>
    <w:p w:rsidR="0036340B" w:rsidRPr="006D30CA" w:rsidRDefault="0036340B" w:rsidP="0036340B">
      <w:pPr>
        <w:suppressAutoHyphens w:val="0"/>
        <w:autoSpaceDE w:val="0"/>
        <w:ind w:right="850"/>
        <w:jc w:val="both"/>
        <w:textAlignment w:val="auto"/>
        <w:rPr>
          <w:rFonts w:ascii="Futura Bk BT" w:hAnsi="Futura Bk BT" w:cs="Arial"/>
          <w:b/>
          <w:i/>
          <w:kern w:val="0"/>
          <w:sz w:val="22"/>
          <w:szCs w:val="22"/>
          <w:lang w:val="es-ES_tradnl" w:eastAsia="es-ES"/>
        </w:rPr>
      </w:pPr>
      <w:r w:rsidRPr="006D30CA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ab/>
      </w:r>
      <w:r w:rsidRPr="006D30CA">
        <w:rPr>
          <w:rFonts w:ascii="Futura Bk BT" w:hAnsi="Futura Bk BT" w:cs="Arial"/>
          <w:b/>
          <w:i/>
          <w:kern w:val="0"/>
          <w:sz w:val="22"/>
          <w:szCs w:val="22"/>
          <w:lang w:val="es-ES_tradnl" w:eastAsia="es-ES"/>
        </w:rPr>
        <w:t>USUARIOS CATEGORIA II ESPECIAL</w:t>
      </w:r>
    </w:p>
    <w:p w:rsidR="0036340B" w:rsidRPr="006D30CA" w:rsidRDefault="0036340B" w:rsidP="0036340B">
      <w:pPr>
        <w:suppressAutoHyphens w:val="0"/>
        <w:autoSpaceDE w:val="0"/>
        <w:ind w:right="850"/>
        <w:jc w:val="both"/>
        <w:textAlignment w:val="auto"/>
        <w:rPr>
          <w:rFonts w:ascii="Futura Bk BT" w:hAnsi="Futura Bk BT" w:cs="Arial"/>
          <w:b/>
          <w:i/>
          <w:kern w:val="0"/>
          <w:sz w:val="22"/>
          <w:szCs w:val="22"/>
          <w:lang w:val="es-ES_tradnl" w:eastAsia="es-ES"/>
        </w:rPr>
      </w:pPr>
      <w:r w:rsidRPr="006D30CA">
        <w:rPr>
          <w:rFonts w:ascii="Futura Bk BT" w:hAnsi="Futura Bk BT" w:cs="Arial"/>
          <w:b/>
          <w:i/>
          <w:kern w:val="0"/>
          <w:sz w:val="22"/>
          <w:szCs w:val="22"/>
          <w:lang w:val="es-ES_tradnl" w:eastAsia="es-ES"/>
        </w:rPr>
        <w:tab/>
      </w:r>
    </w:p>
    <w:p w:rsidR="0036340B" w:rsidRPr="006D30CA" w:rsidRDefault="0036340B" w:rsidP="0036340B">
      <w:pPr>
        <w:suppressAutoHyphens w:val="0"/>
        <w:autoSpaceDE w:val="0"/>
        <w:ind w:right="850"/>
        <w:jc w:val="both"/>
        <w:textAlignment w:val="auto"/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</w:pPr>
      <w:r w:rsidRPr="006D30CA">
        <w:rPr>
          <w:rFonts w:ascii="Futura Bk BT" w:hAnsi="Futura Bk BT" w:cs="Arial"/>
          <w:b/>
          <w:i/>
          <w:kern w:val="0"/>
          <w:sz w:val="22"/>
          <w:szCs w:val="22"/>
          <w:lang w:val="es-ES_tradnl" w:eastAsia="es-ES"/>
        </w:rPr>
        <w:tab/>
      </w:r>
      <w:r w:rsidRPr="006D30CA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>(</w:t>
      </w:r>
      <w:r w:rsidRPr="006D30CA">
        <w:rPr>
          <w:rFonts w:ascii="Futura Bk BT" w:hAnsi="Futura Bk BT" w:cs="Arial" w:hint="cs"/>
          <w:i/>
          <w:kern w:val="0"/>
          <w:sz w:val="22"/>
          <w:szCs w:val="22"/>
          <w:lang w:val="es-ES_tradnl" w:eastAsia="es-ES"/>
        </w:rPr>
        <w:t>…</w:t>
      </w:r>
      <w:r w:rsidRPr="006D30CA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>)</w:t>
      </w:r>
    </w:p>
    <w:p w:rsidR="0036340B" w:rsidRPr="006D30CA" w:rsidRDefault="0036340B" w:rsidP="0036340B">
      <w:pPr>
        <w:suppressAutoHyphens w:val="0"/>
        <w:autoSpaceDE w:val="0"/>
        <w:ind w:right="850"/>
        <w:jc w:val="both"/>
        <w:textAlignment w:val="auto"/>
        <w:rPr>
          <w:rFonts w:ascii="Futura Bk BT" w:hAnsi="Futura Bk BT" w:cs="Arial"/>
          <w:b/>
          <w:i/>
          <w:kern w:val="0"/>
          <w:sz w:val="22"/>
          <w:szCs w:val="22"/>
          <w:lang w:val="es-ES_tradnl" w:eastAsia="es-ES"/>
        </w:rPr>
      </w:pPr>
    </w:p>
    <w:p w:rsidR="0036340B" w:rsidRPr="006D30CA" w:rsidRDefault="0036340B" w:rsidP="0036340B">
      <w:pPr>
        <w:pStyle w:val="Prrafodelista"/>
        <w:numPr>
          <w:ilvl w:val="0"/>
          <w:numId w:val="37"/>
        </w:numPr>
        <w:ind w:right="850"/>
        <w:jc w:val="both"/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</w:pPr>
      <w:r w:rsidRPr="006D30CA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lastRenderedPageBreak/>
        <w:t>Fotocopia de la resoluci</w:t>
      </w:r>
      <w:r w:rsidRPr="006D30CA">
        <w:rPr>
          <w:rFonts w:ascii="Futura Bk BT" w:hAnsi="Futura Bk BT" w:cs="Arial" w:hint="eastAsia"/>
          <w:i/>
          <w:kern w:val="0"/>
          <w:sz w:val="22"/>
          <w:szCs w:val="22"/>
          <w:lang w:val="es-ES_tradnl" w:eastAsia="es-ES"/>
        </w:rPr>
        <w:t>ó</w:t>
      </w:r>
      <w:r w:rsidRPr="006D30CA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>n de habilitaci</w:t>
      </w:r>
      <w:r w:rsidRPr="006D30CA">
        <w:rPr>
          <w:rFonts w:ascii="Futura Bk BT" w:hAnsi="Futura Bk BT" w:cs="Arial" w:hint="eastAsia"/>
          <w:i/>
          <w:kern w:val="0"/>
          <w:sz w:val="22"/>
          <w:szCs w:val="22"/>
          <w:lang w:val="es-ES_tradnl" w:eastAsia="es-ES"/>
        </w:rPr>
        <w:t>ó</w:t>
      </w:r>
      <w:r w:rsidRPr="006D30CA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>n de la empresa de servicio p</w:t>
      </w:r>
      <w:r w:rsidRPr="006D30CA">
        <w:rPr>
          <w:rFonts w:ascii="Futura Bk BT" w:hAnsi="Futura Bk BT" w:cs="Arial" w:hint="eastAsia"/>
          <w:i/>
          <w:kern w:val="0"/>
          <w:sz w:val="22"/>
          <w:szCs w:val="22"/>
          <w:lang w:val="es-ES_tradnl" w:eastAsia="es-ES"/>
        </w:rPr>
        <w:t>ú</w:t>
      </w:r>
      <w:r w:rsidRPr="006D30CA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>blico en la modalidad de transporte de pasajeros por carretera y de los actos administrativos mediante los cuales se les autoriz</w:t>
      </w:r>
      <w:r w:rsidRPr="006D30CA">
        <w:rPr>
          <w:rFonts w:ascii="Futura Bk BT" w:hAnsi="Futura Bk BT" w:cs="Arial" w:hint="eastAsia"/>
          <w:i/>
          <w:kern w:val="0"/>
          <w:sz w:val="22"/>
          <w:szCs w:val="22"/>
          <w:lang w:val="es-ES_tradnl" w:eastAsia="es-ES"/>
        </w:rPr>
        <w:t>ó</w:t>
      </w:r>
      <w:r w:rsidRPr="006D30CA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 xml:space="preserve"> la prestaci</w:t>
      </w:r>
      <w:r w:rsidRPr="006D30CA">
        <w:rPr>
          <w:rFonts w:ascii="Futura Bk BT" w:hAnsi="Futura Bk BT" w:cs="Arial" w:hint="eastAsia"/>
          <w:i/>
          <w:kern w:val="0"/>
          <w:sz w:val="22"/>
          <w:szCs w:val="22"/>
          <w:lang w:val="es-ES_tradnl" w:eastAsia="es-ES"/>
        </w:rPr>
        <w:t>ó</w:t>
      </w:r>
      <w:r w:rsidRPr="006D30CA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 xml:space="preserve">n del servicio en las rutas origen </w:t>
      </w:r>
      <w:r w:rsidRPr="006D30CA">
        <w:rPr>
          <w:rFonts w:ascii="Futura Bk BT" w:hAnsi="Futura Bk BT" w:cs="Arial" w:hint="eastAsia"/>
          <w:i/>
          <w:kern w:val="0"/>
          <w:sz w:val="22"/>
          <w:szCs w:val="22"/>
          <w:lang w:val="es-ES_tradnl" w:eastAsia="es-ES"/>
        </w:rPr>
        <w:t>–</w:t>
      </w:r>
      <w:r w:rsidRPr="006D30CA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 xml:space="preserve"> destino que cubren los municipios Palmar de Varela, Malambo, Santo Tom</w:t>
      </w:r>
      <w:r w:rsidRPr="006D30CA">
        <w:rPr>
          <w:rFonts w:ascii="Futura Bk BT" w:hAnsi="Futura Bk BT" w:cs="Arial" w:hint="eastAsia"/>
          <w:i/>
          <w:kern w:val="0"/>
          <w:sz w:val="22"/>
          <w:szCs w:val="22"/>
          <w:lang w:val="es-ES_tradnl" w:eastAsia="es-ES"/>
        </w:rPr>
        <w:t>á</w:t>
      </w:r>
      <w:r w:rsidRPr="006D30CA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>s y Sabanagrande, en el caso de veh</w:t>
      </w:r>
      <w:r w:rsidRPr="006D30CA">
        <w:rPr>
          <w:rFonts w:ascii="Futura Bk BT" w:hAnsi="Futura Bk BT" w:cs="Arial" w:hint="eastAsia"/>
          <w:i/>
          <w:kern w:val="0"/>
          <w:sz w:val="22"/>
          <w:szCs w:val="22"/>
          <w:lang w:val="es-ES_tradnl" w:eastAsia="es-ES"/>
        </w:rPr>
        <w:t>í</w:t>
      </w:r>
      <w:r w:rsidRPr="006D30CA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>culos de servicio p</w:t>
      </w:r>
      <w:r w:rsidRPr="006D30CA">
        <w:rPr>
          <w:rFonts w:ascii="Futura Bk BT" w:hAnsi="Futura Bk BT" w:cs="Arial" w:hint="eastAsia"/>
          <w:i/>
          <w:kern w:val="0"/>
          <w:sz w:val="22"/>
          <w:szCs w:val="22"/>
          <w:lang w:val="es-ES_tradnl" w:eastAsia="es-ES"/>
        </w:rPr>
        <w:t>ú</w:t>
      </w:r>
      <w:r w:rsidRPr="006D30CA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 xml:space="preserve">blico. </w:t>
      </w:r>
    </w:p>
    <w:p w:rsidR="00B4434D" w:rsidRDefault="00B4434D" w:rsidP="0036340B">
      <w:pPr>
        <w:suppressAutoHyphens w:val="0"/>
        <w:autoSpaceDE w:val="0"/>
        <w:ind w:left="850" w:right="850"/>
        <w:jc w:val="both"/>
        <w:textAlignment w:val="auto"/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</w:pPr>
    </w:p>
    <w:p w:rsidR="0036340B" w:rsidRPr="002C3110" w:rsidRDefault="0036340B" w:rsidP="0036340B">
      <w:pPr>
        <w:suppressAutoHyphens w:val="0"/>
        <w:autoSpaceDE w:val="0"/>
        <w:ind w:left="850" w:right="850"/>
        <w:jc w:val="both"/>
        <w:textAlignment w:val="auto"/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</w:pPr>
      <w:r w:rsidRPr="002C3110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>(</w:t>
      </w:r>
      <w:r w:rsidRPr="002C3110">
        <w:rPr>
          <w:rFonts w:ascii="Futura Bk BT" w:hAnsi="Futura Bk BT" w:cs="Arial" w:hint="cs"/>
          <w:i/>
          <w:kern w:val="0"/>
          <w:sz w:val="22"/>
          <w:szCs w:val="22"/>
          <w:lang w:val="es-ES_tradnl" w:eastAsia="es-ES"/>
        </w:rPr>
        <w:t>…</w:t>
      </w:r>
      <w:r w:rsidRPr="002C3110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>)</w:t>
      </w:r>
      <w:r w:rsidRPr="002C3110">
        <w:rPr>
          <w:rFonts w:ascii="Futura Bk BT" w:hAnsi="Futura Bk BT" w:cs="Arial" w:hint="cs"/>
          <w:i/>
          <w:kern w:val="0"/>
          <w:sz w:val="22"/>
          <w:szCs w:val="22"/>
          <w:lang w:val="es-ES_tradnl" w:eastAsia="es-ES"/>
        </w:rPr>
        <w:t>”</w:t>
      </w:r>
      <w:r w:rsidRPr="002C3110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>.</w:t>
      </w:r>
    </w:p>
    <w:p w:rsidR="00B945AE" w:rsidRPr="002C3110" w:rsidRDefault="00B945AE" w:rsidP="0036340B">
      <w:pPr>
        <w:suppressAutoHyphens w:val="0"/>
        <w:autoSpaceDE w:val="0"/>
        <w:jc w:val="both"/>
        <w:textAlignment w:val="auto"/>
        <w:rPr>
          <w:rFonts w:ascii="Futura Bk BT" w:hAnsi="Futura Bk BT" w:cs="Arial"/>
          <w:kern w:val="0"/>
          <w:sz w:val="22"/>
          <w:szCs w:val="22"/>
          <w:lang w:val="es-ES_tradnl" w:eastAsia="es-ES"/>
        </w:rPr>
      </w:pPr>
    </w:p>
    <w:p w:rsidR="0036340B" w:rsidRPr="002C3110" w:rsidRDefault="0036340B" w:rsidP="0036340B">
      <w:pPr>
        <w:suppressAutoHyphens w:val="0"/>
        <w:autoSpaceDE w:val="0"/>
        <w:jc w:val="both"/>
        <w:textAlignment w:val="auto"/>
        <w:rPr>
          <w:rFonts w:ascii="Futura Bk BT" w:hAnsi="Futura Bk BT" w:cs="Arial"/>
          <w:kern w:val="0"/>
          <w:sz w:val="22"/>
          <w:szCs w:val="22"/>
          <w:lang w:val="es-ES_tradnl" w:eastAsia="es-ES"/>
        </w:rPr>
      </w:pPr>
      <w:r w:rsidRPr="002C3110">
        <w:rPr>
          <w:rFonts w:ascii="Futura Bk BT" w:hAnsi="Futura Bk BT" w:cs="Arial"/>
          <w:kern w:val="0"/>
          <w:sz w:val="22"/>
          <w:szCs w:val="22"/>
          <w:lang w:val="es-ES_tradnl" w:eastAsia="es-ES"/>
        </w:rPr>
        <w:t>Que el Gobernador del Departamento de Atl</w:t>
      </w:r>
      <w:r w:rsidRPr="002C3110">
        <w:rPr>
          <w:rFonts w:ascii="Futura Bk BT" w:hAnsi="Futura Bk BT" w:cs="Arial" w:hint="cs"/>
          <w:kern w:val="0"/>
          <w:sz w:val="22"/>
          <w:szCs w:val="22"/>
          <w:lang w:val="es-ES_tradnl" w:eastAsia="es-ES"/>
        </w:rPr>
        <w:t>á</w:t>
      </w:r>
      <w:r w:rsidRPr="002C3110">
        <w:rPr>
          <w:rFonts w:ascii="Futura Bk BT" w:hAnsi="Futura Bk BT" w:cs="Arial"/>
          <w:kern w:val="0"/>
          <w:sz w:val="22"/>
          <w:szCs w:val="22"/>
          <w:lang w:val="es-ES_tradnl" w:eastAsia="es-ES"/>
        </w:rPr>
        <w:t>ntico mediante comunicaci</w:t>
      </w:r>
      <w:r w:rsidRPr="002C3110">
        <w:rPr>
          <w:rFonts w:ascii="Futura Bk BT" w:hAnsi="Futura Bk BT" w:cs="Arial" w:hint="cs"/>
          <w:kern w:val="0"/>
          <w:sz w:val="22"/>
          <w:szCs w:val="22"/>
          <w:lang w:val="es-ES_tradnl" w:eastAsia="es-ES"/>
        </w:rPr>
        <w:t>ó</w:t>
      </w:r>
      <w:r w:rsidRPr="002C3110">
        <w:rPr>
          <w:rFonts w:ascii="Futura Bk BT" w:hAnsi="Futura Bk BT" w:cs="Arial"/>
          <w:kern w:val="0"/>
          <w:sz w:val="22"/>
          <w:szCs w:val="22"/>
          <w:lang w:val="es-ES_tradnl" w:eastAsia="es-ES"/>
        </w:rPr>
        <w:t>n con radicado MT No. 20153210020872 del 16 de enero de 2015, solicit</w:t>
      </w:r>
      <w:r w:rsidRPr="002C3110">
        <w:rPr>
          <w:rFonts w:ascii="Futura Bk BT" w:hAnsi="Futura Bk BT" w:cs="Arial" w:hint="cs"/>
          <w:kern w:val="0"/>
          <w:sz w:val="22"/>
          <w:szCs w:val="22"/>
          <w:lang w:val="es-ES_tradnl" w:eastAsia="es-ES"/>
        </w:rPr>
        <w:t>ó</w:t>
      </w:r>
      <w:r w:rsidRPr="002C3110">
        <w:rPr>
          <w:rFonts w:ascii="Futura Bk BT" w:hAnsi="Futura Bk BT" w:cs="Arial"/>
          <w:kern w:val="0"/>
          <w:sz w:val="22"/>
          <w:szCs w:val="22"/>
          <w:lang w:val="es-ES_tradnl" w:eastAsia="es-ES"/>
        </w:rPr>
        <w:t xml:space="preserve"> </w:t>
      </w:r>
      <w:r w:rsidR="00B945AE" w:rsidRPr="002C3110">
        <w:rPr>
          <w:rFonts w:ascii="Futura Bk BT" w:hAnsi="Futura Bk BT" w:cs="Arial" w:hint="cs"/>
          <w:i/>
          <w:kern w:val="0"/>
          <w:sz w:val="22"/>
          <w:szCs w:val="22"/>
          <w:lang w:val="es-ES_tradnl" w:eastAsia="es-ES"/>
        </w:rPr>
        <w:t>“</w:t>
      </w:r>
      <w:r w:rsidR="00B945AE" w:rsidRPr="002C3110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>extender el beneficio de tarifa especial a los residentes del municipio de Polonuevo que son usuarios frecuentes de este peaje, entre los que se cuentan veh</w:t>
      </w:r>
      <w:r w:rsidR="00B945AE" w:rsidRPr="002C3110">
        <w:rPr>
          <w:rFonts w:ascii="Futura Bk BT" w:hAnsi="Futura Bk BT" w:cs="Arial" w:hint="cs"/>
          <w:i/>
          <w:kern w:val="0"/>
          <w:sz w:val="22"/>
          <w:szCs w:val="22"/>
          <w:lang w:val="es-ES_tradnl" w:eastAsia="es-ES"/>
        </w:rPr>
        <w:t>í</w:t>
      </w:r>
      <w:r w:rsidR="00B945AE" w:rsidRPr="002C3110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>culos particulares y una ruta de transporte p</w:t>
      </w:r>
      <w:r w:rsidR="00B945AE" w:rsidRPr="002C3110">
        <w:rPr>
          <w:rFonts w:ascii="Futura Bk BT" w:hAnsi="Futura Bk BT" w:cs="Arial" w:hint="cs"/>
          <w:i/>
          <w:kern w:val="0"/>
          <w:sz w:val="22"/>
          <w:szCs w:val="22"/>
          <w:lang w:val="es-ES_tradnl" w:eastAsia="es-ES"/>
        </w:rPr>
        <w:t>ú</w:t>
      </w:r>
      <w:r w:rsidR="00B945AE" w:rsidRPr="002C3110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>blico (Transportes Atl</w:t>
      </w:r>
      <w:r w:rsidR="00B945AE" w:rsidRPr="002C3110">
        <w:rPr>
          <w:rFonts w:ascii="Futura Bk BT" w:hAnsi="Futura Bk BT" w:cs="Arial" w:hint="cs"/>
          <w:i/>
          <w:kern w:val="0"/>
          <w:sz w:val="22"/>
          <w:szCs w:val="22"/>
          <w:lang w:val="es-ES_tradnl" w:eastAsia="es-ES"/>
        </w:rPr>
        <w:t>á</w:t>
      </w:r>
      <w:r w:rsidR="00B945AE" w:rsidRPr="002C3110">
        <w:rPr>
          <w:rFonts w:ascii="Futura Bk BT" w:hAnsi="Futura Bk BT" w:cs="Arial"/>
          <w:i/>
          <w:kern w:val="0"/>
          <w:sz w:val="22"/>
          <w:szCs w:val="22"/>
          <w:lang w:val="es-ES_tradnl" w:eastAsia="es-ES"/>
        </w:rPr>
        <w:t>ntico)</w:t>
      </w:r>
      <w:r w:rsidR="00B945AE" w:rsidRPr="002C3110">
        <w:rPr>
          <w:rFonts w:ascii="Futura Bk BT" w:hAnsi="Futura Bk BT" w:cs="Arial" w:hint="cs"/>
          <w:i/>
          <w:kern w:val="0"/>
          <w:sz w:val="22"/>
          <w:szCs w:val="22"/>
          <w:lang w:val="es-ES_tradnl" w:eastAsia="es-ES"/>
        </w:rPr>
        <w:t>”</w:t>
      </w:r>
    </w:p>
    <w:p w:rsidR="0036340B" w:rsidRPr="002C3110" w:rsidRDefault="0036340B" w:rsidP="0036340B">
      <w:pPr>
        <w:suppressAutoHyphens w:val="0"/>
        <w:autoSpaceDE w:val="0"/>
        <w:jc w:val="both"/>
        <w:textAlignment w:val="auto"/>
        <w:rPr>
          <w:rFonts w:ascii="Futura Bk BT" w:hAnsi="Futura Bk BT" w:cs="Arial"/>
          <w:kern w:val="0"/>
          <w:sz w:val="22"/>
          <w:szCs w:val="22"/>
          <w:lang w:val="es-ES_tradnl" w:eastAsia="es-ES"/>
        </w:rPr>
      </w:pPr>
    </w:p>
    <w:p w:rsidR="00960EB0" w:rsidRPr="002C3110" w:rsidRDefault="0036340B">
      <w:pPr>
        <w:widowControl/>
        <w:shd w:val="clear" w:color="auto" w:fill="FFFFFF"/>
        <w:suppressAutoHyphens w:val="0"/>
        <w:jc w:val="both"/>
        <w:textAlignment w:val="auto"/>
        <w:rPr>
          <w:rFonts w:ascii="Futura Bk BT" w:eastAsia="Arial" w:hAnsi="Futura Bk BT" w:cs="Arial"/>
          <w:sz w:val="22"/>
          <w:szCs w:val="22"/>
        </w:rPr>
      </w:pPr>
      <w:r w:rsidRPr="002C3110">
        <w:rPr>
          <w:rFonts w:ascii="Futura Bk BT" w:eastAsia="Arial" w:hAnsi="Futura Bk BT" w:cs="Arial"/>
          <w:sz w:val="22"/>
          <w:szCs w:val="22"/>
        </w:rPr>
        <w:t>Que verificada la ubicaci</w:t>
      </w:r>
      <w:r w:rsidRPr="002C3110">
        <w:rPr>
          <w:rFonts w:ascii="Futura Bk BT" w:eastAsia="Arial" w:hAnsi="Futura Bk BT" w:cs="Arial" w:hint="eastAsia"/>
          <w:sz w:val="22"/>
          <w:szCs w:val="22"/>
        </w:rPr>
        <w:t>ó</w:t>
      </w:r>
      <w:r w:rsidRPr="002C3110">
        <w:rPr>
          <w:rFonts w:ascii="Futura Bk BT" w:eastAsia="Arial" w:hAnsi="Futura Bk BT" w:cs="Arial"/>
          <w:sz w:val="22"/>
          <w:szCs w:val="22"/>
        </w:rPr>
        <w:t xml:space="preserve">n del municipio de Polonuevo </w:t>
      </w:r>
      <w:r w:rsidRPr="002C3110">
        <w:rPr>
          <w:rFonts w:ascii="Futura Bk BT" w:eastAsia="Arial" w:hAnsi="Futura Bk BT" w:cs="Arial" w:hint="eastAsia"/>
          <w:sz w:val="22"/>
          <w:szCs w:val="22"/>
        </w:rPr>
        <w:t>–</w:t>
      </w:r>
      <w:r w:rsidRPr="002C3110">
        <w:rPr>
          <w:rFonts w:ascii="Futura Bk BT" w:eastAsia="Arial" w:hAnsi="Futura Bk BT" w:cs="Arial"/>
          <w:sz w:val="22"/>
          <w:szCs w:val="22"/>
        </w:rPr>
        <w:t xml:space="preserve"> Atl</w:t>
      </w:r>
      <w:r w:rsidRPr="002C3110">
        <w:rPr>
          <w:rFonts w:ascii="Futura Bk BT" w:eastAsia="Arial" w:hAnsi="Futura Bk BT" w:cs="Arial" w:hint="eastAsia"/>
          <w:sz w:val="22"/>
          <w:szCs w:val="22"/>
        </w:rPr>
        <w:t>á</w:t>
      </w:r>
      <w:r w:rsidRPr="002C3110">
        <w:rPr>
          <w:rFonts w:ascii="Futura Bk BT" w:eastAsia="Arial" w:hAnsi="Futura Bk BT" w:cs="Arial"/>
          <w:sz w:val="22"/>
          <w:szCs w:val="22"/>
        </w:rPr>
        <w:t xml:space="preserve">ntico, efectivamente ha podido </w:t>
      </w:r>
      <w:r w:rsidR="00202175" w:rsidRPr="002C3110">
        <w:rPr>
          <w:rFonts w:ascii="Futura Bk BT" w:eastAsia="Arial" w:hAnsi="Futura Bk BT" w:cs="Arial"/>
          <w:sz w:val="22"/>
          <w:szCs w:val="22"/>
        </w:rPr>
        <w:t>constatarse</w:t>
      </w:r>
      <w:r w:rsidRPr="002C3110">
        <w:rPr>
          <w:rFonts w:ascii="Futura Bk BT" w:eastAsia="Arial" w:hAnsi="Futura Bk BT" w:cs="Arial"/>
          <w:sz w:val="22"/>
          <w:szCs w:val="22"/>
        </w:rPr>
        <w:t xml:space="preserve"> que </w:t>
      </w:r>
      <w:r w:rsidR="00202175" w:rsidRPr="002C3110">
        <w:rPr>
          <w:rFonts w:ascii="Futura Bk BT" w:eastAsia="Arial" w:hAnsi="Futura Bk BT" w:cs="Arial"/>
          <w:sz w:val="22"/>
          <w:szCs w:val="22"/>
        </w:rPr>
        <w:t xml:space="preserve">se encuentra ubicado a </w:t>
      </w:r>
      <w:r w:rsidR="00921293" w:rsidRPr="002C3110">
        <w:rPr>
          <w:rFonts w:ascii="Futura Bk BT" w:eastAsia="Arial" w:hAnsi="Futura Bk BT" w:cs="Arial"/>
          <w:sz w:val="22"/>
          <w:szCs w:val="22"/>
        </w:rPr>
        <w:t>15.52</w:t>
      </w:r>
      <w:r w:rsidR="00202175" w:rsidRPr="002C3110">
        <w:rPr>
          <w:rFonts w:ascii="Futura Bk BT" w:eastAsia="Arial" w:hAnsi="Futura Bk BT" w:cs="Arial"/>
          <w:sz w:val="22"/>
          <w:szCs w:val="22"/>
        </w:rPr>
        <w:t xml:space="preserve"> </w:t>
      </w:r>
      <w:proofErr w:type="spellStart"/>
      <w:r w:rsidR="00202175" w:rsidRPr="002C3110">
        <w:rPr>
          <w:rFonts w:ascii="Futura Bk BT" w:eastAsia="Arial" w:hAnsi="Futura Bk BT" w:cs="Arial"/>
          <w:sz w:val="22"/>
          <w:szCs w:val="22"/>
        </w:rPr>
        <w:t>kil</w:t>
      </w:r>
      <w:proofErr w:type="spellEnd"/>
      <w:r w:rsidR="00202175" w:rsidRPr="002C3110">
        <w:rPr>
          <w:rFonts w:ascii="Futura Bk BT" w:eastAsia="Arial" w:hAnsi="Futura Bk BT" w:cs="Arial" w:hint="eastAsia"/>
          <w:sz w:val="22"/>
          <w:szCs w:val="22"/>
        </w:rPr>
        <w:t>ó</w:t>
      </w:r>
      <w:r w:rsidR="00202175" w:rsidRPr="002C3110">
        <w:rPr>
          <w:rFonts w:ascii="Futura Bk BT" w:eastAsia="Arial" w:hAnsi="Futura Bk BT" w:cs="Arial"/>
          <w:sz w:val="22"/>
          <w:szCs w:val="22"/>
        </w:rPr>
        <w:t>metros de la estaci</w:t>
      </w:r>
      <w:r w:rsidR="00202175" w:rsidRPr="002C3110">
        <w:rPr>
          <w:rFonts w:ascii="Futura Bk BT" w:eastAsia="Arial" w:hAnsi="Futura Bk BT" w:cs="Arial" w:hint="eastAsia"/>
          <w:sz w:val="22"/>
          <w:szCs w:val="22"/>
        </w:rPr>
        <w:t>ó</w:t>
      </w:r>
      <w:r w:rsidR="00202175" w:rsidRPr="002C3110">
        <w:rPr>
          <w:rFonts w:ascii="Futura Bk BT" w:eastAsia="Arial" w:hAnsi="Futura Bk BT" w:cs="Arial"/>
          <w:sz w:val="22"/>
          <w:szCs w:val="22"/>
        </w:rPr>
        <w:t>n de peaje Sabanagrande</w:t>
      </w:r>
      <w:r w:rsidR="00921293" w:rsidRPr="002C3110">
        <w:rPr>
          <w:rFonts w:ascii="Futura Bk BT" w:eastAsia="Arial" w:hAnsi="Futura Bk BT" w:cs="Arial"/>
          <w:sz w:val="22"/>
          <w:szCs w:val="22"/>
        </w:rPr>
        <w:t xml:space="preserve"> pasando por el Municipio de Santo Tom</w:t>
      </w:r>
      <w:r w:rsidR="00921293" w:rsidRPr="002C3110">
        <w:rPr>
          <w:rFonts w:ascii="Futura Bk BT" w:eastAsia="Arial" w:hAnsi="Futura Bk BT" w:cs="Arial" w:hint="eastAsia"/>
          <w:sz w:val="22"/>
          <w:szCs w:val="22"/>
        </w:rPr>
        <w:t>á</w:t>
      </w:r>
      <w:r w:rsidR="00921293" w:rsidRPr="002C3110">
        <w:rPr>
          <w:rFonts w:ascii="Futura Bk BT" w:eastAsia="Arial" w:hAnsi="Futura Bk BT" w:cs="Arial"/>
          <w:sz w:val="22"/>
          <w:szCs w:val="22"/>
        </w:rPr>
        <w:t>s</w:t>
      </w:r>
      <w:r w:rsidR="00202175" w:rsidRPr="002C3110">
        <w:rPr>
          <w:rFonts w:ascii="Futura Bk BT" w:eastAsia="Arial" w:hAnsi="Futura Bk BT" w:cs="Arial"/>
          <w:sz w:val="22"/>
          <w:szCs w:val="22"/>
        </w:rPr>
        <w:t>, es decir, dentro de su zona de influencia, raz</w:t>
      </w:r>
      <w:r w:rsidR="00202175" w:rsidRPr="002C3110">
        <w:rPr>
          <w:rFonts w:ascii="Futura Bk BT" w:eastAsia="Arial" w:hAnsi="Futura Bk BT" w:cs="Arial" w:hint="eastAsia"/>
          <w:sz w:val="22"/>
          <w:szCs w:val="22"/>
        </w:rPr>
        <w:t>ó</w:t>
      </w:r>
      <w:r w:rsidR="00202175" w:rsidRPr="002C3110">
        <w:rPr>
          <w:rFonts w:ascii="Futura Bk BT" w:eastAsia="Arial" w:hAnsi="Futura Bk BT" w:cs="Arial"/>
          <w:sz w:val="22"/>
          <w:szCs w:val="22"/>
        </w:rPr>
        <w:t>n por la cual</w:t>
      </w:r>
      <w:r w:rsidR="00633739" w:rsidRPr="002C3110">
        <w:rPr>
          <w:rFonts w:ascii="Futura Bk BT" w:eastAsia="Arial" w:hAnsi="Futura Bk BT" w:cs="Arial"/>
          <w:sz w:val="22"/>
          <w:szCs w:val="22"/>
        </w:rPr>
        <w:t xml:space="preserve"> se ha estimado necesaria</w:t>
      </w:r>
      <w:r w:rsidR="00202175" w:rsidRPr="002C3110">
        <w:rPr>
          <w:rFonts w:ascii="Futura Bk BT" w:eastAsia="Arial" w:hAnsi="Futura Bk BT" w:cs="Arial"/>
          <w:sz w:val="22"/>
          <w:szCs w:val="22"/>
        </w:rPr>
        <w:t xml:space="preserve"> su inclusi</w:t>
      </w:r>
      <w:r w:rsidR="00202175" w:rsidRPr="002C3110">
        <w:rPr>
          <w:rFonts w:ascii="Futura Bk BT" w:eastAsia="Arial" w:hAnsi="Futura Bk BT" w:cs="Arial" w:hint="eastAsia"/>
          <w:sz w:val="22"/>
          <w:szCs w:val="22"/>
        </w:rPr>
        <w:t>ó</w:t>
      </w:r>
      <w:r w:rsidR="00202175" w:rsidRPr="002C3110">
        <w:rPr>
          <w:rFonts w:ascii="Futura Bk BT" w:eastAsia="Arial" w:hAnsi="Futura Bk BT" w:cs="Arial"/>
          <w:sz w:val="22"/>
          <w:szCs w:val="22"/>
        </w:rPr>
        <w:t xml:space="preserve">n dentro de los municipios beneficiarios de la tarifa especial.     </w:t>
      </w:r>
    </w:p>
    <w:p w:rsidR="00202175" w:rsidRPr="002C3110" w:rsidRDefault="00202175">
      <w:pPr>
        <w:widowControl/>
        <w:shd w:val="clear" w:color="auto" w:fill="FFFFFF"/>
        <w:suppressAutoHyphens w:val="0"/>
        <w:jc w:val="both"/>
        <w:textAlignment w:val="auto"/>
        <w:rPr>
          <w:rFonts w:ascii="Futura Bk BT" w:eastAsia="Arial" w:hAnsi="Futura Bk BT" w:cs="Arial"/>
          <w:sz w:val="22"/>
          <w:szCs w:val="22"/>
        </w:rPr>
      </w:pPr>
    </w:p>
    <w:p w:rsidR="00960EB0" w:rsidRPr="002C3110" w:rsidRDefault="00C04D35">
      <w:pPr>
        <w:jc w:val="both"/>
        <w:rPr>
          <w:rFonts w:ascii="Futura Bk BT" w:hAnsi="Futura Bk BT" w:cs="Iskoola Pota"/>
          <w:sz w:val="22"/>
          <w:szCs w:val="22"/>
        </w:rPr>
      </w:pPr>
      <w:r w:rsidRPr="002C3110">
        <w:rPr>
          <w:rFonts w:ascii="Futura Bk BT" w:hAnsi="Futura Bk BT" w:cs="Iskoola Pota"/>
          <w:sz w:val="22"/>
          <w:szCs w:val="22"/>
        </w:rPr>
        <w:t xml:space="preserve">Que el contenido de la presente resolución fue publicado en la página web de la Agencia Nacional de Infraestructura, en cumplimiento del numeral octavo del artículo 8 de la Ley 1437 de 2011, desde el </w:t>
      </w:r>
      <w:r w:rsidRPr="002C3110">
        <w:rPr>
          <w:rFonts w:ascii="Futura Bk BT" w:hAnsi="Futura Bk BT" w:cs="Iskoola Pota"/>
          <w:sz w:val="22"/>
          <w:szCs w:val="22"/>
          <w:highlight w:val="yellow"/>
        </w:rPr>
        <w:t>día</w:t>
      </w:r>
      <w:r w:rsidR="009E42B8" w:rsidRPr="002C3110">
        <w:rPr>
          <w:rFonts w:ascii="Futura Bk BT" w:hAnsi="Futura Bk BT" w:cs="Iskoola Pota"/>
          <w:sz w:val="22"/>
          <w:szCs w:val="22"/>
          <w:highlight w:val="yellow"/>
        </w:rPr>
        <w:t xml:space="preserve"> </w:t>
      </w:r>
      <w:r w:rsidR="00202175" w:rsidRPr="002C3110">
        <w:rPr>
          <w:rFonts w:ascii="Futura Bk BT" w:hAnsi="Futura Bk BT" w:cs="Iskoola Pota"/>
          <w:sz w:val="22"/>
          <w:szCs w:val="22"/>
          <w:highlight w:val="yellow"/>
        </w:rPr>
        <w:t>XXXXX</w:t>
      </w:r>
      <w:r w:rsidRPr="002C3110">
        <w:rPr>
          <w:rFonts w:ascii="Futura Bk BT" w:hAnsi="Futura Bk BT" w:cs="Iskoola Pota"/>
          <w:sz w:val="22"/>
          <w:szCs w:val="22"/>
          <w:highlight w:val="yellow"/>
        </w:rPr>
        <w:t xml:space="preserve"> de </w:t>
      </w:r>
      <w:r w:rsidR="00202175" w:rsidRPr="002C3110">
        <w:rPr>
          <w:rFonts w:ascii="Futura Bk BT" w:hAnsi="Futura Bk BT" w:cs="Iskoola Pota"/>
          <w:sz w:val="22"/>
          <w:szCs w:val="22"/>
          <w:highlight w:val="yellow"/>
        </w:rPr>
        <w:t>febrero</w:t>
      </w:r>
      <w:r w:rsidR="00C9234E" w:rsidRPr="002C3110">
        <w:rPr>
          <w:rFonts w:ascii="Futura Bk BT" w:hAnsi="Futura Bk BT" w:cs="Iskoola Pota"/>
          <w:sz w:val="22"/>
          <w:szCs w:val="22"/>
          <w:highlight w:val="yellow"/>
        </w:rPr>
        <w:t xml:space="preserve"> de </w:t>
      </w:r>
      <w:r w:rsidRPr="002C3110">
        <w:rPr>
          <w:rFonts w:ascii="Futura Bk BT" w:hAnsi="Futura Bk BT" w:cs="Iskoola Pota"/>
          <w:sz w:val="22"/>
          <w:szCs w:val="22"/>
          <w:highlight w:val="yellow"/>
        </w:rPr>
        <w:t>201</w:t>
      </w:r>
      <w:r w:rsidR="00C52488" w:rsidRPr="002C3110">
        <w:rPr>
          <w:rFonts w:ascii="Futura Bk BT" w:hAnsi="Futura Bk BT" w:cs="Iskoola Pota"/>
          <w:sz w:val="22"/>
          <w:szCs w:val="22"/>
          <w:highlight w:val="yellow"/>
        </w:rPr>
        <w:t>5</w:t>
      </w:r>
      <w:r w:rsidRPr="002C3110">
        <w:rPr>
          <w:rFonts w:ascii="Futura Bk BT" w:hAnsi="Futura Bk BT" w:cs="Iskoola Pota"/>
          <w:sz w:val="22"/>
          <w:szCs w:val="22"/>
          <w:highlight w:val="yellow"/>
        </w:rPr>
        <w:t xml:space="preserve"> hasta el </w:t>
      </w:r>
      <w:r w:rsidR="00202175" w:rsidRPr="002C3110">
        <w:rPr>
          <w:rFonts w:ascii="Futura Bk BT" w:hAnsi="Futura Bk BT" w:cs="Iskoola Pota"/>
          <w:sz w:val="22"/>
          <w:szCs w:val="22"/>
          <w:highlight w:val="yellow"/>
        </w:rPr>
        <w:t>XXXXX</w:t>
      </w:r>
      <w:r w:rsidR="00C9234E" w:rsidRPr="002C3110">
        <w:rPr>
          <w:rFonts w:ascii="Futura Bk BT" w:hAnsi="Futura Bk BT" w:cs="Iskoola Pota"/>
          <w:sz w:val="22"/>
          <w:szCs w:val="22"/>
          <w:highlight w:val="yellow"/>
        </w:rPr>
        <w:t xml:space="preserve"> de </w:t>
      </w:r>
      <w:r w:rsidR="00202175" w:rsidRPr="002C3110">
        <w:rPr>
          <w:rFonts w:ascii="Futura Bk BT" w:hAnsi="Futura Bk BT" w:cs="Iskoola Pota"/>
          <w:sz w:val="22"/>
          <w:szCs w:val="22"/>
          <w:highlight w:val="yellow"/>
        </w:rPr>
        <w:t>febr</w:t>
      </w:r>
      <w:r w:rsidR="00C9234E" w:rsidRPr="002C3110">
        <w:rPr>
          <w:rFonts w:ascii="Futura Bk BT" w:hAnsi="Futura Bk BT" w:cs="Iskoola Pota"/>
          <w:sz w:val="22"/>
          <w:szCs w:val="22"/>
          <w:highlight w:val="yellow"/>
        </w:rPr>
        <w:t xml:space="preserve">ero </w:t>
      </w:r>
      <w:r w:rsidRPr="002C3110">
        <w:rPr>
          <w:rFonts w:ascii="Futura Bk BT" w:hAnsi="Futura Bk BT" w:cs="Iskoola Pota"/>
          <w:sz w:val="22"/>
          <w:szCs w:val="22"/>
          <w:highlight w:val="yellow"/>
        </w:rPr>
        <w:t>de 201</w:t>
      </w:r>
      <w:r w:rsidR="00C52488" w:rsidRPr="002C3110">
        <w:rPr>
          <w:rFonts w:ascii="Futura Bk BT" w:hAnsi="Futura Bk BT" w:cs="Iskoola Pota"/>
          <w:sz w:val="22"/>
          <w:szCs w:val="22"/>
          <w:highlight w:val="yellow"/>
        </w:rPr>
        <w:t>5</w:t>
      </w:r>
      <w:r w:rsidRPr="002C3110">
        <w:rPr>
          <w:rFonts w:ascii="Futura Bk BT" w:hAnsi="Futura Bk BT" w:cs="Iskoola Pota"/>
          <w:sz w:val="22"/>
          <w:szCs w:val="22"/>
        </w:rPr>
        <w:t xml:space="preserve">, con el objeto de recibir opiniones, comentarios y propuestas alternativas, sin que fuere presentada ninguna.  </w:t>
      </w:r>
    </w:p>
    <w:p w:rsidR="00960EB0" w:rsidRPr="002C3110" w:rsidRDefault="00960EB0">
      <w:pPr>
        <w:widowControl/>
        <w:suppressAutoHyphens w:val="0"/>
        <w:ind w:right="280"/>
        <w:jc w:val="both"/>
        <w:textAlignment w:val="auto"/>
        <w:rPr>
          <w:rFonts w:ascii="Futura Bk BT" w:eastAsia="Arial" w:hAnsi="Futura Bk BT" w:cs="Arial"/>
          <w:sz w:val="22"/>
          <w:szCs w:val="22"/>
        </w:rPr>
      </w:pPr>
    </w:p>
    <w:p w:rsidR="00960EB0" w:rsidRPr="002C3110" w:rsidRDefault="00C04D35">
      <w:pPr>
        <w:widowControl/>
        <w:suppressAutoHyphens w:val="0"/>
        <w:jc w:val="both"/>
        <w:textAlignment w:val="auto"/>
        <w:rPr>
          <w:rFonts w:ascii="Futura Bk BT" w:eastAsia="Arial" w:hAnsi="Futura Bk BT" w:cs="Arial"/>
          <w:sz w:val="22"/>
          <w:szCs w:val="22"/>
        </w:rPr>
      </w:pPr>
      <w:r w:rsidRPr="002C3110">
        <w:rPr>
          <w:rFonts w:ascii="Futura Bk BT" w:eastAsia="Arial" w:hAnsi="Futura Bk BT" w:cs="Arial"/>
          <w:sz w:val="22"/>
          <w:szCs w:val="22"/>
        </w:rPr>
        <w:t>En m</w:t>
      </w:r>
      <w:r w:rsidRPr="002C3110">
        <w:rPr>
          <w:rFonts w:ascii="Futura Bk BT" w:eastAsia="Arial" w:hAnsi="Futura Bk BT" w:cs="Arial" w:hint="eastAsia"/>
          <w:sz w:val="22"/>
          <w:szCs w:val="22"/>
        </w:rPr>
        <w:t>é</w:t>
      </w:r>
      <w:r w:rsidRPr="002C3110">
        <w:rPr>
          <w:rFonts w:ascii="Futura Bk BT" w:eastAsia="Arial" w:hAnsi="Futura Bk BT" w:cs="Arial"/>
          <w:sz w:val="22"/>
          <w:szCs w:val="22"/>
        </w:rPr>
        <w:t>rito de lo expuesto,</w:t>
      </w:r>
    </w:p>
    <w:p w:rsidR="00960EB0" w:rsidRPr="002C3110" w:rsidRDefault="00960EB0">
      <w:pPr>
        <w:widowControl/>
        <w:suppressAutoHyphens w:val="0"/>
        <w:jc w:val="both"/>
        <w:textAlignment w:val="auto"/>
        <w:rPr>
          <w:rFonts w:ascii="Futura Bk BT" w:eastAsia="Arial" w:hAnsi="Futura Bk BT" w:cs="Arial"/>
          <w:sz w:val="22"/>
          <w:szCs w:val="22"/>
        </w:rPr>
      </w:pPr>
    </w:p>
    <w:p w:rsidR="00960EB0" w:rsidRPr="002C3110" w:rsidRDefault="00C04D35">
      <w:pPr>
        <w:widowControl/>
        <w:suppressAutoHyphens w:val="0"/>
        <w:ind w:left="100"/>
        <w:jc w:val="center"/>
        <w:textAlignment w:val="auto"/>
        <w:rPr>
          <w:rFonts w:ascii="Futura Bk BT" w:eastAsia="Arial" w:hAnsi="Futura Bk BT" w:cs="Arial"/>
          <w:b/>
          <w:sz w:val="22"/>
          <w:szCs w:val="22"/>
        </w:rPr>
      </w:pPr>
      <w:r w:rsidRPr="002C3110">
        <w:rPr>
          <w:rFonts w:ascii="Futura Bk BT" w:eastAsia="Arial" w:hAnsi="Futura Bk BT" w:cs="Arial"/>
          <w:b/>
          <w:sz w:val="22"/>
          <w:szCs w:val="22"/>
        </w:rPr>
        <w:t>RESUELVE</w:t>
      </w:r>
    </w:p>
    <w:p w:rsidR="00535AE0" w:rsidRPr="002C3110" w:rsidRDefault="00535AE0">
      <w:pPr>
        <w:widowControl/>
        <w:suppressAutoHyphens w:val="0"/>
        <w:ind w:left="100"/>
        <w:jc w:val="center"/>
        <w:textAlignment w:val="auto"/>
        <w:rPr>
          <w:rFonts w:ascii="Futura Bk BT" w:eastAsia="Arial" w:hAnsi="Futura Bk BT" w:cs="Arial"/>
          <w:b/>
          <w:sz w:val="22"/>
          <w:szCs w:val="22"/>
        </w:rPr>
      </w:pPr>
    </w:p>
    <w:p w:rsidR="00B4434D" w:rsidRDefault="00B4434D">
      <w:pPr>
        <w:widowControl/>
        <w:suppressAutoHyphens w:val="0"/>
        <w:ind w:left="100" w:right="280"/>
        <w:jc w:val="both"/>
        <w:textAlignment w:val="auto"/>
        <w:rPr>
          <w:rFonts w:ascii="Futura Bk BT" w:eastAsia="Arial" w:hAnsi="Futura Bk BT" w:cs="Arial"/>
          <w:b/>
          <w:bCs/>
          <w:sz w:val="22"/>
          <w:szCs w:val="22"/>
          <w:shd w:val="clear" w:color="auto" w:fill="FFFFFF"/>
        </w:rPr>
      </w:pPr>
    </w:p>
    <w:p w:rsidR="00C470F1" w:rsidRPr="002C3110" w:rsidRDefault="00C04D35">
      <w:pPr>
        <w:widowControl/>
        <w:suppressAutoHyphens w:val="0"/>
        <w:ind w:left="100" w:right="280"/>
        <w:jc w:val="both"/>
        <w:textAlignment w:val="auto"/>
        <w:rPr>
          <w:rFonts w:ascii="Futura Bk BT" w:eastAsia="Arial" w:hAnsi="Futura Bk BT" w:cs="Arial"/>
          <w:bCs/>
          <w:sz w:val="22"/>
          <w:szCs w:val="22"/>
          <w:shd w:val="clear" w:color="auto" w:fill="FFFFFF"/>
        </w:rPr>
      </w:pPr>
      <w:r w:rsidRPr="002C3110">
        <w:rPr>
          <w:rFonts w:ascii="Futura Bk BT" w:eastAsia="Arial" w:hAnsi="Futura Bk BT" w:cs="Arial"/>
          <w:b/>
          <w:bCs/>
          <w:sz w:val="22"/>
          <w:szCs w:val="22"/>
          <w:shd w:val="clear" w:color="auto" w:fill="FFFFFF"/>
        </w:rPr>
        <w:t>ART</w:t>
      </w:r>
      <w:r w:rsidRPr="002C3110">
        <w:rPr>
          <w:rFonts w:ascii="Futura Bk BT" w:eastAsia="Arial" w:hAnsi="Futura Bk BT" w:cs="Arial" w:hint="eastAsia"/>
          <w:b/>
          <w:bCs/>
          <w:sz w:val="22"/>
          <w:szCs w:val="22"/>
          <w:shd w:val="clear" w:color="auto" w:fill="FFFFFF"/>
        </w:rPr>
        <w:t>Í</w:t>
      </w:r>
      <w:r w:rsidRPr="002C3110">
        <w:rPr>
          <w:rFonts w:ascii="Futura Bk BT" w:eastAsia="Arial" w:hAnsi="Futura Bk BT" w:cs="Arial"/>
          <w:b/>
          <w:bCs/>
          <w:sz w:val="22"/>
          <w:szCs w:val="22"/>
          <w:shd w:val="clear" w:color="auto" w:fill="FFFFFF"/>
        </w:rPr>
        <w:t xml:space="preserve">CULO 1.- </w:t>
      </w:r>
      <w:r w:rsidR="008C7191" w:rsidRPr="002C3110">
        <w:rPr>
          <w:rFonts w:ascii="Futura Bk BT" w:eastAsia="Arial" w:hAnsi="Futura Bk BT" w:cs="Arial"/>
          <w:bCs/>
          <w:sz w:val="22"/>
          <w:szCs w:val="22"/>
          <w:shd w:val="clear" w:color="auto" w:fill="FFFFFF"/>
        </w:rPr>
        <w:t xml:space="preserve">Modificar </w:t>
      </w:r>
      <w:r w:rsidR="00C470F1" w:rsidRPr="002C3110">
        <w:rPr>
          <w:rFonts w:ascii="Futura Bk BT" w:eastAsia="Arial" w:hAnsi="Futura Bk BT" w:cs="Arial"/>
          <w:bCs/>
          <w:sz w:val="22"/>
          <w:szCs w:val="22"/>
          <w:shd w:val="clear" w:color="auto" w:fill="FFFFFF"/>
        </w:rPr>
        <w:t>el art</w:t>
      </w:r>
      <w:r w:rsidR="00C470F1" w:rsidRPr="002C3110">
        <w:rPr>
          <w:rFonts w:ascii="Futura Bk BT" w:eastAsia="Arial" w:hAnsi="Futura Bk BT" w:cs="Arial" w:hint="eastAsia"/>
          <w:bCs/>
          <w:sz w:val="22"/>
          <w:szCs w:val="22"/>
          <w:shd w:val="clear" w:color="auto" w:fill="FFFFFF"/>
        </w:rPr>
        <w:t>í</w:t>
      </w:r>
      <w:r w:rsidR="00C470F1" w:rsidRPr="002C3110">
        <w:rPr>
          <w:rFonts w:ascii="Futura Bk BT" w:eastAsia="Arial" w:hAnsi="Futura Bk BT" w:cs="Arial"/>
          <w:bCs/>
          <w:sz w:val="22"/>
          <w:szCs w:val="22"/>
          <w:shd w:val="clear" w:color="auto" w:fill="FFFFFF"/>
        </w:rPr>
        <w:t xml:space="preserve">culo 5 de </w:t>
      </w:r>
      <w:r w:rsidR="008C7191" w:rsidRPr="002C3110">
        <w:rPr>
          <w:rFonts w:ascii="Futura Bk BT" w:eastAsia="Arial" w:hAnsi="Futura Bk BT" w:cs="Arial"/>
          <w:bCs/>
          <w:sz w:val="22"/>
          <w:szCs w:val="22"/>
          <w:shd w:val="clear" w:color="auto" w:fill="FFFFFF"/>
        </w:rPr>
        <w:t>la Resoluci</w:t>
      </w:r>
      <w:r w:rsidR="008C7191" w:rsidRPr="002C3110">
        <w:rPr>
          <w:rFonts w:ascii="Futura Bk BT" w:eastAsia="Arial" w:hAnsi="Futura Bk BT" w:cs="Arial" w:hint="eastAsia"/>
          <w:bCs/>
          <w:sz w:val="22"/>
          <w:szCs w:val="22"/>
          <w:shd w:val="clear" w:color="auto" w:fill="FFFFFF"/>
        </w:rPr>
        <w:t>ó</w:t>
      </w:r>
      <w:r w:rsidR="008C7191" w:rsidRPr="002C3110">
        <w:rPr>
          <w:rFonts w:ascii="Futura Bk BT" w:eastAsia="Arial" w:hAnsi="Futura Bk BT" w:cs="Arial"/>
          <w:bCs/>
          <w:sz w:val="22"/>
          <w:szCs w:val="22"/>
          <w:shd w:val="clear" w:color="auto" w:fill="FFFFFF"/>
        </w:rPr>
        <w:t>n No. 0000041 del 15 de enero de 2015</w:t>
      </w:r>
      <w:r w:rsidR="00C470F1" w:rsidRPr="002C3110">
        <w:rPr>
          <w:rFonts w:ascii="Futura Bk BT" w:eastAsia="Arial" w:hAnsi="Futura Bk BT" w:cs="Arial"/>
          <w:bCs/>
          <w:sz w:val="22"/>
          <w:szCs w:val="22"/>
          <w:shd w:val="clear" w:color="auto" w:fill="FFFFFF"/>
        </w:rPr>
        <w:t>, el cual quedar</w:t>
      </w:r>
      <w:r w:rsidR="00C470F1" w:rsidRPr="002C3110">
        <w:rPr>
          <w:rFonts w:ascii="Futura Bk BT" w:eastAsia="Arial" w:hAnsi="Futura Bk BT" w:cs="Arial" w:hint="eastAsia"/>
          <w:bCs/>
          <w:sz w:val="22"/>
          <w:szCs w:val="22"/>
          <w:shd w:val="clear" w:color="auto" w:fill="FFFFFF"/>
        </w:rPr>
        <w:t>á</w:t>
      </w:r>
      <w:r w:rsidR="00C470F1" w:rsidRPr="002C3110">
        <w:rPr>
          <w:rFonts w:ascii="Futura Bk BT" w:eastAsia="Arial" w:hAnsi="Futura Bk BT" w:cs="Arial"/>
          <w:bCs/>
          <w:sz w:val="22"/>
          <w:szCs w:val="22"/>
          <w:shd w:val="clear" w:color="auto" w:fill="FFFFFF"/>
        </w:rPr>
        <w:t xml:space="preserve"> as</w:t>
      </w:r>
      <w:r w:rsidR="00C470F1" w:rsidRPr="002C3110">
        <w:rPr>
          <w:rFonts w:ascii="Futura Bk BT" w:eastAsia="Arial" w:hAnsi="Futura Bk BT" w:cs="Arial" w:hint="eastAsia"/>
          <w:bCs/>
          <w:sz w:val="22"/>
          <w:szCs w:val="22"/>
          <w:shd w:val="clear" w:color="auto" w:fill="FFFFFF"/>
        </w:rPr>
        <w:t>í</w:t>
      </w:r>
      <w:r w:rsidR="00C470F1" w:rsidRPr="002C3110">
        <w:rPr>
          <w:rFonts w:ascii="Futura Bk BT" w:eastAsia="Arial" w:hAnsi="Futura Bk BT" w:cs="Arial"/>
          <w:bCs/>
          <w:sz w:val="22"/>
          <w:szCs w:val="22"/>
          <w:shd w:val="clear" w:color="auto" w:fill="FFFFFF"/>
        </w:rPr>
        <w:t xml:space="preserve">: </w:t>
      </w:r>
    </w:p>
    <w:p w:rsidR="00C470F1" w:rsidRPr="002C3110" w:rsidRDefault="00C470F1">
      <w:pPr>
        <w:widowControl/>
        <w:suppressAutoHyphens w:val="0"/>
        <w:ind w:left="100" w:right="280"/>
        <w:jc w:val="both"/>
        <w:textAlignment w:val="auto"/>
        <w:rPr>
          <w:rFonts w:ascii="Futura Bk BT" w:eastAsia="Arial" w:hAnsi="Futura Bk BT" w:cs="Arial"/>
          <w:bCs/>
          <w:sz w:val="22"/>
          <w:szCs w:val="22"/>
          <w:shd w:val="clear" w:color="auto" w:fill="FFFFFF"/>
        </w:rPr>
      </w:pPr>
    </w:p>
    <w:p w:rsidR="000C0157" w:rsidRPr="002C3110" w:rsidRDefault="00C470F1" w:rsidP="000C0157">
      <w:pPr>
        <w:shd w:val="clear" w:color="auto" w:fill="FFFFFF"/>
        <w:autoSpaceDE w:val="0"/>
        <w:jc w:val="both"/>
        <w:rPr>
          <w:rFonts w:ascii="Futura Bk BT" w:hAnsi="Futura Bk BT"/>
          <w:i/>
          <w:sz w:val="20"/>
          <w:szCs w:val="20"/>
        </w:rPr>
      </w:pPr>
      <w:r w:rsidRPr="002C3110">
        <w:rPr>
          <w:rFonts w:ascii="Futura Bk BT" w:eastAsia="Arial" w:hAnsi="Futura Bk BT" w:cs="Arial" w:hint="eastAsia"/>
          <w:bCs/>
          <w:i/>
          <w:sz w:val="20"/>
          <w:szCs w:val="20"/>
          <w:shd w:val="clear" w:color="auto" w:fill="FFFFFF"/>
        </w:rPr>
        <w:t>“</w:t>
      </w:r>
      <w:r w:rsidR="000C0157" w:rsidRPr="002C3110">
        <w:rPr>
          <w:rFonts w:ascii="Futura Bk BT" w:hAnsi="Futura Bk BT"/>
          <w:b/>
          <w:i/>
          <w:sz w:val="20"/>
          <w:szCs w:val="20"/>
        </w:rPr>
        <w:t xml:space="preserve">ARTÍCULO 5.- </w:t>
      </w:r>
      <w:r w:rsidR="000C0157"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Los requisitos para tener derecho al beneficio de tarifa especial en la estaci</w:t>
      </w:r>
      <w:r w:rsidR="000C0157"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ó</w:t>
      </w:r>
      <w:r w:rsidR="000C0157"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n de peaje Sabanagrande y el procedimiento para la asignaci</w:t>
      </w:r>
      <w:r w:rsidR="000C0157"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ó</w:t>
      </w:r>
      <w:r w:rsidR="000C0157"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n, ser</w:t>
      </w:r>
      <w:r w:rsidR="000C0157"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á</w:t>
      </w:r>
      <w:r w:rsidR="000C0157"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n los relacionados a continuaci</w:t>
      </w:r>
      <w:r w:rsidR="000C0157"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ó</w:t>
      </w:r>
      <w:r w:rsidR="000C0157"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 xml:space="preserve">n: </w:t>
      </w:r>
    </w:p>
    <w:p w:rsidR="000C0157" w:rsidRPr="002C3110" w:rsidRDefault="000C0157" w:rsidP="000C0157">
      <w:pPr>
        <w:shd w:val="clear" w:color="auto" w:fill="FFFFFF"/>
        <w:autoSpaceDE w:val="0"/>
        <w:jc w:val="both"/>
        <w:rPr>
          <w:rFonts w:ascii="Futura Bk BT" w:hAnsi="Futura Bk BT"/>
          <w:i/>
          <w:sz w:val="20"/>
          <w:szCs w:val="20"/>
        </w:rPr>
      </w:pPr>
    </w:p>
    <w:p w:rsidR="000C0157" w:rsidRPr="002C3110" w:rsidRDefault="000C0157" w:rsidP="000C0157">
      <w:pPr>
        <w:widowControl/>
        <w:suppressAutoHyphens w:val="0"/>
        <w:autoSpaceDE w:val="0"/>
        <w:jc w:val="both"/>
        <w:textAlignment w:val="auto"/>
        <w:rPr>
          <w:rFonts w:ascii="Futura Bk BT" w:eastAsia="Times New Roman" w:hAnsi="Futura Bk BT" w:cs="Arial"/>
          <w:b/>
          <w:i/>
          <w:kern w:val="0"/>
          <w:sz w:val="20"/>
          <w:szCs w:val="20"/>
          <w:lang w:val="es-ES_tradnl" w:eastAsia="es-ES" w:bidi="ar-SA"/>
        </w:rPr>
      </w:pPr>
      <w:r w:rsidRPr="002C3110">
        <w:rPr>
          <w:rFonts w:ascii="Futura Bk BT" w:eastAsia="Times New Roman" w:hAnsi="Futura Bk BT" w:cs="Arial"/>
          <w:b/>
          <w:i/>
          <w:kern w:val="0"/>
          <w:sz w:val="20"/>
          <w:szCs w:val="20"/>
          <w:lang w:val="es-ES_tradnl" w:eastAsia="es-ES" w:bidi="ar-SA"/>
        </w:rPr>
        <w:t>I REQUISITOS PARA OBTENER EL BENEFICIO</w:t>
      </w:r>
    </w:p>
    <w:p w:rsidR="000C0157" w:rsidRPr="002C3110" w:rsidRDefault="000C0157" w:rsidP="000C0157">
      <w:pPr>
        <w:widowControl/>
        <w:suppressAutoHyphens w:val="0"/>
        <w:autoSpaceDE w:val="0"/>
        <w:jc w:val="both"/>
        <w:textAlignment w:val="auto"/>
        <w:rPr>
          <w:rFonts w:ascii="Futura Bk BT" w:eastAsia="Times New Roman" w:hAnsi="Futura Bk BT" w:cs="Arial"/>
          <w:b/>
          <w:i/>
          <w:kern w:val="0"/>
          <w:sz w:val="20"/>
          <w:szCs w:val="20"/>
          <w:lang w:val="es-ES_tradnl" w:eastAsia="es-ES" w:bidi="ar-SA"/>
        </w:rPr>
      </w:pPr>
    </w:p>
    <w:p w:rsidR="000C0157" w:rsidRPr="002C3110" w:rsidRDefault="000C0157" w:rsidP="000C0157">
      <w:pPr>
        <w:widowControl/>
        <w:suppressAutoHyphens w:val="0"/>
        <w:autoSpaceDE w:val="0"/>
        <w:jc w:val="both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</w:pP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Los propietarios y/o locatarios de veh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í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culos particulares y p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ú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blicos de los municipios de Palmar de Varela, Malambo, Santo Tom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á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s, Polonuevo y Sabanagrande, que soliciten el derecho al beneficio de la tarifa especial en la estaci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ó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n de Peaje Sabanagrande, deber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á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n cumplir con las condiciones reguladas a continuaci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ó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n:</w:t>
      </w:r>
    </w:p>
    <w:p w:rsidR="000C0157" w:rsidRPr="002C3110" w:rsidRDefault="000C0157" w:rsidP="000C0157">
      <w:pPr>
        <w:widowControl/>
        <w:suppressAutoHyphens w:val="0"/>
        <w:autoSpaceDE w:val="0"/>
        <w:jc w:val="both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</w:pPr>
    </w:p>
    <w:p w:rsidR="000C0157" w:rsidRPr="002C3110" w:rsidRDefault="000C0157" w:rsidP="000C0157">
      <w:pPr>
        <w:widowControl/>
        <w:suppressAutoHyphens w:val="0"/>
        <w:autoSpaceDE w:val="0"/>
        <w:ind w:left="708"/>
        <w:jc w:val="both"/>
        <w:textAlignment w:val="auto"/>
        <w:rPr>
          <w:rFonts w:ascii="Futura Bk BT" w:eastAsia="Times New Roman" w:hAnsi="Futura Bk BT" w:cs="Arial"/>
          <w:b/>
          <w:i/>
          <w:kern w:val="0"/>
          <w:sz w:val="20"/>
          <w:szCs w:val="20"/>
          <w:lang w:val="es-ES_tradnl" w:eastAsia="es-ES" w:bidi="ar-SA"/>
        </w:rPr>
      </w:pPr>
      <w:r w:rsidRPr="002C3110">
        <w:rPr>
          <w:rFonts w:ascii="Futura Bk BT" w:eastAsia="Times New Roman" w:hAnsi="Futura Bk BT" w:cs="Arial"/>
          <w:b/>
          <w:i/>
          <w:kern w:val="0"/>
          <w:sz w:val="20"/>
          <w:szCs w:val="20"/>
          <w:lang w:val="es-ES_tradnl" w:eastAsia="es-ES" w:bidi="ar-SA"/>
        </w:rPr>
        <w:t xml:space="preserve">USUARIOS </w:t>
      </w:r>
      <w:r w:rsidR="00AB6E9C" w:rsidRPr="002C3110">
        <w:rPr>
          <w:rFonts w:ascii="Futura Bk BT" w:eastAsia="Times New Roman" w:hAnsi="Futura Bk BT" w:cs="Arial"/>
          <w:b/>
          <w:i/>
          <w:kern w:val="0"/>
          <w:sz w:val="20"/>
          <w:szCs w:val="20"/>
          <w:lang w:val="es-ES_tradnl" w:eastAsia="es-ES" w:bidi="ar-SA"/>
        </w:rPr>
        <w:t>CATEGOR</w:t>
      </w:r>
      <w:r w:rsidR="00AB6E9C" w:rsidRPr="002C3110">
        <w:rPr>
          <w:rFonts w:ascii="Futura Bk BT" w:eastAsia="Times New Roman" w:hAnsi="Futura Bk BT" w:cs="Arial" w:hint="eastAsia"/>
          <w:b/>
          <w:i/>
          <w:kern w:val="0"/>
          <w:sz w:val="20"/>
          <w:szCs w:val="20"/>
          <w:lang w:val="es-ES_tradnl" w:eastAsia="es-ES" w:bidi="ar-SA"/>
        </w:rPr>
        <w:t>Í</w:t>
      </w:r>
      <w:r w:rsidR="00AB6E9C" w:rsidRPr="002C3110">
        <w:rPr>
          <w:rFonts w:ascii="Futura Bk BT" w:eastAsia="Times New Roman" w:hAnsi="Futura Bk BT" w:cs="Arial"/>
          <w:b/>
          <w:i/>
          <w:kern w:val="0"/>
          <w:sz w:val="20"/>
          <w:szCs w:val="20"/>
          <w:lang w:val="es-ES_tradnl" w:eastAsia="es-ES" w:bidi="ar-SA"/>
        </w:rPr>
        <w:t>A</w:t>
      </w:r>
      <w:r w:rsidRPr="002C3110">
        <w:rPr>
          <w:rFonts w:ascii="Futura Bk BT" w:eastAsia="Times New Roman" w:hAnsi="Futura Bk BT" w:cs="Arial"/>
          <w:b/>
          <w:i/>
          <w:kern w:val="0"/>
          <w:sz w:val="20"/>
          <w:szCs w:val="20"/>
          <w:lang w:val="es-ES_tradnl" w:eastAsia="es-ES" w:bidi="ar-SA"/>
        </w:rPr>
        <w:t xml:space="preserve"> I ESPECIAL </w:t>
      </w:r>
    </w:p>
    <w:p w:rsidR="000C0157" w:rsidRPr="002C3110" w:rsidRDefault="000C0157" w:rsidP="000C0157">
      <w:pPr>
        <w:widowControl/>
        <w:shd w:val="clear" w:color="auto" w:fill="FFFFFF"/>
        <w:suppressAutoHyphens w:val="0"/>
        <w:autoSpaceDE w:val="0"/>
        <w:jc w:val="both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</w:pPr>
    </w:p>
    <w:p w:rsidR="000C0157" w:rsidRPr="002C3110" w:rsidRDefault="000C0157" w:rsidP="000C0157">
      <w:pPr>
        <w:widowControl/>
        <w:numPr>
          <w:ilvl w:val="0"/>
          <w:numId w:val="27"/>
        </w:numPr>
        <w:tabs>
          <w:tab w:val="left" w:pos="851"/>
        </w:tabs>
        <w:suppressAutoHyphens w:val="0"/>
        <w:ind w:left="851" w:hanging="284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</w:pP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lastRenderedPageBreak/>
        <w:t>Ser persona natural residente de los municipios de Palmar de Varela, Santo Tom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á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s, Malambo, Polonuevo o Sabanagrande del Departamento del Atl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á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 xml:space="preserve">ntico.  </w:t>
      </w:r>
    </w:p>
    <w:p w:rsidR="000C0157" w:rsidRPr="002C3110" w:rsidRDefault="000C0157" w:rsidP="000C0157">
      <w:pPr>
        <w:widowControl/>
        <w:tabs>
          <w:tab w:val="left" w:pos="851"/>
        </w:tabs>
        <w:suppressAutoHyphens w:val="0"/>
        <w:ind w:left="851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</w:pPr>
    </w:p>
    <w:p w:rsidR="000C0157" w:rsidRPr="002C3110" w:rsidRDefault="000C0157" w:rsidP="000C0157">
      <w:pPr>
        <w:widowControl/>
        <w:numPr>
          <w:ilvl w:val="0"/>
          <w:numId w:val="27"/>
        </w:numPr>
        <w:tabs>
          <w:tab w:val="left" w:pos="851"/>
        </w:tabs>
        <w:suppressAutoHyphens w:val="0"/>
        <w:ind w:left="851" w:hanging="284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</w:pP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Ser propietario y/o locatario del veh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í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culo para el cual solicita la categor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í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 xml:space="preserve">a especial. </w:t>
      </w:r>
    </w:p>
    <w:p w:rsidR="000C0157" w:rsidRPr="002C3110" w:rsidRDefault="000C0157" w:rsidP="000C0157">
      <w:pPr>
        <w:widowControl/>
        <w:suppressAutoHyphens w:val="0"/>
        <w:ind w:left="708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</w:pPr>
    </w:p>
    <w:p w:rsidR="000C0157" w:rsidRPr="002C3110" w:rsidRDefault="000C0157" w:rsidP="000C0157">
      <w:pPr>
        <w:widowControl/>
        <w:numPr>
          <w:ilvl w:val="0"/>
          <w:numId w:val="27"/>
        </w:numPr>
        <w:tabs>
          <w:tab w:val="left" w:pos="851"/>
        </w:tabs>
        <w:suppressAutoHyphens w:val="0"/>
        <w:ind w:left="851" w:hanging="284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</w:pP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Solicitud escrita al concesionario, indicando placas del veh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í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culo, direcci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ó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n, tel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é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fono, correo electr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ó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 xml:space="preserve">nico y anexando los siguientes documentos: </w:t>
      </w:r>
    </w:p>
    <w:p w:rsidR="000C0157" w:rsidRPr="002C3110" w:rsidRDefault="000C0157" w:rsidP="000C0157">
      <w:pPr>
        <w:widowControl/>
        <w:suppressAutoHyphens w:val="0"/>
        <w:ind w:left="720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</w:pPr>
    </w:p>
    <w:p w:rsidR="000C0157" w:rsidRPr="002C3110" w:rsidRDefault="000C0157" w:rsidP="000C0157">
      <w:pPr>
        <w:widowControl/>
        <w:numPr>
          <w:ilvl w:val="0"/>
          <w:numId w:val="28"/>
        </w:numPr>
        <w:suppressAutoHyphens w:val="0"/>
        <w:ind w:left="1428"/>
        <w:jc w:val="both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</w:pP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Certificado de residencia expedido por el Alcalde Municipal en el que conste que el usuario vive en alguno de los municipios mencionados en el numeral 1 y la direcci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ó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 xml:space="preserve">n actual del solicitante, o el soporte de la Consulta de </w:t>
      </w:r>
      <w:proofErr w:type="spellStart"/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Sisb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é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n</w:t>
      </w:r>
      <w:proofErr w:type="spellEnd"/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 xml:space="preserve"> de la p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á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gina web www.sisben.gov.co, que demuestre la residencia de dichos municipios.</w:t>
      </w:r>
    </w:p>
    <w:p w:rsidR="000C0157" w:rsidRPr="002C3110" w:rsidRDefault="000C0157" w:rsidP="000C0157">
      <w:pPr>
        <w:widowControl/>
        <w:suppressAutoHyphens w:val="0"/>
        <w:ind w:left="1428"/>
        <w:jc w:val="both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</w:pPr>
    </w:p>
    <w:p w:rsidR="000C0157" w:rsidRPr="002C3110" w:rsidRDefault="000C0157" w:rsidP="000C0157">
      <w:pPr>
        <w:widowControl/>
        <w:numPr>
          <w:ilvl w:val="0"/>
          <w:numId w:val="28"/>
        </w:numPr>
        <w:suppressAutoHyphens w:val="0"/>
        <w:ind w:left="1428"/>
        <w:jc w:val="both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</w:pP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Copia de la c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é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dula de ciudadan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í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 xml:space="preserve">a del solicitante. </w:t>
      </w:r>
    </w:p>
    <w:p w:rsidR="000C0157" w:rsidRPr="002C3110" w:rsidRDefault="000C0157" w:rsidP="000C0157">
      <w:pPr>
        <w:widowControl/>
        <w:suppressAutoHyphens w:val="0"/>
        <w:ind w:left="708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</w:pPr>
    </w:p>
    <w:p w:rsidR="000C0157" w:rsidRPr="002C3110" w:rsidRDefault="000C0157" w:rsidP="000C0157">
      <w:pPr>
        <w:widowControl/>
        <w:numPr>
          <w:ilvl w:val="0"/>
          <w:numId w:val="28"/>
        </w:numPr>
        <w:suppressAutoHyphens w:val="0"/>
        <w:ind w:left="1428"/>
        <w:jc w:val="both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</w:pP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Copia de la licencia de tr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á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nsito del veh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í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 xml:space="preserve">culo. </w:t>
      </w:r>
    </w:p>
    <w:p w:rsidR="00AB6E9C" w:rsidRPr="002C3110" w:rsidRDefault="00AB6E9C" w:rsidP="002C3110">
      <w:pPr>
        <w:pStyle w:val="Prrafodelista"/>
        <w:rPr>
          <w:rFonts w:ascii="Futura Bk BT" w:hAnsi="Futura Bk BT" w:cs="Arial"/>
          <w:i/>
          <w:kern w:val="0"/>
          <w:sz w:val="20"/>
          <w:lang w:val="es-ES_tradnl" w:eastAsia="es-ES"/>
        </w:rPr>
      </w:pPr>
    </w:p>
    <w:p w:rsidR="000C0157" w:rsidRPr="002C3110" w:rsidRDefault="000C0157" w:rsidP="000C0157">
      <w:pPr>
        <w:widowControl/>
        <w:numPr>
          <w:ilvl w:val="0"/>
          <w:numId w:val="28"/>
        </w:numPr>
        <w:suppressAutoHyphens w:val="0"/>
        <w:ind w:left="1428"/>
        <w:jc w:val="both"/>
        <w:textAlignment w:val="auto"/>
        <w:rPr>
          <w:rFonts w:ascii="Futura Bk BT" w:hAnsi="Futura Bk BT"/>
          <w:i/>
          <w:sz w:val="20"/>
          <w:szCs w:val="20"/>
        </w:rPr>
      </w:pP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eastAsia="es-ES" w:bidi="ar-SA"/>
        </w:rPr>
        <w:t>Fotocopia del SOAT vigente del veh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eastAsia="es-ES" w:bidi="ar-SA"/>
        </w:rPr>
        <w:t>í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eastAsia="es-ES" w:bidi="ar-SA"/>
        </w:rPr>
        <w:t xml:space="preserve">culo.  </w:t>
      </w:r>
    </w:p>
    <w:p w:rsidR="000C0157" w:rsidRPr="002C3110" w:rsidRDefault="000C0157" w:rsidP="000C0157">
      <w:pPr>
        <w:widowControl/>
        <w:suppressAutoHyphens w:val="0"/>
        <w:autoSpaceDE w:val="0"/>
        <w:jc w:val="both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</w:pPr>
    </w:p>
    <w:p w:rsidR="000C0157" w:rsidRPr="002C3110" w:rsidRDefault="000C0157" w:rsidP="000C0157">
      <w:pPr>
        <w:widowControl/>
        <w:suppressAutoHyphens w:val="0"/>
        <w:autoSpaceDE w:val="0"/>
        <w:ind w:left="708"/>
        <w:jc w:val="both"/>
        <w:textAlignment w:val="auto"/>
        <w:rPr>
          <w:rFonts w:ascii="Futura Bk BT" w:hAnsi="Futura Bk BT"/>
          <w:i/>
          <w:sz w:val="20"/>
          <w:szCs w:val="20"/>
        </w:rPr>
      </w:pPr>
      <w:r w:rsidRPr="002C3110">
        <w:rPr>
          <w:rFonts w:ascii="Futura Bk BT" w:eastAsia="Times New Roman" w:hAnsi="Futura Bk BT" w:cs="Arial"/>
          <w:b/>
          <w:i/>
          <w:kern w:val="0"/>
          <w:sz w:val="20"/>
          <w:szCs w:val="20"/>
          <w:lang w:val="es-ES_tradnl" w:eastAsia="es-ES" w:bidi="ar-SA"/>
        </w:rPr>
        <w:t xml:space="preserve">USUARIOS </w:t>
      </w:r>
      <w:r w:rsidR="00AB6E9C" w:rsidRPr="002C3110">
        <w:rPr>
          <w:rFonts w:ascii="Futura Bk BT" w:eastAsia="Times New Roman" w:hAnsi="Futura Bk BT" w:cs="Arial"/>
          <w:b/>
          <w:i/>
          <w:kern w:val="0"/>
          <w:sz w:val="20"/>
          <w:szCs w:val="20"/>
          <w:lang w:val="es-ES_tradnl" w:eastAsia="es-ES" w:bidi="ar-SA"/>
        </w:rPr>
        <w:t>CATEGOR</w:t>
      </w:r>
      <w:r w:rsidR="00AB6E9C" w:rsidRPr="002C3110">
        <w:rPr>
          <w:rFonts w:ascii="Futura Bk BT" w:eastAsia="Times New Roman" w:hAnsi="Futura Bk BT" w:cs="Arial" w:hint="eastAsia"/>
          <w:b/>
          <w:i/>
          <w:kern w:val="0"/>
          <w:sz w:val="20"/>
          <w:szCs w:val="20"/>
          <w:lang w:val="es-ES_tradnl" w:eastAsia="es-ES" w:bidi="ar-SA"/>
        </w:rPr>
        <w:t>Í</w:t>
      </w:r>
      <w:r w:rsidR="00AB6E9C" w:rsidRPr="002C3110">
        <w:rPr>
          <w:rFonts w:ascii="Futura Bk BT" w:eastAsia="Times New Roman" w:hAnsi="Futura Bk BT" w:cs="Arial"/>
          <w:b/>
          <w:i/>
          <w:kern w:val="0"/>
          <w:sz w:val="20"/>
          <w:szCs w:val="20"/>
          <w:lang w:val="es-ES_tradnl" w:eastAsia="es-ES" w:bidi="ar-SA"/>
        </w:rPr>
        <w:t>A</w:t>
      </w:r>
      <w:r w:rsidRPr="002C3110">
        <w:rPr>
          <w:rFonts w:ascii="Futura Bk BT" w:eastAsia="Times New Roman" w:hAnsi="Futura Bk BT" w:cs="Arial"/>
          <w:b/>
          <w:i/>
          <w:kern w:val="0"/>
          <w:sz w:val="20"/>
          <w:szCs w:val="20"/>
          <w:lang w:val="es-ES_tradnl" w:eastAsia="es-ES" w:bidi="ar-SA"/>
        </w:rPr>
        <w:t xml:space="preserve"> II ESPECIAL</w:t>
      </w:r>
      <w:r w:rsidRPr="002C3110">
        <w:rPr>
          <w:rFonts w:ascii="Futura Bk BT" w:hAnsi="Futura Bk BT"/>
          <w:i/>
          <w:sz w:val="20"/>
          <w:szCs w:val="20"/>
        </w:rPr>
        <w:t xml:space="preserve"> </w:t>
      </w:r>
    </w:p>
    <w:p w:rsidR="000C0157" w:rsidRPr="002C3110" w:rsidRDefault="000C0157" w:rsidP="000C0157">
      <w:pPr>
        <w:suppressAutoHyphens w:val="0"/>
        <w:autoSpaceDE w:val="0"/>
        <w:ind w:left="708" w:right="51"/>
        <w:jc w:val="both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CO" w:bidi="ar-SA"/>
        </w:rPr>
      </w:pPr>
    </w:p>
    <w:p w:rsidR="000C0157" w:rsidRPr="002C3110" w:rsidRDefault="000C0157" w:rsidP="000C0157">
      <w:pPr>
        <w:suppressAutoHyphens w:val="0"/>
        <w:autoSpaceDE w:val="0"/>
        <w:ind w:left="709" w:right="51"/>
        <w:jc w:val="both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CO" w:bidi="ar-SA"/>
        </w:rPr>
      </w:pP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CO" w:bidi="ar-SA"/>
        </w:rPr>
        <w:t>Solicitud escrita al Concesionario, indicando placas del veh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CO" w:bidi="ar-SA"/>
        </w:rPr>
        <w:t>í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CO" w:bidi="ar-SA"/>
        </w:rPr>
        <w:t>culo, direcci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CO" w:bidi="ar-SA"/>
        </w:rPr>
        <w:t>ó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CO" w:bidi="ar-SA"/>
        </w:rPr>
        <w:t>n, tel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CO" w:bidi="ar-SA"/>
        </w:rPr>
        <w:t>é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CO" w:bidi="ar-SA"/>
        </w:rPr>
        <w:t>fono, correo electr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CO" w:bidi="ar-SA"/>
        </w:rPr>
        <w:t>ó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CO" w:bidi="ar-SA"/>
        </w:rPr>
        <w:t>nico y anexando los siguientes documentos:</w:t>
      </w:r>
    </w:p>
    <w:p w:rsidR="000C0157" w:rsidRPr="002C3110" w:rsidRDefault="000C0157" w:rsidP="000C0157">
      <w:pPr>
        <w:suppressAutoHyphens w:val="0"/>
        <w:autoSpaceDE w:val="0"/>
        <w:ind w:left="708" w:right="51"/>
        <w:jc w:val="both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CO" w:bidi="ar-SA"/>
        </w:rPr>
      </w:pPr>
    </w:p>
    <w:p w:rsidR="000C0157" w:rsidRPr="002C3110" w:rsidRDefault="000C0157" w:rsidP="000C0157">
      <w:pPr>
        <w:pStyle w:val="Prrafodelista"/>
        <w:numPr>
          <w:ilvl w:val="0"/>
          <w:numId w:val="29"/>
        </w:numPr>
        <w:tabs>
          <w:tab w:val="left" w:pos="827"/>
        </w:tabs>
        <w:suppressAutoHyphens w:val="0"/>
        <w:autoSpaceDE w:val="0"/>
        <w:ind w:right="51"/>
        <w:jc w:val="both"/>
        <w:textAlignment w:val="auto"/>
        <w:rPr>
          <w:rFonts w:ascii="Futura Bk BT" w:hAnsi="Futura Bk BT" w:cs="Arial"/>
          <w:i/>
          <w:kern w:val="0"/>
          <w:sz w:val="20"/>
          <w:lang w:val="es-ES_tradnl" w:eastAsia="es-CO"/>
        </w:rPr>
      </w:pP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Certificado de existencia y representaci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ó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n de la empresa de transporte, en el caso de veh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í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culos de servicio p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ú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blico.</w:t>
      </w:r>
    </w:p>
    <w:p w:rsidR="000C0157" w:rsidRPr="002C3110" w:rsidRDefault="000C0157" w:rsidP="000C0157">
      <w:pPr>
        <w:suppressAutoHyphens w:val="0"/>
        <w:autoSpaceDE w:val="0"/>
        <w:ind w:left="708" w:right="51"/>
        <w:jc w:val="both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CO" w:bidi="ar-SA"/>
        </w:rPr>
      </w:pPr>
    </w:p>
    <w:p w:rsidR="000C0157" w:rsidRPr="002C3110" w:rsidRDefault="000C0157" w:rsidP="000C0157">
      <w:pPr>
        <w:pStyle w:val="Prrafodelista"/>
        <w:numPr>
          <w:ilvl w:val="0"/>
          <w:numId w:val="29"/>
        </w:numPr>
        <w:tabs>
          <w:tab w:val="left" w:pos="827"/>
        </w:tabs>
        <w:suppressAutoHyphens w:val="0"/>
        <w:autoSpaceDE w:val="0"/>
        <w:ind w:right="51"/>
        <w:jc w:val="both"/>
        <w:textAlignment w:val="auto"/>
        <w:rPr>
          <w:rFonts w:ascii="Futura Bk BT" w:hAnsi="Futura Bk BT"/>
          <w:i/>
          <w:sz w:val="20"/>
        </w:rPr>
      </w:pP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Fotocopia de la resoluci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ó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n de habilitaci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ó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n de la empresa de servicio p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ú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blico en la modalidad de transporte de pasajeros por carretera y de los actos administrativos mediante los cuales se les autoriz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ó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 xml:space="preserve"> la prestaci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ó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 xml:space="preserve">n del servicio en las rutas origen 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–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 xml:space="preserve"> destino que cubren los municipios 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ES"/>
        </w:rPr>
        <w:t>Palmar de Varela, Malambo, Santo Tom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ES"/>
        </w:rPr>
        <w:t>á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ES"/>
        </w:rPr>
        <w:t>s, Polonuevo y Sabanagrande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, en el caso de veh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í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culos de servicio p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ú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 xml:space="preserve">blico. </w:t>
      </w:r>
    </w:p>
    <w:p w:rsidR="000C0157" w:rsidRPr="002C3110" w:rsidRDefault="000C0157" w:rsidP="000C0157">
      <w:pPr>
        <w:widowControl/>
        <w:suppressAutoHyphens w:val="0"/>
        <w:ind w:left="708"/>
        <w:textAlignment w:val="auto"/>
        <w:rPr>
          <w:rFonts w:ascii="Futura Bk BT" w:eastAsia="Times New Roman" w:hAnsi="Futura Bk BT" w:cs="Times New Roman"/>
          <w:i/>
          <w:kern w:val="0"/>
          <w:sz w:val="20"/>
          <w:szCs w:val="20"/>
          <w:lang w:val="es-ES_tradnl" w:eastAsia="es-CO" w:bidi="ar-SA"/>
        </w:rPr>
      </w:pPr>
    </w:p>
    <w:p w:rsidR="000C0157" w:rsidRPr="002C3110" w:rsidRDefault="000C0157" w:rsidP="000C0157">
      <w:pPr>
        <w:pStyle w:val="Prrafodelista"/>
        <w:numPr>
          <w:ilvl w:val="0"/>
          <w:numId w:val="29"/>
        </w:numPr>
        <w:tabs>
          <w:tab w:val="left" w:pos="685"/>
          <w:tab w:val="left" w:pos="827"/>
        </w:tabs>
        <w:suppressAutoHyphens w:val="0"/>
        <w:autoSpaceDE w:val="0"/>
        <w:ind w:right="8"/>
        <w:jc w:val="both"/>
        <w:textAlignment w:val="auto"/>
        <w:rPr>
          <w:rFonts w:ascii="Futura Bk BT" w:hAnsi="Futura Bk BT" w:cs="Arial"/>
          <w:i/>
          <w:kern w:val="0"/>
          <w:sz w:val="20"/>
          <w:lang w:val="es-ES_tradnl" w:eastAsia="es-CO"/>
        </w:rPr>
      </w:pP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Fotocopia de la tarjeta de operaci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ó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n vigente, en el caso de veh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í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culos de servicio p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ú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blico.</w:t>
      </w:r>
    </w:p>
    <w:p w:rsidR="000C0157" w:rsidRPr="002C3110" w:rsidRDefault="000C0157" w:rsidP="000C0157">
      <w:pPr>
        <w:widowControl/>
        <w:suppressAutoHyphens w:val="0"/>
        <w:ind w:left="708"/>
        <w:textAlignment w:val="auto"/>
        <w:rPr>
          <w:rFonts w:ascii="Futura Bk BT" w:eastAsia="Times New Roman" w:hAnsi="Futura Bk BT" w:cs="Times New Roman"/>
          <w:i/>
          <w:kern w:val="0"/>
          <w:sz w:val="20"/>
          <w:szCs w:val="20"/>
          <w:lang w:val="es-ES_tradnl" w:eastAsia="es-CO" w:bidi="ar-SA"/>
        </w:rPr>
      </w:pPr>
    </w:p>
    <w:p w:rsidR="000C0157" w:rsidRPr="002C3110" w:rsidRDefault="000C0157" w:rsidP="000C0157">
      <w:pPr>
        <w:pStyle w:val="Prrafodelista"/>
        <w:numPr>
          <w:ilvl w:val="0"/>
          <w:numId w:val="29"/>
        </w:numPr>
        <w:tabs>
          <w:tab w:val="left" w:pos="827"/>
        </w:tabs>
        <w:suppressAutoHyphens w:val="0"/>
        <w:autoSpaceDE w:val="0"/>
        <w:ind w:right="8"/>
        <w:jc w:val="both"/>
        <w:textAlignment w:val="auto"/>
        <w:rPr>
          <w:rFonts w:ascii="Futura Bk BT" w:hAnsi="Futura Bk BT" w:cs="Arial"/>
          <w:i/>
          <w:kern w:val="0"/>
          <w:sz w:val="20"/>
          <w:lang w:val="es-ES_tradnl" w:eastAsia="es-CO"/>
        </w:rPr>
      </w:pP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Fotocopia de la c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é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dula de ciudadan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í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a del propietario y/o locatario del veh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í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 xml:space="preserve">culo. </w:t>
      </w:r>
    </w:p>
    <w:p w:rsidR="000C0157" w:rsidRPr="002C3110" w:rsidRDefault="000C0157" w:rsidP="000C0157">
      <w:pPr>
        <w:pStyle w:val="Prrafodelista"/>
        <w:rPr>
          <w:rFonts w:ascii="Futura Bk BT" w:hAnsi="Futura Bk BT" w:cs="Arial"/>
          <w:i/>
          <w:kern w:val="0"/>
          <w:sz w:val="20"/>
          <w:lang w:val="es-ES_tradnl" w:eastAsia="es-CO"/>
        </w:rPr>
      </w:pPr>
    </w:p>
    <w:p w:rsidR="000C0157" w:rsidRPr="002C3110" w:rsidRDefault="000C0157" w:rsidP="000C0157">
      <w:pPr>
        <w:pStyle w:val="Prrafodelista"/>
        <w:numPr>
          <w:ilvl w:val="0"/>
          <w:numId w:val="29"/>
        </w:numPr>
        <w:tabs>
          <w:tab w:val="left" w:pos="827"/>
        </w:tabs>
        <w:suppressAutoHyphens w:val="0"/>
        <w:autoSpaceDE w:val="0"/>
        <w:ind w:right="8"/>
        <w:jc w:val="both"/>
        <w:textAlignment w:val="auto"/>
        <w:rPr>
          <w:rFonts w:ascii="Futura Bk BT" w:hAnsi="Futura Bk BT"/>
          <w:i/>
          <w:sz w:val="20"/>
        </w:rPr>
      </w:pP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Fotocopia de la licencia de tr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á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nsito.</w:t>
      </w:r>
      <w:r w:rsidRPr="002C3110">
        <w:rPr>
          <w:rFonts w:ascii="Futura Bk BT" w:hAnsi="Futura Bk BT" w:cs="Arial"/>
          <w:i/>
          <w:kern w:val="0"/>
          <w:sz w:val="20"/>
          <w:lang w:eastAsia="es-ES"/>
        </w:rPr>
        <w:t xml:space="preserve"> </w:t>
      </w:r>
    </w:p>
    <w:p w:rsidR="000C0157" w:rsidRPr="002C3110" w:rsidRDefault="000C0157" w:rsidP="000C0157">
      <w:pPr>
        <w:pStyle w:val="Prrafodelista"/>
        <w:rPr>
          <w:rFonts w:ascii="Futura Bk BT" w:hAnsi="Futura Bk BT" w:cs="Arial"/>
          <w:i/>
          <w:kern w:val="0"/>
          <w:sz w:val="20"/>
          <w:lang w:eastAsia="es-ES"/>
        </w:rPr>
      </w:pPr>
    </w:p>
    <w:p w:rsidR="000C0157" w:rsidRPr="002C3110" w:rsidRDefault="000C0157" w:rsidP="000C0157">
      <w:pPr>
        <w:pStyle w:val="Prrafodelista"/>
        <w:numPr>
          <w:ilvl w:val="0"/>
          <w:numId w:val="29"/>
        </w:numPr>
        <w:tabs>
          <w:tab w:val="left" w:pos="827"/>
        </w:tabs>
        <w:suppressAutoHyphens w:val="0"/>
        <w:autoSpaceDE w:val="0"/>
        <w:ind w:right="8"/>
        <w:jc w:val="both"/>
        <w:textAlignment w:val="auto"/>
        <w:rPr>
          <w:rFonts w:ascii="Futura Bk BT" w:hAnsi="Futura Bk BT"/>
          <w:i/>
          <w:sz w:val="20"/>
        </w:rPr>
      </w:pPr>
      <w:r w:rsidRPr="002C3110">
        <w:rPr>
          <w:rFonts w:ascii="Futura Bk BT" w:hAnsi="Futura Bk BT" w:cs="Arial"/>
          <w:i/>
          <w:kern w:val="0"/>
          <w:sz w:val="20"/>
          <w:lang w:eastAsia="es-ES"/>
        </w:rPr>
        <w:t>Fotocopia del SOAT vigente del veh</w:t>
      </w:r>
      <w:r w:rsidRPr="002C3110">
        <w:rPr>
          <w:rFonts w:ascii="Futura Bk BT" w:hAnsi="Futura Bk BT" w:cs="Arial" w:hint="eastAsia"/>
          <w:i/>
          <w:kern w:val="0"/>
          <w:sz w:val="20"/>
          <w:lang w:eastAsia="es-ES"/>
        </w:rPr>
        <w:t>í</w:t>
      </w:r>
      <w:r w:rsidRPr="002C3110">
        <w:rPr>
          <w:rFonts w:ascii="Futura Bk BT" w:hAnsi="Futura Bk BT" w:cs="Arial"/>
          <w:i/>
          <w:kern w:val="0"/>
          <w:sz w:val="20"/>
          <w:lang w:eastAsia="es-ES"/>
        </w:rPr>
        <w:t xml:space="preserve">culo.  </w:t>
      </w:r>
    </w:p>
    <w:p w:rsidR="000C0157" w:rsidRPr="002C3110" w:rsidRDefault="000C0157" w:rsidP="000C0157">
      <w:pPr>
        <w:widowControl/>
        <w:suppressAutoHyphens w:val="0"/>
        <w:ind w:left="708"/>
        <w:textAlignment w:val="auto"/>
        <w:rPr>
          <w:rFonts w:ascii="Futura Bk BT" w:eastAsia="Times New Roman" w:hAnsi="Futura Bk BT" w:cs="Times New Roman"/>
          <w:i/>
          <w:kern w:val="0"/>
          <w:sz w:val="20"/>
          <w:szCs w:val="20"/>
          <w:lang w:val="es-ES_tradnl" w:eastAsia="es-CO" w:bidi="ar-SA"/>
        </w:rPr>
      </w:pPr>
    </w:p>
    <w:p w:rsidR="000C0157" w:rsidRPr="002C3110" w:rsidRDefault="000C0157" w:rsidP="000C0157">
      <w:pPr>
        <w:pStyle w:val="Prrafodelista"/>
        <w:numPr>
          <w:ilvl w:val="0"/>
          <w:numId w:val="29"/>
        </w:numPr>
        <w:tabs>
          <w:tab w:val="left" w:pos="827"/>
        </w:tabs>
        <w:suppressAutoHyphens w:val="0"/>
        <w:autoSpaceDE w:val="0"/>
        <w:ind w:right="4"/>
        <w:jc w:val="both"/>
        <w:textAlignment w:val="auto"/>
        <w:rPr>
          <w:rFonts w:ascii="Futura Bk BT" w:hAnsi="Futura Bk BT" w:cs="Arial"/>
          <w:i/>
          <w:kern w:val="0"/>
          <w:sz w:val="20"/>
          <w:lang w:val="es-ES_tradnl" w:eastAsia="es-CO"/>
        </w:rPr>
      </w:pP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Certificado de vinculaci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ó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n a alguna de las cooperativas o empresas antes mencionadas, expedido por el representante legal de la empresa, en el caso de veh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í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culos de servicio p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CO"/>
        </w:rPr>
        <w:t>ú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>blico.</w:t>
      </w:r>
    </w:p>
    <w:p w:rsidR="000C0157" w:rsidRPr="002C3110" w:rsidRDefault="000C0157" w:rsidP="000C0157">
      <w:pPr>
        <w:pStyle w:val="Prrafodelista"/>
        <w:rPr>
          <w:rFonts w:ascii="Futura Bk BT" w:hAnsi="Futura Bk BT" w:cs="Arial"/>
          <w:i/>
          <w:kern w:val="0"/>
          <w:sz w:val="20"/>
          <w:lang w:val="es-ES_tradnl" w:eastAsia="es-CO"/>
        </w:rPr>
      </w:pPr>
    </w:p>
    <w:p w:rsidR="000C0157" w:rsidRPr="002C3110" w:rsidRDefault="000C0157" w:rsidP="000C0157">
      <w:pPr>
        <w:pStyle w:val="Prrafodelista"/>
        <w:numPr>
          <w:ilvl w:val="0"/>
          <w:numId w:val="29"/>
        </w:numPr>
        <w:tabs>
          <w:tab w:val="left" w:pos="827"/>
        </w:tabs>
        <w:suppressAutoHyphens w:val="0"/>
        <w:autoSpaceDE w:val="0"/>
        <w:ind w:right="4"/>
        <w:jc w:val="both"/>
        <w:textAlignment w:val="auto"/>
        <w:rPr>
          <w:rFonts w:ascii="Futura Bk BT" w:hAnsi="Futura Bk BT" w:cs="Arial"/>
          <w:i/>
          <w:kern w:val="0"/>
          <w:sz w:val="20"/>
          <w:lang w:val="es-ES_tradnl" w:eastAsia="es-CO"/>
        </w:rPr>
      </w:pPr>
      <w:r w:rsidRPr="002C3110">
        <w:rPr>
          <w:rFonts w:ascii="Futura Bk BT" w:hAnsi="Futura Bk BT" w:cs="Arial"/>
          <w:i/>
          <w:kern w:val="0"/>
          <w:sz w:val="20"/>
          <w:lang w:val="es-ES_tradnl" w:eastAsia="es-CO"/>
        </w:rPr>
        <w:t xml:space="preserve">Soporte de la consulta efectuada por el Concesionario donde se 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ES"/>
        </w:rPr>
        <w:t>verificar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ES"/>
        </w:rPr>
        <w:t>á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ES"/>
        </w:rPr>
        <w:t xml:space="preserve"> la inexistencia de sanciones por infracciones a las normas de tr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ES"/>
        </w:rPr>
        <w:t>á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ES"/>
        </w:rPr>
        <w:t>nsito del propietario y/o locatario del veh</w:t>
      </w:r>
      <w:r w:rsidRPr="002C3110">
        <w:rPr>
          <w:rFonts w:ascii="Futura Bk BT" w:hAnsi="Futura Bk BT" w:cs="Arial" w:hint="eastAsia"/>
          <w:i/>
          <w:kern w:val="0"/>
          <w:sz w:val="20"/>
          <w:lang w:val="es-ES_tradnl" w:eastAsia="es-ES"/>
        </w:rPr>
        <w:t>í</w:t>
      </w:r>
      <w:r w:rsidRPr="002C3110">
        <w:rPr>
          <w:rFonts w:ascii="Futura Bk BT" w:hAnsi="Futura Bk BT" w:cs="Arial"/>
          <w:i/>
          <w:kern w:val="0"/>
          <w:sz w:val="20"/>
          <w:lang w:val="es-ES_tradnl" w:eastAsia="es-ES"/>
        </w:rPr>
        <w:t>culo</w:t>
      </w:r>
    </w:p>
    <w:p w:rsidR="000C0157" w:rsidRPr="002C3110" w:rsidRDefault="000C0157" w:rsidP="000C0157">
      <w:pPr>
        <w:widowControl/>
        <w:tabs>
          <w:tab w:val="left" w:pos="851"/>
        </w:tabs>
        <w:suppressAutoHyphens w:val="0"/>
        <w:autoSpaceDE w:val="0"/>
        <w:ind w:right="4"/>
        <w:jc w:val="both"/>
        <w:textAlignment w:val="auto"/>
        <w:rPr>
          <w:rFonts w:ascii="Futura Bk BT" w:hAnsi="Futura Bk BT"/>
          <w:i/>
          <w:sz w:val="20"/>
          <w:szCs w:val="20"/>
        </w:rPr>
      </w:pPr>
    </w:p>
    <w:p w:rsidR="000C0157" w:rsidRPr="002C3110" w:rsidRDefault="000C0157" w:rsidP="000C0157">
      <w:pPr>
        <w:widowControl/>
        <w:suppressAutoHyphens w:val="0"/>
        <w:jc w:val="both"/>
        <w:textAlignment w:val="auto"/>
        <w:rPr>
          <w:rFonts w:ascii="Futura Bk BT" w:eastAsia="Times New Roman" w:hAnsi="Futura Bk BT" w:cs="Arial"/>
          <w:b/>
          <w:i/>
          <w:kern w:val="0"/>
          <w:sz w:val="20"/>
          <w:szCs w:val="20"/>
          <w:lang w:val="es-ES_tradnl" w:eastAsia="es-ES" w:bidi="ar-SA"/>
        </w:rPr>
      </w:pPr>
      <w:r w:rsidRPr="002C3110">
        <w:rPr>
          <w:rFonts w:ascii="Futura Bk BT" w:eastAsia="Times New Roman" w:hAnsi="Futura Bk BT" w:cs="Arial"/>
          <w:b/>
          <w:i/>
          <w:kern w:val="0"/>
          <w:sz w:val="20"/>
          <w:szCs w:val="20"/>
          <w:lang w:val="es-ES_tradnl" w:eastAsia="es-ES" w:bidi="ar-SA"/>
        </w:rPr>
        <w:t>II PROCEDIMIENTO PARA ACCEDER AL BENEFICIO</w:t>
      </w:r>
    </w:p>
    <w:p w:rsidR="000C0157" w:rsidRPr="002C3110" w:rsidRDefault="000C0157" w:rsidP="000C0157">
      <w:pPr>
        <w:widowControl/>
        <w:suppressAutoHyphens w:val="0"/>
        <w:jc w:val="both"/>
        <w:textAlignment w:val="auto"/>
        <w:rPr>
          <w:rFonts w:ascii="Futura Bk BT" w:eastAsia="Times New Roman" w:hAnsi="Futura Bk BT" w:cs="Arial"/>
          <w:b/>
          <w:i/>
          <w:kern w:val="0"/>
          <w:sz w:val="20"/>
          <w:szCs w:val="20"/>
          <w:lang w:val="es-ES_tradnl" w:eastAsia="es-ES" w:bidi="ar-SA"/>
        </w:rPr>
      </w:pPr>
    </w:p>
    <w:p w:rsidR="000C0157" w:rsidRPr="002C3110" w:rsidRDefault="000C0157" w:rsidP="000C0157">
      <w:pPr>
        <w:widowControl/>
        <w:numPr>
          <w:ilvl w:val="0"/>
          <w:numId w:val="30"/>
        </w:numPr>
        <w:tabs>
          <w:tab w:val="left" w:pos="851"/>
        </w:tabs>
        <w:suppressAutoHyphens w:val="0"/>
        <w:ind w:left="851" w:hanging="284"/>
        <w:textAlignment w:val="auto"/>
        <w:rPr>
          <w:rFonts w:ascii="Futura Bk BT" w:hAnsi="Futura Bk BT"/>
          <w:i/>
          <w:sz w:val="20"/>
          <w:szCs w:val="20"/>
        </w:rPr>
      </w:pP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lastRenderedPageBreak/>
        <w:t>La asignaci</w:t>
      </w:r>
      <w:r w:rsidRPr="002C3110">
        <w:rPr>
          <w:rFonts w:ascii="Futura Bk BT" w:eastAsia="Times New Roman" w:hAnsi="Futura Bk BT" w:cs="Arial" w:hint="eastAsia"/>
          <w:i/>
          <w:color w:val="000000"/>
          <w:kern w:val="0"/>
          <w:sz w:val="20"/>
          <w:szCs w:val="20"/>
          <w:lang w:val="es-CO" w:eastAsia="ar-SA" w:bidi="ar-SA"/>
        </w:rPr>
        <w:t>ó</w:t>
      </w: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 xml:space="preserve">n de la </w:t>
      </w:r>
      <w:r w:rsidRPr="002C3110">
        <w:rPr>
          <w:rFonts w:ascii="Futura Bk BT" w:eastAsia="Times New Roman" w:hAnsi="Futura Bk BT" w:cs="Times New Roman"/>
          <w:i/>
          <w:kern w:val="0"/>
          <w:sz w:val="20"/>
          <w:szCs w:val="20"/>
          <w:lang w:val="es-ES_tradnl" w:eastAsia="es-ES" w:bidi="ar-SA"/>
        </w:rPr>
        <w:t>Tarjeta de Identificaci</w:t>
      </w:r>
      <w:r w:rsidRPr="002C3110">
        <w:rPr>
          <w:rFonts w:ascii="Futura Bk BT" w:eastAsia="Times New Roman" w:hAnsi="Futura Bk BT" w:cs="Times New Roman" w:hint="eastAsia"/>
          <w:i/>
          <w:kern w:val="0"/>
          <w:sz w:val="20"/>
          <w:szCs w:val="20"/>
          <w:lang w:val="es-ES_tradnl" w:eastAsia="es-ES" w:bidi="ar-SA"/>
        </w:rPr>
        <w:t>ó</w:t>
      </w:r>
      <w:r w:rsidRPr="002C3110">
        <w:rPr>
          <w:rFonts w:ascii="Futura Bk BT" w:eastAsia="Times New Roman" w:hAnsi="Futura Bk BT" w:cs="Times New Roman"/>
          <w:i/>
          <w:kern w:val="0"/>
          <w:sz w:val="20"/>
          <w:szCs w:val="20"/>
          <w:lang w:val="es-ES_tradnl" w:eastAsia="es-ES" w:bidi="ar-SA"/>
        </w:rPr>
        <w:t>n Electr</w:t>
      </w:r>
      <w:r w:rsidRPr="002C3110">
        <w:rPr>
          <w:rFonts w:ascii="Futura Bk BT" w:eastAsia="Times New Roman" w:hAnsi="Futura Bk BT" w:cs="Times New Roman" w:hint="eastAsia"/>
          <w:i/>
          <w:kern w:val="0"/>
          <w:sz w:val="20"/>
          <w:szCs w:val="20"/>
          <w:lang w:val="es-ES_tradnl" w:eastAsia="es-ES" w:bidi="ar-SA"/>
        </w:rPr>
        <w:t>ó</w:t>
      </w:r>
      <w:r w:rsidRPr="002C3110">
        <w:rPr>
          <w:rFonts w:ascii="Futura Bk BT" w:eastAsia="Times New Roman" w:hAnsi="Futura Bk BT" w:cs="Times New Roman"/>
          <w:i/>
          <w:kern w:val="0"/>
          <w:sz w:val="20"/>
          <w:szCs w:val="20"/>
          <w:lang w:val="es-ES_tradnl" w:eastAsia="es-ES" w:bidi="ar-SA"/>
        </w:rPr>
        <w:t>nica (TIE)</w:t>
      </w: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 xml:space="preserve"> por primera vez, depender</w:t>
      </w:r>
      <w:r w:rsidRPr="002C3110">
        <w:rPr>
          <w:rFonts w:ascii="Futura Bk BT" w:eastAsia="Times New Roman" w:hAnsi="Futura Bk BT" w:cs="Arial" w:hint="eastAsia"/>
          <w:i/>
          <w:color w:val="000000"/>
          <w:kern w:val="0"/>
          <w:sz w:val="20"/>
          <w:szCs w:val="20"/>
          <w:lang w:val="es-CO" w:eastAsia="ar-SA" w:bidi="ar-SA"/>
        </w:rPr>
        <w:t>á</w:t>
      </w: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 xml:space="preserve"> del cumplimiento de los requisitos establecidos en el presente acto administrativo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 xml:space="preserve">.  </w:t>
      </w:r>
    </w:p>
    <w:p w:rsidR="000C0157" w:rsidRPr="002C3110" w:rsidRDefault="000C0157" w:rsidP="000C0157">
      <w:pPr>
        <w:widowControl/>
        <w:tabs>
          <w:tab w:val="left" w:pos="851"/>
        </w:tabs>
        <w:suppressAutoHyphens w:val="0"/>
        <w:ind w:left="105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</w:pPr>
    </w:p>
    <w:p w:rsidR="000C0157" w:rsidRPr="002C3110" w:rsidRDefault="000C0157" w:rsidP="000C0157">
      <w:pPr>
        <w:widowControl/>
        <w:numPr>
          <w:ilvl w:val="0"/>
          <w:numId w:val="30"/>
        </w:numPr>
        <w:tabs>
          <w:tab w:val="left" w:pos="851"/>
        </w:tabs>
        <w:suppressAutoHyphens w:val="0"/>
        <w:ind w:left="851" w:hanging="284"/>
        <w:jc w:val="both"/>
        <w:textAlignment w:val="auto"/>
        <w:rPr>
          <w:rFonts w:ascii="Futura Bk BT" w:hAnsi="Futura Bk BT"/>
          <w:i/>
          <w:sz w:val="20"/>
          <w:szCs w:val="20"/>
        </w:rPr>
      </w:pP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>El concesionario en un plazo no superior a quince d</w:t>
      </w:r>
      <w:r w:rsidRPr="002C3110">
        <w:rPr>
          <w:rFonts w:ascii="Futura Bk BT" w:eastAsia="Times New Roman" w:hAnsi="Futura Bk BT" w:cs="Arial" w:hint="eastAsia"/>
          <w:i/>
          <w:color w:val="000000"/>
          <w:kern w:val="0"/>
          <w:sz w:val="20"/>
          <w:szCs w:val="20"/>
          <w:lang w:val="es-CO" w:eastAsia="ar-SA" w:bidi="ar-SA"/>
        </w:rPr>
        <w:t>í</w:t>
      </w: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>as calendario, verificar</w:t>
      </w:r>
      <w:r w:rsidRPr="002C3110">
        <w:rPr>
          <w:rFonts w:ascii="Futura Bk BT" w:eastAsia="Times New Roman" w:hAnsi="Futura Bk BT" w:cs="Arial" w:hint="eastAsia"/>
          <w:i/>
          <w:color w:val="000000"/>
          <w:kern w:val="0"/>
          <w:sz w:val="20"/>
          <w:szCs w:val="20"/>
          <w:lang w:val="es-CO" w:eastAsia="ar-SA" w:bidi="ar-SA"/>
        </w:rPr>
        <w:t>á</w:t>
      </w: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 xml:space="preserve"> el cumplimiento de los requisitos. Vencido este t</w:t>
      </w:r>
      <w:r w:rsidRPr="002C3110">
        <w:rPr>
          <w:rFonts w:ascii="Futura Bk BT" w:eastAsia="Times New Roman" w:hAnsi="Futura Bk BT" w:cs="Arial" w:hint="eastAsia"/>
          <w:i/>
          <w:color w:val="000000"/>
          <w:kern w:val="0"/>
          <w:sz w:val="20"/>
          <w:szCs w:val="20"/>
          <w:lang w:val="es-CO" w:eastAsia="ar-SA" w:bidi="ar-SA"/>
        </w:rPr>
        <w:t>é</w:t>
      </w: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>rmino, informar</w:t>
      </w:r>
      <w:r w:rsidRPr="002C3110">
        <w:rPr>
          <w:rFonts w:ascii="Futura Bk BT" w:eastAsia="Times New Roman" w:hAnsi="Futura Bk BT" w:cs="Arial" w:hint="eastAsia"/>
          <w:i/>
          <w:color w:val="000000"/>
          <w:kern w:val="0"/>
          <w:sz w:val="20"/>
          <w:szCs w:val="20"/>
          <w:lang w:val="es-CO" w:eastAsia="ar-SA" w:bidi="ar-SA"/>
        </w:rPr>
        <w:t>á</w:t>
      </w: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 xml:space="preserve"> mediante comunicaci</w:t>
      </w:r>
      <w:r w:rsidRPr="002C3110">
        <w:rPr>
          <w:rFonts w:ascii="Futura Bk BT" w:eastAsia="Times New Roman" w:hAnsi="Futura Bk BT" w:cs="Arial" w:hint="eastAsia"/>
          <w:i/>
          <w:color w:val="000000"/>
          <w:kern w:val="0"/>
          <w:sz w:val="20"/>
          <w:szCs w:val="20"/>
          <w:lang w:val="es-CO" w:eastAsia="ar-SA" w:bidi="ar-SA"/>
        </w:rPr>
        <w:t>ó</w:t>
      </w: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>n escrita al interesado el otorgamiento o no del beneficio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 xml:space="preserve">. </w:t>
      </w:r>
    </w:p>
    <w:p w:rsidR="000C0157" w:rsidRPr="002C3110" w:rsidRDefault="000C0157" w:rsidP="000C0157">
      <w:pPr>
        <w:widowControl/>
        <w:suppressAutoHyphens w:val="0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</w:pPr>
    </w:p>
    <w:p w:rsidR="000C0157" w:rsidRPr="002C3110" w:rsidRDefault="000C0157" w:rsidP="000C0157">
      <w:pPr>
        <w:widowControl/>
        <w:numPr>
          <w:ilvl w:val="0"/>
          <w:numId w:val="30"/>
        </w:numPr>
        <w:tabs>
          <w:tab w:val="left" w:pos="851"/>
        </w:tabs>
        <w:suppressAutoHyphens w:val="0"/>
        <w:ind w:left="851" w:hanging="284"/>
        <w:jc w:val="both"/>
        <w:textAlignment w:val="auto"/>
        <w:rPr>
          <w:rFonts w:ascii="Futura Bk BT" w:hAnsi="Futura Bk BT"/>
          <w:i/>
          <w:sz w:val="20"/>
          <w:szCs w:val="20"/>
        </w:rPr>
      </w:pP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>En el evento que sea otorgado el beneficio, el interesado en un plazo no superior a los 15 d</w:t>
      </w:r>
      <w:r w:rsidRPr="002C3110">
        <w:rPr>
          <w:rFonts w:ascii="Futura Bk BT" w:eastAsia="Times New Roman" w:hAnsi="Futura Bk BT" w:cs="Arial" w:hint="eastAsia"/>
          <w:i/>
          <w:color w:val="000000"/>
          <w:kern w:val="0"/>
          <w:sz w:val="20"/>
          <w:szCs w:val="20"/>
          <w:lang w:val="es-CO" w:eastAsia="ar-SA" w:bidi="ar-SA"/>
        </w:rPr>
        <w:t>í</w:t>
      </w: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>as calendario siguientes al recibo de la comunicaci</w:t>
      </w:r>
      <w:r w:rsidRPr="002C3110">
        <w:rPr>
          <w:rFonts w:ascii="Futura Bk BT" w:eastAsia="Times New Roman" w:hAnsi="Futura Bk BT" w:cs="Arial" w:hint="eastAsia"/>
          <w:i/>
          <w:color w:val="000000"/>
          <w:kern w:val="0"/>
          <w:sz w:val="20"/>
          <w:szCs w:val="20"/>
          <w:lang w:val="es-CO" w:eastAsia="ar-SA" w:bidi="ar-SA"/>
        </w:rPr>
        <w:t>ó</w:t>
      </w: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>n, deber</w:t>
      </w:r>
      <w:r w:rsidRPr="002C3110">
        <w:rPr>
          <w:rFonts w:ascii="Futura Bk BT" w:eastAsia="Times New Roman" w:hAnsi="Futura Bk BT" w:cs="Arial" w:hint="eastAsia"/>
          <w:i/>
          <w:color w:val="000000"/>
          <w:kern w:val="0"/>
          <w:sz w:val="20"/>
          <w:szCs w:val="20"/>
          <w:lang w:val="es-CO" w:eastAsia="ar-SA" w:bidi="ar-SA"/>
        </w:rPr>
        <w:t>á</w:t>
      </w: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 xml:space="preserve"> presentarse al Concesionario para que este instale la </w:t>
      </w:r>
      <w:r w:rsidRPr="002C3110">
        <w:rPr>
          <w:rFonts w:ascii="Futura Bk BT" w:eastAsia="Times New Roman" w:hAnsi="Futura Bk BT" w:cs="Times New Roman"/>
          <w:i/>
          <w:kern w:val="0"/>
          <w:sz w:val="20"/>
          <w:szCs w:val="20"/>
          <w:lang w:val="es-ES_tradnl" w:eastAsia="es-ES" w:bidi="ar-SA"/>
        </w:rPr>
        <w:t>Tarjeta de Identificaci</w:t>
      </w:r>
      <w:r w:rsidRPr="002C3110">
        <w:rPr>
          <w:rFonts w:ascii="Futura Bk BT" w:eastAsia="Times New Roman" w:hAnsi="Futura Bk BT" w:cs="Times New Roman" w:hint="eastAsia"/>
          <w:i/>
          <w:kern w:val="0"/>
          <w:sz w:val="20"/>
          <w:szCs w:val="20"/>
          <w:lang w:val="es-ES_tradnl" w:eastAsia="es-ES" w:bidi="ar-SA"/>
        </w:rPr>
        <w:t>ó</w:t>
      </w:r>
      <w:r w:rsidRPr="002C3110">
        <w:rPr>
          <w:rFonts w:ascii="Futura Bk BT" w:eastAsia="Times New Roman" w:hAnsi="Futura Bk BT" w:cs="Times New Roman"/>
          <w:i/>
          <w:kern w:val="0"/>
          <w:sz w:val="20"/>
          <w:szCs w:val="20"/>
          <w:lang w:val="es-ES_tradnl" w:eastAsia="es-ES" w:bidi="ar-SA"/>
        </w:rPr>
        <w:t>n Electr</w:t>
      </w:r>
      <w:r w:rsidRPr="002C3110">
        <w:rPr>
          <w:rFonts w:ascii="Futura Bk BT" w:eastAsia="Times New Roman" w:hAnsi="Futura Bk BT" w:cs="Times New Roman" w:hint="eastAsia"/>
          <w:i/>
          <w:kern w:val="0"/>
          <w:sz w:val="20"/>
          <w:szCs w:val="20"/>
          <w:lang w:val="es-ES_tradnl" w:eastAsia="es-ES" w:bidi="ar-SA"/>
        </w:rPr>
        <w:t>ó</w:t>
      </w:r>
      <w:r w:rsidRPr="002C3110">
        <w:rPr>
          <w:rFonts w:ascii="Futura Bk BT" w:eastAsia="Times New Roman" w:hAnsi="Futura Bk BT" w:cs="Times New Roman"/>
          <w:i/>
          <w:kern w:val="0"/>
          <w:sz w:val="20"/>
          <w:szCs w:val="20"/>
          <w:lang w:val="es-ES_tradnl" w:eastAsia="es-ES" w:bidi="ar-SA"/>
        </w:rPr>
        <w:t>nica (TIE).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 xml:space="preserve"> </w:t>
      </w:r>
    </w:p>
    <w:p w:rsidR="000C0157" w:rsidRPr="002C3110" w:rsidRDefault="000C0157" w:rsidP="000C0157">
      <w:pPr>
        <w:widowControl/>
        <w:suppressAutoHyphens w:val="0"/>
        <w:ind w:left="720"/>
        <w:textAlignment w:val="auto"/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</w:pPr>
    </w:p>
    <w:p w:rsidR="000C0157" w:rsidRPr="002C3110" w:rsidRDefault="000C0157" w:rsidP="000C0157">
      <w:pPr>
        <w:widowControl/>
        <w:tabs>
          <w:tab w:val="left" w:pos="8789"/>
        </w:tabs>
        <w:suppressAutoHyphens w:val="0"/>
        <w:jc w:val="both"/>
        <w:textAlignment w:val="auto"/>
        <w:rPr>
          <w:rFonts w:ascii="Futura Bk BT" w:hAnsi="Futura Bk BT"/>
          <w:i/>
          <w:sz w:val="20"/>
          <w:szCs w:val="20"/>
        </w:rPr>
      </w:pPr>
      <w:r w:rsidRPr="002C3110">
        <w:rPr>
          <w:rFonts w:ascii="Futura Bk BT" w:eastAsia="Times New Roman" w:hAnsi="Futura Bk BT" w:cs="Arial"/>
          <w:b/>
          <w:i/>
          <w:color w:val="000000"/>
          <w:kern w:val="0"/>
          <w:sz w:val="20"/>
          <w:szCs w:val="20"/>
          <w:lang w:val="es-CO" w:eastAsia="ar-SA" w:bidi="ar-SA"/>
        </w:rPr>
        <w:t>PAR</w:t>
      </w:r>
      <w:r w:rsidRPr="002C3110">
        <w:rPr>
          <w:rFonts w:ascii="Futura Bk BT" w:eastAsia="Times New Roman" w:hAnsi="Futura Bk BT" w:cs="Arial" w:hint="eastAsia"/>
          <w:b/>
          <w:i/>
          <w:color w:val="000000"/>
          <w:kern w:val="0"/>
          <w:sz w:val="20"/>
          <w:szCs w:val="20"/>
          <w:lang w:val="es-CO" w:eastAsia="ar-SA" w:bidi="ar-SA"/>
        </w:rPr>
        <w:t>Á</w:t>
      </w:r>
      <w:r w:rsidRPr="002C3110">
        <w:rPr>
          <w:rFonts w:ascii="Futura Bk BT" w:eastAsia="Times New Roman" w:hAnsi="Futura Bk BT" w:cs="Arial"/>
          <w:b/>
          <w:i/>
          <w:color w:val="000000"/>
          <w:kern w:val="0"/>
          <w:sz w:val="20"/>
          <w:szCs w:val="20"/>
          <w:lang w:val="es-CO" w:eastAsia="ar-SA" w:bidi="ar-SA"/>
        </w:rPr>
        <w:t>GRAFO 1:</w:t>
      </w: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 xml:space="preserve"> Hasta tanto la </w:t>
      </w:r>
      <w:r w:rsidRPr="002C3110">
        <w:rPr>
          <w:rFonts w:ascii="Futura Bk BT" w:eastAsia="Times New Roman" w:hAnsi="Futura Bk BT" w:cs="Times New Roman"/>
          <w:i/>
          <w:kern w:val="0"/>
          <w:sz w:val="20"/>
          <w:szCs w:val="20"/>
          <w:lang w:val="es-CO" w:eastAsia="es-CO" w:bidi="ar-SA"/>
        </w:rPr>
        <w:t>Tarjeta de Identificaci</w:t>
      </w:r>
      <w:r w:rsidRPr="002C3110">
        <w:rPr>
          <w:rFonts w:ascii="Futura Bk BT" w:eastAsia="Times New Roman" w:hAnsi="Futura Bk BT" w:cs="Times New Roman" w:hint="eastAsia"/>
          <w:i/>
          <w:kern w:val="0"/>
          <w:sz w:val="20"/>
          <w:szCs w:val="20"/>
          <w:lang w:val="es-CO" w:eastAsia="es-CO" w:bidi="ar-SA"/>
        </w:rPr>
        <w:t>ó</w:t>
      </w:r>
      <w:r w:rsidRPr="002C3110">
        <w:rPr>
          <w:rFonts w:ascii="Futura Bk BT" w:eastAsia="Times New Roman" w:hAnsi="Futura Bk BT" w:cs="Times New Roman"/>
          <w:i/>
          <w:kern w:val="0"/>
          <w:sz w:val="20"/>
          <w:szCs w:val="20"/>
          <w:lang w:val="es-CO" w:eastAsia="es-CO" w:bidi="ar-SA"/>
        </w:rPr>
        <w:t>n Electr</w:t>
      </w:r>
      <w:r w:rsidRPr="002C3110">
        <w:rPr>
          <w:rFonts w:ascii="Futura Bk BT" w:eastAsia="Times New Roman" w:hAnsi="Futura Bk BT" w:cs="Times New Roman" w:hint="eastAsia"/>
          <w:i/>
          <w:kern w:val="0"/>
          <w:sz w:val="20"/>
          <w:szCs w:val="20"/>
          <w:lang w:val="es-CO" w:eastAsia="es-CO" w:bidi="ar-SA"/>
        </w:rPr>
        <w:t>ó</w:t>
      </w:r>
      <w:r w:rsidRPr="002C3110">
        <w:rPr>
          <w:rFonts w:ascii="Futura Bk BT" w:eastAsia="Times New Roman" w:hAnsi="Futura Bk BT" w:cs="Times New Roman"/>
          <w:i/>
          <w:kern w:val="0"/>
          <w:sz w:val="20"/>
          <w:szCs w:val="20"/>
          <w:lang w:val="es-CO" w:eastAsia="es-CO" w:bidi="ar-SA"/>
        </w:rPr>
        <w:t>nica (TIE)</w:t>
      </w: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 xml:space="preserve"> no sea instalada en el veh</w:t>
      </w:r>
      <w:r w:rsidRPr="002C3110">
        <w:rPr>
          <w:rFonts w:ascii="Futura Bk BT" w:eastAsia="Times New Roman" w:hAnsi="Futura Bk BT" w:cs="Arial" w:hint="eastAsia"/>
          <w:i/>
          <w:color w:val="000000"/>
          <w:kern w:val="0"/>
          <w:sz w:val="20"/>
          <w:szCs w:val="20"/>
          <w:lang w:val="es-CO" w:eastAsia="ar-SA" w:bidi="ar-SA"/>
        </w:rPr>
        <w:t>í</w:t>
      </w: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>culo correspondiente, el usuario deber</w:t>
      </w:r>
      <w:r w:rsidRPr="002C3110">
        <w:rPr>
          <w:rFonts w:ascii="Futura Bk BT" w:eastAsia="Times New Roman" w:hAnsi="Futura Bk BT" w:cs="Arial" w:hint="eastAsia"/>
          <w:i/>
          <w:color w:val="000000"/>
          <w:kern w:val="0"/>
          <w:sz w:val="20"/>
          <w:szCs w:val="20"/>
          <w:lang w:val="es-CO" w:eastAsia="ar-SA" w:bidi="ar-SA"/>
        </w:rPr>
        <w:t>á</w:t>
      </w: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 xml:space="preserve"> cancelar las tarifas plenas vigentes establecidas para la estaci</w:t>
      </w:r>
      <w:r w:rsidRPr="002C3110">
        <w:rPr>
          <w:rFonts w:ascii="Futura Bk BT" w:eastAsia="Times New Roman" w:hAnsi="Futura Bk BT" w:cs="Arial" w:hint="eastAsia"/>
          <w:i/>
          <w:color w:val="000000"/>
          <w:kern w:val="0"/>
          <w:sz w:val="20"/>
          <w:szCs w:val="20"/>
          <w:lang w:val="es-CO" w:eastAsia="ar-SA" w:bidi="ar-SA"/>
        </w:rPr>
        <w:t>ó</w:t>
      </w: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>n de Peaje Sabanagrande. Sin embargo, el Concesionario y la ANI podr</w:t>
      </w:r>
      <w:r w:rsidRPr="002C3110">
        <w:rPr>
          <w:rFonts w:ascii="Futura Bk BT" w:eastAsia="Times New Roman" w:hAnsi="Futura Bk BT" w:cs="Arial" w:hint="eastAsia"/>
          <w:i/>
          <w:color w:val="000000"/>
          <w:kern w:val="0"/>
          <w:sz w:val="20"/>
          <w:szCs w:val="20"/>
          <w:lang w:val="es-CO" w:eastAsia="ar-SA" w:bidi="ar-SA"/>
        </w:rPr>
        <w:t>á</w:t>
      </w: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>n establecer una medida transitoria durante los 60 d</w:t>
      </w:r>
      <w:r w:rsidRPr="002C3110">
        <w:rPr>
          <w:rFonts w:ascii="Futura Bk BT" w:eastAsia="Times New Roman" w:hAnsi="Futura Bk BT" w:cs="Arial" w:hint="eastAsia"/>
          <w:i/>
          <w:color w:val="000000"/>
          <w:kern w:val="0"/>
          <w:sz w:val="20"/>
          <w:szCs w:val="20"/>
          <w:lang w:val="es-CO" w:eastAsia="ar-SA" w:bidi="ar-SA"/>
        </w:rPr>
        <w:t>í</w:t>
      </w: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>as siguientes a la fecha de entrada operaci</w:t>
      </w:r>
      <w:r w:rsidRPr="002C3110">
        <w:rPr>
          <w:rFonts w:ascii="Futura Bk BT" w:eastAsia="Times New Roman" w:hAnsi="Futura Bk BT" w:cs="Arial" w:hint="eastAsia"/>
          <w:i/>
          <w:color w:val="000000"/>
          <w:kern w:val="0"/>
          <w:sz w:val="20"/>
          <w:szCs w:val="20"/>
          <w:lang w:val="es-CO" w:eastAsia="ar-SA" w:bidi="ar-SA"/>
        </w:rPr>
        <w:t>ó</w:t>
      </w: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>n de la Estaci</w:t>
      </w:r>
      <w:r w:rsidRPr="002C3110">
        <w:rPr>
          <w:rFonts w:ascii="Futura Bk BT" w:eastAsia="Times New Roman" w:hAnsi="Futura Bk BT" w:cs="Arial" w:hint="eastAsia"/>
          <w:i/>
          <w:color w:val="000000"/>
          <w:kern w:val="0"/>
          <w:sz w:val="20"/>
          <w:szCs w:val="20"/>
          <w:lang w:val="es-CO" w:eastAsia="ar-SA" w:bidi="ar-SA"/>
        </w:rPr>
        <w:t>ó</w:t>
      </w:r>
      <w:r w:rsidRPr="002C3110">
        <w:rPr>
          <w:rFonts w:ascii="Futura Bk BT" w:eastAsia="Times New Roman" w:hAnsi="Futura Bk BT" w:cs="Arial"/>
          <w:i/>
          <w:color w:val="000000"/>
          <w:kern w:val="0"/>
          <w:sz w:val="20"/>
          <w:szCs w:val="20"/>
          <w:lang w:val="es-CO" w:eastAsia="ar-SA" w:bidi="ar-SA"/>
        </w:rPr>
        <w:t>n de Peaje Sabanagrande, que permita adoptar medidas tendientes a facilitar el goce  del beneficio.</w:t>
      </w:r>
    </w:p>
    <w:p w:rsidR="000C0157" w:rsidRPr="002C3110" w:rsidRDefault="000C0157" w:rsidP="000C0157">
      <w:pPr>
        <w:widowControl/>
        <w:tabs>
          <w:tab w:val="left" w:pos="8789"/>
        </w:tabs>
        <w:suppressAutoHyphens w:val="0"/>
        <w:jc w:val="both"/>
        <w:textAlignment w:val="auto"/>
        <w:rPr>
          <w:rFonts w:ascii="Futura Bk BT" w:hAnsi="Futura Bk BT"/>
          <w:i/>
          <w:sz w:val="20"/>
          <w:szCs w:val="20"/>
        </w:rPr>
      </w:pPr>
    </w:p>
    <w:p w:rsidR="000C0157" w:rsidRPr="002C3110" w:rsidRDefault="000C0157" w:rsidP="000C0157">
      <w:pPr>
        <w:widowControl/>
        <w:tabs>
          <w:tab w:val="left" w:pos="-720"/>
        </w:tabs>
        <w:jc w:val="both"/>
        <w:textAlignment w:val="auto"/>
        <w:rPr>
          <w:rFonts w:ascii="Futura Bk BT" w:hAnsi="Futura Bk BT"/>
          <w:i/>
          <w:sz w:val="20"/>
          <w:szCs w:val="20"/>
        </w:rPr>
      </w:pPr>
      <w:r w:rsidRPr="002C3110">
        <w:rPr>
          <w:rFonts w:ascii="Futura Bk BT" w:eastAsia="Times New Roman" w:hAnsi="Futura Bk BT" w:cs="Times New Roman"/>
          <w:b/>
          <w:i/>
          <w:color w:val="000000"/>
          <w:spacing w:val="-3"/>
          <w:kern w:val="0"/>
          <w:sz w:val="20"/>
          <w:szCs w:val="20"/>
          <w:lang w:val="es-ES_tradnl" w:eastAsia="es-ES" w:bidi="ar-SA"/>
        </w:rPr>
        <w:t>PAR</w:t>
      </w:r>
      <w:r w:rsidRPr="002C3110">
        <w:rPr>
          <w:rFonts w:ascii="Futura Bk BT" w:eastAsia="Times New Roman" w:hAnsi="Futura Bk BT" w:cs="Times New Roman" w:hint="eastAsia"/>
          <w:b/>
          <w:i/>
          <w:color w:val="000000"/>
          <w:spacing w:val="-3"/>
          <w:kern w:val="0"/>
          <w:sz w:val="20"/>
          <w:szCs w:val="20"/>
          <w:lang w:val="es-ES_tradnl" w:eastAsia="es-ES" w:bidi="ar-SA"/>
        </w:rPr>
        <w:t>Á</w:t>
      </w:r>
      <w:r w:rsidRPr="002C3110">
        <w:rPr>
          <w:rFonts w:ascii="Futura Bk BT" w:eastAsia="Times New Roman" w:hAnsi="Futura Bk BT" w:cs="Times New Roman"/>
          <w:b/>
          <w:i/>
          <w:color w:val="000000"/>
          <w:spacing w:val="-3"/>
          <w:kern w:val="0"/>
          <w:sz w:val="20"/>
          <w:szCs w:val="20"/>
          <w:lang w:val="es-ES_tradnl" w:eastAsia="es-ES" w:bidi="ar-SA"/>
        </w:rPr>
        <w:t>GRAFO 2:</w:t>
      </w:r>
      <w:r w:rsidRPr="002C3110">
        <w:rPr>
          <w:rFonts w:ascii="Futura Bk BT" w:eastAsia="Times New Roman" w:hAnsi="Futura Bk BT" w:cs="Times New Roman"/>
          <w:i/>
          <w:color w:val="000000"/>
          <w:spacing w:val="-3"/>
          <w:kern w:val="0"/>
          <w:sz w:val="20"/>
          <w:szCs w:val="20"/>
          <w:lang w:val="es-ES_tradnl" w:eastAsia="es-ES" w:bidi="ar-SA"/>
        </w:rPr>
        <w:t xml:space="preserve"> </w:t>
      </w:r>
      <w:r w:rsidRPr="002C3110">
        <w:rPr>
          <w:rFonts w:ascii="Futura Bk BT" w:eastAsia="Times New Roman" w:hAnsi="Futura Bk BT" w:cs="Times New Roman"/>
          <w:i/>
          <w:spacing w:val="-3"/>
          <w:kern w:val="0"/>
          <w:sz w:val="20"/>
          <w:szCs w:val="20"/>
          <w:lang w:val="es-ES_tradnl" w:eastAsia="es-ES" w:bidi="ar-SA"/>
        </w:rPr>
        <w:t>Cada usuario beneficiario de la Tarifa Especial, deber</w:t>
      </w:r>
      <w:r w:rsidRPr="002C3110">
        <w:rPr>
          <w:rFonts w:ascii="Futura Bk BT" w:eastAsia="Times New Roman" w:hAnsi="Futura Bk BT" w:cs="Times New Roman" w:hint="eastAsia"/>
          <w:i/>
          <w:spacing w:val="-3"/>
          <w:kern w:val="0"/>
          <w:sz w:val="20"/>
          <w:szCs w:val="20"/>
          <w:lang w:val="es-ES_tradnl" w:eastAsia="es-ES" w:bidi="ar-SA"/>
        </w:rPr>
        <w:t>á</w:t>
      </w:r>
      <w:r w:rsidRPr="002C3110">
        <w:rPr>
          <w:rFonts w:ascii="Futura Bk BT" w:eastAsia="Times New Roman" w:hAnsi="Futura Bk BT" w:cs="Times New Roman"/>
          <w:i/>
          <w:spacing w:val="-3"/>
          <w:kern w:val="0"/>
          <w:sz w:val="20"/>
          <w:szCs w:val="20"/>
          <w:lang w:val="es-ES_tradnl" w:eastAsia="es-ES" w:bidi="ar-SA"/>
        </w:rPr>
        <w:t xml:space="preserve"> asumir los costos de adquisici</w:t>
      </w:r>
      <w:r w:rsidRPr="002C3110">
        <w:rPr>
          <w:rFonts w:ascii="Futura Bk BT" w:eastAsia="Times New Roman" w:hAnsi="Futura Bk BT" w:cs="Times New Roman" w:hint="eastAsia"/>
          <w:i/>
          <w:spacing w:val="-3"/>
          <w:kern w:val="0"/>
          <w:sz w:val="20"/>
          <w:szCs w:val="20"/>
          <w:lang w:val="es-ES_tradnl" w:eastAsia="es-ES" w:bidi="ar-SA"/>
        </w:rPr>
        <w:t>ó</w:t>
      </w:r>
      <w:r w:rsidRPr="002C3110">
        <w:rPr>
          <w:rFonts w:ascii="Futura Bk BT" w:eastAsia="Times New Roman" w:hAnsi="Futura Bk BT" w:cs="Times New Roman"/>
          <w:i/>
          <w:spacing w:val="-3"/>
          <w:kern w:val="0"/>
          <w:sz w:val="20"/>
          <w:szCs w:val="20"/>
          <w:lang w:val="es-ES_tradnl" w:eastAsia="es-ES" w:bidi="ar-SA"/>
        </w:rPr>
        <w:t>n y renovaci</w:t>
      </w:r>
      <w:r w:rsidRPr="002C3110">
        <w:rPr>
          <w:rFonts w:ascii="Futura Bk BT" w:eastAsia="Times New Roman" w:hAnsi="Futura Bk BT" w:cs="Times New Roman" w:hint="eastAsia"/>
          <w:i/>
          <w:spacing w:val="-3"/>
          <w:kern w:val="0"/>
          <w:sz w:val="20"/>
          <w:szCs w:val="20"/>
          <w:lang w:val="es-ES_tradnl" w:eastAsia="es-ES" w:bidi="ar-SA"/>
        </w:rPr>
        <w:t>ó</w:t>
      </w:r>
      <w:r w:rsidRPr="002C3110">
        <w:rPr>
          <w:rFonts w:ascii="Futura Bk BT" w:eastAsia="Times New Roman" w:hAnsi="Futura Bk BT" w:cs="Times New Roman"/>
          <w:i/>
          <w:spacing w:val="-3"/>
          <w:kern w:val="0"/>
          <w:sz w:val="20"/>
          <w:szCs w:val="20"/>
          <w:lang w:val="es-ES_tradnl" w:eastAsia="es-ES" w:bidi="ar-SA"/>
        </w:rPr>
        <w:t>n de las Tarjetas de Identificaci</w:t>
      </w:r>
      <w:r w:rsidRPr="002C3110">
        <w:rPr>
          <w:rFonts w:ascii="Futura Bk BT" w:eastAsia="Times New Roman" w:hAnsi="Futura Bk BT" w:cs="Times New Roman" w:hint="eastAsia"/>
          <w:i/>
          <w:spacing w:val="-3"/>
          <w:kern w:val="0"/>
          <w:sz w:val="20"/>
          <w:szCs w:val="20"/>
          <w:lang w:val="es-ES_tradnl" w:eastAsia="es-ES" w:bidi="ar-SA"/>
        </w:rPr>
        <w:t>ó</w:t>
      </w:r>
      <w:r w:rsidRPr="002C3110">
        <w:rPr>
          <w:rFonts w:ascii="Futura Bk BT" w:eastAsia="Times New Roman" w:hAnsi="Futura Bk BT" w:cs="Times New Roman"/>
          <w:i/>
          <w:spacing w:val="-3"/>
          <w:kern w:val="0"/>
          <w:sz w:val="20"/>
          <w:szCs w:val="20"/>
          <w:lang w:val="es-ES_tradnl" w:eastAsia="es-ES" w:bidi="ar-SA"/>
        </w:rPr>
        <w:t>n Electr</w:t>
      </w:r>
      <w:r w:rsidRPr="002C3110">
        <w:rPr>
          <w:rFonts w:ascii="Futura Bk BT" w:eastAsia="Times New Roman" w:hAnsi="Futura Bk BT" w:cs="Times New Roman" w:hint="eastAsia"/>
          <w:i/>
          <w:spacing w:val="-3"/>
          <w:kern w:val="0"/>
          <w:sz w:val="20"/>
          <w:szCs w:val="20"/>
          <w:lang w:val="es-ES_tradnl" w:eastAsia="es-ES" w:bidi="ar-SA"/>
        </w:rPr>
        <w:t>ó</w:t>
      </w:r>
      <w:r w:rsidRPr="002C3110">
        <w:rPr>
          <w:rFonts w:ascii="Futura Bk BT" w:eastAsia="Times New Roman" w:hAnsi="Futura Bk BT" w:cs="Times New Roman"/>
          <w:i/>
          <w:spacing w:val="-3"/>
          <w:kern w:val="0"/>
          <w:sz w:val="20"/>
          <w:szCs w:val="20"/>
          <w:lang w:val="es-ES_tradnl" w:eastAsia="es-ES" w:bidi="ar-SA"/>
        </w:rPr>
        <w:t>nica (TIE) y permitir de manera posterior su instalaci</w:t>
      </w:r>
      <w:r w:rsidRPr="002C3110">
        <w:rPr>
          <w:rFonts w:ascii="Futura Bk BT" w:eastAsia="Times New Roman" w:hAnsi="Futura Bk BT" w:cs="Times New Roman" w:hint="eastAsia"/>
          <w:i/>
          <w:spacing w:val="-3"/>
          <w:kern w:val="0"/>
          <w:sz w:val="20"/>
          <w:szCs w:val="20"/>
          <w:lang w:val="es-ES_tradnl" w:eastAsia="es-ES" w:bidi="ar-SA"/>
        </w:rPr>
        <w:t>ó</w:t>
      </w:r>
      <w:r w:rsidRPr="002C3110">
        <w:rPr>
          <w:rFonts w:ascii="Futura Bk BT" w:eastAsia="Times New Roman" w:hAnsi="Futura Bk BT" w:cs="Times New Roman"/>
          <w:i/>
          <w:spacing w:val="-3"/>
          <w:kern w:val="0"/>
          <w:sz w:val="20"/>
          <w:szCs w:val="20"/>
          <w:lang w:val="es-ES_tradnl" w:eastAsia="es-ES" w:bidi="ar-SA"/>
        </w:rPr>
        <w:t>n por el personal autorizado por el concesionario.</w:t>
      </w:r>
    </w:p>
    <w:p w:rsidR="000C0157" w:rsidRPr="002C3110" w:rsidRDefault="000C0157" w:rsidP="000C0157">
      <w:pPr>
        <w:widowControl/>
        <w:tabs>
          <w:tab w:val="left" w:pos="-720"/>
        </w:tabs>
        <w:ind w:right="49"/>
        <w:jc w:val="both"/>
        <w:textAlignment w:val="auto"/>
        <w:rPr>
          <w:rFonts w:ascii="Futura Bk BT" w:eastAsia="Times New Roman" w:hAnsi="Futura Bk BT" w:cs="Times New Roman"/>
          <w:i/>
          <w:spacing w:val="-3"/>
          <w:kern w:val="0"/>
          <w:sz w:val="20"/>
          <w:szCs w:val="20"/>
          <w:lang w:val="es-ES_tradnl" w:eastAsia="es-ES" w:bidi="ar-SA"/>
        </w:rPr>
      </w:pPr>
    </w:p>
    <w:p w:rsidR="000C0157" w:rsidRPr="002C3110" w:rsidRDefault="000C0157" w:rsidP="000C0157">
      <w:pPr>
        <w:jc w:val="both"/>
        <w:rPr>
          <w:rFonts w:ascii="Futura Bk BT" w:hAnsi="Futura Bk BT"/>
          <w:sz w:val="20"/>
          <w:szCs w:val="20"/>
        </w:rPr>
      </w:pPr>
      <w:r w:rsidRPr="002C3110">
        <w:rPr>
          <w:rFonts w:ascii="Futura Bk BT" w:eastAsia="Times New Roman" w:hAnsi="Futura Bk BT" w:cs="Arial"/>
          <w:b/>
          <w:i/>
          <w:kern w:val="0"/>
          <w:sz w:val="20"/>
          <w:szCs w:val="20"/>
          <w:lang w:val="es-ES_tradnl" w:eastAsia="es-ES" w:bidi="ar-SA"/>
        </w:rPr>
        <w:t>PAR</w:t>
      </w:r>
      <w:r w:rsidRPr="002C3110">
        <w:rPr>
          <w:rFonts w:ascii="Futura Bk BT" w:eastAsia="Times New Roman" w:hAnsi="Futura Bk BT" w:cs="Arial" w:hint="eastAsia"/>
          <w:b/>
          <w:i/>
          <w:kern w:val="0"/>
          <w:sz w:val="20"/>
          <w:szCs w:val="20"/>
          <w:lang w:val="es-ES_tradnl" w:eastAsia="es-ES" w:bidi="ar-SA"/>
        </w:rPr>
        <w:t>Á</w:t>
      </w:r>
      <w:r w:rsidRPr="002C3110">
        <w:rPr>
          <w:rFonts w:ascii="Futura Bk BT" w:eastAsia="Times New Roman" w:hAnsi="Futura Bk BT" w:cs="Arial"/>
          <w:b/>
          <w:i/>
          <w:kern w:val="0"/>
          <w:sz w:val="20"/>
          <w:szCs w:val="20"/>
          <w:lang w:val="es-ES_tradnl" w:eastAsia="es-ES" w:bidi="ar-SA"/>
        </w:rPr>
        <w:t>GRAFO 3: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 xml:space="preserve"> La Interventor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í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a del Contrato de Concesi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ó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n No. 008 de 2007 efectuar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á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 xml:space="preserve"> seguimiento continuo sobre los procedimientos que se adelanten en aplicaci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ó</w:t>
      </w:r>
      <w:r w:rsidRPr="002C3110">
        <w:rPr>
          <w:rFonts w:ascii="Futura Bk BT" w:eastAsia="Times New Roman" w:hAnsi="Futura Bk BT" w:cs="Arial"/>
          <w:i/>
          <w:kern w:val="0"/>
          <w:sz w:val="20"/>
          <w:szCs w:val="20"/>
          <w:lang w:val="es-ES_tradnl" w:eastAsia="es-ES" w:bidi="ar-SA"/>
        </w:rPr>
        <w:t>n del presente Acto Administrativo.</w:t>
      </w:r>
      <w:r w:rsidRPr="002C3110">
        <w:rPr>
          <w:rFonts w:ascii="Futura Bk BT" w:eastAsia="Times New Roman" w:hAnsi="Futura Bk BT" w:cs="Arial" w:hint="eastAsia"/>
          <w:i/>
          <w:kern w:val="0"/>
          <w:sz w:val="20"/>
          <w:szCs w:val="20"/>
          <w:lang w:val="es-ES_tradnl" w:eastAsia="es-ES" w:bidi="ar-SA"/>
        </w:rPr>
        <w:t>”</w:t>
      </w:r>
    </w:p>
    <w:p w:rsidR="00571347" w:rsidRPr="002C3110" w:rsidRDefault="00571347" w:rsidP="002C3110">
      <w:pPr>
        <w:shd w:val="clear" w:color="auto" w:fill="FFFFFF"/>
        <w:autoSpaceDE w:val="0"/>
        <w:adjustRightInd w:val="0"/>
        <w:jc w:val="both"/>
        <w:rPr>
          <w:rFonts w:ascii="Futura Bk BT" w:eastAsia="Times New Roman" w:hAnsi="Futura Bk BT" w:cs="Times New Roman"/>
          <w:spacing w:val="-3"/>
          <w:kern w:val="0"/>
          <w:sz w:val="22"/>
          <w:szCs w:val="22"/>
          <w:lang w:eastAsia="es-ES" w:bidi="ar-SA"/>
        </w:rPr>
      </w:pPr>
    </w:p>
    <w:p w:rsidR="00960EB0" w:rsidRPr="002C3110" w:rsidRDefault="00C04D35" w:rsidP="008C7191">
      <w:pPr>
        <w:widowControl/>
        <w:suppressAutoHyphens w:val="0"/>
        <w:ind w:left="100" w:right="280"/>
        <w:jc w:val="both"/>
        <w:textAlignment w:val="auto"/>
        <w:rPr>
          <w:rFonts w:ascii="Futura Bk BT" w:hAnsi="Futura Bk BT"/>
          <w:sz w:val="22"/>
          <w:szCs w:val="22"/>
        </w:rPr>
      </w:pPr>
      <w:r w:rsidRPr="002C3110">
        <w:rPr>
          <w:rFonts w:ascii="Futura Bk BT" w:eastAsia="Arial" w:hAnsi="Futura Bk BT" w:cs="Arial"/>
          <w:b/>
          <w:bCs/>
          <w:sz w:val="22"/>
          <w:szCs w:val="22"/>
          <w:shd w:val="clear" w:color="auto" w:fill="FFFFFF"/>
        </w:rPr>
        <w:t>ART</w:t>
      </w:r>
      <w:r w:rsidRPr="002C3110">
        <w:rPr>
          <w:rFonts w:ascii="Futura Bk BT" w:eastAsia="Arial" w:hAnsi="Futura Bk BT" w:cs="Arial" w:hint="eastAsia"/>
          <w:b/>
          <w:bCs/>
          <w:sz w:val="22"/>
          <w:szCs w:val="22"/>
          <w:shd w:val="clear" w:color="auto" w:fill="FFFFFF"/>
        </w:rPr>
        <w:t>Í</w:t>
      </w:r>
      <w:r w:rsidRPr="002C3110">
        <w:rPr>
          <w:rFonts w:ascii="Futura Bk BT" w:eastAsia="Arial" w:hAnsi="Futura Bk BT" w:cs="Arial"/>
          <w:b/>
          <w:bCs/>
          <w:sz w:val="22"/>
          <w:szCs w:val="22"/>
          <w:shd w:val="clear" w:color="auto" w:fill="FFFFFF"/>
        </w:rPr>
        <w:t xml:space="preserve">CULO 2.- </w:t>
      </w:r>
      <w:r w:rsidRPr="002C3110">
        <w:rPr>
          <w:rStyle w:val="CuerpodeltextoNegrita"/>
          <w:rFonts w:ascii="Futura Bk BT" w:hAnsi="Futura Bk BT"/>
          <w:b w:val="0"/>
          <w:sz w:val="22"/>
          <w:szCs w:val="22"/>
        </w:rPr>
        <w:t>La presente resoluci</w:t>
      </w:r>
      <w:r w:rsidRPr="002C3110">
        <w:rPr>
          <w:rStyle w:val="CuerpodeltextoNegrita"/>
          <w:rFonts w:ascii="Futura Bk BT" w:hAnsi="Futura Bk BT" w:hint="eastAsia"/>
          <w:b w:val="0"/>
          <w:sz w:val="22"/>
          <w:szCs w:val="22"/>
        </w:rPr>
        <w:t>ó</w:t>
      </w:r>
      <w:r w:rsidRPr="002C3110">
        <w:rPr>
          <w:rStyle w:val="CuerpodeltextoNegrita"/>
          <w:rFonts w:ascii="Futura Bk BT" w:hAnsi="Futura Bk BT"/>
          <w:b w:val="0"/>
          <w:sz w:val="22"/>
          <w:szCs w:val="22"/>
        </w:rPr>
        <w:t>n rige a partir de su publicaci</w:t>
      </w:r>
      <w:r w:rsidRPr="002C3110">
        <w:rPr>
          <w:rStyle w:val="CuerpodeltextoNegrita"/>
          <w:rFonts w:ascii="Futura Bk BT" w:hAnsi="Futura Bk BT" w:hint="eastAsia"/>
          <w:b w:val="0"/>
          <w:sz w:val="22"/>
          <w:szCs w:val="22"/>
        </w:rPr>
        <w:t>ó</w:t>
      </w:r>
      <w:r w:rsidRPr="002C3110">
        <w:rPr>
          <w:rStyle w:val="CuerpodeltextoNegrita"/>
          <w:rFonts w:ascii="Futura Bk BT" w:hAnsi="Futura Bk BT"/>
          <w:b w:val="0"/>
          <w:sz w:val="22"/>
          <w:szCs w:val="22"/>
        </w:rPr>
        <w:t>n</w:t>
      </w:r>
      <w:r w:rsidR="00C470F1" w:rsidRPr="002C3110">
        <w:rPr>
          <w:rStyle w:val="CuerpodeltextoNegrita"/>
          <w:rFonts w:ascii="Futura Bk BT" w:hAnsi="Futura Bk BT"/>
          <w:b w:val="0"/>
          <w:sz w:val="22"/>
          <w:szCs w:val="22"/>
        </w:rPr>
        <w:t xml:space="preserve"> y los dem</w:t>
      </w:r>
      <w:r w:rsidR="00C470F1" w:rsidRPr="002C3110">
        <w:rPr>
          <w:rStyle w:val="CuerpodeltextoNegrita"/>
          <w:rFonts w:ascii="Futura Bk BT" w:hAnsi="Futura Bk BT" w:hint="eastAsia"/>
          <w:b w:val="0"/>
          <w:sz w:val="22"/>
          <w:szCs w:val="22"/>
        </w:rPr>
        <w:t>á</w:t>
      </w:r>
      <w:r w:rsidR="00C470F1" w:rsidRPr="002C3110">
        <w:rPr>
          <w:rStyle w:val="CuerpodeltextoNegrita"/>
          <w:rFonts w:ascii="Futura Bk BT" w:hAnsi="Futura Bk BT"/>
          <w:b w:val="0"/>
          <w:sz w:val="22"/>
          <w:szCs w:val="22"/>
        </w:rPr>
        <w:t>s t</w:t>
      </w:r>
      <w:r w:rsidR="00C470F1" w:rsidRPr="002C3110">
        <w:rPr>
          <w:rStyle w:val="CuerpodeltextoNegrita"/>
          <w:rFonts w:ascii="Futura Bk BT" w:hAnsi="Futura Bk BT" w:hint="eastAsia"/>
          <w:b w:val="0"/>
          <w:sz w:val="22"/>
          <w:szCs w:val="22"/>
        </w:rPr>
        <w:t>é</w:t>
      </w:r>
      <w:r w:rsidR="00C470F1" w:rsidRPr="002C3110">
        <w:rPr>
          <w:rStyle w:val="CuerpodeltextoNegrita"/>
          <w:rFonts w:ascii="Futura Bk BT" w:hAnsi="Futura Bk BT"/>
          <w:b w:val="0"/>
          <w:sz w:val="22"/>
          <w:szCs w:val="22"/>
        </w:rPr>
        <w:t>rminos de la resoluci</w:t>
      </w:r>
      <w:r w:rsidR="00C470F1" w:rsidRPr="002C3110">
        <w:rPr>
          <w:rStyle w:val="CuerpodeltextoNegrita"/>
          <w:rFonts w:ascii="Futura Bk BT" w:hAnsi="Futura Bk BT" w:hint="eastAsia"/>
          <w:b w:val="0"/>
          <w:sz w:val="22"/>
          <w:szCs w:val="22"/>
        </w:rPr>
        <w:t>ó</w:t>
      </w:r>
      <w:r w:rsidR="00C470F1" w:rsidRPr="002C3110">
        <w:rPr>
          <w:rStyle w:val="CuerpodeltextoNegrita"/>
          <w:rFonts w:ascii="Futura Bk BT" w:hAnsi="Futura Bk BT"/>
          <w:b w:val="0"/>
          <w:sz w:val="22"/>
          <w:szCs w:val="22"/>
        </w:rPr>
        <w:t xml:space="preserve">n </w:t>
      </w:r>
      <w:r w:rsidR="00C470F1" w:rsidRPr="002C3110">
        <w:rPr>
          <w:rFonts w:ascii="Futura Bk BT" w:eastAsia="Arial" w:hAnsi="Futura Bk BT" w:cs="Arial"/>
          <w:bCs/>
          <w:sz w:val="22"/>
          <w:szCs w:val="22"/>
          <w:shd w:val="clear" w:color="auto" w:fill="FFFFFF"/>
        </w:rPr>
        <w:t>00000</w:t>
      </w:r>
      <w:r w:rsidR="00C470F1" w:rsidRPr="002C3110">
        <w:rPr>
          <w:rStyle w:val="CuerpodeltextoNegrita"/>
          <w:rFonts w:ascii="Futura Bk BT" w:hAnsi="Futura Bk BT"/>
          <w:b w:val="0"/>
          <w:sz w:val="22"/>
          <w:szCs w:val="22"/>
        </w:rPr>
        <w:t>41 de 2015 contin</w:t>
      </w:r>
      <w:r w:rsidR="00C470F1" w:rsidRPr="002C3110">
        <w:rPr>
          <w:rStyle w:val="CuerpodeltextoNegrita"/>
          <w:rFonts w:ascii="Futura Bk BT" w:hAnsi="Futura Bk BT" w:hint="eastAsia"/>
          <w:b w:val="0"/>
          <w:sz w:val="22"/>
          <w:szCs w:val="22"/>
        </w:rPr>
        <w:t>ú</w:t>
      </w:r>
      <w:r w:rsidR="00C470F1" w:rsidRPr="002C3110">
        <w:rPr>
          <w:rStyle w:val="CuerpodeltextoNegrita"/>
          <w:rFonts w:ascii="Futura Bk BT" w:hAnsi="Futura Bk BT"/>
          <w:b w:val="0"/>
          <w:sz w:val="22"/>
          <w:szCs w:val="22"/>
        </w:rPr>
        <w:t>an vigentes</w:t>
      </w:r>
      <w:r w:rsidRPr="002C3110">
        <w:rPr>
          <w:rStyle w:val="CuerpodeltextoNegrita"/>
          <w:rFonts w:ascii="Futura Bk BT" w:hAnsi="Futura Bk BT"/>
          <w:b w:val="0"/>
          <w:sz w:val="22"/>
          <w:szCs w:val="22"/>
        </w:rPr>
        <w:t>.</w:t>
      </w:r>
    </w:p>
    <w:p w:rsidR="00960EB0" w:rsidRPr="002C3110" w:rsidRDefault="00960EB0">
      <w:pPr>
        <w:widowControl/>
        <w:suppressAutoHyphens w:val="0"/>
        <w:ind w:left="40" w:right="60"/>
        <w:jc w:val="both"/>
        <w:textAlignment w:val="auto"/>
        <w:rPr>
          <w:rFonts w:ascii="Futura Bk BT" w:eastAsia="Arial" w:hAnsi="Futura Bk BT" w:cs="Arial"/>
          <w:sz w:val="22"/>
          <w:szCs w:val="22"/>
        </w:rPr>
      </w:pPr>
    </w:p>
    <w:p w:rsidR="00960EB0" w:rsidRPr="002C3110" w:rsidRDefault="00C04D35">
      <w:pPr>
        <w:rPr>
          <w:rFonts w:ascii="Futura Bk BT" w:hAnsi="Futura Bk BT"/>
          <w:sz w:val="22"/>
          <w:szCs w:val="22"/>
        </w:rPr>
      </w:pPr>
      <w:r w:rsidRPr="002C3110">
        <w:rPr>
          <w:rFonts w:ascii="Futura Bk BT" w:eastAsia="Arial" w:hAnsi="Futura Bk BT" w:cs="Arial"/>
          <w:b/>
          <w:bCs/>
          <w:sz w:val="22"/>
          <w:szCs w:val="22"/>
          <w:shd w:val="clear" w:color="auto" w:fill="FFFFFF"/>
        </w:rPr>
        <w:t>PUBL</w:t>
      </w:r>
      <w:r w:rsidRPr="002C3110">
        <w:rPr>
          <w:rFonts w:ascii="Futura Bk BT" w:eastAsia="Arial" w:hAnsi="Futura Bk BT" w:cs="Arial" w:hint="eastAsia"/>
          <w:b/>
          <w:bCs/>
          <w:sz w:val="22"/>
          <w:szCs w:val="22"/>
          <w:shd w:val="clear" w:color="auto" w:fill="FFFFFF"/>
        </w:rPr>
        <w:t>Í</w:t>
      </w:r>
      <w:r w:rsidRPr="002C3110">
        <w:rPr>
          <w:rFonts w:ascii="Futura Bk BT" w:eastAsia="Arial" w:hAnsi="Futura Bk BT" w:cs="Arial"/>
          <w:b/>
          <w:bCs/>
          <w:sz w:val="22"/>
          <w:szCs w:val="22"/>
          <w:shd w:val="clear" w:color="auto" w:fill="FFFFFF"/>
        </w:rPr>
        <w:t>QUESE Y C</w:t>
      </w:r>
      <w:r w:rsidRPr="002C3110">
        <w:rPr>
          <w:rFonts w:ascii="Futura Bk BT" w:eastAsia="Arial" w:hAnsi="Futura Bk BT" w:cs="Arial" w:hint="eastAsia"/>
          <w:b/>
          <w:bCs/>
          <w:sz w:val="22"/>
          <w:szCs w:val="22"/>
          <w:shd w:val="clear" w:color="auto" w:fill="FFFFFF"/>
        </w:rPr>
        <w:t>Ú</w:t>
      </w:r>
      <w:r w:rsidRPr="002C3110">
        <w:rPr>
          <w:rFonts w:ascii="Futura Bk BT" w:eastAsia="Arial" w:hAnsi="Futura Bk BT" w:cs="Arial"/>
          <w:b/>
          <w:bCs/>
          <w:sz w:val="22"/>
          <w:szCs w:val="22"/>
          <w:shd w:val="clear" w:color="auto" w:fill="FFFFFF"/>
        </w:rPr>
        <w:t>MPLASE</w:t>
      </w:r>
    </w:p>
    <w:p w:rsidR="00960EB0" w:rsidRPr="002C3110" w:rsidRDefault="00960EB0">
      <w:pPr>
        <w:widowControl/>
        <w:tabs>
          <w:tab w:val="left" w:pos="3717"/>
        </w:tabs>
        <w:suppressAutoHyphens w:val="0"/>
        <w:ind w:left="20"/>
        <w:jc w:val="both"/>
        <w:textAlignment w:val="auto"/>
        <w:rPr>
          <w:rFonts w:ascii="Futura Bk BT" w:eastAsia="Arial" w:hAnsi="Futura Bk BT" w:cs="Arial"/>
          <w:sz w:val="22"/>
          <w:szCs w:val="22"/>
        </w:rPr>
      </w:pPr>
    </w:p>
    <w:p w:rsidR="00960EB0" w:rsidRPr="002C3110" w:rsidRDefault="00C04D35">
      <w:pPr>
        <w:widowControl/>
        <w:tabs>
          <w:tab w:val="left" w:pos="3717"/>
        </w:tabs>
        <w:suppressAutoHyphens w:val="0"/>
        <w:ind w:left="20"/>
        <w:jc w:val="both"/>
        <w:textAlignment w:val="auto"/>
        <w:rPr>
          <w:rFonts w:ascii="Futura Bk BT" w:eastAsia="Arial" w:hAnsi="Futura Bk BT" w:cs="Arial"/>
          <w:sz w:val="22"/>
          <w:szCs w:val="22"/>
        </w:rPr>
      </w:pPr>
      <w:r w:rsidRPr="002C3110">
        <w:rPr>
          <w:rFonts w:ascii="Futura Bk BT" w:eastAsia="Arial" w:hAnsi="Futura Bk BT" w:cs="Arial"/>
          <w:sz w:val="22"/>
          <w:szCs w:val="22"/>
        </w:rPr>
        <w:t>Dada en Bogot</w:t>
      </w:r>
      <w:r w:rsidRPr="002C3110">
        <w:rPr>
          <w:rFonts w:ascii="Futura Bk BT" w:eastAsia="Arial" w:hAnsi="Futura Bk BT" w:cs="Arial" w:hint="eastAsia"/>
          <w:sz w:val="22"/>
          <w:szCs w:val="22"/>
        </w:rPr>
        <w:t>á</w:t>
      </w:r>
      <w:r w:rsidRPr="002C3110">
        <w:rPr>
          <w:rFonts w:ascii="Futura Bk BT" w:eastAsia="Arial" w:hAnsi="Futura Bk BT" w:cs="Arial"/>
          <w:sz w:val="22"/>
          <w:szCs w:val="22"/>
        </w:rPr>
        <w:t>, D.C. a los</w:t>
      </w:r>
      <w:r w:rsidRPr="002C3110">
        <w:rPr>
          <w:rFonts w:ascii="Futura Bk BT" w:eastAsia="Arial" w:hAnsi="Futura Bk BT" w:cs="Arial"/>
          <w:sz w:val="22"/>
          <w:szCs w:val="22"/>
        </w:rPr>
        <w:tab/>
      </w:r>
    </w:p>
    <w:p w:rsidR="00960EB0" w:rsidRPr="002C3110" w:rsidRDefault="00960EB0">
      <w:pPr>
        <w:widowControl/>
        <w:tabs>
          <w:tab w:val="left" w:pos="3717"/>
        </w:tabs>
        <w:suppressAutoHyphens w:val="0"/>
        <w:ind w:left="20"/>
        <w:jc w:val="both"/>
        <w:textAlignment w:val="auto"/>
        <w:rPr>
          <w:rFonts w:ascii="Futura Bk BT" w:eastAsia="Arial" w:hAnsi="Futura Bk BT" w:cs="Arial"/>
          <w:sz w:val="22"/>
          <w:szCs w:val="22"/>
        </w:rPr>
      </w:pPr>
    </w:p>
    <w:p w:rsidR="00960EB0" w:rsidRPr="002C3110" w:rsidRDefault="00960EB0">
      <w:pPr>
        <w:widowControl/>
        <w:tabs>
          <w:tab w:val="left" w:pos="3717"/>
        </w:tabs>
        <w:suppressAutoHyphens w:val="0"/>
        <w:ind w:left="20"/>
        <w:jc w:val="both"/>
        <w:textAlignment w:val="auto"/>
        <w:rPr>
          <w:rFonts w:ascii="Futura Bk BT" w:eastAsia="Arial" w:hAnsi="Futura Bk BT" w:cs="Arial"/>
          <w:sz w:val="22"/>
          <w:szCs w:val="22"/>
        </w:rPr>
      </w:pPr>
    </w:p>
    <w:p w:rsidR="00960EB0" w:rsidRPr="002C3110" w:rsidRDefault="00960EB0">
      <w:pPr>
        <w:widowControl/>
        <w:tabs>
          <w:tab w:val="left" w:pos="3717"/>
        </w:tabs>
        <w:suppressAutoHyphens w:val="0"/>
        <w:ind w:left="20"/>
        <w:jc w:val="both"/>
        <w:textAlignment w:val="auto"/>
        <w:rPr>
          <w:rFonts w:ascii="Futura Bk BT" w:eastAsia="Arial" w:hAnsi="Futura Bk BT" w:cs="Arial"/>
          <w:sz w:val="22"/>
          <w:szCs w:val="22"/>
        </w:rPr>
      </w:pPr>
    </w:p>
    <w:p w:rsidR="00B4434D" w:rsidRPr="002C3110" w:rsidRDefault="00B4434D">
      <w:pPr>
        <w:widowControl/>
        <w:tabs>
          <w:tab w:val="left" w:pos="3717"/>
        </w:tabs>
        <w:suppressAutoHyphens w:val="0"/>
        <w:ind w:left="20"/>
        <w:jc w:val="both"/>
        <w:textAlignment w:val="auto"/>
        <w:rPr>
          <w:rFonts w:ascii="Futura Bk BT" w:eastAsia="Arial" w:hAnsi="Futura Bk BT" w:cs="Arial"/>
          <w:sz w:val="22"/>
          <w:szCs w:val="22"/>
        </w:rPr>
      </w:pPr>
    </w:p>
    <w:p w:rsidR="00960EB0" w:rsidRPr="002C3110" w:rsidRDefault="00C04D35">
      <w:pPr>
        <w:widowControl/>
        <w:suppressAutoHyphens w:val="0"/>
        <w:spacing w:before="135" w:line="170" w:lineRule="exact"/>
        <w:ind w:left="2160" w:firstLine="720"/>
        <w:textAlignment w:val="auto"/>
        <w:rPr>
          <w:rFonts w:ascii="Futura Bk BT" w:hAnsi="Futura Bk BT"/>
          <w:sz w:val="22"/>
          <w:szCs w:val="22"/>
        </w:rPr>
      </w:pPr>
      <w:r w:rsidRPr="002C3110">
        <w:rPr>
          <w:rFonts w:ascii="Futura Bk BT" w:eastAsia="Arial" w:hAnsi="Futura Bk BT" w:cs="Arial"/>
          <w:b/>
          <w:sz w:val="22"/>
          <w:szCs w:val="22"/>
        </w:rPr>
        <w:t xml:space="preserve">   </w:t>
      </w:r>
      <w:r w:rsidRPr="00B4434D">
        <w:rPr>
          <w:rFonts w:ascii="Futura Bk BT" w:eastAsia="Arial" w:hAnsi="Futura Bk BT" w:cs="Arial"/>
          <w:b/>
          <w:sz w:val="22"/>
          <w:szCs w:val="22"/>
        </w:rPr>
        <w:t>NATALIA ABELLO VIVES</w:t>
      </w:r>
    </w:p>
    <w:p w:rsidR="00960EB0" w:rsidRPr="00B4434D" w:rsidRDefault="00C04D35">
      <w:pPr>
        <w:widowControl/>
        <w:suppressAutoHyphens w:val="0"/>
        <w:ind w:left="3181"/>
        <w:textAlignment w:val="auto"/>
        <w:rPr>
          <w:rFonts w:ascii="Futura Bk BT" w:eastAsia="Arial" w:hAnsi="Futura Bk BT" w:cs="Arial"/>
          <w:sz w:val="22"/>
          <w:szCs w:val="22"/>
        </w:rPr>
      </w:pPr>
      <w:r w:rsidRPr="00B4434D">
        <w:rPr>
          <w:rFonts w:ascii="Futura Bk BT" w:eastAsia="Arial" w:hAnsi="Futura Bk BT" w:cs="Arial"/>
          <w:sz w:val="22"/>
          <w:szCs w:val="22"/>
        </w:rPr>
        <w:t>Ministra de Transporte</w:t>
      </w:r>
    </w:p>
    <w:p w:rsidR="00B4434D" w:rsidRDefault="00B4434D">
      <w:pPr>
        <w:widowControl/>
        <w:suppressAutoHyphens w:val="0"/>
        <w:jc w:val="both"/>
        <w:textAlignment w:val="auto"/>
        <w:rPr>
          <w:rFonts w:ascii="Futura Bk BT" w:eastAsia="Arial" w:hAnsi="Futura Bk BT" w:cs="Arial"/>
          <w:sz w:val="20"/>
          <w:szCs w:val="20"/>
        </w:rPr>
      </w:pPr>
    </w:p>
    <w:p w:rsidR="00960EB0" w:rsidRDefault="00C04D35">
      <w:pPr>
        <w:widowControl/>
        <w:suppressAutoHyphens w:val="0"/>
        <w:textAlignment w:val="auto"/>
        <w:rPr>
          <w:rFonts w:ascii="Futura Bk BT" w:eastAsia="Times New Roman" w:hAnsi="Futura Bk BT" w:cs="Times New Roman"/>
          <w:kern w:val="0"/>
          <w:sz w:val="14"/>
          <w:szCs w:val="14"/>
          <w:lang w:eastAsia="es-ES" w:bidi="ar-SA"/>
        </w:rPr>
      </w:pPr>
      <w:r>
        <w:rPr>
          <w:rFonts w:ascii="Futura Bk BT" w:eastAsia="Times New Roman" w:hAnsi="Futura Bk BT" w:cs="Times New Roman"/>
          <w:kern w:val="0"/>
          <w:sz w:val="14"/>
          <w:szCs w:val="14"/>
          <w:lang w:eastAsia="es-ES" w:bidi="ar-SA"/>
        </w:rPr>
        <w:t xml:space="preserve"> Revisaron:</w:t>
      </w:r>
      <w:r>
        <w:rPr>
          <w:rFonts w:ascii="Futura Bk BT" w:eastAsia="Times New Roman" w:hAnsi="Futura Bk BT" w:cs="Times New Roman"/>
          <w:kern w:val="0"/>
          <w:sz w:val="14"/>
          <w:szCs w:val="14"/>
          <w:lang w:eastAsia="es-ES" w:bidi="ar-SA"/>
        </w:rPr>
        <w:tab/>
      </w:r>
      <w:r>
        <w:rPr>
          <w:rFonts w:ascii="Futura Bk BT" w:eastAsia="Times New Roman" w:hAnsi="Futura Bk BT" w:cs="Times New Roman"/>
          <w:kern w:val="0"/>
          <w:sz w:val="14"/>
          <w:szCs w:val="14"/>
          <w:lang w:eastAsia="es-ES" w:bidi="ar-SA"/>
        </w:rPr>
        <w:tab/>
        <w:t>Luis Germán Vizcaino Sabogal – Abogado VEJ ANI</w:t>
      </w:r>
    </w:p>
    <w:p w:rsidR="00960EB0" w:rsidRDefault="00C04D35">
      <w:pPr>
        <w:widowControl/>
        <w:suppressAutoHyphens w:val="0"/>
        <w:textAlignment w:val="auto"/>
      </w:pPr>
      <w:r>
        <w:rPr>
          <w:rFonts w:ascii="Futura Bk BT" w:eastAsia="Times New Roman" w:hAnsi="Futura Bk BT" w:cs="Times New Roman"/>
          <w:kern w:val="0"/>
          <w:sz w:val="14"/>
          <w:szCs w:val="14"/>
          <w:lang w:eastAsia="es-ES" w:bidi="ar-SA"/>
        </w:rPr>
        <w:tab/>
      </w:r>
      <w:r>
        <w:rPr>
          <w:rFonts w:ascii="Futura Bk BT" w:eastAsia="Times New Roman" w:hAnsi="Futura Bk BT" w:cs="Times New Roman"/>
          <w:kern w:val="0"/>
          <w:sz w:val="14"/>
          <w:szCs w:val="14"/>
          <w:lang w:eastAsia="es-ES" w:bidi="ar-SA"/>
        </w:rPr>
        <w:tab/>
      </w:r>
      <w:r>
        <w:rPr>
          <w:rFonts w:ascii="Futura Bk BT" w:eastAsia="Arial" w:hAnsi="Futura Bk BT" w:cs="Arial"/>
          <w:sz w:val="14"/>
          <w:szCs w:val="14"/>
        </w:rPr>
        <w:t>Carlos Andrés Guarín Núñez</w:t>
      </w:r>
      <w:r>
        <w:rPr>
          <w:rFonts w:ascii="Calibri" w:hAnsi="Calibri" w:cs="Arial"/>
          <w:sz w:val="16"/>
          <w:szCs w:val="16"/>
        </w:rPr>
        <w:t xml:space="preserve"> </w:t>
      </w:r>
      <w:r>
        <w:rPr>
          <w:rFonts w:ascii="Futura Bk BT" w:eastAsia="Times New Roman" w:hAnsi="Futura Bk BT" w:cs="Times New Roman"/>
          <w:kern w:val="0"/>
          <w:sz w:val="14"/>
          <w:szCs w:val="14"/>
          <w:lang w:eastAsia="es-ES" w:bidi="ar-SA"/>
        </w:rPr>
        <w:t>- Contratista Financiero VEJ ANI</w:t>
      </w:r>
    </w:p>
    <w:p w:rsidR="00960EB0" w:rsidRDefault="00D82ACE">
      <w:pPr>
        <w:widowControl/>
        <w:suppressAutoHyphens w:val="0"/>
        <w:ind w:left="426"/>
        <w:jc w:val="both"/>
        <w:textAlignment w:val="auto"/>
        <w:rPr>
          <w:rFonts w:ascii="Futura Bk BT" w:eastAsia="Times New Roman" w:hAnsi="Futura Bk BT" w:cs="Times New Roman"/>
          <w:kern w:val="0"/>
          <w:sz w:val="14"/>
          <w:szCs w:val="14"/>
          <w:lang w:eastAsia="es-ES" w:bidi="ar-SA"/>
        </w:rPr>
      </w:pPr>
      <w:r>
        <w:rPr>
          <w:rFonts w:ascii="Futura Bk BT" w:eastAsia="Times New Roman" w:hAnsi="Futura Bk BT" w:cs="Times New Roman"/>
          <w:kern w:val="0"/>
          <w:sz w:val="14"/>
          <w:szCs w:val="14"/>
          <w:lang w:eastAsia="es-ES" w:bidi="ar-SA"/>
        </w:rPr>
        <w:t xml:space="preserve">    </w:t>
      </w:r>
      <w:r>
        <w:rPr>
          <w:rFonts w:ascii="Futura Bk BT" w:eastAsia="Times New Roman" w:hAnsi="Futura Bk BT" w:cs="Times New Roman"/>
          <w:kern w:val="0"/>
          <w:sz w:val="14"/>
          <w:szCs w:val="14"/>
          <w:lang w:eastAsia="es-ES" w:bidi="ar-SA"/>
        </w:rPr>
        <w:tab/>
      </w:r>
      <w:r w:rsidR="00C04D35">
        <w:rPr>
          <w:rFonts w:ascii="Futura Bk BT" w:eastAsia="Times New Roman" w:hAnsi="Futura Bk BT" w:cs="Times New Roman"/>
          <w:kern w:val="0"/>
          <w:sz w:val="14"/>
          <w:szCs w:val="14"/>
          <w:lang w:eastAsia="es-ES" w:bidi="ar-SA"/>
        </w:rPr>
        <w:t>Andrés Renaldo Silva –  Experto G-06 VEJ ANI</w:t>
      </w:r>
    </w:p>
    <w:p w:rsidR="00960EB0" w:rsidRDefault="00C04D35">
      <w:pPr>
        <w:widowControl/>
        <w:suppressAutoHyphens w:val="0"/>
        <w:ind w:left="426"/>
        <w:textAlignment w:val="auto"/>
        <w:rPr>
          <w:rFonts w:ascii="Futura Bk BT" w:eastAsia="Times New Roman" w:hAnsi="Futura Bk BT" w:cs="Times New Roman"/>
          <w:kern w:val="0"/>
          <w:sz w:val="14"/>
          <w:szCs w:val="14"/>
          <w:lang w:eastAsia="es-ES" w:bidi="ar-SA"/>
        </w:rPr>
      </w:pPr>
      <w:r>
        <w:rPr>
          <w:rFonts w:ascii="Futura Bk BT" w:eastAsia="Times New Roman" w:hAnsi="Futura Bk BT" w:cs="Times New Roman"/>
          <w:kern w:val="0"/>
          <w:sz w:val="14"/>
          <w:szCs w:val="14"/>
          <w:lang w:eastAsia="es-ES" w:bidi="ar-SA"/>
        </w:rPr>
        <w:t xml:space="preserve">    </w:t>
      </w:r>
      <w:r>
        <w:rPr>
          <w:rFonts w:ascii="Futura Bk BT" w:eastAsia="Times New Roman" w:hAnsi="Futura Bk BT" w:cs="Times New Roman"/>
          <w:kern w:val="0"/>
          <w:sz w:val="14"/>
          <w:szCs w:val="14"/>
          <w:lang w:eastAsia="es-ES" w:bidi="ar-SA"/>
        </w:rPr>
        <w:tab/>
        <w:t>Andrea Milena Vera Pabón -  Gerente Jurídica (E) VEJ ANI</w:t>
      </w:r>
    </w:p>
    <w:p w:rsidR="00960EB0" w:rsidRDefault="00C04D35">
      <w:pPr>
        <w:widowControl/>
        <w:shd w:val="clear" w:color="auto" w:fill="FFFFFF"/>
        <w:suppressAutoHyphens w:val="0"/>
        <w:autoSpaceDE w:val="0"/>
        <w:ind w:left="720" w:firstLine="720"/>
        <w:jc w:val="both"/>
        <w:textAlignment w:val="auto"/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</w:pP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>Hernando Mereb Rodriguez Arana – Gerente Financiero ANI</w:t>
      </w:r>
    </w:p>
    <w:p w:rsidR="00960EB0" w:rsidRDefault="00C04D35">
      <w:pPr>
        <w:widowControl/>
        <w:shd w:val="clear" w:color="auto" w:fill="FFFFFF"/>
        <w:suppressAutoHyphens w:val="0"/>
        <w:autoSpaceDE w:val="0"/>
        <w:ind w:left="720" w:firstLine="720"/>
        <w:jc w:val="both"/>
        <w:textAlignment w:val="auto"/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</w:pP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>Juan Gabriel Cisneros Llanos – Gerente de Infraestructura de Transporte VEJ ANI</w:t>
      </w:r>
    </w:p>
    <w:p w:rsidR="00960EB0" w:rsidRDefault="00C04D35">
      <w:pPr>
        <w:widowControl/>
        <w:shd w:val="clear" w:color="auto" w:fill="FFFFFF"/>
        <w:suppressAutoHyphens w:val="0"/>
        <w:autoSpaceDE w:val="0"/>
        <w:ind w:left="720" w:firstLine="720"/>
        <w:jc w:val="both"/>
        <w:textAlignment w:val="auto"/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</w:pP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>German Córdoba Ordoñez – Vicepresidente Ejecutivo ANI</w:t>
      </w:r>
    </w:p>
    <w:p w:rsidR="00960EB0" w:rsidRDefault="00C04D35">
      <w:pPr>
        <w:widowControl/>
        <w:shd w:val="clear" w:color="auto" w:fill="FFFFFF"/>
        <w:suppressAutoHyphens w:val="0"/>
        <w:autoSpaceDE w:val="0"/>
        <w:ind w:left="720" w:firstLine="720"/>
        <w:jc w:val="both"/>
        <w:textAlignment w:val="auto"/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</w:pPr>
      <w:r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>Daniel Hinestrosa Grisales – Jefe Oficina Asesora Jurídica (E), Ministerio de Transporte</w:t>
      </w:r>
    </w:p>
    <w:p w:rsidR="00960EB0" w:rsidRDefault="00B4434D">
      <w:pPr>
        <w:widowControl/>
        <w:suppressAutoHyphens w:val="0"/>
        <w:ind w:left="720" w:firstLine="720"/>
        <w:textAlignment w:val="auto"/>
      </w:pPr>
      <w:r>
        <w:rPr>
          <w:rFonts w:ascii="Futura Bk BT" w:eastAsia="Times New Roman" w:hAnsi="Futura Bk BT" w:cs="Times New Roman"/>
          <w:kern w:val="0"/>
          <w:sz w:val="14"/>
          <w:szCs w:val="14"/>
          <w:lang w:eastAsia="es-ES" w:bidi="ar-SA"/>
        </w:rPr>
        <w:t>Lucas Rodriguez Gomez</w:t>
      </w:r>
      <w:r w:rsidR="00C04D35">
        <w:rPr>
          <w:rFonts w:ascii="Futura Bk BT" w:eastAsia="Times New Roman" w:hAnsi="Futura Bk BT" w:cs="Times New Roman"/>
          <w:kern w:val="0"/>
          <w:sz w:val="14"/>
          <w:szCs w:val="14"/>
          <w:lang w:eastAsia="es-ES" w:bidi="ar-SA"/>
        </w:rPr>
        <w:t xml:space="preserve"> </w:t>
      </w:r>
      <w:r w:rsidR="00C04D35">
        <w:rPr>
          <w:rFonts w:ascii="Futura Bk BT" w:eastAsia="Times New Roman" w:hAnsi="Futura Bk BT" w:cs="Arial"/>
          <w:kern w:val="0"/>
          <w:sz w:val="14"/>
          <w:szCs w:val="14"/>
          <w:lang w:val="es" w:eastAsia="es-ES" w:bidi="he-IL"/>
        </w:rPr>
        <w:t xml:space="preserve">– Jefe </w:t>
      </w:r>
      <w:r w:rsidR="00C04D35">
        <w:rPr>
          <w:rFonts w:ascii="Futura Bk BT" w:eastAsia="Times New Roman" w:hAnsi="Futura Bk BT" w:cs="Times New Roman"/>
          <w:kern w:val="0"/>
          <w:sz w:val="14"/>
          <w:szCs w:val="14"/>
          <w:lang w:eastAsia="es-ES" w:bidi="ar-SA"/>
        </w:rPr>
        <w:t>Oficina de Regulación Económica</w:t>
      </w:r>
      <w:bookmarkStart w:id="0" w:name="_GoBack"/>
      <w:bookmarkEnd w:id="0"/>
      <w:r w:rsidR="00C04D35">
        <w:rPr>
          <w:rFonts w:ascii="Futura Bk BT" w:eastAsia="Times New Roman" w:hAnsi="Futura Bk BT" w:cs="Times New Roman"/>
          <w:kern w:val="0"/>
          <w:sz w:val="14"/>
          <w:szCs w:val="14"/>
          <w:lang w:eastAsia="es-ES" w:bidi="ar-SA"/>
        </w:rPr>
        <w:t>, Ministerio de Transporte</w:t>
      </w:r>
    </w:p>
    <w:sectPr w:rsidR="00960EB0">
      <w:headerReference w:type="default" r:id="rId7"/>
      <w:headerReference w:type="first" r:id="rId8"/>
      <w:pgSz w:w="11907" w:h="18711"/>
      <w:pgMar w:top="1417" w:right="1701" w:bottom="1417" w:left="1701" w:header="1021" w:footer="567" w:gutter="0"/>
      <w:pgBorders>
        <w:top w:val="single" w:sz="4" w:space="15" w:color="000000"/>
        <w:left w:val="single" w:sz="4" w:space="15" w:color="000000"/>
        <w:bottom w:val="single" w:sz="4" w:space="15" w:color="000000"/>
        <w:right w:val="single" w:sz="4" w:space="15" w:color="000000"/>
      </w:pgBorders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670" w:rsidRDefault="00764670">
      <w:r>
        <w:separator/>
      </w:r>
    </w:p>
  </w:endnote>
  <w:endnote w:type="continuationSeparator" w:id="0">
    <w:p w:rsidR="00764670" w:rsidRDefault="00764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Futura Bk BT">
    <w:altName w:val="Vrinda"/>
    <w:panose1 w:val="020B0502020204020303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670" w:rsidRDefault="00764670">
      <w:r>
        <w:rPr>
          <w:color w:val="000000"/>
        </w:rPr>
        <w:separator/>
      </w:r>
    </w:p>
  </w:footnote>
  <w:footnote w:type="continuationSeparator" w:id="0">
    <w:p w:rsidR="00764670" w:rsidRDefault="007646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24C" w:rsidRDefault="00C04D35">
    <w:pPr>
      <w:pStyle w:val="Standard"/>
      <w:tabs>
        <w:tab w:val="left" w:pos="-720"/>
      </w:tabs>
      <w:jc w:val="both"/>
    </w:pPr>
    <w:r>
      <w:rPr>
        <w:rFonts w:ascii="Futura Bk BT" w:hAnsi="Futura Bk BT" w:cs="Garamond"/>
        <w:b/>
        <w:spacing w:val="-3"/>
        <w:sz w:val="22"/>
        <w:szCs w:val="22"/>
      </w:rPr>
      <w:t>RESOLUCIÓN</w:t>
    </w:r>
    <w:r>
      <w:rPr>
        <w:rFonts w:ascii="Futura Bk BT" w:eastAsia="Garamond" w:hAnsi="Futura Bk BT" w:cs="Garamond"/>
        <w:b/>
        <w:spacing w:val="-3"/>
        <w:sz w:val="22"/>
        <w:szCs w:val="22"/>
      </w:rPr>
      <w:t xml:space="preserve"> </w:t>
    </w:r>
    <w:r>
      <w:rPr>
        <w:rFonts w:ascii="Futura Bk BT" w:hAnsi="Futura Bk BT" w:cs="Garamond"/>
        <w:b/>
        <w:spacing w:val="-3"/>
        <w:sz w:val="22"/>
        <w:szCs w:val="22"/>
      </w:rPr>
      <w:t>NÚMERO</w:t>
    </w:r>
    <w:r>
      <w:rPr>
        <w:rFonts w:ascii="Futura Bk BT" w:eastAsia="Garamond" w:hAnsi="Futura Bk BT" w:cs="Garamond"/>
        <w:b/>
        <w:spacing w:val="-3"/>
        <w:sz w:val="22"/>
        <w:szCs w:val="22"/>
      </w:rPr>
      <w:t xml:space="preserve">                      </w:t>
    </w:r>
    <w:r>
      <w:rPr>
        <w:rFonts w:ascii="Futura Bk BT" w:hAnsi="Futura Bk BT" w:cs="Garamond"/>
        <w:b/>
        <w:spacing w:val="-3"/>
        <w:sz w:val="22"/>
        <w:szCs w:val="22"/>
      </w:rPr>
      <w:t>DEL</w:t>
    </w:r>
    <w:r>
      <w:rPr>
        <w:rFonts w:ascii="Futura Bk BT" w:eastAsia="Garamond" w:hAnsi="Futura Bk BT" w:cs="Garamond"/>
        <w:b/>
        <w:spacing w:val="-3"/>
        <w:sz w:val="22"/>
        <w:szCs w:val="22"/>
      </w:rPr>
      <w:t xml:space="preserve">                     </w:t>
    </w:r>
    <w:r>
      <w:rPr>
        <w:rFonts w:ascii="Futura Bk BT" w:hAnsi="Futura Bk BT" w:cs="Garamond"/>
        <w:b/>
        <w:spacing w:val="-3"/>
        <w:sz w:val="22"/>
        <w:szCs w:val="22"/>
      </w:rPr>
      <w:t>DE</w:t>
    </w:r>
    <w:r>
      <w:rPr>
        <w:rFonts w:ascii="Futura Bk BT" w:eastAsia="Garamond" w:hAnsi="Futura Bk BT" w:cs="Garamond"/>
        <w:b/>
        <w:spacing w:val="-3"/>
        <w:sz w:val="22"/>
        <w:szCs w:val="22"/>
      </w:rPr>
      <w:t xml:space="preserve">                    </w:t>
    </w:r>
    <w:r>
      <w:rPr>
        <w:rFonts w:ascii="Futura Bk BT" w:hAnsi="Futura Bk BT" w:cs="Garamond"/>
        <w:b/>
        <w:spacing w:val="-3"/>
        <w:sz w:val="22"/>
        <w:szCs w:val="22"/>
      </w:rPr>
      <w:t>HOJA</w:t>
    </w:r>
    <w:r>
      <w:rPr>
        <w:rFonts w:ascii="Futura Bk BT" w:eastAsia="Garamond" w:hAnsi="Futura Bk BT" w:cs="Garamond"/>
        <w:b/>
        <w:spacing w:val="-3"/>
        <w:sz w:val="22"/>
        <w:szCs w:val="22"/>
      </w:rPr>
      <w:t xml:space="preserve"> </w:t>
    </w:r>
    <w:r>
      <w:rPr>
        <w:rFonts w:ascii="Futura Bk BT" w:hAnsi="Futura Bk BT" w:cs="Garamond"/>
        <w:b/>
        <w:spacing w:val="-3"/>
        <w:sz w:val="22"/>
        <w:szCs w:val="22"/>
      </w:rPr>
      <w:t>No.</w:t>
    </w:r>
    <w:r>
      <w:rPr>
        <w:rFonts w:ascii="Futura Bk BT" w:eastAsia="Garamond" w:hAnsi="Futura Bk BT" w:cs="Garamond"/>
        <w:b/>
        <w:spacing w:val="-3"/>
        <w:sz w:val="22"/>
        <w:szCs w:val="22"/>
      </w:rPr>
      <w:t xml:space="preserve"> </w:t>
    </w:r>
    <w:r>
      <w:rPr>
        <w:rStyle w:val="Nmerodepgina"/>
        <w:rFonts w:ascii="Futura Bk BT" w:hAnsi="Futura Bk BT" w:cs="Garamond"/>
        <w:b/>
        <w:sz w:val="22"/>
        <w:szCs w:val="22"/>
      </w:rPr>
      <w:fldChar w:fldCharType="begin"/>
    </w:r>
    <w:r>
      <w:rPr>
        <w:rStyle w:val="Nmerodepgina"/>
        <w:rFonts w:ascii="Futura Bk BT" w:hAnsi="Futura Bk BT" w:cs="Garamond"/>
        <w:b/>
        <w:sz w:val="22"/>
        <w:szCs w:val="22"/>
      </w:rPr>
      <w:instrText xml:space="preserve"> PAGE </w:instrText>
    </w:r>
    <w:r>
      <w:rPr>
        <w:rStyle w:val="Nmerodepgina"/>
        <w:rFonts w:ascii="Futura Bk BT" w:hAnsi="Futura Bk BT" w:cs="Garamond"/>
        <w:b/>
        <w:sz w:val="22"/>
        <w:szCs w:val="22"/>
      </w:rPr>
      <w:fldChar w:fldCharType="separate"/>
    </w:r>
    <w:r w:rsidR="002C3110">
      <w:rPr>
        <w:rStyle w:val="Nmerodepgina"/>
        <w:rFonts w:ascii="Futura Bk BT" w:hAnsi="Futura Bk BT" w:cs="Garamond"/>
        <w:b/>
        <w:noProof/>
        <w:sz w:val="22"/>
        <w:szCs w:val="22"/>
      </w:rPr>
      <w:t>4</w:t>
    </w:r>
    <w:r>
      <w:rPr>
        <w:rStyle w:val="Nmerodepgina"/>
        <w:rFonts w:ascii="Futura Bk BT" w:hAnsi="Futura Bk BT" w:cs="Garamond"/>
        <w:b/>
        <w:sz w:val="22"/>
        <w:szCs w:val="22"/>
      </w:rPr>
      <w:fldChar w:fldCharType="end"/>
    </w:r>
  </w:p>
  <w:p w:rsidR="0068224C" w:rsidRDefault="00764670">
    <w:pPr>
      <w:pStyle w:val="Standard"/>
      <w:ind w:right="360"/>
      <w:jc w:val="both"/>
      <w:rPr>
        <w:rFonts w:ascii="Garamond" w:hAnsi="Garamond" w:cs="Garamond"/>
        <w:i/>
        <w:spacing w:val="-3"/>
        <w:sz w:val="22"/>
        <w:szCs w:val="22"/>
      </w:rPr>
    </w:pPr>
  </w:p>
  <w:p w:rsidR="0068224C" w:rsidRDefault="00C04D35" w:rsidP="00C66355">
    <w:pPr>
      <w:widowControl/>
      <w:autoSpaceDE w:val="0"/>
      <w:jc w:val="center"/>
    </w:pPr>
    <w:r>
      <w:rPr>
        <w:rFonts w:ascii="Futura Bk BT" w:hAnsi="Futura Bk BT" w:cs="Garamond"/>
        <w:spacing w:val="-3"/>
        <w:sz w:val="18"/>
        <w:szCs w:val="18"/>
      </w:rPr>
      <w:t>“</w:t>
    </w:r>
    <w:r w:rsidR="00C66355">
      <w:rPr>
        <w:rFonts w:ascii="Futura Bk BT" w:eastAsia="Times New Roman" w:hAnsi="Futura Bk BT" w:cs="Arial"/>
        <w:sz w:val="20"/>
        <w:szCs w:val="20"/>
        <w:lang w:bidi="ar-SA"/>
      </w:rPr>
      <w:t>Por la cual se modifica la Resolución No. 0000041 del 15 de enero de 2015</w:t>
    </w:r>
    <w:r>
      <w:rPr>
        <w:rFonts w:ascii="Futura Bk BT" w:hAnsi="Futura Bk BT" w:cs="Garamond"/>
        <w:spacing w:val="-3"/>
        <w:sz w:val="18"/>
        <w:szCs w:val="18"/>
      </w:rPr>
      <w:t>"</w:t>
    </w:r>
  </w:p>
  <w:p w:rsidR="0068224C" w:rsidRDefault="00764670">
    <w:pPr>
      <w:pStyle w:val="Standard"/>
      <w:rPr>
        <w:rFonts w:ascii="Garamond" w:hAnsi="Garamond" w:cs="Garamond"/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24C" w:rsidRDefault="00C04D35">
    <w:pPr>
      <w:pStyle w:val="Encabezado"/>
    </w:pPr>
    <w:r>
      <w:rPr>
        <w:noProof/>
        <w:lang w:val="es-MX" w:eastAsia="es-MX"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left</wp:align>
          </wp:positionH>
          <wp:positionV relativeFrom="margin">
            <wp:posOffset>-1110611</wp:posOffset>
          </wp:positionV>
          <wp:extent cx="3590921" cy="976634"/>
          <wp:effectExtent l="0" t="0" r="0" b="0"/>
          <wp:wrapThrough wrapText="bothSides">
            <wp:wrapPolygon edited="0">
              <wp:start x="13865" y="1685"/>
              <wp:lineTo x="802" y="6741"/>
              <wp:lineTo x="344" y="7584"/>
              <wp:lineTo x="1375" y="9269"/>
              <wp:lineTo x="344" y="15589"/>
              <wp:lineTo x="917" y="16010"/>
              <wp:lineTo x="12834" y="18117"/>
              <wp:lineTo x="13751" y="18960"/>
              <wp:lineTo x="14438" y="18960"/>
              <wp:lineTo x="21199" y="17696"/>
              <wp:lineTo x="21314" y="8005"/>
              <wp:lineTo x="20168" y="6741"/>
              <wp:lineTo x="14438" y="1685"/>
              <wp:lineTo x="13865" y="1685"/>
            </wp:wrapPolygon>
          </wp:wrapThrough>
          <wp:docPr id="1" name="Imagen 4" descr="logo-y-lema-de-gobiern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90921" cy="97663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:rsidR="0068224C" w:rsidRDefault="00764670">
    <w:pPr>
      <w:pStyle w:val="Encabezado"/>
    </w:pPr>
  </w:p>
  <w:p w:rsidR="0068224C" w:rsidRDefault="00C04D35">
    <w:pPr>
      <w:pStyle w:val="Encabezado"/>
      <w:tabs>
        <w:tab w:val="clear" w:pos="4419"/>
        <w:tab w:val="clear" w:pos="8838"/>
        <w:tab w:val="left" w:pos="3695"/>
      </w:tabs>
    </w:pPr>
    <w:r>
      <w:rPr>
        <w:rFonts w:ascii="Futura Bk BT" w:hAnsi="Futura Bk BT" w:cs="Arial"/>
        <w:noProof/>
        <w:sz w:val="18"/>
        <w:szCs w:val="18"/>
        <w:lang w:val="es-MX" w:eastAsia="es-MX" w:bidi="ar-S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4302764</wp:posOffset>
          </wp:positionH>
          <wp:positionV relativeFrom="paragraph">
            <wp:posOffset>13331</wp:posOffset>
          </wp:positionV>
          <wp:extent cx="911876" cy="437037"/>
          <wp:effectExtent l="0" t="0" r="2524" b="1113"/>
          <wp:wrapNone/>
          <wp:docPr id="2" name="graphics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1876" cy="43703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lang w:val="es-MX"/>
      </w:rPr>
      <w:tab/>
    </w:r>
  </w:p>
  <w:p w:rsidR="0068224C" w:rsidRDefault="00C04D35">
    <w:pPr>
      <w:pStyle w:val="Encabezado"/>
      <w:tabs>
        <w:tab w:val="clear" w:pos="4419"/>
        <w:tab w:val="clear" w:pos="8838"/>
        <w:tab w:val="left" w:pos="7336"/>
      </w:tabs>
      <w:rPr>
        <w:lang w:val="es-MX"/>
      </w:rPr>
    </w:pPr>
    <w:r>
      <w:rPr>
        <w:lang w:val="es-MX"/>
      </w:rPr>
      <w:tab/>
    </w:r>
  </w:p>
  <w:p w:rsidR="0068224C" w:rsidRDefault="00764670">
    <w:pPr>
      <w:pStyle w:val="Encabezado"/>
      <w:rPr>
        <w:rFonts w:ascii="Futura Bk BT" w:hAnsi="Futura Bk BT" w:cs="Arial"/>
        <w:sz w:val="16"/>
        <w:szCs w:val="16"/>
      </w:rPr>
    </w:pPr>
  </w:p>
  <w:p w:rsidR="0068224C" w:rsidRDefault="00C04D35">
    <w:pPr>
      <w:pStyle w:val="Encabezado"/>
      <w:rPr>
        <w:rFonts w:ascii="Futura Bk BT" w:hAnsi="Futura Bk BT" w:cs="Arial"/>
        <w:sz w:val="16"/>
        <w:szCs w:val="16"/>
      </w:rPr>
    </w:pPr>
    <w:r>
      <w:rPr>
        <w:rFonts w:ascii="Futura Bk BT" w:hAnsi="Futura Bk BT" w:cs="Arial"/>
        <w:sz w:val="16"/>
        <w:szCs w:val="16"/>
      </w:rPr>
      <w:t xml:space="preserve">     NIT.899.999.055-4</w:t>
    </w:r>
  </w:p>
  <w:p w:rsidR="0068224C" w:rsidRDefault="00764670">
    <w:pPr>
      <w:pStyle w:val="Encabezado"/>
      <w:tabs>
        <w:tab w:val="left" w:pos="434"/>
        <w:tab w:val="center" w:pos="4252"/>
        <w:tab w:val="right" w:pos="8504"/>
      </w:tabs>
      <w:rPr>
        <w:lang w:val="es-MX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E5D17"/>
    <w:multiLevelType w:val="hybridMultilevel"/>
    <w:tmpl w:val="EDEC15DA"/>
    <w:lvl w:ilvl="0" w:tplc="240A000F">
      <w:start w:val="1"/>
      <w:numFmt w:val="decimal"/>
      <w:lvlText w:val="%1."/>
      <w:lvlJc w:val="left"/>
      <w:pPr>
        <w:ind w:left="1416" w:hanging="360"/>
      </w:pPr>
    </w:lvl>
    <w:lvl w:ilvl="1" w:tplc="240A0019" w:tentative="1">
      <w:start w:val="1"/>
      <w:numFmt w:val="lowerLetter"/>
      <w:lvlText w:val="%2."/>
      <w:lvlJc w:val="left"/>
      <w:pPr>
        <w:ind w:left="2136" w:hanging="360"/>
      </w:pPr>
    </w:lvl>
    <w:lvl w:ilvl="2" w:tplc="240A001B" w:tentative="1">
      <w:start w:val="1"/>
      <w:numFmt w:val="lowerRoman"/>
      <w:lvlText w:val="%3."/>
      <w:lvlJc w:val="right"/>
      <w:pPr>
        <w:ind w:left="2856" w:hanging="180"/>
      </w:pPr>
    </w:lvl>
    <w:lvl w:ilvl="3" w:tplc="240A000F" w:tentative="1">
      <w:start w:val="1"/>
      <w:numFmt w:val="decimal"/>
      <w:lvlText w:val="%4."/>
      <w:lvlJc w:val="left"/>
      <w:pPr>
        <w:ind w:left="3576" w:hanging="360"/>
      </w:pPr>
    </w:lvl>
    <w:lvl w:ilvl="4" w:tplc="240A0019" w:tentative="1">
      <w:start w:val="1"/>
      <w:numFmt w:val="lowerLetter"/>
      <w:lvlText w:val="%5."/>
      <w:lvlJc w:val="left"/>
      <w:pPr>
        <w:ind w:left="4296" w:hanging="360"/>
      </w:pPr>
    </w:lvl>
    <w:lvl w:ilvl="5" w:tplc="240A001B" w:tentative="1">
      <w:start w:val="1"/>
      <w:numFmt w:val="lowerRoman"/>
      <w:lvlText w:val="%6."/>
      <w:lvlJc w:val="right"/>
      <w:pPr>
        <w:ind w:left="5016" w:hanging="180"/>
      </w:pPr>
    </w:lvl>
    <w:lvl w:ilvl="6" w:tplc="240A000F" w:tentative="1">
      <w:start w:val="1"/>
      <w:numFmt w:val="decimal"/>
      <w:lvlText w:val="%7."/>
      <w:lvlJc w:val="left"/>
      <w:pPr>
        <w:ind w:left="5736" w:hanging="360"/>
      </w:pPr>
    </w:lvl>
    <w:lvl w:ilvl="7" w:tplc="240A0019" w:tentative="1">
      <w:start w:val="1"/>
      <w:numFmt w:val="lowerLetter"/>
      <w:lvlText w:val="%8."/>
      <w:lvlJc w:val="left"/>
      <w:pPr>
        <w:ind w:left="6456" w:hanging="360"/>
      </w:pPr>
    </w:lvl>
    <w:lvl w:ilvl="8" w:tplc="240A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1">
    <w:nsid w:val="103D32D1"/>
    <w:multiLevelType w:val="multilevel"/>
    <w:tmpl w:val="567E9946"/>
    <w:styleLink w:val="WW8Num1"/>
    <w:lvl w:ilvl="0">
      <w:start w:val="1"/>
      <w:numFmt w:val="decimal"/>
      <w:lvlText w:val="%1."/>
      <w:lvlJc w:val="left"/>
      <w:rPr>
        <w:rFonts w:ascii="Arial" w:hAnsi="Arial" w:cs="Arial"/>
        <w:spacing w:val="6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120B64AB"/>
    <w:multiLevelType w:val="multilevel"/>
    <w:tmpl w:val="915C00B2"/>
    <w:lvl w:ilvl="0">
      <w:start w:val="1"/>
      <w:numFmt w:val="decimal"/>
      <w:lvlText w:val="%1."/>
      <w:lvlJc w:val="left"/>
      <w:pPr>
        <w:ind w:left="1106" w:hanging="360"/>
      </w:pPr>
      <w:rPr>
        <w:rFonts w:ascii="Futura Bk BT" w:hAnsi="Futura Bk BT"/>
        <w:sz w:val="20"/>
        <w:szCs w:val="20"/>
      </w:rPr>
    </w:lvl>
    <w:lvl w:ilvl="1">
      <w:start w:val="1"/>
      <w:numFmt w:val="lowerLetter"/>
      <w:lvlText w:val="%2."/>
      <w:lvlJc w:val="left"/>
      <w:pPr>
        <w:ind w:left="1826" w:hanging="360"/>
      </w:pPr>
    </w:lvl>
    <w:lvl w:ilvl="2">
      <w:start w:val="1"/>
      <w:numFmt w:val="lowerRoman"/>
      <w:lvlText w:val="%3."/>
      <w:lvlJc w:val="right"/>
      <w:pPr>
        <w:ind w:left="2546" w:hanging="180"/>
      </w:pPr>
    </w:lvl>
    <w:lvl w:ilvl="3">
      <w:start w:val="1"/>
      <w:numFmt w:val="decimal"/>
      <w:lvlText w:val="%4."/>
      <w:lvlJc w:val="left"/>
      <w:pPr>
        <w:ind w:left="3266" w:hanging="360"/>
      </w:pPr>
    </w:lvl>
    <w:lvl w:ilvl="4">
      <w:start w:val="1"/>
      <w:numFmt w:val="lowerLetter"/>
      <w:lvlText w:val="%5."/>
      <w:lvlJc w:val="left"/>
      <w:pPr>
        <w:ind w:left="3986" w:hanging="360"/>
      </w:pPr>
    </w:lvl>
    <w:lvl w:ilvl="5">
      <w:start w:val="1"/>
      <w:numFmt w:val="lowerRoman"/>
      <w:lvlText w:val="%6."/>
      <w:lvlJc w:val="right"/>
      <w:pPr>
        <w:ind w:left="4706" w:hanging="180"/>
      </w:pPr>
    </w:lvl>
    <w:lvl w:ilvl="6">
      <w:start w:val="1"/>
      <w:numFmt w:val="decimal"/>
      <w:lvlText w:val="%7."/>
      <w:lvlJc w:val="left"/>
      <w:pPr>
        <w:ind w:left="5426" w:hanging="360"/>
      </w:pPr>
    </w:lvl>
    <w:lvl w:ilvl="7">
      <w:start w:val="1"/>
      <w:numFmt w:val="lowerLetter"/>
      <w:lvlText w:val="%8."/>
      <w:lvlJc w:val="left"/>
      <w:pPr>
        <w:ind w:left="6146" w:hanging="360"/>
      </w:pPr>
    </w:lvl>
    <w:lvl w:ilvl="8">
      <w:start w:val="1"/>
      <w:numFmt w:val="lowerRoman"/>
      <w:lvlText w:val="%9."/>
      <w:lvlJc w:val="right"/>
      <w:pPr>
        <w:ind w:left="6866" w:hanging="180"/>
      </w:pPr>
    </w:lvl>
  </w:abstractNum>
  <w:abstractNum w:abstractNumId="3">
    <w:nsid w:val="12DB0421"/>
    <w:multiLevelType w:val="multilevel"/>
    <w:tmpl w:val="2F961D4C"/>
    <w:lvl w:ilvl="0">
      <w:start w:val="1"/>
      <w:numFmt w:val="lowerLetter"/>
      <w:lvlText w:val="%1)"/>
      <w:lvlJc w:val="left"/>
      <w:pPr>
        <w:ind w:left="1776" w:hanging="360"/>
      </w:p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13264EFD"/>
    <w:multiLevelType w:val="hybridMultilevel"/>
    <w:tmpl w:val="340652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86513"/>
    <w:multiLevelType w:val="multilevel"/>
    <w:tmpl w:val="BF9A0A0C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17491345"/>
    <w:multiLevelType w:val="multilevel"/>
    <w:tmpl w:val="F56A72C4"/>
    <w:lvl w:ilvl="0">
      <w:numFmt w:val="bullet"/>
      <w:lvlText w:val="­"/>
      <w:lvlJc w:val="left"/>
      <w:pPr>
        <w:ind w:left="720" w:hanging="360"/>
      </w:pPr>
      <w:rPr>
        <w:rFonts w:ascii="Arial Narrow" w:hAnsi="Arial Narro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18D71A2A"/>
    <w:multiLevelType w:val="multilevel"/>
    <w:tmpl w:val="F7368F06"/>
    <w:styleLink w:val="WW8Num1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19547418"/>
    <w:multiLevelType w:val="multilevel"/>
    <w:tmpl w:val="052EFBFC"/>
    <w:lvl w:ilvl="0">
      <w:start w:val="1"/>
      <w:numFmt w:val="lowerLetter"/>
      <w:lvlText w:val="%1)"/>
      <w:lvlJc w:val="left"/>
      <w:pPr>
        <w:ind w:left="720" w:hanging="360"/>
      </w:pPr>
      <w:rPr>
        <w:rFonts w:ascii="Futura Bk BT" w:hAnsi="Futura Bk B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F38F5"/>
    <w:multiLevelType w:val="multilevel"/>
    <w:tmpl w:val="B248E49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1D9A5552"/>
    <w:multiLevelType w:val="multilevel"/>
    <w:tmpl w:val="DA2C8A30"/>
    <w:lvl w:ilvl="0">
      <w:numFmt w:val="bullet"/>
      <w:lvlText w:val="­"/>
      <w:lvlJc w:val="left"/>
      <w:pPr>
        <w:ind w:left="720" w:hanging="360"/>
      </w:pPr>
      <w:rPr>
        <w:rFonts w:ascii="Arial Narrow" w:hAnsi="Arial Narro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212259CC"/>
    <w:multiLevelType w:val="hybridMultilevel"/>
    <w:tmpl w:val="D4A420F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686271"/>
    <w:multiLevelType w:val="multilevel"/>
    <w:tmpl w:val="9FB44FE2"/>
    <w:styleLink w:val="WW8Num8"/>
    <w:lvl w:ilvl="0">
      <w:start w:val="1"/>
      <w:numFmt w:val="decimal"/>
      <w:lvlText w:val="%1."/>
      <w:lvlJc w:val="left"/>
      <w:rPr>
        <w:rFonts w:ascii="Arial" w:hAnsi="Arial" w:cs="Arial"/>
        <w:b w:val="0"/>
        <w:i w:val="0"/>
        <w:sz w:val="2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">
    <w:nsid w:val="29B959DF"/>
    <w:multiLevelType w:val="hybridMultilevel"/>
    <w:tmpl w:val="49A49568"/>
    <w:lvl w:ilvl="0" w:tplc="277C24DE">
      <w:start w:val="1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930" w:hanging="360"/>
      </w:pPr>
    </w:lvl>
    <w:lvl w:ilvl="2" w:tplc="080A001B" w:tentative="1">
      <w:start w:val="1"/>
      <w:numFmt w:val="lowerRoman"/>
      <w:lvlText w:val="%3."/>
      <w:lvlJc w:val="right"/>
      <w:pPr>
        <w:ind w:left="2650" w:hanging="180"/>
      </w:pPr>
    </w:lvl>
    <w:lvl w:ilvl="3" w:tplc="080A000F" w:tentative="1">
      <w:start w:val="1"/>
      <w:numFmt w:val="decimal"/>
      <w:lvlText w:val="%4."/>
      <w:lvlJc w:val="left"/>
      <w:pPr>
        <w:ind w:left="3370" w:hanging="360"/>
      </w:pPr>
    </w:lvl>
    <w:lvl w:ilvl="4" w:tplc="080A0019" w:tentative="1">
      <w:start w:val="1"/>
      <w:numFmt w:val="lowerLetter"/>
      <w:lvlText w:val="%5."/>
      <w:lvlJc w:val="left"/>
      <w:pPr>
        <w:ind w:left="4090" w:hanging="360"/>
      </w:pPr>
    </w:lvl>
    <w:lvl w:ilvl="5" w:tplc="080A001B" w:tentative="1">
      <w:start w:val="1"/>
      <w:numFmt w:val="lowerRoman"/>
      <w:lvlText w:val="%6."/>
      <w:lvlJc w:val="right"/>
      <w:pPr>
        <w:ind w:left="4810" w:hanging="180"/>
      </w:pPr>
    </w:lvl>
    <w:lvl w:ilvl="6" w:tplc="080A000F" w:tentative="1">
      <w:start w:val="1"/>
      <w:numFmt w:val="decimal"/>
      <w:lvlText w:val="%7."/>
      <w:lvlJc w:val="left"/>
      <w:pPr>
        <w:ind w:left="5530" w:hanging="360"/>
      </w:pPr>
    </w:lvl>
    <w:lvl w:ilvl="7" w:tplc="080A0019" w:tentative="1">
      <w:start w:val="1"/>
      <w:numFmt w:val="lowerLetter"/>
      <w:lvlText w:val="%8."/>
      <w:lvlJc w:val="left"/>
      <w:pPr>
        <w:ind w:left="6250" w:hanging="360"/>
      </w:pPr>
    </w:lvl>
    <w:lvl w:ilvl="8" w:tplc="080A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4">
    <w:nsid w:val="29DB69BB"/>
    <w:multiLevelType w:val="multilevel"/>
    <w:tmpl w:val="D8D4E072"/>
    <w:styleLink w:val="WW8Num11"/>
    <w:lvl w:ilvl="0">
      <w:start w:val="12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">
    <w:nsid w:val="2A49737F"/>
    <w:multiLevelType w:val="multilevel"/>
    <w:tmpl w:val="3BEA0088"/>
    <w:styleLink w:val="WW8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">
    <w:nsid w:val="2A912F4A"/>
    <w:multiLevelType w:val="multilevel"/>
    <w:tmpl w:val="CC7EBA22"/>
    <w:lvl w:ilvl="0">
      <w:start w:val="1"/>
      <w:numFmt w:val="decimal"/>
      <w:lvlText w:val="%1."/>
      <w:lvlJc w:val="left"/>
      <w:pPr>
        <w:ind w:left="1416" w:hanging="360"/>
      </w:pPr>
      <w:rPr>
        <w:rFonts w:ascii="Futura Bk BT" w:hAnsi="Futura Bk BT"/>
        <w:b w:val="0"/>
      </w:rPr>
    </w:lvl>
    <w:lvl w:ilvl="1">
      <w:start w:val="1"/>
      <w:numFmt w:val="lowerLetter"/>
      <w:lvlText w:val="%2."/>
      <w:lvlJc w:val="left"/>
      <w:pPr>
        <w:ind w:left="2136" w:hanging="360"/>
      </w:pPr>
    </w:lvl>
    <w:lvl w:ilvl="2">
      <w:start w:val="1"/>
      <w:numFmt w:val="lowerRoman"/>
      <w:lvlText w:val="%3."/>
      <w:lvlJc w:val="right"/>
      <w:pPr>
        <w:ind w:left="2856" w:hanging="180"/>
      </w:pPr>
    </w:lvl>
    <w:lvl w:ilvl="3">
      <w:start w:val="1"/>
      <w:numFmt w:val="decimal"/>
      <w:lvlText w:val="%4."/>
      <w:lvlJc w:val="left"/>
      <w:pPr>
        <w:ind w:left="3576" w:hanging="360"/>
      </w:pPr>
    </w:lvl>
    <w:lvl w:ilvl="4">
      <w:start w:val="1"/>
      <w:numFmt w:val="lowerLetter"/>
      <w:lvlText w:val="%5."/>
      <w:lvlJc w:val="left"/>
      <w:pPr>
        <w:ind w:left="4296" w:hanging="360"/>
      </w:pPr>
    </w:lvl>
    <w:lvl w:ilvl="5">
      <w:start w:val="1"/>
      <w:numFmt w:val="lowerRoman"/>
      <w:lvlText w:val="%6."/>
      <w:lvlJc w:val="right"/>
      <w:pPr>
        <w:ind w:left="5016" w:hanging="180"/>
      </w:pPr>
    </w:lvl>
    <w:lvl w:ilvl="6">
      <w:start w:val="1"/>
      <w:numFmt w:val="decimal"/>
      <w:lvlText w:val="%7."/>
      <w:lvlJc w:val="left"/>
      <w:pPr>
        <w:ind w:left="5736" w:hanging="360"/>
      </w:pPr>
    </w:lvl>
    <w:lvl w:ilvl="7">
      <w:start w:val="1"/>
      <w:numFmt w:val="lowerLetter"/>
      <w:lvlText w:val="%8."/>
      <w:lvlJc w:val="left"/>
      <w:pPr>
        <w:ind w:left="6456" w:hanging="360"/>
      </w:pPr>
    </w:lvl>
    <w:lvl w:ilvl="8">
      <w:start w:val="1"/>
      <w:numFmt w:val="lowerRoman"/>
      <w:lvlText w:val="%9."/>
      <w:lvlJc w:val="right"/>
      <w:pPr>
        <w:ind w:left="7176" w:hanging="180"/>
      </w:pPr>
    </w:lvl>
  </w:abstractNum>
  <w:abstractNum w:abstractNumId="17">
    <w:nsid w:val="2D4325BD"/>
    <w:multiLevelType w:val="multilevel"/>
    <w:tmpl w:val="F9389AD2"/>
    <w:styleLink w:val="WW8Num6"/>
    <w:lvl w:ilvl="0">
      <w:start w:val="1"/>
      <w:numFmt w:val="decimal"/>
      <w:pStyle w:val="titulotres"/>
      <w:lvlText w:val="%1"/>
      <w:lvlJc w:val="left"/>
    </w:lvl>
    <w:lvl w:ilvl="1">
      <w:start w:val="4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8">
    <w:nsid w:val="32B62B62"/>
    <w:multiLevelType w:val="multilevel"/>
    <w:tmpl w:val="00807300"/>
    <w:styleLink w:val="WW8Num1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9">
    <w:nsid w:val="347B0C80"/>
    <w:multiLevelType w:val="multilevel"/>
    <w:tmpl w:val="937A5266"/>
    <w:styleLink w:val="WW8Num14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0">
    <w:nsid w:val="3D7733D8"/>
    <w:multiLevelType w:val="multilevel"/>
    <w:tmpl w:val="29146C5E"/>
    <w:styleLink w:val="WW8Num2"/>
    <w:lvl w:ilvl="0">
      <w:start w:val="1"/>
      <w:numFmt w:val="decimal"/>
      <w:lvlText w:val="%1."/>
      <w:lvlJc w:val="left"/>
      <w:rPr>
        <w:rFonts w:ascii="Arial" w:hAnsi="Arial" w:cs="Arial"/>
        <w:sz w:val="24"/>
        <w:szCs w:val="24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>
    <w:nsid w:val="43E84F0D"/>
    <w:multiLevelType w:val="multilevel"/>
    <w:tmpl w:val="F9D4F146"/>
    <w:lvl w:ilvl="0">
      <w:numFmt w:val="bullet"/>
      <w:lvlText w:val="­"/>
      <w:lvlJc w:val="left"/>
      <w:pPr>
        <w:ind w:left="720" w:hanging="360"/>
      </w:pPr>
      <w:rPr>
        <w:rFonts w:ascii="Arial Narrow" w:hAnsi="Arial Narro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>
    <w:nsid w:val="449B4050"/>
    <w:multiLevelType w:val="multilevel"/>
    <w:tmpl w:val="1ED8B010"/>
    <w:lvl w:ilvl="0">
      <w:start w:val="1"/>
      <w:numFmt w:val="lowerLetter"/>
      <w:lvlText w:val="%1)"/>
      <w:lvlJc w:val="left"/>
      <w:pPr>
        <w:ind w:left="720" w:hanging="360"/>
      </w:pPr>
      <w:rPr>
        <w:rFonts w:ascii="Futura Bk BT" w:hAnsi="Futura Bk B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CF2536"/>
    <w:multiLevelType w:val="hybridMultilevel"/>
    <w:tmpl w:val="AC7A54EC"/>
    <w:lvl w:ilvl="0" w:tplc="9C7A7BD8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930" w:hanging="360"/>
      </w:pPr>
    </w:lvl>
    <w:lvl w:ilvl="2" w:tplc="080A001B" w:tentative="1">
      <w:start w:val="1"/>
      <w:numFmt w:val="lowerRoman"/>
      <w:lvlText w:val="%3."/>
      <w:lvlJc w:val="right"/>
      <w:pPr>
        <w:ind w:left="2650" w:hanging="180"/>
      </w:pPr>
    </w:lvl>
    <w:lvl w:ilvl="3" w:tplc="080A000F" w:tentative="1">
      <w:start w:val="1"/>
      <w:numFmt w:val="decimal"/>
      <w:lvlText w:val="%4."/>
      <w:lvlJc w:val="left"/>
      <w:pPr>
        <w:ind w:left="3370" w:hanging="360"/>
      </w:pPr>
    </w:lvl>
    <w:lvl w:ilvl="4" w:tplc="080A0019" w:tentative="1">
      <w:start w:val="1"/>
      <w:numFmt w:val="lowerLetter"/>
      <w:lvlText w:val="%5."/>
      <w:lvlJc w:val="left"/>
      <w:pPr>
        <w:ind w:left="4090" w:hanging="360"/>
      </w:pPr>
    </w:lvl>
    <w:lvl w:ilvl="5" w:tplc="080A001B" w:tentative="1">
      <w:start w:val="1"/>
      <w:numFmt w:val="lowerRoman"/>
      <w:lvlText w:val="%6."/>
      <w:lvlJc w:val="right"/>
      <w:pPr>
        <w:ind w:left="4810" w:hanging="180"/>
      </w:pPr>
    </w:lvl>
    <w:lvl w:ilvl="6" w:tplc="080A000F" w:tentative="1">
      <w:start w:val="1"/>
      <w:numFmt w:val="decimal"/>
      <w:lvlText w:val="%7."/>
      <w:lvlJc w:val="left"/>
      <w:pPr>
        <w:ind w:left="5530" w:hanging="360"/>
      </w:pPr>
    </w:lvl>
    <w:lvl w:ilvl="7" w:tplc="080A0019" w:tentative="1">
      <w:start w:val="1"/>
      <w:numFmt w:val="lowerLetter"/>
      <w:lvlText w:val="%8."/>
      <w:lvlJc w:val="left"/>
      <w:pPr>
        <w:ind w:left="6250" w:hanging="360"/>
      </w:pPr>
    </w:lvl>
    <w:lvl w:ilvl="8" w:tplc="080A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4">
    <w:nsid w:val="491F793A"/>
    <w:multiLevelType w:val="multilevel"/>
    <w:tmpl w:val="03183180"/>
    <w:styleLink w:val="WW8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5">
    <w:nsid w:val="4C7F66D1"/>
    <w:multiLevelType w:val="multilevel"/>
    <w:tmpl w:val="4CEE943E"/>
    <w:styleLink w:val="WW8Num1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6">
    <w:nsid w:val="4D575A55"/>
    <w:multiLevelType w:val="multilevel"/>
    <w:tmpl w:val="811ECD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AB341C"/>
    <w:multiLevelType w:val="multilevel"/>
    <w:tmpl w:val="A9166194"/>
    <w:lvl w:ilvl="0">
      <w:start w:val="1"/>
      <w:numFmt w:val="decimal"/>
      <w:lvlText w:val="%1."/>
      <w:lvlJc w:val="left"/>
      <w:pPr>
        <w:ind w:left="720" w:hanging="360"/>
      </w:pPr>
      <w:rPr>
        <w:rFonts w:ascii="Futura Bk BT" w:hAnsi="Futura Bk B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5E6A28"/>
    <w:multiLevelType w:val="multilevel"/>
    <w:tmpl w:val="AF84E726"/>
    <w:lvl w:ilvl="0">
      <w:numFmt w:val="bullet"/>
      <w:lvlText w:val="­"/>
      <w:lvlJc w:val="left"/>
      <w:pPr>
        <w:ind w:left="720" w:hanging="360"/>
      </w:pPr>
      <w:rPr>
        <w:rFonts w:ascii="Arial Narrow" w:hAnsi="Arial Narro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>
    <w:nsid w:val="5D56777E"/>
    <w:multiLevelType w:val="multilevel"/>
    <w:tmpl w:val="012A10DA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E745C72"/>
    <w:multiLevelType w:val="multilevel"/>
    <w:tmpl w:val="7DA6CE50"/>
    <w:styleLink w:val="WW8Num1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1">
    <w:nsid w:val="5EB21532"/>
    <w:multiLevelType w:val="multilevel"/>
    <w:tmpl w:val="CCB84DD0"/>
    <w:styleLink w:val="WW8Num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2">
    <w:nsid w:val="63062DF5"/>
    <w:multiLevelType w:val="hybridMultilevel"/>
    <w:tmpl w:val="962245E4"/>
    <w:lvl w:ilvl="0" w:tplc="240A0017">
      <w:start w:val="1"/>
      <w:numFmt w:val="lowerLetter"/>
      <w:lvlText w:val="%1)"/>
      <w:lvlJc w:val="left"/>
      <w:pPr>
        <w:ind w:left="1776" w:hanging="360"/>
      </w:pPr>
    </w:lvl>
    <w:lvl w:ilvl="1" w:tplc="240A0019">
      <w:start w:val="1"/>
      <w:numFmt w:val="lowerLetter"/>
      <w:lvlText w:val="%2."/>
      <w:lvlJc w:val="left"/>
      <w:pPr>
        <w:ind w:left="2496" w:hanging="360"/>
      </w:pPr>
    </w:lvl>
    <w:lvl w:ilvl="2" w:tplc="240A001B" w:tentative="1">
      <w:start w:val="1"/>
      <w:numFmt w:val="lowerRoman"/>
      <w:lvlText w:val="%3."/>
      <w:lvlJc w:val="right"/>
      <w:pPr>
        <w:ind w:left="3216" w:hanging="180"/>
      </w:pPr>
    </w:lvl>
    <w:lvl w:ilvl="3" w:tplc="240A000F" w:tentative="1">
      <w:start w:val="1"/>
      <w:numFmt w:val="decimal"/>
      <w:lvlText w:val="%4."/>
      <w:lvlJc w:val="left"/>
      <w:pPr>
        <w:ind w:left="3936" w:hanging="360"/>
      </w:pPr>
    </w:lvl>
    <w:lvl w:ilvl="4" w:tplc="240A0019" w:tentative="1">
      <w:start w:val="1"/>
      <w:numFmt w:val="lowerLetter"/>
      <w:lvlText w:val="%5."/>
      <w:lvlJc w:val="left"/>
      <w:pPr>
        <w:ind w:left="4656" w:hanging="360"/>
      </w:pPr>
    </w:lvl>
    <w:lvl w:ilvl="5" w:tplc="240A001B" w:tentative="1">
      <w:start w:val="1"/>
      <w:numFmt w:val="lowerRoman"/>
      <w:lvlText w:val="%6."/>
      <w:lvlJc w:val="right"/>
      <w:pPr>
        <w:ind w:left="5376" w:hanging="180"/>
      </w:pPr>
    </w:lvl>
    <w:lvl w:ilvl="6" w:tplc="240A000F" w:tentative="1">
      <w:start w:val="1"/>
      <w:numFmt w:val="decimal"/>
      <w:lvlText w:val="%7."/>
      <w:lvlJc w:val="left"/>
      <w:pPr>
        <w:ind w:left="6096" w:hanging="360"/>
      </w:pPr>
    </w:lvl>
    <w:lvl w:ilvl="7" w:tplc="240A0019" w:tentative="1">
      <w:start w:val="1"/>
      <w:numFmt w:val="lowerLetter"/>
      <w:lvlText w:val="%8."/>
      <w:lvlJc w:val="left"/>
      <w:pPr>
        <w:ind w:left="6816" w:hanging="360"/>
      </w:pPr>
    </w:lvl>
    <w:lvl w:ilvl="8" w:tplc="24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>
    <w:nsid w:val="645552BD"/>
    <w:multiLevelType w:val="multilevel"/>
    <w:tmpl w:val="D6564374"/>
    <w:lvl w:ilvl="0">
      <w:numFmt w:val="bullet"/>
      <w:lvlText w:val=""/>
      <w:lvlJc w:val="left"/>
      <w:pPr>
        <w:ind w:left="1068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34">
    <w:nsid w:val="647516CC"/>
    <w:multiLevelType w:val="multilevel"/>
    <w:tmpl w:val="A220507C"/>
    <w:styleLink w:val="WW8Num7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5">
    <w:nsid w:val="65C053BA"/>
    <w:multiLevelType w:val="multilevel"/>
    <w:tmpl w:val="BE2C5860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666A4D03"/>
    <w:multiLevelType w:val="multilevel"/>
    <w:tmpl w:val="73F26B14"/>
    <w:styleLink w:val="WW8Num5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7">
    <w:nsid w:val="6B52780D"/>
    <w:multiLevelType w:val="multilevel"/>
    <w:tmpl w:val="A184BAE0"/>
    <w:styleLink w:val="WW8Num1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8">
    <w:nsid w:val="70320928"/>
    <w:multiLevelType w:val="multilevel"/>
    <w:tmpl w:val="C7521328"/>
    <w:styleLink w:val="WW8Num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9">
    <w:nsid w:val="71947E82"/>
    <w:multiLevelType w:val="multilevel"/>
    <w:tmpl w:val="4BE8848C"/>
    <w:styleLink w:val="WW8Num9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0">
    <w:nsid w:val="75B02A71"/>
    <w:multiLevelType w:val="multilevel"/>
    <w:tmpl w:val="EC24E254"/>
    <w:styleLink w:val="WW8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1">
    <w:nsid w:val="7E072E28"/>
    <w:multiLevelType w:val="hybridMultilevel"/>
    <w:tmpl w:val="C008A586"/>
    <w:lvl w:ilvl="0" w:tplc="240A000F">
      <w:start w:val="1"/>
      <w:numFmt w:val="decimal"/>
      <w:lvlText w:val="%1."/>
      <w:lvlJc w:val="left"/>
      <w:pPr>
        <w:ind w:left="1068" w:hanging="360"/>
      </w:p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4"/>
  </w:num>
  <w:num w:numId="2">
    <w:abstractNumId w:val="1"/>
  </w:num>
  <w:num w:numId="3">
    <w:abstractNumId w:val="20"/>
  </w:num>
  <w:num w:numId="4">
    <w:abstractNumId w:val="40"/>
  </w:num>
  <w:num w:numId="5">
    <w:abstractNumId w:val="5"/>
  </w:num>
  <w:num w:numId="6">
    <w:abstractNumId w:val="36"/>
  </w:num>
  <w:num w:numId="7">
    <w:abstractNumId w:val="17"/>
  </w:num>
  <w:num w:numId="8">
    <w:abstractNumId w:val="38"/>
  </w:num>
  <w:num w:numId="9">
    <w:abstractNumId w:val="12"/>
  </w:num>
  <w:num w:numId="10">
    <w:abstractNumId w:val="39"/>
  </w:num>
  <w:num w:numId="11">
    <w:abstractNumId w:val="24"/>
  </w:num>
  <w:num w:numId="12">
    <w:abstractNumId w:val="14"/>
  </w:num>
  <w:num w:numId="13">
    <w:abstractNumId w:val="7"/>
  </w:num>
  <w:num w:numId="14">
    <w:abstractNumId w:val="18"/>
  </w:num>
  <w:num w:numId="15">
    <w:abstractNumId w:val="19"/>
  </w:num>
  <w:num w:numId="16">
    <w:abstractNumId w:val="25"/>
  </w:num>
  <w:num w:numId="17">
    <w:abstractNumId w:val="31"/>
  </w:num>
  <w:num w:numId="18">
    <w:abstractNumId w:val="30"/>
  </w:num>
  <w:num w:numId="19">
    <w:abstractNumId w:val="15"/>
  </w:num>
  <w:num w:numId="20">
    <w:abstractNumId w:val="37"/>
  </w:num>
  <w:num w:numId="21">
    <w:abstractNumId w:val="29"/>
  </w:num>
  <w:num w:numId="22">
    <w:abstractNumId w:val="10"/>
  </w:num>
  <w:num w:numId="23">
    <w:abstractNumId w:val="28"/>
  </w:num>
  <w:num w:numId="24">
    <w:abstractNumId w:val="21"/>
  </w:num>
  <w:num w:numId="25">
    <w:abstractNumId w:val="6"/>
  </w:num>
  <w:num w:numId="26">
    <w:abstractNumId w:val="26"/>
  </w:num>
  <w:num w:numId="27">
    <w:abstractNumId w:val="16"/>
  </w:num>
  <w:num w:numId="28">
    <w:abstractNumId w:val="3"/>
  </w:num>
  <w:num w:numId="29">
    <w:abstractNumId w:val="27"/>
  </w:num>
  <w:num w:numId="30">
    <w:abstractNumId w:val="2"/>
  </w:num>
  <w:num w:numId="31">
    <w:abstractNumId w:val="33"/>
  </w:num>
  <w:num w:numId="32">
    <w:abstractNumId w:val="22"/>
  </w:num>
  <w:num w:numId="33">
    <w:abstractNumId w:val="8"/>
  </w:num>
  <w:num w:numId="34">
    <w:abstractNumId w:val="9"/>
  </w:num>
  <w:num w:numId="35">
    <w:abstractNumId w:val="35"/>
  </w:num>
  <w:num w:numId="36">
    <w:abstractNumId w:val="23"/>
  </w:num>
  <w:num w:numId="37">
    <w:abstractNumId w:val="13"/>
  </w:num>
  <w:num w:numId="38">
    <w:abstractNumId w:val="11"/>
  </w:num>
  <w:num w:numId="39">
    <w:abstractNumId w:val="0"/>
  </w:num>
  <w:num w:numId="40">
    <w:abstractNumId w:val="32"/>
  </w:num>
  <w:num w:numId="41">
    <w:abstractNumId w:val="41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EB0"/>
    <w:rsid w:val="00022CA8"/>
    <w:rsid w:val="000C0157"/>
    <w:rsid w:val="0014021E"/>
    <w:rsid w:val="00161C7D"/>
    <w:rsid w:val="00202175"/>
    <w:rsid w:val="0021181B"/>
    <w:rsid w:val="002840B5"/>
    <w:rsid w:val="002C3110"/>
    <w:rsid w:val="002D1FB2"/>
    <w:rsid w:val="0036340B"/>
    <w:rsid w:val="00535AE0"/>
    <w:rsid w:val="00542791"/>
    <w:rsid w:val="005502FC"/>
    <w:rsid w:val="005668B4"/>
    <w:rsid w:val="00571347"/>
    <w:rsid w:val="00582E4C"/>
    <w:rsid w:val="00590147"/>
    <w:rsid w:val="005C0C27"/>
    <w:rsid w:val="0062717A"/>
    <w:rsid w:val="00633739"/>
    <w:rsid w:val="006D30CA"/>
    <w:rsid w:val="00764670"/>
    <w:rsid w:val="00791AB3"/>
    <w:rsid w:val="008106EC"/>
    <w:rsid w:val="008531B9"/>
    <w:rsid w:val="008A0A6A"/>
    <w:rsid w:val="008C7191"/>
    <w:rsid w:val="008F40EF"/>
    <w:rsid w:val="00921293"/>
    <w:rsid w:val="00932496"/>
    <w:rsid w:val="00960EB0"/>
    <w:rsid w:val="009C5951"/>
    <w:rsid w:val="009C6D3B"/>
    <w:rsid w:val="009E42B8"/>
    <w:rsid w:val="00AB6E9C"/>
    <w:rsid w:val="00B414EE"/>
    <w:rsid w:val="00B4434D"/>
    <w:rsid w:val="00B945AE"/>
    <w:rsid w:val="00C02FFC"/>
    <w:rsid w:val="00C04D35"/>
    <w:rsid w:val="00C378E2"/>
    <w:rsid w:val="00C470F1"/>
    <w:rsid w:val="00C52488"/>
    <w:rsid w:val="00C63998"/>
    <w:rsid w:val="00C66355"/>
    <w:rsid w:val="00C9234E"/>
    <w:rsid w:val="00D16082"/>
    <w:rsid w:val="00D82ACE"/>
    <w:rsid w:val="00E32BEB"/>
    <w:rsid w:val="00E6194E"/>
    <w:rsid w:val="00E974C6"/>
    <w:rsid w:val="00F23BE1"/>
    <w:rsid w:val="00F42E71"/>
    <w:rsid w:val="00F44F57"/>
    <w:rsid w:val="00F6510A"/>
    <w:rsid w:val="00F775A9"/>
    <w:rsid w:val="00F8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1491D8-46A6-4BAF-92C3-FFDA3366B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DejaVu Sans" w:hAnsi="Liberation Serif" w:cs="Lohit Devanagari"/>
        <w:kern w:val="3"/>
        <w:sz w:val="24"/>
        <w:szCs w:val="24"/>
        <w:lang w:val="es-E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tabs>
        <w:tab w:val="left" w:pos="-720"/>
        <w:tab w:val="left" w:pos="4395"/>
      </w:tabs>
      <w:jc w:val="center"/>
      <w:outlineLvl w:val="0"/>
    </w:pPr>
    <w:rPr>
      <w:rFonts w:ascii="Arial" w:hAnsi="Arial" w:cs="Arial"/>
      <w:b/>
      <w:spacing w:val="-3"/>
      <w:sz w:val="28"/>
    </w:rPr>
  </w:style>
  <w:style w:type="paragraph" w:styleId="Ttulo2">
    <w:name w:val="heading 2"/>
    <w:basedOn w:val="Standard"/>
    <w:next w:val="Standard"/>
    <w:pPr>
      <w:keepNext/>
      <w:widowControl w:val="0"/>
      <w:jc w:val="center"/>
      <w:outlineLvl w:val="1"/>
    </w:pPr>
    <w:rPr>
      <w:rFonts w:ascii="Arial" w:hAnsi="Arial" w:cs="Arial"/>
      <w:b/>
    </w:rPr>
  </w:style>
  <w:style w:type="paragraph" w:styleId="Ttulo3">
    <w:name w:val="heading 3"/>
    <w:basedOn w:val="Standard"/>
    <w:next w:val="Standard"/>
    <w:pPr>
      <w:keepNext/>
      <w:tabs>
        <w:tab w:val="left" w:pos="-720"/>
        <w:tab w:val="right" w:pos="8080"/>
      </w:tabs>
      <w:jc w:val="both"/>
      <w:outlineLvl w:val="2"/>
    </w:pPr>
    <w:rPr>
      <w:rFonts w:ascii="Arial" w:hAnsi="Arial" w:cs="Arial"/>
      <w:spacing w:val="-3"/>
      <w:sz w:val="28"/>
    </w:rPr>
  </w:style>
  <w:style w:type="paragraph" w:styleId="Ttulo4">
    <w:name w:val="heading 4"/>
    <w:basedOn w:val="Standard"/>
    <w:next w:val="Standard"/>
    <w:pPr>
      <w:keepNext/>
      <w:tabs>
        <w:tab w:val="left" w:pos="-720"/>
      </w:tabs>
      <w:ind w:right="851"/>
      <w:jc w:val="both"/>
      <w:outlineLvl w:val="3"/>
    </w:pPr>
    <w:rPr>
      <w:rFonts w:ascii="Arial" w:hAnsi="Arial" w:cs="Arial"/>
      <w:b/>
      <w:bCs/>
      <w:spacing w:val="-3"/>
      <w:sz w:val="28"/>
    </w:rPr>
  </w:style>
  <w:style w:type="paragraph" w:styleId="Ttulo5">
    <w:name w:val="heading 5"/>
    <w:basedOn w:val="Standard"/>
    <w:next w:val="Standard"/>
    <w:pPr>
      <w:keepNext/>
      <w:outlineLvl w:val="4"/>
    </w:pPr>
    <w:rPr>
      <w:rFonts w:ascii="Arial" w:hAnsi="Arial" w:cs="Arial"/>
      <w:b/>
      <w:bCs/>
      <w:sz w:val="28"/>
    </w:rPr>
  </w:style>
  <w:style w:type="paragraph" w:styleId="Ttulo6">
    <w:name w:val="heading 6"/>
    <w:basedOn w:val="Standard"/>
    <w:next w:val="Standard"/>
    <w:pPr>
      <w:keepNext/>
      <w:tabs>
        <w:tab w:val="left" w:pos="-720"/>
      </w:tabs>
      <w:jc w:val="both"/>
      <w:outlineLvl w:val="5"/>
    </w:pPr>
    <w:rPr>
      <w:rFonts w:ascii="Arial" w:hAnsi="Arial" w:cs="Arial"/>
      <w:spacing w:val="-3"/>
      <w:sz w:val="28"/>
    </w:rPr>
  </w:style>
  <w:style w:type="paragraph" w:styleId="Ttulo7">
    <w:name w:val="heading 7"/>
    <w:basedOn w:val="Standard"/>
    <w:next w:val="Standard"/>
    <w:pPr>
      <w:keepNext/>
      <w:outlineLvl w:val="6"/>
    </w:pPr>
    <w:rPr>
      <w:rFonts w:ascii="Arial" w:hAnsi="Arial" w:cs="Arial"/>
    </w:rPr>
  </w:style>
  <w:style w:type="paragraph" w:styleId="Ttulo8">
    <w:name w:val="heading 8"/>
    <w:basedOn w:val="Standard"/>
    <w:next w:val="Standard"/>
    <w:pPr>
      <w:keepNext/>
      <w:tabs>
        <w:tab w:val="left" w:pos="-720"/>
      </w:tabs>
      <w:jc w:val="center"/>
      <w:outlineLvl w:val="7"/>
    </w:pPr>
    <w:rPr>
      <w:sz w:val="28"/>
    </w:rPr>
  </w:style>
  <w:style w:type="paragraph" w:styleId="Ttulo9">
    <w:name w:val="heading 9"/>
    <w:basedOn w:val="Standard"/>
    <w:next w:val="Standard"/>
    <w:pPr>
      <w:keepNext/>
      <w:tabs>
        <w:tab w:val="left" w:pos="-720"/>
        <w:tab w:val="left" w:pos="4395"/>
      </w:tabs>
      <w:jc w:val="both"/>
      <w:outlineLvl w:val="8"/>
    </w:pPr>
    <w:rPr>
      <w:rFonts w:ascii="Arial" w:hAnsi="Arial" w:cs="Arial"/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UNO">
    <w:name w:val="TITULO UNO"/>
    <w:basedOn w:val="Ttulo1"/>
    <w:pPr>
      <w:tabs>
        <w:tab w:val="clear" w:pos="4395"/>
      </w:tabs>
      <w:suppressAutoHyphens w:val="0"/>
      <w:jc w:val="both"/>
    </w:pPr>
    <w:rPr>
      <w:bCs/>
      <w:spacing w:val="0"/>
      <w:sz w:val="24"/>
      <w:szCs w:val="24"/>
    </w:rPr>
  </w:style>
  <w:style w:type="paragraph" w:customStyle="1" w:styleId="Standard">
    <w:name w:val="Standard"/>
    <w:pPr>
      <w:widowControl/>
      <w:suppressAutoHyphens/>
    </w:pPr>
    <w:rPr>
      <w:rFonts w:ascii="Courier New" w:eastAsia="Times New Roman" w:hAnsi="Courier New" w:cs="Courier New"/>
      <w:szCs w:val="20"/>
      <w:lang w:bidi="ar-SA"/>
    </w:rPr>
  </w:style>
  <w:style w:type="paragraph" w:customStyle="1" w:styleId="Heading">
    <w:name w:val="Heading"/>
    <w:basedOn w:val="Standard"/>
    <w:next w:val="Textbody"/>
    <w:pPr>
      <w:spacing w:before="240" w:after="60"/>
      <w:jc w:val="center"/>
    </w:pPr>
    <w:rPr>
      <w:rFonts w:ascii="Arial" w:hAnsi="Arial" w:cs="Arial"/>
      <w:b/>
      <w:sz w:val="32"/>
    </w:rPr>
  </w:style>
  <w:style w:type="paragraph" w:customStyle="1" w:styleId="Textbody">
    <w:name w:val="Text body"/>
    <w:basedOn w:val="Standard"/>
    <w:pPr>
      <w:tabs>
        <w:tab w:val="left" w:pos="-720"/>
      </w:tabs>
      <w:jc w:val="both"/>
    </w:pPr>
    <w:rPr>
      <w:rFonts w:ascii="Arial" w:hAnsi="Arial" w:cs="Arial"/>
      <w:spacing w:val="-3"/>
      <w:sz w:val="28"/>
    </w:rPr>
  </w:style>
  <w:style w:type="paragraph" w:styleId="Lista">
    <w:name w:val="List"/>
    <w:basedOn w:val="Standard"/>
    <w:pPr>
      <w:ind w:left="283" w:hanging="283"/>
    </w:pPr>
    <w:rPr>
      <w:rFonts w:ascii="Times New Roman" w:hAnsi="Times New Roman" w:cs="Times New Roman"/>
      <w:lang w:val="es-CO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</w:rPr>
  </w:style>
  <w:style w:type="paragraph" w:customStyle="1" w:styleId="Contents1">
    <w:name w:val="Contents 1"/>
    <w:basedOn w:val="Standard"/>
    <w:next w:val="Standard"/>
    <w:pPr>
      <w:tabs>
        <w:tab w:val="left" w:leader="dot" w:pos="9720"/>
        <w:tab w:val="right" w:pos="10080"/>
      </w:tabs>
      <w:spacing w:before="480"/>
      <w:ind w:left="720" w:right="720" w:hanging="720"/>
    </w:pPr>
    <w:rPr>
      <w:lang w:val="en-US"/>
    </w:rPr>
  </w:style>
  <w:style w:type="paragraph" w:customStyle="1" w:styleId="Contents2">
    <w:name w:val="Contents 2"/>
    <w:basedOn w:val="Standard"/>
    <w:next w:val="Standard"/>
    <w:pPr>
      <w:tabs>
        <w:tab w:val="left" w:leader="dot" w:pos="10440"/>
        <w:tab w:val="right" w:pos="10800"/>
      </w:tabs>
      <w:ind w:left="1440" w:right="720" w:hanging="720"/>
    </w:pPr>
    <w:rPr>
      <w:lang w:val="en-US"/>
    </w:rPr>
  </w:style>
  <w:style w:type="paragraph" w:customStyle="1" w:styleId="Contents3">
    <w:name w:val="Contents 3"/>
    <w:basedOn w:val="Standard"/>
    <w:next w:val="Standard"/>
    <w:pPr>
      <w:tabs>
        <w:tab w:val="left" w:leader="dot" w:pos="11160"/>
        <w:tab w:val="right" w:pos="11520"/>
      </w:tabs>
      <w:ind w:left="2160" w:right="720" w:hanging="720"/>
    </w:pPr>
    <w:rPr>
      <w:lang w:val="en-US"/>
    </w:rPr>
  </w:style>
  <w:style w:type="paragraph" w:customStyle="1" w:styleId="Contents4">
    <w:name w:val="Contents 4"/>
    <w:basedOn w:val="Standard"/>
    <w:next w:val="Standard"/>
    <w:pPr>
      <w:tabs>
        <w:tab w:val="left" w:leader="dot" w:pos="11880"/>
        <w:tab w:val="right" w:pos="12240"/>
      </w:tabs>
      <w:ind w:left="2880" w:right="720" w:hanging="720"/>
    </w:pPr>
    <w:rPr>
      <w:lang w:val="en-US"/>
    </w:rPr>
  </w:style>
  <w:style w:type="paragraph" w:customStyle="1" w:styleId="Contents5">
    <w:name w:val="Contents 5"/>
    <w:basedOn w:val="Standard"/>
    <w:next w:val="Standard"/>
    <w:pPr>
      <w:tabs>
        <w:tab w:val="left" w:leader="dot" w:pos="12600"/>
        <w:tab w:val="right" w:pos="12960"/>
      </w:tabs>
      <w:ind w:left="3600" w:right="720" w:hanging="720"/>
    </w:pPr>
    <w:rPr>
      <w:lang w:val="en-US"/>
    </w:rPr>
  </w:style>
  <w:style w:type="paragraph" w:customStyle="1" w:styleId="Contents6">
    <w:name w:val="Contents 6"/>
    <w:basedOn w:val="Standard"/>
    <w:next w:val="Standard"/>
    <w:pPr>
      <w:tabs>
        <w:tab w:val="left" w:pos="9720"/>
        <w:tab w:val="right" w:pos="10080"/>
      </w:tabs>
      <w:ind w:left="720" w:hanging="720"/>
    </w:pPr>
    <w:rPr>
      <w:lang w:val="en-US"/>
    </w:rPr>
  </w:style>
  <w:style w:type="paragraph" w:customStyle="1" w:styleId="Contents7">
    <w:name w:val="Contents 7"/>
    <w:basedOn w:val="Standard"/>
    <w:next w:val="Standard"/>
    <w:pPr>
      <w:ind w:left="720" w:hanging="720"/>
    </w:pPr>
    <w:rPr>
      <w:lang w:val="en-US"/>
    </w:rPr>
  </w:style>
  <w:style w:type="paragraph" w:customStyle="1" w:styleId="Contents8">
    <w:name w:val="Contents 8"/>
    <w:basedOn w:val="Standard"/>
    <w:next w:val="Standard"/>
    <w:pPr>
      <w:tabs>
        <w:tab w:val="left" w:pos="9720"/>
        <w:tab w:val="right" w:pos="10080"/>
      </w:tabs>
      <w:ind w:left="720" w:hanging="720"/>
    </w:pPr>
    <w:rPr>
      <w:lang w:val="en-US"/>
    </w:rPr>
  </w:style>
  <w:style w:type="paragraph" w:customStyle="1" w:styleId="Contents9">
    <w:name w:val="Contents 9"/>
    <w:basedOn w:val="Standard"/>
    <w:next w:val="Standard"/>
    <w:pPr>
      <w:tabs>
        <w:tab w:val="left" w:leader="dot" w:pos="9720"/>
        <w:tab w:val="right" w:pos="10080"/>
      </w:tabs>
      <w:ind w:left="720" w:hanging="720"/>
    </w:pPr>
    <w:rPr>
      <w:lang w:val="en-US"/>
    </w:rPr>
  </w:style>
  <w:style w:type="paragraph" w:customStyle="1" w:styleId="ndice1">
    <w:name w:val="índice 1"/>
    <w:basedOn w:val="Standard"/>
    <w:pPr>
      <w:tabs>
        <w:tab w:val="left" w:leader="dot" w:pos="10440"/>
        <w:tab w:val="right" w:pos="10800"/>
      </w:tabs>
      <w:ind w:left="1440" w:right="720" w:hanging="1440"/>
    </w:pPr>
    <w:rPr>
      <w:lang w:val="en-US"/>
    </w:rPr>
  </w:style>
  <w:style w:type="paragraph" w:customStyle="1" w:styleId="ndice2">
    <w:name w:val="índice 2"/>
    <w:basedOn w:val="Standard"/>
    <w:pPr>
      <w:tabs>
        <w:tab w:val="left" w:leader="dot" w:pos="10440"/>
        <w:tab w:val="right" w:pos="10800"/>
      </w:tabs>
      <w:ind w:left="1440" w:right="720" w:hanging="720"/>
    </w:pPr>
    <w:rPr>
      <w:lang w:val="en-US"/>
    </w:rPr>
  </w:style>
  <w:style w:type="paragraph" w:customStyle="1" w:styleId="toa">
    <w:name w:val="toa"/>
    <w:basedOn w:val="Standard"/>
    <w:pPr>
      <w:tabs>
        <w:tab w:val="left" w:pos="9000"/>
        <w:tab w:val="right" w:pos="9360"/>
      </w:tabs>
    </w:pPr>
    <w:rPr>
      <w:lang w:val="en-US"/>
    </w:rPr>
  </w:style>
  <w:style w:type="paragraph" w:customStyle="1" w:styleId="epgrafe">
    <w:name w:val="epígrafe"/>
    <w:basedOn w:val="Standard"/>
  </w:style>
  <w:style w:type="paragraph" w:styleId="ndice10">
    <w:name w:val="index 1"/>
    <w:basedOn w:val="Standard"/>
    <w:next w:val="Standard"/>
    <w:pPr>
      <w:tabs>
        <w:tab w:val="right" w:pos="4867"/>
      </w:tabs>
      <w:ind w:left="240" w:hanging="240"/>
    </w:pPr>
    <w:rPr>
      <w:rFonts w:ascii="Times New Roman" w:hAnsi="Times New Roman" w:cs="Times New Roman"/>
      <w:sz w:val="18"/>
    </w:rPr>
  </w:style>
  <w:style w:type="paragraph" w:styleId="ndice20">
    <w:name w:val="index 2"/>
    <w:basedOn w:val="Standard"/>
    <w:next w:val="Standard"/>
    <w:pPr>
      <w:tabs>
        <w:tab w:val="right" w:pos="5107"/>
      </w:tabs>
      <w:ind w:left="480" w:hanging="240"/>
    </w:pPr>
    <w:rPr>
      <w:rFonts w:ascii="Times New Roman" w:hAnsi="Times New Roman" w:cs="Times New Roman"/>
      <w:sz w:val="18"/>
    </w:rPr>
  </w:style>
  <w:style w:type="paragraph" w:styleId="ndice3">
    <w:name w:val="index 3"/>
    <w:basedOn w:val="Standard"/>
    <w:next w:val="Standard"/>
    <w:pPr>
      <w:tabs>
        <w:tab w:val="right" w:pos="5347"/>
      </w:tabs>
      <w:ind w:left="720" w:hanging="240"/>
    </w:pPr>
    <w:rPr>
      <w:rFonts w:ascii="Times New Roman" w:hAnsi="Times New Roman" w:cs="Times New Roman"/>
      <w:sz w:val="18"/>
    </w:rPr>
  </w:style>
  <w:style w:type="paragraph" w:styleId="ndice4">
    <w:name w:val="index 4"/>
    <w:basedOn w:val="Standard"/>
    <w:next w:val="Standard"/>
    <w:pPr>
      <w:tabs>
        <w:tab w:val="right" w:pos="5587"/>
      </w:tabs>
      <w:ind w:left="960" w:hanging="240"/>
    </w:pPr>
    <w:rPr>
      <w:rFonts w:ascii="Times New Roman" w:hAnsi="Times New Roman" w:cs="Times New Roman"/>
      <w:sz w:val="18"/>
    </w:rPr>
  </w:style>
  <w:style w:type="paragraph" w:styleId="ndice5">
    <w:name w:val="index 5"/>
    <w:basedOn w:val="Standard"/>
    <w:next w:val="Standard"/>
    <w:pPr>
      <w:tabs>
        <w:tab w:val="right" w:pos="5827"/>
      </w:tabs>
      <w:ind w:left="1200" w:hanging="240"/>
    </w:pPr>
    <w:rPr>
      <w:rFonts w:ascii="Times New Roman" w:hAnsi="Times New Roman" w:cs="Times New Roman"/>
      <w:sz w:val="18"/>
    </w:rPr>
  </w:style>
  <w:style w:type="paragraph" w:styleId="ndice6">
    <w:name w:val="index 6"/>
    <w:basedOn w:val="Standard"/>
    <w:next w:val="Standard"/>
    <w:pPr>
      <w:tabs>
        <w:tab w:val="right" w:pos="6067"/>
      </w:tabs>
      <w:ind w:left="1440" w:hanging="240"/>
    </w:pPr>
    <w:rPr>
      <w:rFonts w:ascii="Times New Roman" w:hAnsi="Times New Roman" w:cs="Times New Roman"/>
      <w:sz w:val="18"/>
    </w:rPr>
  </w:style>
  <w:style w:type="paragraph" w:styleId="ndice7">
    <w:name w:val="index 7"/>
    <w:basedOn w:val="Standard"/>
    <w:next w:val="Standard"/>
    <w:pPr>
      <w:tabs>
        <w:tab w:val="right" w:pos="6307"/>
      </w:tabs>
      <w:ind w:left="1680" w:hanging="240"/>
    </w:pPr>
    <w:rPr>
      <w:rFonts w:ascii="Times New Roman" w:hAnsi="Times New Roman" w:cs="Times New Roman"/>
      <w:sz w:val="18"/>
    </w:rPr>
  </w:style>
  <w:style w:type="paragraph" w:styleId="ndice8">
    <w:name w:val="index 8"/>
    <w:basedOn w:val="Standard"/>
    <w:next w:val="Standard"/>
    <w:pPr>
      <w:tabs>
        <w:tab w:val="right" w:pos="6547"/>
      </w:tabs>
      <w:ind w:left="1920" w:hanging="240"/>
    </w:pPr>
    <w:rPr>
      <w:rFonts w:ascii="Times New Roman" w:hAnsi="Times New Roman" w:cs="Times New Roman"/>
      <w:sz w:val="18"/>
    </w:rPr>
  </w:style>
  <w:style w:type="paragraph" w:styleId="ndice9">
    <w:name w:val="index 9"/>
    <w:basedOn w:val="Standard"/>
    <w:next w:val="Standard"/>
    <w:pPr>
      <w:tabs>
        <w:tab w:val="right" w:pos="6787"/>
      </w:tabs>
      <w:ind w:left="2160" w:hanging="240"/>
    </w:pPr>
    <w:rPr>
      <w:rFonts w:ascii="Times New Roman" w:hAnsi="Times New Roman" w:cs="Times New Roman"/>
      <w:sz w:val="18"/>
    </w:rPr>
  </w:style>
  <w:style w:type="paragraph" w:styleId="Ttulodendice">
    <w:name w:val="index heading"/>
    <w:basedOn w:val="Standard"/>
    <w:next w:val="ndice10"/>
    <w:pPr>
      <w:spacing w:before="240" w:after="120"/>
      <w:jc w:val="center"/>
    </w:pPr>
    <w:rPr>
      <w:rFonts w:ascii="Times New Roman" w:hAnsi="Times New Roman" w:cs="Times New Roman"/>
      <w:b/>
      <w:sz w:val="26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rFonts w:cs="Mangal"/>
      <w:szCs w:val="21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rFonts w:cs="Mangal"/>
      <w:szCs w:val="21"/>
    </w:rPr>
  </w:style>
  <w:style w:type="paragraph" w:customStyle="1" w:styleId="Textbodyindent">
    <w:name w:val="Text body indent"/>
    <w:basedOn w:val="Standard"/>
    <w:pPr>
      <w:tabs>
        <w:tab w:val="left" w:pos="4383"/>
        <w:tab w:val="left" w:pos="10206"/>
      </w:tabs>
      <w:ind w:left="5103" w:hanging="5103"/>
      <w:jc w:val="both"/>
    </w:pPr>
    <w:rPr>
      <w:rFonts w:ascii="Arial" w:hAnsi="Arial" w:cs="Arial"/>
      <w:spacing w:val="-3"/>
      <w:sz w:val="28"/>
    </w:rPr>
  </w:style>
  <w:style w:type="paragraph" w:styleId="Textoindependiente2">
    <w:name w:val="Body Text 2"/>
    <w:basedOn w:val="Standard"/>
    <w:pPr>
      <w:tabs>
        <w:tab w:val="left" w:pos="-720"/>
      </w:tabs>
      <w:ind w:right="851"/>
      <w:jc w:val="both"/>
    </w:pPr>
    <w:rPr>
      <w:rFonts w:ascii="Arial" w:hAnsi="Arial" w:cs="Arial"/>
      <w:spacing w:val="-3"/>
      <w:sz w:val="28"/>
    </w:rPr>
  </w:style>
  <w:style w:type="paragraph" w:styleId="Textoindependiente3">
    <w:name w:val="Body Text 3"/>
    <w:basedOn w:val="Standard"/>
    <w:rPr>
      <w:rFonts w:ascii="Arial" w:hAnsi="Arial" w:cs="Arial"/>
      <w:sz w:val="28"/>
    </w:rPr>
  </w:style>
  <w:style w:type="paragraph" w:styleId="Textodebloque">
    <w:name w:val="Block Text"/>
    <w:basedOn w:val="Standard"/>
    <w:pPr>
      <w:ind w:left="851" w:right="851"/>
      <w:jc w:val="both"/>
    </w:pPr>
    <w:rPr>
      <w:rFonts w:ascii="Bookman Old Style" w:hAnsi="Bookman Old Style" w:cs="Bookman Old Style"/>
      <w:sz w:val="22"/>
    </w:rPr>
  </w:style>
  <w:style w:type="paragraph" w:customStyle="1" w:styleId="Documento1">
    <w:name w:val="Documento 1"/>
    <w:pPr>
      <w:keepNext/>
      <w:keepLines/>
      <w:widowControl/>
      <w:tabs>
        <w:tab w:val="left" w:pos="-720"/>
      </w:tabs>
      <w:suppressAutoHyphens/>
    </w:pPr>
    <w:rPr>
      <w:rFonts w:ascii="Courier" w:eastAsia="Times New Roman" w:hAnsi="Courier" w:cs="Courier"/>
      <w:szCs w:val="20"/>
      <w:lang w:val="en-US" w:bidi="ar-SA"/>
    </w:rPr>
  </w:style>
  <w:style w:type="paragraph" w:styleId="Textocomentario">
    <w:name w:val="annotation text"/>
    <w:basedOn w:val="Standard"/>
    <w:rPr>
      <w:rFonts w:ascii="Arial" w:hAnsi="Arial" w:cs="Arial"/>
      <w:sz w:val="20"/>
    </w:rPr>
  </w:style>
  <w:style w:type="paragraph" w:customStyle="1" w:styleId="TITULODOS">
    <w:name w:val="TITULO DOS"/>
    <w:basedOn w:val="Ttulo1"/>
    <w:pPr>
      <w:tabs>
        <w:tab w:val="clear" w:pos="4395"/>
        <w:tab w:val="left" w:pos="567"/>
      </w:tabs>
      <w:suppressAutoHyphens w:val="0"/>
      <w:jc w:val="both"/>
    </w:pPr>
    <w:rPr>
      <w:bCs/>
      <w:spacing w:val="0"/>
      <w:sz w:val="24"/>
      <w:szCs w:val="24"/>
    </w:rPr>
  </w:style>
  <w:style w:type="paragraph" w:customStyle="1" w:styleId="titulotres">
    <w:name w:val="titulo tres"/>
    <w:basedOn w:val="Ttulo1"/>
    <w:pPr>
      <w:widowControl w:val="0"/>
      <w:numPr>
        <w:numId w:val="7"/>
      </w:numPr>
      <w:tabs>
        <w:tab w:val="clear" w:pos="4395"/>
      </w:tabs>
      <w:suppressAutoHyphens w:val="0"/>
      <w:jc w:val="both"/>
    </w:pPr>
    <w:rPr>
      <w:rFonts w:eastAsia="DejaVu Sans"/>
      <w:bCs/>
      <w:spacing w:val="0"/>
      <w:sz w:val="24"/>
      <w:szCs w:val="22"/>
      <w:lang w:bidi="hi-IN"/>
    </w:rPr>
  </w:style>
  <w:style w:type="paragraph" w:customStyle="1" w:styleId="BodyText23">
    <w:name w:val="Body Text 23"/>
    <w:basedOn w:val="Standard"/>
    <w:pPr>
      <w:widowControl w:val="0"/>
      <w:jc w:val="both"/>
    </w:pPr>
    <w:rPr>
      <w:rFonts w:ascii="Arial" w:hAnsi="Arial" w:cs="Arial"/>
      <w:b/>
    </w:rPr>
  </w:style>
  <w:style w:type="paragraph" w:customStyle="1" w:styleId="Car">
    <w:name w:val="Car"/>
    <w:basedOn w:val="Standard"/>
    <w:pPr>
      <w:spacing w:after="160" w:line="240" w:lineRule="exact"/>
    </w:pPr>
    <w:rPr>
      <w:rFonts w:ascii="Tahoma" w:hAnsi="Tahoma" w:cs="Tahoma"/>
      <w:sz w:val="20"/>
      <w:lang w:val="en-US"/>
    </w:rPr>
  </w:style>
  <w:style w:type="paragraph" w:styleId="NormalWeb">
    <w:name w:val="Normal (Web)"/>
    <w:basedOn w:val="Standard"/>
    <w:pPr>
      <w:spacing w:before="100" w:after="100"/>
    </w:pPr>
    <w:rPr>
      <w:rFonts w:ascii="Times New Roman" w:hAnsi="Times New Roman" w:cs="Times New Roman"/>
      <w:szCs w:val="24"/>
      <w:lang w:val="es-CO"/>
    </w:rPr>
  </w:style>
  <w:style w:type="paragraph" w:styleId="Sinespaciado">
    <w:name w:val="No Spacing"/>
    <w:pPr>
      <w:widowControl/>
      <w:suppressAutoHyphens/>
    </w:pPr>
    <w:rPr>
      <w:rFonts w:ascii="Courier New" w:eastAsia="Times New Roman" w:hAnsi="Courier New" w:cs="Courier New"/>
      <w:szCs w:val="20"/>
      <w:lang w:bidi="ar-SA"/>
    </w:rPr>
  </w:style>
  <w:style w:type="paragraph" w:customStyle="1" w:styleId="WW-Default">
    <w:name w:val="WW-Default"/>
    <w:pPr>
      <w:widowControl/>
      <w:suppressAutoHyphens/>
      <w:autoSpaceDE w:val="0"/>
    </w:pPr>
    <w:rPr>
      <w:rFonts w:ascii="Verdana" w:eastAsia="Times New Roman" w:hAnsi="Verdana" w:cs="Verdana"/>
      <w:color w:val="000000"/>
      <w:lang w:bidi="ar-SA"/>
    </w:rPr>
  </w:style>
  <w:style w:type="paragraph" w:styleId="Prrafodelista">
    <w:name w:val="List Paragraph"/>
    <w:basedOn w:val="Standard"/>
    <w:qFormat/>
    <w:pPr>
      <w:ind w:left="708"/>
    </w:pPr>
  </w:style>
  <w:style w:type="paragraph" w:customStyle="1" w:styleId="Style1">
    <w:name w:val="Style 1"/>
    <w:pPr>
      <w:suppressAutoHyphens/>
      <w:autoSpaceDE w:val="0"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customStyle="1" w:styleId="Style2">
    <w:name w:val="Style 2"/>
    <w:pPr>
      <w:suppressAutoHyphens/>
      <w:autoSpaceDE w:val="0"/>
      <w:spacing w:before="144" w:line="312" w:lineRule="auto"/>
    </w:pPr>
    <w:rPr>
      <w:rFonts w:ascii="Bookman Old Style" w:eastAsia="Times New Roman" w:hAnsi="Bookman Old Style" w:cs="Bookman Old Style"/>
      <w:sz w:val="22"/>
      <w:szCs w:val="22"/>
      <w:lang w:val="en-US" w:bidi="ar-SA"/>
    </w:rPr>
  </w:style>
  <w:style w:type="paragraph" w:customStyle="1" w:styleId="Style3">
    <w:name w:val="Style 3"/>
    <w:pPr>
      <w:suppressAutoHyphens/>
      <w:autoSpaceDE w:val="0"/>
      <w:ind w:left="360"/>
    </w:pPr>
    <w:rPr>
      <w:rFonts w:ascii="Times New Roman" w:eastAsia="Times New Roman" w:hAnsi="Times New Roman" w:cs="Times New Roman"/>
      <w:sz w:val="26"/>
      <w:szCs w:val="26"/>
      <w:lang w:val="en-US" w:bidi="ar-SA"/>
    </w:rPr>
  </w:style>
  <w:style w:type="paragraph" w:customStyle="1" w:styleId="Style7">
    <w:name w:val="Style 7"/>
    <w:pPr>
      <w:suppressAutoHyphens/>
      <w:autoSpaceDE w:val="0"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customStyle="1" w:styleId="Style8">
    <w:name w:val="Style 8"/>
    <w:pPr>
      <w:suppressAutoHyphens/>
      <w:autoSpaceDE w:val="0"/>
      <w:ind w:left="936" w:hanging="504"/>
    </w:pPr>
    <w:rPr>
      <w:rFonts w:ascii="Arial" w:eastAsia="Times New Roman" w:hAnsi="Arial" w:cs="Arial"/>
      <w:lang w:val="en-US" w:bidi="ar-SA"/>
    </w:rPr>
  </w:style>
  <w:style w:type="paragraph" w:customStyle="1" w:styleId="Style6">
    <w:name w:val="Style 6"/>
    <w:pPr>
      <w:suppressAutoHyphens/>
      <w:autoSpaceDE w:val="0"/>
      <w:spacing w:line="204" w:lineRule="auto"/>
      <w:ind w:left="288"/>
    </w:pPr>
    <w:rPr>
      <w:rFonts w:ascii="Arial" w:eastAsia="Times New Roman" w:hAnsi="Arial" w:cs="Arial"/>
      <w:lang w:val="en-US" w:bidi="ar-SA"/>
    </w:rPr>
  </w:style>
  <w:style w:type="character" w:customStyle="1" w:styleId="WW8Num1z0">
    <w:name w:val="WW8Num1z0"/>
    <w:rPr>
      <w:rFonts w:ascii="Arial" w:hAnsi="Arial" w:cs="Arial"/>
      <w:spacing w:val="6"/>
      <w:sz w:val="22"/>
      <w:szCs w:val="22"/>
    </w:rPr>
  </w:style>
  <w:style w:type="character" w:customStyle="1" w:styleId="WW8Num2z0">
    <w:name w:val="WW8Num2z0"/>
    <w:rPr>
      <w:rFonts w:ascii="Arial" w:hAnsi="Arial" w:cs="Arial"/>
      <w:sz w:val="24"/>
      <w:szCs w:val="24"/>
    </w:rPr>
  </w:style>
  <w:style w:type="character" w:customStyle="1" w:styleId="WW8Num5z0">
    <w:name w:val="WW8Num5z0"/>
    <w:rPr>
      <w:b w:val="0"/>
    </w:rPr>
  </w:style>
  <w:style w:type="character" w:customStyle="1" w:styleId="WW8Num8z0">
    <w:name w:val="WW8Num8z0"/>
    <w:rPr>
      <w:rFonts w:ascii="Arial" w:hAnsi="Arial" w:cs="Arial"/>
      <w:b w:val="0"/>
      <w:i w:val="0"/>
      <w:sz w:val="22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4z0">
    <w:name w:val="WW8Num14z0"/>
    <w:rPr>
      <w:b w:val="0"/>
    </w:rPr>
  </w:style>
  <w:style w:type="character" w:customStyle="1" w:styleId="Fuentedeencabezadopredeter">
    <w:name w:val="Fuente de encabezado predeter."/>
  </w:style>
  <w:style w:type="character" w:customStyle="1" w:styleId="EquationCaption">
    <w:name w:val="_Equation Caption"/>
  </w:style>
  <w:style w:type="character" w:styleId="Nmerodepgina">
    <w:name w:val="page number"/>
    <w:basedOn w:val="Fuentedeprrafopredeter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CharacterStyle1">
    <w:name w:val="Character Style 1"/>
    <w:rPr>
      <w:rFonts w:ascii="Bookman Old Style" w:hAnsi="Bookman Old Style" w:cs="Bookman Old Style"/>
      <w:sz w:val="22"/>
    </w:rPr>
  </w:style>
  <w:style w:type="character" w:customStyle="1" w:styleId="CharacterStyle2">
    <w:name w:val="Character Style 2"/>
    <w:rPr>
      <w:sz w:val="26"/>
    </w:rPr>
  </w:style>
  <w:style w:type="character" w:customStyle="1" w:styleId="EncabezadoCar">
    <w:name w:val="Encabezado Car"/>
    <w:basedOn w:val="Fuentedeprrafopredeter"/>
    <w:rPr>
      <w:rFonts w:cs="Mangal"/>
      <w:szCs w:val="21"/>
    </w:rPr>
  </w:style>
  <w:style w:type="character" w:customStyle="1" w:styleId="PiedepginaCar">
    <w:name w:val="Pie de página Car"/>
    <w:basedOn w:val="Fuentedeprrafopredeter"/>
    <w:rPr>
      <w:rFonts w:cs="Mangal"/>
      <w:szCs w:val="21"/>
    </w:rPr>
  </w:style>
  <w:style w:type="character" w:styleId="Refdecomentario">
    <w:name w:val="annotation reference"/>
    <w:rPr>
      <w:sz w:val="16"/>
      <w:szCs w:val="16"/>
    </w:rPr>
  </w:style>
  <w:style w:type="character" w:customStyle="1" w:styleId="StandardCar">
    <w:name w:val="Standard Car"/>
    <w:rPr>
      <w:rFonts w:ascii="Courier New" w:eastAsia="Times New Roman" w:hAnsi="Courier New" w:cs="Courier New"/>
      <w:szCs w:val="20"/>
      <w:lang w:bidi="ar-SA"/>
    </w:rPr>
  </w:style>
  <w:style w:type="paragraph" w:styleId="Textodeglobo">
    <w:name w:val="Balloon Text"/>
    <w:basedOn w:val="Normal"/>
    <w:rPr>
      <w:rFonts w:ascii="Segoe UI" w:hAnsi="Segoe UI" w:cs="Mangal"/>
      <w:sz w:val="18"/>
      <w:szCs w:val="16"/>
    </w:rPr>
  </w:style>
  <w:style w:type="character" w:customStyle="1" w:styleId="TextodegloboCar">
    <w:name w:val="Texto de globo Car"/>
    <w:basedOn w:val="Fuentedeprrafopredeter"/>
    <w:rPr>
      <w:rFonts w:ascii="Segoe UI" w:hAnsi="Segoe UI" w:cs="Mangal"/>
      <w:sz w:val="18"/>
      <w:szCs w:val="16"/>
    </w:rPr>
  </w:style>
  <w:style w:type="character" w:customStyle="1" w:styleId="CuerpodeltextoNegrita">
    <w:name w:val="Cuerpo del texto + Negrita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styleId="Asuntodelcomentario">
    <w:name w:val="annotation subject"/>
    <w:basedOn w:val="Textocomentario"/>
    <w:next w:val="Textocomentario"/>
    <w:pPr>
      <w:widowControl w:val="0"/>
    </w:pPr>
    <w:rPr>
      <w:rFonts w:ascii="Liberation Serif" w:eastAsia="DejaVu Sans" w:hAnsi="Liberation Serif" w:cs="Mangal"/>
      <w:b/>
      <w:bCs/>
      <w:szCs w:val="18"/>
      <w:lang w:bidi="hi-IN"/>
    </w:rPr>
  </w:style>
  <w:style w:type="character" w:customStyle="1" w:styleId="StandardCar1">
    <w:name w:val="Standard Car1"/>
    <w:basedOn w:val="Fuentedeprrafopredeter"/>
    <w:rPr>
      <w:rFonts w:ascii="Courier New" w:eastAsia="Times New Roman" w:hAnsi="Courier New" w:cs="Courier New"/>
      <w:szCs w:val="20"/>
      <w:lang w:bidi="ar-SA"/>
    </w:rPr>
  </w:style>
  <w:style w:type="character" w:customStyle="1" w:styleId="TextocomentarioCar">
    <w:name w:val="Texto comentario Car"/>
    <w:basedOn w:val="StandardCar1"/>
    <w:rPr>
      <w:rFonts w:ascii="Arial" w:eastAsia="Times New Roman" w:hAnsi="Arial" w:cs="Arial"/>
      <w:sz w:val="20"/>
      <w:szCs w:val="20"/>
      <w:lang w:bidi="ar-SA"/>
    </w:rPr>
  </w:style>
  <w:style w:type="character" w:customStyle="1" w:styleId="AsuntodelcomentarioCar">
    <w:name w:val="Asunto del comentario Car"/>
    <w:basedOn w:val="TextocomentarioCar"/>
    <w:rPr>
      <w:rFonts w:ascii="Arial" w:eastAsia="Times New Roman" w:hAnsi="Arial" w:cs="Mangal"/>
      <w:b/>
      <w:bCs/>
      <w:sz w:val="20"/>
      <w:szCs w:val="18"/>
      <w:lang w:bidi="ar-SA"/>
    </w:rPr>
  </w:style>
  <w:style w:type="numbering" w:customStyle="1" w:styleId="WW8Num71">
    <w:name w:val="WW8Num71"/>
    <w:basedOn w:val="Sinlista"/>
    <w:pPr>
      <w:numPr>
        <w:numId w:val="1"/>
      </w:numPr>
    </w:pPr>
  </w:style>
  <w:style w:type="numbering" w:customStyle="1" w:styleId="WW8Num1">
    <w:name w:val="WW8Num1"/>
    <w:basedOn w:val="Sinlista"/>
    <w:pPr>
      <w:numPr>
        <w:numId w:val="2"/>
      </w:numPr>
    </w:pPr>
  </w:style>
  <w:style w:type="numbering" w:customStyle="1" w:styleId="WW8Num2">
    <w:name w:val="WW8Num2"/>
    <w:basedOn w:val="Sinlista"/>
    <w:pPr>
      <w:numPr>
        <w:numId w:val="3"/>
      </w:numPr>
    </w:pPr>
  </w:style>
  <w:style w:type="numbering" w:customStyle="1" w:styleId="WW8Num3">
    <w:name w:val="WW8Num3"/>
    <w:basedOn w:val="Sinlista"/>
    <w:pPr>
      <w:numPr>
        <w:numId w:val="4"/>
      </w:numPr>
    </w:pPr>
  </w:style>
  <w:style w:type="numbering" w:customStyle="1" w:styleId="WW8Num4">
    <w:name w:val="WW8Num4"/>
    <w:basedOn w:val="Sinlista"/>
    <w:pPr>
      <w:numPr>
        <w:numId w:val="5"/>
      </w:numPr>
    </w:pPr>
  </w:style>
  <w:style w:type="numbering" w:customStyle="1" w:styleId="WW8Num5">
    <w:name w:val="WW8Num5"/>
    <w:basedOn w:val="Sinlista"/>
    <w:pPr>
      <w:numPr>
        <w:numId w:val="6"/>
      </w:numPr>
    </w:pPr>
  </w:style>
  <w:style w:type="numbering" w:customStyle="1" w:styleId="WW8Num6">
    <w:name w:val="WW8Num6"/>
    <w:basedOn w:val="Sinlista"/>
    <w:pPr>
      <w:numPr>
        <w:numId w:val="7"/>
      </w:numPr>
    </w:pPr>
  </w:style>
  <w:style w:type="numbering" w:customStyle="1" w:styleId="WW8Num7">
    <w:name w:val="WW8Num7"/>
    <w:basedOn w:val="Sinlista"/>
    <w:pPr>
      <w:numPr>
        <w:numId w:val="8"/>
      </w:numPr>
    </w:pPr>
  </w:style>
  <w:style w:type="numbering" w:customStyle="1" w:styleId="WW8Num8">
    <w:name w:val="WW8Num8"/>
    <w:basedOn w:val="Sinlista"/>
    <w:pPr>
      <w:numPr>
        <w:numId w:val="9"/>
      </w:numPr>
    </w:pPr>
  </w:style>
  <w:style w:type="numbering" w:customStyle="1" w:styleId="WW8Num9">
    <w:name w:val="WW8Num9"/>
    <w:basedOn w:val="Sinlista"/>
    <w:pPr>
      <w:numPr>
        <w:numId w:val="10"/>
      </w:numPr>
    </w:pPr>
  </w:style>
  <w:style w:type="numbering" w:customStyle="1" w:styleId="WW8Num10">
    <w:name w:val="WW8Num10"/>
    <w:basedOn w:val="Sinlista"/>
    <w:pPr>
      <w:numPr>
        <w:numId w:val="11"/>
      </w:numPr>
    </w:pPr>
  </w:style>
  <w:style w:type="numbering" w:customStyle="1" w:styleId="WW8Num11">
    <w:name w:val="WW8Num11"/>
    <w:basedOn w:val="Sinlista"/>
    <w:pPr>
      <w:numPr>
        <w:numId w:val="12"/>
      </w:numPr>
    </w:pPr>
  </w:style>
  <w:style w:type="numbering" w:customStyle="1" w:styleId="WW8Num12">
    <w:name w:val="WW8Num12"/>
    <w:basedOn w:val="Sinlista"/>
    <w:pPr>
      <w:numPr>
        <w:numId w:val="13"/>
      </w:numPr>
    </w:pPr>
  </w:style>
  <w:style w:type="numbering" w:customStyle="1" w:styleId="WW8Num13">
    <w:name w:val="WW8Num13"/>
    <w:basedOn w:val="Sinlista"/>
    <w:pPr>
      <w:numPr>
        <w:numId w:val="14"/>
      </w:numPr>
    </w:pPr>
  </w:style>
  <w:style w:type="numbering" w:customStyle="1" w:styleId="WW8Num14">
    <w:name w:val="WW8Num14"/>
    <w:basedOn w:val="Sinlista"/>
    <w:pPr>
      <w:numPr>
        <w:numId w:val="15"/>
      </w:numPr>
    </w:pPr>
  </w:style>
  <w:style w:type="numbering" w:customStyle="1" w:styleId="WW8Num15">
    <w:name w:val="WW8Num15"/>
    <w:basedOn w:val="Sinlista"/>
    <w:pPr>
      <w:numPr>
        <w:numId w:val="16"/>
      </w:numPr>
    </w:pPr>
  </w:style>
  <w:style w:type="numbering" w:customStyle="1" w:styleId="WW8Num16">
    <w:name w:val="WW8Num16"/>
    <w:basedOn w:val="Sinlista"/>
    <w:pPr>
      <w:numPr>
        <w:numId w:val="17"/>
      </w:numPr>
    </w:pPr>
  </w:style>
  <w:style w:type="numbering" w:customStyle="1" w:styleId="WW8Num17">
    <w:name w:val="WW8Num17"/>
    <w:basedOn w:val="Sinlista"/>
    <w:pPr>
      <w:numPr>
        <w:numId w:val="18"/>
      </w:numPr>
    </w:pPr>
  </w:style>
  <w:style w:type="numbering" w:customStyle="1" w:styleId="WW8Num18">
    <w:name w:val="WW8Num18"/>
    <w:basedOn w:val="Sinlista"/>
    <w:pPr>
      <w:numPr>
        <w:numId w:val="19"/>
      </w:numPr>
    </w:pPr>
  </w:style>
  <w:style w:type="numbering" w:customStyle="1" w:styleId="WW8Num19">
    <w:name w:val="WW8Num19"/>
    <w:basedOn w:val="Sinlista"/>
    <w:pPr>
      <w:numPr>
        <w:numId w:val="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1312</Words>
  <Characters>7219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SERVI001</vt:lpstr>
    </vt:vector>
  </TitlesOfParts>
  <Company/>
  <LinksUpToDate>false</LinksUpToDate>
  <CharactersWithSpaces>8514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SERVI001</dc:title>
  <dc:creator>Ministerio de Transporte</dc:creator>
  <cp:lastModifiedBy>Luis German Vizcaino Sabogal</cp:lastModifiedBy>
  <cp:revision>2</cp:revision>
  <cp:lastPrinted>2014-12-02T14:42:00Z</cp:lastPrinted>
  <dcterms:created xsi:type="dcterms:W3CDTF">2015-02-17T22:38:00Z</dcterms:created>
  <dcterms:modified xsi:type="dcterms:W3CDTF">2015-02-17T22:38:00Z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