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1828C4" w14:textId="77777777" w:rsidR="003E2F00" w:rsidRDefault="003E2F00" w:rsidP="00762DF6">
      <w:pPr>
        <w:pStyle w:val="Ttulo"/>
        <w:tabs>
          <w:tab w:val="left" w:pos="1843"/>
        </w:tabs>
        <w:rPr>
          <w:rFonts w:ascii="Arial Narrow" w:hAnsi="Arial Narrow" w:cs="Gisha"/>
          <w:color w:val="auto"/>
          <w:sz w:val="22"/>
          <w:szCs w:val="22"/>
        </w:rPr>
      </w:pPr>
      <w:bookmarkStart w:id="0" w:name="_Hlk9937997"/>
      <w:bookmarkStart w:id="1" w:name="_GoBack"/>
      <w:bookmarkEnd w:id="1"/>
      <w:r>
        <w:rPr>
          <w:rFonts w:ascii="Arial Narrow" w:hAnsi="Arial Narrow" w:cs="Gisha"/>
          <w:color w:val="auto"/>
          <w:sz w:val="22"/>
          <w:szCs w:val="22"/>
        </w:rPr>
        <w:t>AGENCIA NACIONAL DE INFRAESTRUCTURA</w:t>
      </w:r>
    </w:p>
    <w:p w14:paraId="67E08D57" w14:textId="77777777" w:rsidR="00762DF6" w:rsidRPr="00712834" w:rsidRDefault="00762DF6" w:rsidP="00762DF6">
      <w:pPr>
        <w:pStyle w:val="Ttulo"/>
        <w:tabs>
          <w:tab w:val="left" w:pos="1843"/>
        </w:tabs>
        <w:rPr>
          <w:rFonts w:ascii="Arial Narrow" w:hAnsi="Arial Narrow" w:cs="Gisha"/>
          <w:color w:val="auto"/>
          <w:sz w:val="22"/>
          <w:szCs w:val="22"/>
        </w:rPr>
      </w:pPr>
      <w:r w:rsidRPr="00712834">
        <w:rPr>
          <w:rFonts w:ascii="Arial Narrow" w:hAnsi="Arial Narrow" w:cs="Gisha"/>
          <w:color w:val="auto"/>
          <w:sz w:val="22"/>
          <w:szCs w:val="22"/>
        </w:rPr>
        <w:t xml:space="preserve">NOTAS EXPLICATIVAS A LOS ESTADOS </w:t>
      </w:r>
      <w:r w:rsidR="003E2F00">
        <w:rPr>
          <w:rFonts w:ascii="Arial Narrow" w:hAnsi="Arial Narrow" w:cs="Gisha"/>
          <w:color w:val="auto"/>
          <w:sz w:val="22"/>
          <w:szCs w:val="22"/>
        </w:rPr>
        <w:t>FINANCIEROS</w:t>
      </w:r>
    </w:p>
    <w:p w14:paraId="2C9B2DE7" w14:textId="03D9C020" w:rsidR="00762DF6" w:rsidRDefault="00762DF6" w:rsidP="00762DF6">
      <w:pPr>
        <w:pStyle w:val="Ttulo"/>
        <w:rPr>
          <w:rFonts w:ascii="Arial Narrow" w:hAnsi="Arial Narrow" w:cs="Gisha"/>
          <w:color w:val="auto"/>
          <w:sz w:val="22"/>
          <w:szCs w:val="22"/>
        </w:rPr>
      </w:pPr>
      <w:r w:rsidRPr="00712834">
        <w:rPr>
          <w:rFonts w:ascii="Arial Narrow" w:hAnsi="Arial Narrow" w:cs="Gisha"/>
          <w:color w:val="auto"/>
          <w:sz w:val="22"/>
          <w:szCs w:val="22"/>
        </w:rPr>
        <w:t xml:space="preserve">A FECHA DE CORTE </w:t>
      </w:r>
      <w:r w:rsidR="0053467B">
        <w:rPr>
          <w:rFonts w:ascii="Arial Narrow" w:hAnsi="Arial Narrow" w:cs="Gisha"/>
          <w:color w:val="auto"/>
          <w:sz w:val="22"/>
          <w:szCs w:val="22"/>
        </w:rPr>
        <w:t>AGOSTO</w:t>
      </w:r>
      <w:r w:rsidR="003E2F00">
        <w:rPr>
          <w:rFonts w:ascii="Arial Narrow" w:hAnsi="Arial Narrow" w:cs="Gisha"/>
          <w:color w:val="auto"/>
          <w:sz w:val="22"/>
          <w:szCs w:val="22"/>
        </w:rPr>
        <w:t xml:space="preserve"> </w:t>
      </w:r>
      <w:r w:rsidRPr="00712834">
        <w:rPr>
          <w:rFonts w:ascii="Arial Narrow" w:hAnsi="Arial Narrow" w:cs="Gisha"/>
          <w:color w:val="auto"/>
          <w:sz w:val="22"/>
          <w:szCs w:val="22"/>
        </w:rPr>
        <w:t>3</w:t>
      </w:r>
      <w:r w:rsidR="00264E8F">
        <w:rPr>
          <w:rFonts w:ascii="Arial Narrow" w:hAnsi="Arial Narrow" w:cs="Gisha"/>
          <w:color w:val="auto"/>
          <w:sz w:val="22"/>
          <w:szCs w:val="22"/>
        </w:rPr>
        <w:t>1</w:t>
      </w:r>
      <w:r w:rsidRPr="00712834">
        <w:rPr>
          <w:rFonts w:ascii="Arial Narrow" w:hAnsi="Arial Narrow" w:cs="Gisha"/>
          <w:color w:val="auto"/>
          <w:sz w:val="22"/>
          <w:szCs w:val="22"/>
        </w:rPr>
        <w:t xml:space="preserve"> DE 20</w:t>
      </w:r>
      <w:r w:rsidR="0083265D">
        <w:rPr>
          <w:rFonts w:ascii="Arial Narrow" w:hAnsi="Arial Narrow" w:cs="Gisha"/>
          <w:color w:val="auto"/>
          <w:sz w:val="22"/>
          <w:szCs w:val="22"/>
        </w:rPr>
        <w:t>20</w:t>
      </w:r>
    </w:p>
    <w:p w14:paraId="583CD4F4" w14:textId="77777777" w:rsidR="006147BE" w:rsidRPr="00F53B11" w:rsidRDefault="006147BE" w:rsidP="00762DF6">
      <w:pPr>
        <w:pStyle w:val="Ttulo"/>
        <w:rPr>
          <w:rFonts w:ascii="Arial Narrow" w:hAnsi="Arial Narrow" w:cs="Gisha"/>
          <w:color w:val="auto"/>
          <w:sz w:val="22"/>
          <w:szCs w:val="22"/>
        </w:rPr>
      </w:pPr>
    </w:p>
    <w:bookmarkEnd w:id="0"/>
    <w:p w14:paraId="30C26CE8" w14:textId="77777777" w:rsidR="00762DF6" w:rsidRPr="006807EE" w:rsidRDefault="00762DF6" w:rsidP="008D0B2D">
      <w:pPr>
        <w:jc w:val="center"/>
        <w:rPr>
          <w:rFonts w:ascii="Arial Narrow" w:hAnsi="Arial Narrow" w:cs="Gisha"/>
          <w:b/>
          <w:bCs/>
          <w:sz w:val="22"/>
          <w:szCs w:val="22"/>
        </w:rPr>
      </w:pPr>
      <w:r w:rsidRPr="006807EE">
        <w:rPr>
          <w:rFonts w:ascii="Arial Narrow" w:hAnsi="Arial Narrow" w:cs="Gisha"/>
          <w:b/>
          <w:bCs/>
          <w:sz w:val="22"/>
          <w:szCs w:val="22"/>
        </w:rPr>
        <w:t>NOTAS DE CARACTER ESPECÍFICO</w:t>
      </w:r>
    </w:p>
    <w:p w14:paraId="2DD8D913" w14:textId="4FA907C8" w:rsidR="00762DF6" w:rsidRDefault="00762DF6" w:rsidP="008D0B2D">
      <w:pPr>
        <w:jc w:val="center"/>
        <w:rPr>
          <w:rFonts w:ascii="Arial Narrow" w:hAnsi="Arial Narrow" w:cs="Gisha"/>
          <w:b/>
          <w:bCs/>
          <w:sz w:val="22"/>
          <w:szCs w:val="22"/>
        </w:rPr>
      </w:pPr>
      <w:r w:rsidRPr="006807EE">
        <w:rPr>
          <w:rFonts w:ascii="Arial Narrow" w:hAnsi="Arial Narrow" w:cs="Gisha"/>
          <w:b/>
          <w:bCs/>
          <w:sz w:val="22"/>
          <w:szCs w:val="22"/>
        </w:rPr>
        <w:t>RELATIVAS A SITUACIONES PARTICULARES DE</w:t>
      </w:r>
      <w:r w:rsidR="00C442CC">
        <w:rPr>
          <w:rFonts w:ascii="Arial Narrow" w:hAnsi="Arial Narrow" w:cs="Gisha"/>
          <w:b/>
          <w:bCs/>
          <w:sz w:val="22"/>
          <w:szCs w:val="22"/>
        </w:rPr>
        <w:t xml:space="preserve"> LAS CLASES,</w:t>
      </w:r>
      <w:r w:rsidRPr="006807EE">
        <w:rPr>
          <w:rFonts w:ascii="Arial Narrow" w:hAnsi="Arial Narrow" w:cs="Gisha"/>
          <w:b/>
          <w:bCs/>
          <w:sz w:val="22"/>
          <w:szCs w:val="22"/>
        </w:rPr>
        <w:t xml:space="preserve"> GRUPOS, CUENTAS Y SUBCUENTAS</w:t>
      </w:r>
    </w:p>
    <w:p w14:paraId="3E67E7BF" w14:textId="77777777" w:rsidR="008D0B2D" w:rsidRDefault="00980E75" w:rsidP="00795C78">
      <w:pPr>
        <w:pStyle w:val="Ttulo1"/>
      </w:pPr>
      <w:r w:rsidRPr="0062163A">
        <w:t xml:space="preserve">NOTA </w:t>
      </w:r>
      <w:r w:rsidR="002C4CB6" w:rsidRPr="0062163A">
        <w:t xml:space="preserve">1.  </w:t>
      </w:r>
      <w:r w:rsidR="008D0B2D" w:rsidRPr="00795C78">
        <w:t>ACTIVOS</w:t>
      </w:r>
    </w:p>
    <w:p w14:paraId="33325371" w14:textId="7928B6F2" w:rsidR="00FF1B2C" w:rsidRDefault="00FF1B2C" w:rsidP="00762DF6">
      <w:pPr>
        <w:jc w:val="both"/>
        <w:rPr>
          <w:rFonts w:ascii="Arial Narrow" w:hAnsi="Arial Narrow" w:cs="Gisha"/>
          <w:b/>
          <w:bCs/>
          <w:sz w:val="22"/>
          <w:szCs w:val="22"/>
        </w:rPr>
      </w:pPr>
    </w:p>
    <w:p w14:paraId="2CB7F3B6" w14:textId="7A089E5F" w:rsidR="00622C07" w:rsidRDefault="00622C07" w:rsidP="00622C07">
      <w:pPr>
        <w:jc w:val="center"/>
        <w:rPr>
          <w:rFonts w:ascii="Arial Narrow" w:hAnsi="Arial Narrow" w:cs="Gisha"/>
          <w:b/>
          <w:bCs/>
          <w:sz w:val="22"/>
          <w:szCs w:val="22"/>
        </w:rPr>
      </w:pPr>
      <w:r w:rsidRPr="006807EE">
        <w:rPr>
          <w:rFonts w:ascii="Arial Narrow" w:hAnsi="Arial Narrow" w:cs="Gisha"/>
          <w:b/>
          <w:bCs/>
          <w:sz w:val="22"/>
          <w:szCs w:val="22"/>
        </w:rPr>
        <w:t xml:space="preserve">VARIACIONES ACTIVOS </w:t>
      </w:r>
      <w:r w:rsidR="0053467B">
        <w:rPr>
          <w:rFonts w:ascii="Arial Narrow" w:hAnsi="Arial Narrow" w:cs="Gisha"/>
          <w:b/>
          <w:bCs/>
          <w:sz w:val="22"/>
          <w:szCs w:val="22"/>
        </w:rPr>
        <w:t>AGOST</w:t>
      </w:r>
      <w:r w:rsidR="00A721A9">
        <w:rPr>
          <w:rFonts w:ascii="Arial Narrow" w:hAnsi="Arial Narrow" w:cs="Gisha"/>
          <w:b/>
          <w:bCs/>
          <w:sz w:val="22"/>
          <w:szCs w:val="22"/>
        </w:rPr>
        <w:t>O</w:t>
      </w:r>
      <w:r w:rsidRPr="006807EE">
        <w:rPr>
          <w:rFonts w:ascii="Arial Narrow" w:hAnsi="Arial Narrow" w:cs="Gisha"/>
          <w:b/>
          <w:bCs/>
          <w:sz w:val="22"/>
          <w:szCs w:val="22"/>
        </w:rPr>
        <w:t xml:space="preserve"> DE 20</w:t>
      </w:r>
      <w:r w:rsidR="006E7B24">
        <w:rPr>
          <w:rFonts w:ascii="Arial Narrow" w:hAnsi="Arial Narrow" w:cs="Gisha"/>
          <w:b/>
          <w:bCs/>
          <w:sz w:val="22"/>
          <w:szCs w:val="22"/>
        </w:rPr>
        <w:t>20</w:t>
      </w:r>
      <w:r w:rsidRPr="006807EE">
        <w:rPr>
          <w:rFonts w:ascii="Arial Narrow" w:hAnsi="Arial Narrow" w:cs="Gisha"/>
          <w:b/>
          <w:bCs/>
          <w:sz w:val="22"/>
          <w:szCs w:val="22"/>
        </w:rPr>
        <w:t xml:space="preserve"> </w:t>
      </w:r>
      <w:r w:rsidR="006E7B24">
        <w:rPr>
          <w:rFonts w:ascii="Arial Narrow" w:hAnsi="Arial Narrow" w:cs="Gisha"/>
          <w:b/>
          <w:bCs/>
          <w:sz w:val="22"/>
          <w:szCs w:val="22"/>
        </w:rPr>
        <w:t>–</w:t>
      </w:r>
      <w:r w:rsidRPr="006807EE">
        <w:rPr>
          <w:rFonts w:ascii="Arial Narrow" w:hAnsi="Arial Narrow" w:cs="Gisha"/>
          <w:b/>
          <w:bCs/>
          <w:sz w:val="22"/>
          <w:szCs w:val="22"/>
        </w:rPr>
        <w:t xml:space="preserve"> </w:t>
      </w:r>
      <w:r w:rsidR="00F3342A">
        <w:rPr>
          <w:rFonts w:ascii="Arial Narrow" w:hAnsi="Arial Narrow" w:cs="Gisha"/>
          <w:b/>
          <w:bCs/>
          <w:sz w:val="22"/>
          <w:szCs w:val="22"/>
        </w:rPr>
        <w:t>AGOSTO</w:t>
      </w:r>
      <w:r w:rsidR="006E7B24">
        <w:rPr>
          <w:rFonts w:ascii="Arial Narrow" w:hAnsi="Arial Narrow" w:cs="Gisha"/>
          <w:b/>
          <w:bCs/>
          <w:sz w:val="22"/>
          <w:szCs w:val="22"/>
        </w:rPr>
        <w:t xml:space="preserve"> </w:t>
      </w:r>
      <w:r w:rsidRPr="006807EE">
        <w:rPr>
          <w:rFonts w:ascii="Arial Narrow" w:hAnsi="Arial Narrow" w:cs="Gisha"/>
          <w:b/>
          <w:bCs/>
          <w:sz w:val="22"/>
          <w:szCs w:val="22"/>
        </w:rPr>
        <w:t>DE 201</w:t>
      </w:r>
      <w:r w:rsidR="006E7B24">
        <w:rPr>
          <w:rFonts w:ascii="Arial Narrow" w:hAnsi="Arial Narrow" w:cs="Gisha"/>
          <w:b/>
          <w:bCs/>
          <w:sz w:val="22"/>
          <w:szCs w:val="22"/>
        </w:rPr>
        <w:t>9</w:t>
      </w:r>
    </w:p>
    <w:p w14:paraId="6F1BA96F" w14:textId="74AB7D90" w:rsidR="009504D6" w:rsidRDefault="009504D6" w:rsidP="00622C07">
      <w:pPr>
        <w:jc w:val="center"/>
        <w:rPr>
          <w:rFonts w:ascii="Arial Narrow" w:hAnsi="Arial Narrow" w:cs="Gisha"/>
          <w:b/>
          <w:bCs/>
          <w:sz w:val="22"/>
          <w:szCs w:val="22"/>
        </w:rPr>
      </w:pPr>
    </w:p>
    <w:p w14:paraId="71FD0215" w14:textId="4BE7F5B8" w:rsidR="0073467D" w:rsidRDefault="0073467D" w:rsidP="00622C07">
      <w:pPr>
        <w:jc w:val="center"/>
        <w:rPr>
          <w:rFonts w:ascii="Arial Narrow" w:hAnsi="Arial Narrow" w:cs="Gisha"/>
          <w:b/>
          <w:bCs/>
          <w:sz w:val="22"/>
          <w:szCs w:val="22"/>
        </w:rPr>
      </w:pPr>
      <w:r w:rsidRPr="0073467D">
        <w:rPr>
          <w:noProof/>
        </w:rPr>
        <w:drawing>
          <wp:inline distT="0" distB="0" distL="0" distR="0" wp14:anchorId="602B047C" wp14:editId="4AEA9E47">
            <wp:extent cx="5112156" cy="2194560"/>
            <wp:effectExtent l="19050" t="19050" r="12700" b="1524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28640" cy="2201636"/>
                    </a:xfrm>
                    <a:prstGeom prst="rect">
                      <a:avLst/>
                    </a:prstGeom>
                    <a:noFill/>
                    <a:ln w="19050" cmpd="thinThick">
                      <a:solidFill>
                        <a:schemeClr val="tx1"/>
                      </a:solidFill>
                    </a:ln>
                  </pic:spPr>
                </pic:pic>
              </a:graphicData>
            </a:graphic>
          </wp:inline>
        </w:drawing>
      </w:r>
    </w:p>
    <w:p w14:paraId="1CE548EC" w14:textId="77777777" w:rsidR="0073467D" w:rsidRDefault="0073467D" w:rsidP="00622C07">
      <w:pPr>
        <w:jc w:val="center"/>
        <w:rPr>
          <w:rFonts w:ascii="Arial Narrow" w:hAnsi="Arial Narrow" w:cs="Gisha"/>
          <w:b/>
          <w:bCs/>
          <w:sz w:val="22"/>
          <w:szCs w:val="22"/>
        </w:rPr>
      </w:pPr>
    </w:p>
    <w:p w14:paraId="39B7EEAC" w14:textId="0A47614C" w:rsidR="000E3FCE" w:rsidRPr="000E3FCE" w:rsidRDefault="000E3FCE" w:rsidP="00762DF6">
      <w:pPr>
        <w:jc w:val="both"/>
        <w:rPr>
          <w:rFonts w:ascii="Arial Narrow" w:hAnsi="Arial Narrow" w:cs="Arial"/>
          <w:sz w:val="22"/>
          <w:szCs w:val="22"/>
          <w:highlight w:val="yellow"/>
        </w:rPr>
      </w:pPr>
      <w:r w:rsidRPr="000E3FCE">
        <w:rPr>
          <w:rFonts w:ascii="Arial Narrow" w:hAnsi="Arial Narrow" w:cs="Arial"/>
          <w:sz w:val="22"/>
          <w:szCs w:val="22"/>
        </w:rPr>
        <w:t xml:space="preserve">Los activos </w:t>
      </w:r>
      <w:r w:rsidR="00F86873">
        <w:rPr>
          <w:rFonts w:ascii="Arial Narrow" w:hAnsi="Arial Narrow" w:cs="Arial"/>
          <w:sz w:val="22"/>
          <w:szCs w:val="22"/>
        </w:rPr>
        <w:t xml:space="preserve">al corte de </w:t>
      </w:r>
      <w:r w:rsidR="0073467D">
        <w:rPr>
          <w:rFonts w:ascii="Arial Narrow" w:hAnsi="Arial Narrow" w:cs="Arial"/>
          <w:sz w:val="22"/>
          <w:szCs w:val="22"/>
        </w:rPr>
        <w:t>agosto</w:t>
      </w:r>
      <w:r w:rsidR="00F86873">
        <w:rPr>
          <w:rFonts w:ascii="Arial Narrow" w:hAnsi="Arial Narrow" w:cs="Arial"/>
          <w:sz w:val="22"/>
          <w:szCs w:val="22"/>
        </w:rPr>
        <w:t xml:space="preserve"> de 2020</w:t>
      </w:r>
      <w:r w:rsidRPr="000E3FCE">
        <w:rPr>
          <w:rFonts w:ascii="Arial Narrow" w:hAnsi="Arial Narrow" w:cs="Arial"/>
          <w:sz w:val="22"/>
          <w:szCs w:val="22"/>
        </w:rPr>
        <w:t xml:space="preserve"> presentan una variación de $</w:t>
      </w:r>
      <w:r w:rsidR="003215C6">
        <w:rPr>
          <w:rFonts w:ascii="Arial Narrow" w:hAnsi="Arial Narrow" w:cs="Arial"/>
          <w:sz w:val="22"/>
          <w:szCs w:val="22"/>
        </w:rPr>
        <w:t>6</w:t>
      </w:r>
      <w:r w:rsidRPr="000E3FCE">
        <w:rPr>
          <w:rFonts w:ascii="Arial Narrow" w:hAnsi="Arial Narrow" w:cs="Arial"/>
          <w:sz w:val="22"/>
          <w:szCs w:val="22"/>
        </w:rPr>
        <w:t>.</w:t>
      </w:r>
      <w:r w:rsidR="0073467D">
        <w:rPr>
          <w:rFonts w:ascii="Arial Narrow" w:hAnsi="Arial Narrow" w:cs="Arial"/>
          <w:sz w:val="22"/>
          <w:szCs w:val="22"/>
        </w:rPr>
        <w:t>290</w:t>
      </w:r>
      <w:r w:rsidRPr="000E3FCE">
        <w:rPr>
          <w:rFonts w:ascii="Arial Narrow" w:hAnsi="Arial Narrow" w:cs="Arial"/>
          <w:sz w:val="22"/>
          <w:szCs w:val="22"/>
        </w:rPr>
        <w:t>.</w:t>
      </w:r>
      <w:r w:rsidR="0073467D">
        <w:rPr>
          <w:rFonts w:ascii="Arial Narrow" w:hAnsi="Arial Narrow" w:cs="Arial"/>
          <w:sz w:val="22"/>
          <w:szCs w:val="22"/>
        </w:rPr>
        <w:t>92</w:t>
      </w:r>
      <w:r w:rsidR="009504D6">
        <w:rPr>
          <w:rFonts w:ascii="Arial Narrow" w:hAnsi="Arial Narrow" w:cs="Arial"/>
          <w:sz w:val="22"/>
          <w:szCs w:val="22"/>
        </w:rPr>
        <w:t>7</w:t>
      </w:r>
      <w:r w:rsidRPr="000E3FCE">
        <w:rPr>
          <w:rFonts w:ascii="Arial Narrow" w:hAnsi="Arial Narrow" w:cs="Arial"/>
          <w:sz w:val="22"/>
          <w:szCs w:val="22"/>
        </w:rPr>
        <w:t>.</w:t>
      </w:r>
      <w:r w:rsidR="0073467D">
        <w:rPr>
          <w:rFonts w:ascii="Arial Narrow" w:hAnsi="Arial Narrow" w:cs="Arial"/>
          <w:sz w:val="22"/>
          <w:szCs w:val="22"/>
        </w:rPr>
        <w:t>669</w:t>
      </w:r>
      <w:r w:rsidRPr="000E3FCE">
        <w:rPr>
          <w:rFonts w:ascii="Arial Narrow" w:hAnsi="Arial Narrow" w:cs="Arial"/>
          <w:sz w:val="22"/>
          <w:szCs w:val="22"/>
        </w:rPr>
        <w:t xml:space="preserve"> miles</w:t>
      </w:r>
      <w:r w:rsidR="009254E9">
        <w:rPr>
          <w:rFonts w:ascii="Arial Narrow" w:hAnsi="Arial Narrow" w:cs="Arial"/>
          <w:sz w:val="22"/>
          <w:szCs w:val="22"/>
        </w:rPr>
        <w:t>,</w:t>
      </w:r>
      <w:r w:rsidRPr="000E3FCE">
        <w:rPr>
          <w:rFonts w:ascii="Arial Narrow" w:hAnsi="Arial Narrow" w:cs="Arial"/>
          <w:sz w:val="22"/>
          <w:szCs w:val="22"/>
        </w:rPr>
        <w:t xml:space="preserve"> </w:t>
      </w:r>
      <w:r w:rsidR="00DC5298">
        <w:rPr>
          <w:rFonts w:ascii="Arial Narrow" w:hAnsi="Arial Narrow" w:cs="Arial"/>
          <w:sz w:val="22"/>
          <w:szCs w:val="22"/>
        </w:rPr>
        <w:t>frente</w:t>
      </w:r>
      <w:r w:rsidRPr="000E3FCE">
        <w:rPr>
          <w:rFonts w:ascii="Arial Narrow" w:hAnsi="Arial Narrow" w:cs="Arial"/>
          <w:sz w:val="22"/>
          <w:szCs w:val="22"/>
        </w:rPr>
        <w:t xml:space="preserve"> a los activos </w:t>
      </w:r>
      <w:r w:rsidR="005C712F">
        <w:rPr>
          <w:rFonts w:ascii="Arial Narrow" w:hAnsi="Arial Narrow" w:cs="Arial"/>
          <w:sz w:val="22"/>
          <w:szCs w:val="22"/>
        </w:rPr>
        <w:t>de</w:t>
      </w:r>
      <w:r w:rsidRPr="000E3FCE">
        <w:rPr>
          <w:rFonts w:ascii="Arial Narrow" w:hAnsi="Arial Narrow" w:cs="Arial"/>
          <w:sz w:val="22"/>
          <w:szCs w:val="22"/>
        </w:rPr>
        <w:t xml:space="preserve"> </w:t>
      </w:r>
      <w:r w:rsidR="0073467D">
        <w:rPr>
          <w:rFonts w:ascii="Arial Narrow" w:hAnsi="Arial Narrow" w:cs="Arial"/>
          <w:sz w:val="22"/>
          <w:szCs w:val="22"/>
        </w:rPr>
        <w:t>agosto</w:t>
      </w:r>
      <w:r w:rsidRPr="000E3FCE">
        <w:rPr>
          <w:rFonts w:ascii="Arial Narrow" w:hAnsi="Arial Narrow" w:cs="Arial"/>
          <w:sz w:val="22"/>
          <w:szCs w:val="22"/>
        </w:rPr>
        <w:t xml:space="preserve"> de 2019</w:t>
      </w:r>
      <w:r w:rsidR="00D04D77">
        <w:rPr>
          <w:rFonts w:ascii="Arial Narrow" w:hAnsi="Arial Narrow" w:cs="Arial"/>
          <w:sz w:val="22"/>
          <w:szCs w:val="22"/>
        </w:rPr>
        <w:t>,</w:t>
      </w:r>
      <w:r w:rsidRPr="000E3FCE">
        <w:rPr>
          <w:rFonts w:ascii="Arial Narrow" w:hAnsi="Arial Narrow" w:cs="Arial"/>
          <w:sz w:val="22"/>
          <w:szCs w:val="22"/>
        </w:rPr>
        <w:t xml:space="preserve"> y un incremento del </w:t>
      </w:r>
      <w:r w:rsidR="003215C6">
        <w:rPr>
          <w:rFonts w:ascii="Arial Narrow" w:hAnsi="Arial Narrow" w:cs="Arial"/>
          <w:sz w:val="22"/>
          <w:szCs w:val="22"/>
        </w:rPr>
        <w:t>1</w:t>
      </w:r>
      <w:r w:rsidR="009504D6">
        <w:rPr>
          <w:rFonts w:ascii="Arial Narrow" w:hAnsi="Arial Narrow" w:cs="Arial"/>
          <w:sz w:val="22"/>
          <w:szCs w:val="22"/>
        </w:rPr>
        <w:t>3</w:t>
      </w:r>
      <w:r w:rsidRPr="000E3FCE">
        <w:rPr>
          <w:rFonts w:ascii="Arial Narrow" w:hAnsi="Arial Narrow" w:cs="Arial"/>
          <w:sz w:val="22"/>
          <w:szCs w:val="22"/>
        </w:rPr>
        <w:t>.</w:t>
      </w:r>
      <w:r w:rsidR="00380CFA">
        <w:rPr>
          <w:rFonts w:ascii="Arial Narrow" w:hAnsi="Arial Narrow" w:cs="Arial"/>
          <w:sz w:val="22"/>
          <w:szCs w:val="22"/>
        </w:rPr>
        <w:t>29</w:t>
      </w:r>
      <w:r w:rsidRPr="000E3FCE">
        <w:rPr>
          <w:rFonts w:ascii="Arial Narrow" w:hAnsi="Arial Narrow" w:cs="Arial"/>
          <w:sz w:val="22"/>
          <w:szCs w:val="22"/>
        </w:rPr>
        <w:t xml:space="preserve">% en términos corrientes.  Esta variación está representada principalmente por un incremento en el grupo 1.7 </w:t>
      </w:r>
      <w:r w:rsidRPr="00674B4C">
        <w:rPr>
          <w:rFonts w:ascii="Arial Narrow" w:hAnsi="Arial Narrow" w:cs="Arial"/>
          <w:i/>
          <w:iCs/>
          <w:sz w:val="22"/>
          <w:szCs w:val="22"/>
        </w:rPr>
        <w:t>Bienes de uso público e históricos y culturales</w:t>
      </w:r>
      <w:r w:rsidRPr="000E3FCE">
        <w:rPr>
          <w:rFonts w:ascii="Arial Narrow" w:hAnsi="Arial Narrow" w:cs="Arial"/>
          <w:sz w:val="22"/>
          <w:szCs w:val="22"/>
        </w:rPr>
        <w:t xml:space="preserve"> por valor de $</w:t>
      </w:r>
      <w:bookmarkStart w:id="2" w:name="_Hlk51829100"/>
      <w:r w:rsidR="0073467D" w:rsidRPr="0073467D">
        <w:rPr>
          <w:rFonts w:ascii="Arial Narrow" w:hAnsi="Arial Narrow" w:cs="Arial"/>
          <w:sz w:val="22"/>
          <w:szCs w:val="22"/>
        </w:rPr>
        <w:t>4.584.232.444</w:t>
      </w:r>
      <w:r w:rsidRPr="000E3FCE">
        <w:rPr>
          <w:rFonts w:ascii="Arial Narrow" w:hAnsi="Arial Narrow" w:cs="Arial"/>
          <w:sz w:val="22"/>
          <w:szCs w:val="22"/>
        </w:rPr>
        <w:t xml:space="preserve"> </w:t>
      </w:r>
      <w:bookmarkEnd w:id="2"/>
      <w:r w:rsidRPr="000E3FCE">
        <w:rPr>
          <w:rFonts w:ascii="Arial Narrow" w:hAnsi="Arial Narrow" w:cs="Arial"/>
          <w:sz w:val="22"/>
          <w:szCs w:val="22"/>
        </w:rPr>
        <w:t>miles</w:t>
      </w:r>
      <w:r w:rsidR="009504D6">
        <w:rPr>
          <w:rFonts w:ascii="Arial Narrow" w:hAnsi="Arial Narrow" w:cs="Arial"/>
          <w:sz w:val="22"/>
          <w:szCs w:val="22"/>
        </w:rPr>
        <w:t xml:space="preserve"> (1)</w:t>
      </w:r>
      <w:r w:rsidR="00DC5298">
        <w:rPr>
          <w:rFonts w:ascii="Arial Narrow" w:hAnsi="Arial Narrow" w:cs="Arial"/>
          <w:sz w:val="22"/>
          <w:szCs w:val="22"/>
        </w:rPr>
        <w:t xml:space="preserve"> </w:t>
      </w:r>
      <w:r w:rsidR="009B5931">
        <w:rPr>
          <w:rFonts w:ascii="Arial Narrow" w:hAnsi="Arial Narrow" w:cs="Arial"/>
          <w:sz w:val="22"/>
          <w:szCs w:val="22"/>
        </w:rPr>
        <w:t>y</w:t>
      </w:r>
      <w:r>
        <w:rPr>
          <w:rFonts w:ascii="Arial Narrow" w:hAnsi="Arial Narrow" w:cs="Arial"/>
          <w:sz w:val="22"/>
          <w:szCs w:val="22"/>
        </w:rPr>
        <w:t xml:space="preserve"> </w:t>
      </w:r>
      <w:r w:rsidRPr="000E3FCE">
        <w:rPr>
          <w:rFonts w:ascii="Arial Narrow" w:hAnsi="Arial Narrow" w:cs="Arial"/>
          <w:sz w:val="22"/>
          <w:szCs w:val="22"/>
        </w:rPr>
        <w:t xml:space="preserve">un incremento en el activo corriente y no corriente del grupo 1.9 </w:t>
      </w:r>
      <w:r w:rsidRPr="00674B4C">
        <w:rPr>
          <w:rFonts w:ascii="Arial Narrow" w:hAnsi="Arial Narrow" w:cs="Arial"/>
          <w:i/>
          <w:iCs/>
          <w:sz w:val="22"/>
          <w:szCs w:val="22"/>
        </w:rPr>
        <w:t>Otros activos</w:t>
      </w:r>
      <w:r w:rsidRPr="000E3FCE">
        <w:rPr>
          <w:rFonts w:ascii="Arial Narrow" w:hAnsi="Arial Narrow" w:cs="Arial"/>
          <w:sz w:val="22"/>
          <w:szCs w:val="22"/>
        </w:rPr>
        <w:t xml:space="preserve"> por valor de $</w:t>
      </w:r>
      <w:r w:rsidR="0073467D" w:rsidRPr="0073467D">
        <w:rPr>
          <w:rFonts w:ascii="Arial Narrow" w:hAnsi="Arial Narrow" w:cs="Arial"/>
          <w:sz w:val="22"/>
          <w:szCs w:val="22"/>
        </w:rPr>
        <w:t>1.532.889.110</w:t>
      </w:r>
      <w:r w:rsidRPr="000E3FCE">
        <w:rPr>
          <w:rFonts w:ascii="Arial Narrow" w:hAnsi="Arial Narrow" w:cs="Arial"/>
          <w:sz w:val="22"/>
          <w:szCs w:val="22"/>
        </w:rPr>
        <w:t xml:space="preserve"> miles (</w:t>
      </w:r>
      <w:r w:rsidR="009504D6">
        <w:rPr>
          <w:rFonts w:ascii="Arial Narrow" w:hAnsi="Arial Narrow" w:cs="Arial"/>
          <w:sz w:val="22"/>
          <w:szCs w:val="22"/>
        </w:rPr>
        <w:t>2</w:t>
      </w:r>
      <w:r w:rsidR="00B54A0E">
        <w:rPr>
          <w:rFonts w:ascii="Arial Narrow" w:hAnsi="Arial Narrow" w:cs="Arial"/>
          <w:sz w:val="22"/>
          <w:szCs w:val="22"/>
        </w:rPr>
        <w:t>)</w:t>
      </w:r>
      <w:r w:rsidR="00302F42">
        <w:rPr>
          <w:rFonts w:ascii="Arial Narrow" w:hAnsi="Arial Narrow" w:cs="Arial"/>
          <w:sz w:val="22"/>
          <w:szCs w:val="22"/>
        </w:rPr>
        <w:t>.</w:t>
      </w:r>
    </w:p>
    <w:p w14:paraId="038C14FF" w14:textId="6A51E441" w:rsidR="000E3FCE" w:rsidRDefault="000E3FCE" w:rsidP="00762DF6">
      <w:pPr>
        <w:jc w:val="both"/>
        <w:rPr>
          <w:rFonts w:ascii="Arial Narrow" w:hAnsi="Arial Narrow" w:cs="Arial"/>
          <w:sz w:val="22"/>
          <w:szCs w:val="22"/>
          <w:highlight w:val="yellow"/>
        </w:rPr>
      </w:pPr>
    </w:p>
    <w:p w14:paraId="62AE9017" w14:textId="77777777" w:rsidR="00142033" w:rsidRPr="000E3FCE" w:rsidRDefault="00142033" w:rsidP="00762DF6">
      <w:pPr>
        <w:jc w:val="both"/>
        <w:rPr>
          <w:rFonts w:ascii="Arial Narrow" w:hAnsi="Arial Narrow" w:cs="Arial"/>
          <w:sz w:val="22"/>
          <w:szCs w:val="22"/>
          <w:highlight w:val="yellow"/>
        </w:rPr>
      </w:pPr>
    </w:p>
    <w:p w14:paraId="6A3541FC" w14:textId="0327184F" w:rsidR="002852E6" w:rsidRPr="00302F42" w:rsidRDefault="00586B26" w:rsidP="00762DF6">
      <w:pPr>
        <w:jc w:val="both"/>
        <w:rPr>
          <w:rFonts w:ascii="Arial Narrow" w:hAnsi="Arial Narrow" w:cs="Arial"/>
          <w:sz w:val="22"/>
          <w:szCs w:val="22"/>
        </w:rPr>
      </w:pPr>
      <w:r w:rsidRPr="00302F42">
        <w:rPr>
          <w:rFonts w:ascii="Arial Narrow" w:hAnsi="Arial Narrow" w:cs="Arial"/>
          <w:sz w:val="22"/>
          <w:szCs w:val="22"/>
        </w:rPr>
        <w:t>A continuación</w:t>
      </w:r>
      <w:r w:rsidR="00817E6D" w:rsidRPr="00302F42">
        <w:rPr>
          <w:rFonts w:ascii="Arial Narrow" w:hAnsi="Arial Narrow" w:cs="Arial"/>
          <w:sz w:val="22"/>
          <w:szCs w:val="22"/>
        </w:rPr>
        <w:t>,</w:t>
      </w:r>
      <w:r w:rsidRPr="00302F42">
        <w:rPr>
          <w:rFonts w:ascii="Arial Narrow" w:hAnsi="Arial Narrow" w:cs="Arial"/>
          <w:sz w:val="22"/>
          <w:szCs w:val="22"/>
        </w:rPr>
        <w:t xml:space="preserve"> se detallan las situaciones particulares de </w:t>
      </w:r>
      <w:r w:rsidR="000E31A9" w:rsidRPr="00302F42">
        <w:rPr>
          <w:rFonts w:ascii="Arial Narrow" w:hAnsi="Arial Narrow" w:cs="Arial"/>
          <w:sz w:val="22"/>
          <w:szCs w:val="22"/>
        </w:rPr>
        <w:t xml:space="preserve">estas variaciones </w:t>
      </w:r>
      <w:r w:rsidRPr="00302F42">
        <w:rPr>
          <w:rFonts w:ascii="Arial Narrow" w:hAnsi="Arial Narrow" w:cs="Arial"/>
          <w:sz w:val="22"/>
          <w:szCs w:val="22"/>
        </w:rPr>
        <w:t>del activo:</w:t>
      </w:r>
    </w:p>
    <w:p w14:paraId="7B8A1A60" w14:textId="5DDAB392" w:rsidR="00A664C8" w:rsidRDefault="00A664C8" w:rsidP="00762DF6">
      <w:pPr>
        <w:jc w:val="both"/>
        <w:rPr>
          <w:rFonts w:ascii="Arial Narrow" w:hAnsi="Arial Narrow" w:cs="Arial"/>
          <w:sz w:val="22"/>
          <w:szCs w:val="22"/>
        </w:rPr>
      </w:pPr>
    </w:p>
    <w:p w14:paraId="5D8B920C" w14:textId="77777777" w:rsidR="00F77E2E" w:rsidRPr="00302F42" w:rsidRDefault="00F77E2E"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302F42">
        <w:rPr>
          <w:rFonts w:ascii="Arial Narrow" w:hAnsi="Arial Narrow" w:cs="Gisha"/>
          <w:color w:val="auto"/>
          <w:sz w:val="22"/>
          <w:szCs w:val="22"/>
          <w:lang w:val="es-ES"/>
        </w:rPr>
        <w:t>Bienes de uso público e históricos y culturales</w:t>
      </w:r>
    </w:p>
    <w:p w14:paraId="4E6ED091" w14:textId="1D4858C1" w:rsidR="00F77E2E"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0"/>
          <w:szCs w:val="20"/>
          <w:lang w:val="es-ES"/>
        </w:rPr>
      </w:pPr>
    </w:p>
    <w:p w14:paraId="04009D8D" w14:textId="26A8DB01" w:rsidR="0029158D" w:rsidRDefault="000944EB"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0"/>
          <w:szCs w:val="20"/>
          <w:lang w:val="es-ES"/>
        </w:rPr>
      </w:pPr>
      <w:r w:rsidRPr="000944EB">
        <w:rPr>
          <w:rFonts w:ascii="Arial Narrow" w:hAnsi="Arial Narrow" w:cs="Gisha"/>
          <w:color w:val="auto"/>
          <w:sz w:val="20"/>
          <w:szCs w:val="20"/>
          <w:lang w:val="es-ES"/>
        </w:rPr>
        <w:t>BIENES DE USO PÚBLICO E HISTÓRICOS Y CULTURALES</w:t>
      </w:r>
      <w:r>
        <w:rPr>
          <w:rFonts w:ascii="Arial Narrow" w:hAnsi="Arial Narrow" w:cs="Gisha"/>
          <w:color w:val="auto"/>
          <w:sz w:val="20"/>
          <w:szCs w:val="20"/>
          <w:lang w:val="es-ES"/>
        </w:rPr>
        <w:t xml:space="preserve"> – </w:t>
      </w:r>
      <w:r w:rsidRPr="000944EB">
        <w:rPr>
          <w:rFonts w:ascii="Arial Narrow" w:hAnsi="Arial Narrow" w:cs="Gisha"/>
          <w:color w:val="auto"/>
          <w:sz w:val="20"/>
          <w:szCs w:val="20"/>
          <w:lang w:val="es-ES"/>
        </w:rPr>
        <w:t>COMPOSICIÓN</w:t>
      </w:r>
    </w:p>
    <w:p w14:paraId="36E6725B" w14:textId="6F3DD757" w:rsidR="0029158D" w:rsidRDefault="00834037"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0"/>
          <w:szCs w:val="20"/>
          <w:lang w:val="es-ES"/>
        </w:rPr>
      </w:pPr>
      <w:r w:rsidRPr="00834037">
        <w:rPr>
          <w:noProof/>
          <w:lang w:val="es-ES"/>
        </w:rPr>
        <w:drawing>
          <wp:inline distT="0" distB="0" distL="0" distR="0" wp14:anchorId="2219C1B9" wp14:editId="12277DD8">
            <wp:extent cx="5612130" cy="1734185"/>
            <wp:effectExtent l="0" t="0" r="762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1734185"/>
                    </a:xfrm>
                    <a:prstGeom prst="rect">
                      <a:avLst/>
                    </a:prstGeom>
                    <a:noFill/>
                    <a:ln>
                      <a:noFill/>
                    </a:ln>
                  </pic:spPr>
                </pic:pic>
              </a:graphicData>
            </a:graphic>
          </wp:inline>
        </w:drawing>
      </w:r>
    </w:p>
    <w:p w14:paraId="2AA6C0FB" w14:textId="1A517030" w:rsidR="00302F42" w:rsidRPr="00302F42"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302F42">
        <w:rPr>
          <w:rFonts w:ascii="Arial Narrow" w:hAnsi="Arial Narrow" w:cs="Gisha"/>
          <w:b w:val="0"/>
          <w:color w:val="auto"/>
          <w:sz w:val="22"/>
          <w:szCs w:val="22"/>
          <w:lang w:val="es-ES"/>
        </w:rPr>
        <w:lastRenderedPageBreak/>
        <w:t xml:space="preserve">El incremento presentado en el grupo 1.7 </w:t>
      </w:r>
      <w:r w:rsidRPr="002748C0">
        <w:rPr>
          <w:rFonts w:ascii="Arial Narrow" w:hAnsi="Arial Narrow" w:cs="Gisha"/>
          <w:b w:val="0"/>
          <w:i/>
          <w:iCs/>
          <w:color w:val="auto"/>
          <w:sz w:val="22"/>
          <w:szCs w:val="22"/>
          <w:lang w:val="es-ES"/>
        </w:rPr>
        <w:t xml:space="preserve">Bienes de </w:t>
      </w:r>
      <w:proofErr w:type="gramStart"/>
      <w:r w:rsidRPr="002748C0">
        <w:rPr>
          <w:rFonts w:ascii="Arial Narrow" w:hAnsi="Arial Narrow" w:cs="Gisha"/>
          <w:b w:val="0"/>
          <w:i/>
          <w:iCs/>
          <w:color w:val="auto"/>
          <w:sz w:val="22"/>
          <w:szCs w:val="22"/>
          <w:lang w:val="es-ES"/>
        </w:rPr>
        <w:t>uso público e históricos y culturales</w:t>
      </w:r>
      <w:proofErr w:type="gramEnd"/>
      <w:r w:rsidRPr="00302F42">
        <w:rPr>
          <w:rFonts w:ascii="Arial Narrow" w:hAnsi="Arial Narrow" w:cs="Gisha"/>
          <w:b w:val="0"/>
          <w:color w:val="auto"/>
          <w:sz w:val="22"/>
          <w:szCs w:val="22"/>
          <w:lang w:val="es-ES"/>
        </w:rPr>
        <w:t xml:space="preserve"> por valor de $</w:t>
      </w:r>
      <w:r w:rsidR="003E0783" w:rsidRPr="003E0783">
        <w:rPr>
          <w:rFonts w:ascii="Arial Narrow" w:hAnsi="Arial Narrow" w:cs="Gisha"/>
          <w:b w:val="0"/>
          <w:color w:val="auto"/>
          <w:sz w:val="22"/>
          <w:szCs w:val="22"/>
          <w:lang w:val="es-ES"/>
        </w:rPr>
        <w:t xml:space="preserve">4.584.232.444 </w:t>
      </w:r>
      <w:r w:rsidRPr="00302F42">
        <w:rPr>
          <w:rFonts w:ascii="Arial Narrow" w:hAnsi="Arial Narrow" w:cs="Gisha"/>
          <w:b w:val="0"/>
          <w:color w:val="auto"/>
          <w:sz w:val="22"/>
          <w:szCs w:val="22"/>
          <w:lang w:val="es-ES"/>
        </w:rPr>
        <w:t xml:space="preserve">miles, </w:t>
      </w:r>
      <w:r w:rsidR="00B376DB">
        <w:rPr>
          <w:rFonts w:ascii="Arial Narrow" w:hAnsi="Arial Narrow" w:cs="Gisha"/>
          <w:b w:val="0"/>
          <w:color w:val="auto"/>
          <w:sz w:val="22"/>
          <w:szCs w:val="22"/>
          <w:lang w:val="es-ES"/>
        </w:rPr>
        <w:t>a</w:t>
      </w:r>
      <w:r w:rsidRPr="00302F42">
        <w:rPr>
          <w:rFonts w:ascii="Arial Narrow" w:hAnsi="Arial Narrow" w:cs="Gisha"/>
          <w:b w:val="0"/>
          <w:color w:val="auto"/>
          <w:sz w:val="22"/>
          <w:szCs w:val="22"/>
          <w:lang w:val="es-ES"/>
        </w:rPr>
        <w:t xml:space="preserve"> </w:t>
      </w:r>
      <w:r w:rsidR="003E0783">
        <w:rPr>
          <w:rFonts w:ascii="Arial Narrow" w:hAnsi="Arial Narrow" w:cs="Gisha"/>
          <w:b w:val="0"/>
          <w:color w:val="auto"/>
          <w:sz w:val="22"/>
          <w:szCs w:val="22"/>
          <w:lang w:val="es-ES"/>
        </w:rPr>
        <w:t>agosto</w:t>
      </w:r>
      <w:r w:rsidRPr="00302F42">
        <w:rPr>
          <w:rFonts w:ascii="Arial Narrow" w:hAnsi="Arial Narrow" w:cs="Gisha"/>
          <w:b w:val="0"/>
          <w:color w:val="auto"/>
          <w:sz w:val="22"/>
          <w:szCs w:val="22"/>
          <w:lang w:val="es-ES"/>
        </w:rPr>
        <w:t xml:space="preserve"> del 2020 </w:t>
      </w:r>
      <w:r w:rsidR="003E0783">
        <w:rPr>
          <w:rFonts w:ascii="Arial Narrow" w:hAnsi="Arial Narrow" w:cs="Gisha"/>
          <w:b w:val="0"/>
          <w:color w:val="auto"/>
          <w:sz w:val="22"/>
          <w:szCs w:val="22"/>
          <w:lang w:val="es-ES"/>
        </w:rPr>
        <w:t>frente</w:t>
      </w:r>
      <w:r w:rsidRPr="00302F42">
        <w:rPr>
          <w:rFonts w:ascii="Arial Narrow" w:hAnsi="Arial Narrow" w:cs="Gisha"/>
          <w:b w:val="0"/>
          <w:color w:val="auto"/>
          <w:sz w:val="22"/>
          <w:szCs w:val="22"/>
          <w:lang w:val="es-ES"/>
        </w:rPr>
        <w:t xml:space="preserve"> </w:t>
      </w:r>
      <w:r w:rsidR="003E0783">
        <w:rPr>
          <w:rFonts w:ascii="Arial Narrow" w:hAnsi="Arial Narrow" w:cs="Gisha"/>
          <w:b w:val="0"/>
          <w:color w:val="auto"/>
          <w:sz w:val="22"/>
          <w:szCs w:val="22"/>
          <w:lang w:val="es-ES"/>
        </w:rPr>
        <w:t>agosto</w:t>
      </w:r>
      <w:r w:rsidRPr="00302F42">
        <w:rPr>
          <w:rFonts w:ascii="Arial Narrow" w:hAnsi="Arial Narrow" w:cs="Gisha"/>
          <w:b w:val="0"/>
          <w:color w:val="auto"/>
          <w:sz w:val="22"/>
          <w:szCs w:val="22"/>
          <w:lang w:val="es-ES"/>
        </w:rPr>
        <w:t xml:space="preserve"> del 2019 obedece a:</w:t>
      </w:r>
    </w:p>
    <w:p w14:paraId="5A463A05" w14:textId="77777777" w:rsidR="00302F42" w:rsidRPr="00302F42"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1F69A30E" w14:textId="77777777" w:rsidR="00E52063" w:rsidRDefault="00302F42"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b w:val="0"/>
          <w:color w:val="auto"/>
          <w:sz w:val="22"/>
          <w:szCs w:val="22"/>
          <w:lang w:val="es-ES"/>
        </w:rPr>
      </w:pPr>
      <w:r w:rsidRPr="00302F42">
        <w:rPr>
          <w:rFonts w:ascii="Arial Narrow" w:hAnsi="Arial Narrow" w:cs="Gisha"/>
          <w:b w:val="0"/>
          <w:color w:val="auto"/>
          <w:sz w:val="22"/>
          <w:szCs w:val="22"/>
          <w:lang w:val="es-ES"/>
        </w:rPr>
        <w:t>Actualización realizada</w:t>
      </w:r>
      <w:r w:rsidR="00D04D77">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 xml:space="preserve"> en diciembre del año 2019</w:t>
      </w:r>
      <w:r w:rsidR="00D04D77">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 xml:space="preserve"> como resultado del análisis </w:t>
      </w:r>
      <w:r w:rsidR="00D04D77">
        <w:rPr>
          <w:rFonts w:ascii="Arial Narrow" w:hAnsi="Arial Narrow" w:cs="Gisha"/>
          <w:b w:val="0"/>
          <w:color w:val="auto"/>
          <w:sz w:val="22"/>
          <w:szCs w:val="22"/>
          <w:lang w:val="es-ES"/>
        </w:rPr>
        <w:t>efectuado</w:t>
      </w:r>
      <w:r w:rsidRPr="00302F42">
        <w:rPr>
          <w:rFonts w:ascii="Arial Narrow" w:hAnsi="Arial Narrow" w:cs="Gisha"/>
          <w:b w:val="0"/>
          <w:color w:val="auto"/>
          <w:sz w:val="22"/>
          <w:szCs w:val="22"/>
          <w:lang w:val="es-ES"/>
        </w:rPr>
        <w:t xml:space="preserve"> por las áreas misionales donde se determinó cambios en las estimaciones para los modos carretero y aeroportuario y férreo</w:t>
      </w:r>
      <w:r w:rsidR="00E52063">
        <w:rPr>
          <w:rFonts w:ascii="Arial Narrow" w:hAnsi="Arial Narrow" w:cs="Gisha"/>
          <w:b w:val="0"/>
          <w:color w:val="auto"/>
          <w:sz w:val="22"/>
          <w:szCs w:val="22"/>
          <w:lang w:val="es-ES"/>
        </w:rPr>
        <w:t>.</w:t>
      </w:r>
    </w:p>
    <w:p w14:paraId="532CADAD" w14:textId="0A52F3D2" w:rsidR="00302F42" w:rsidRPr="00302F42" w:rsidRDefault="00E52063"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b w:val="0"/>
          <w:color w:val="auto"/>
          <w:sz w:val="22"/>
          <w:szCs w:val="22"/>
          <w:lang w:val="es-ES"/>
        </w:rPr>
      </w:pPr>
      <w:r>
        <w:rPr>
          <w:rFonts w:ascii="Arial Narrow" w:hAnsi="Arial Narrow" w:cs="Gisha"/>
          <w:b w:val="0"/>
          <w:color w:val="auto"/>
          <w:sz w:val="22"/>
          <w:szCs w:val="22"/>
          <w:lang w:val="es-ES"/>
        </w:rPr>
        <w:t>Actualización, al corte de junio de 2020,</w:t>
      </w:r>
      <w:r w:rsidR="00302F42" w:rsidRPr="00302F42">
        <w:rPr>
          <w:rFonts w:ascii="Arial Narrow" w:hAnsi="Arial Narrow" w:cs="Gisha"/>
          <w:b w:val="0"/>
          <w:color w:val="auto"/>
          <w:sz w:val="22"/>
          <w:szCs w:val="22"/>
          <w:lang w:val="es-ES"/>
        </w:rPr>
        <w:t xml:space="preserve"> </w:t>
      </w:r>
      <w:r>
        <w:rPr>
          <w:rFonts w:ascii="Arial Narrow" w:hAnsi="Arial Narrow" w:cs="Gisha"/>
          <w:b w:val="0"/>
          <w:color w:val="auto"/>
          <w:sz w:val="22"/>
          <w:szCs w:val="22"/>
          <w:lang w:val="es-ES"/>
        </w:rPr>
        <w:t xml:space="preserve">de </w:t>
      </w:r>
      <w:r w:rsidR="00302F42" w:rsidRPr="00302F42">
        <w:rPr>
          <w:rFonts w:ascii="Arial Narrow" w:hAnsi="Arial Narrow" w:cs="Gisha"/>
          <w:b w:val="0"/>
          <w:color w:val="auto"/>
          <w:sz w:val="22"/>
          <w:szCs w:val="22"/>
          <w:lang w:val="es-ES"/>
        </w:rPr>
        <w:t>las inversiones realizadas por los concesionarios en los modos portuarios.</w:t>
      </w:r>
    </w:p>
    <w:p w14:paraId="740FBA35" w14:textId="7DE97B2C" w:rsidR="00302F42" w:rsidRPr="00302F42" w:rsidRDefault="00302F42"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sidRPr="00302F42">
        <w:rPr>
          <w:rFonts w:ascii="Arial Narrow" w:hAnsi="Arial Narrow" w:cs="Gisha"/>
          <w:b w:val="0"/>
          <w:color w:val="auto"/>
          <w:sz w:val="22"/>
          <w:szCs w:val="22"/>
          <w:lang w:val="es-ES"/>
        </w:rPr>
        <w:t>Reconocimiento de la materialización de los riesgos (prediales, geológicos, ambientales, redes, laudos, pólizas, inestabilidades) por el Fondo de Contingencias Contractuales de las Entidades Estatales para las Concesiones suscritas atendiendo lo establecido en el Encargo Fiduciario No. 1519 suscrito entre Fiduciaria la Previsora S.A. y la Nación</w:t>
      </w:r>
      <w:r w:rsidR="000A6B4F">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Ministerio de Hacienda y Crédito Público.</w:t>
      </w:r>
    </w:p>
    <w:p w14:paraId="60582D5E" w14:textId="57E5C88F" w:rsidR="00F77E2E" w:rsidRPr="00AA6B5D" w:rsidRDefault="00F77E2E"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sidRPr="00302F42">
        <w:rPr>
          <w:rFonts w:ascii="Arial Narrow" w:hAnsi="Arial Narrow" w:cs="Gisha"/>
          <w:b w:val="0"/>
          <w:color w:val="auto"/>
          <w:sz w:val="22"/>
          <w:szCs w:val="22"/>
          <w:lang w:val="es-ES"/>
        </w:rPr>
        <w:t>Reconocimiento</w:t>
      </w:r>
      <w:r w:rsidRPr="00302F42">
        <w:rPr>
          <w:rFonts w:ascii="Arial Narrow" w:hAnsi="Arial Narrow" w:cs="Gisha"/>
          <w:color w:val="auto"/>
          <w:sz w:val="22"/>
          <w:szCs w:val="22"/>
          <w:lang w:val="es-ES"/>
        </w:rPr>
        <w:t xml:space="preserve"> </w:t>
      </w:r>
      <w:r w:rsidRPr="00302F42">
        <w:rPr>
          <w:rFonts w:ascii="Arial Narrow" w:hAnsi="Arial Narrow" w:cs="Gisha"/>
          <w:b w:val="0"/>
          <w:color w:val="auto"/>
          <w:sz w:val="22"/>
          <w:szCs w:val="22"/>
          <w:lang w:val="es-ES"/>
        </w:rPr>
        <w:t>de la depreciación registrada</w:t>
      </w:r>
      <w:r w:rsidR="00AA6B5D">
        <w:rPr>
          <w:rFonts w:ascii="Arial Narrow" w:hAnsi="Arial Narrow" w:cs="Gisha"/>
          <w:b w:val="0"/>
          <w:color w:val="auto"/>
          <w:sz w:val="22"/>
          <w:szCs w:val="22"/>
          <w:lang w:val="es-ES"/>
        </w:rPr>
        <w:t>,</w:t>
      </w:r>
    </w:p>
    <w:p w14:paraId="254BEA35" w14:textId="5839242A" w:rsidR="00AA6B5D" w:rsidRPr="00302F42" w:rsidRDefault="00AA6B5D" w:rsidP="00AA6B5D">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Pr>
          <w:rFonts w:ascii="Arial Narrow" w:hAnsi="Arial Narrow" w:cs="Gisha"/>
          <w:b w:val="0"/>
          <w:bCs w:val="0"/>
          <w:sz w:val="22"/>
          <w:szCs w:val="22"/>
        </w:rPr>
        <w:t xml:space="preserve">Pagos realizados al Consorcio </w:t>
      </w:r>
      <w:proofErr w:type="spellStart"/>
      <w:r>
        <w:rPr>
          <w:rFonts w:ascii="Arial Narrow" w:hAnsi="Arial Narrow" w:cs="Gisha"/>
          <w:b w:val="0"/>
          <w:bCs w:val="0"/>
          <w:sz w:val="22"/>
          <w:szCs w:val="22"/>
        </w:rPr>
        <w:t>Ibines</w:t>
      </w:r>
      <w:proofErr w:type="spellEnd"/>
      <w:r>
        <w:rPr>
          <w:rFonts w:ascii="Arial Narrow" w:hAnsi="Arial Narrow" w:cs="Gisha"/>
          <w:b w:val="0"/>
          <w:bCs w:val="0"/>
          <w:sz w:val="22"/>
          <w:szCs w:val="22"/>
        </w:rPr>
        <w:t xml:space="preserve"> por </w:t>
      </w:r>
      <w:r w:rsidR="00543843">
        <w:rPr>
          <w:rFonts w:ascii="Arial Narrow" w:hAnsi="Arial Narrow" w:cs="Gisha"/>
          <w:b w:val="0"/>
          <w:bCs w:val="0"/>
          <w:sz w:val="22"/>
          <w:szCs w:val="22"/>
        </w:rPr>
        <w:t>la</w:t>
      </w:r>
      <w:r>
        <w:rPr>
          <w:rFonts w:ascii="Arial Narrow" w:hAnsi="Arial Narrow" w:cs="Gisha"/>
          <w:b w:val="0"/>
          <w:bCs w:val="0"/>
          <w:sz w:val="22"/>
          <w:szCs w:val="22"/>
        </w:rPr>
        <w:t xml:space="preserve"> conservación de la Vía Férrea en los tramos la Dorada-Chiriguaná y Bogotá-Belencito</w:t>
      </w:r>
    </w:p>
    <w:p w14:paraId="3D725EE0" w14:textId="0035B210" w:rsidR="00F53B11" w:rsidRPr="00E306E4" w:rsidRDefault="00F77E2E"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sz w:val="22"/>
          <w:szCs w:val="22"/>
        </w:rPr>
      </w:pPr>
      <w:r w:rsidRPr="00302F42">
        <w:rPr>
          <w:rFonts w:ascii="Arial Narrow" w:hAnsi="Arial Narrow" w:cs="Gisha"/>
          <w:b w:val="0"/>
          <w:color w:val="auto"/>
          <w:sz w:val="22"/>
          <w:szCs w:val="22"/>
          <w:lang w:val="es-ES"/>
        </w:rPr>
        <w:t>Reconocimiento y posterior reclasificación de los terrenos de los proyectos de concesión de cuarta generación, valores que fueron reportados por el Grupo Interno de Trabajo Predial y el Grupo Interno de Trabajo Social en el formato “GADF-052- DETERMINACIÓN VALOR ADQUISICION PREDIOS 4G”, lo anterior obedeciendo a lo dispuesto por la Contaduría General de la Nación respecto al reconocimiento por separado de los terrenos sobre los que se construyan los bienes de uso público y presentando avance en lo establecido en el plan de trabajo suscrito con la CGN</w:t>
      </w:r>
      <w:r w:rsidR="002D1DE6" w:rsidRPr="00302F42">
        <w:rPr>
          <w:rFonts w:ascii="Arial Narrow" w:hAnsi="Arial Narrow" w:cs="Gisha"/>
          <w:b w:val="0"/>
          <w:color w:val="auto"/>
          <w:sz w:val="22"/>
          <w:szCs w:val="22"/>
          <w:lang w:val="es-ES"/>
        </w:rPr>
        <w:t>.</w:t>
      </w:r>
    </w:p>
    <w:p w14:paraId="26FCB0EF" w14:textId="19C9D302" w:rsidR="00E306E4" w:rsidRDefault="00E306E4" w:rsidP="00E306E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rPr>
      </w:pPr>
    </w:p>
    <w:p w14:paraId="2D448FC2" w14:textId="04A77DF1" w:rsidR="00A664C8" w:rsidRDefault="00A664C8"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highlight w:val="yellow"/>
          <w:lang w:val="es-ES"/>
        </w:rPr>
      </w:pPr>
    </w:p>
    <w:p w14:paraId="38B59ECB" w14:textId="77777777" w:rsidR="002852E6" w:rsidRPr="009A4855" w:rsidRDefault="002852E6"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9A4855">
        <w:rPr>
          <w:rFonts w:ascii="Arial Narrow" w:hAnsi="Arial Narrow" w:cs="Gisha"/>
          <w:color w:val="auto"/>
          <w:sz w:val="22"/>
          <w:szCs w:val="22"/>
          <w:lang w:val="es-ES"/>
        </w:rPr>
        <w:t>Otros activos</w:t>
      </w:r>
    </w:p>
    <w:p w14:paraId="2A99AFDC" w14:textId="6373E8C3" w:rsidR="002852E6" w:rsidRPr="00DC7D49"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70B55AE7" w14:textId="688B95C0" w:rsidR="00DC7D49" w:rsidRPr="00A31046" w:rsidRDefault="00DC7D49"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El grupo </w:t>
      </w:r>
      <w:r w:rsidRPr="00DC7D49">
        <w:rPr>
          <w:rFonts w:ascii="Arial Narrow" w:hAnsi="Arial Narrow" w:cs="Gisha"/>
          <w:b w:val="0"/>
          <w:color w:val="auto"/>
          <w:sz w:val="22"/>
          <w:szCs w:val="22"/>
          <w:lang w:val="es-ES"/>
        </w:rPr>
        <w:t>Otr</w:t>
      </w:r>
      <w:r>
        <w:rPr>
          <w:rFonts w:ascii="Arial Narrow" w:hAnsi="Arial Narrow" w:cs="Gisha"/>
          <w:b w:val="0"/>
          <w:color w:val="auto"/>
          <w:sz w:val="22"/>
          <w:szCs w:val="22"/>
          <w:lang w:val="es-ES"/>
        </w:rPr>
        <w:t xml:space="preserve">os activos está compuesto por las cuentas </w:t>
      </w:r>
      <w:r w:rsidRPr="003B62DE">
        <w:rPr>
          <w:rFonts w:ascii="Arial Narrow" w:hAnsi="Arial Narrow" w:cs="Gisha"/>
          <w:b w:val="0"/>
          <w:i/>
          <w:iCs/>
          <w:color w:val="auto"/>
          <w:sz w:val="22"/>
          <w:szCs w:val="22"/>
          <w:lang w:val="es-ES"/>
        </w:rPr>
        <w:t>Otros derechos y garantías</w:t>
      </w:r>
      <w:r>
        <w:rPr>
          <w:rFonts w:ascii="Arial Narrow" w:hAnsi="Arial Narrow" w:cs="Gisha"/>
          <w:b w:val="0"/>
          <w:color w:val="auto"/>
          <w:sz w:val="22"/>
          <w:szCs w:val="22"/>
          <w:lang w:val="es-ES"/>
        </w:rPr>
        <w:t xml:space="preserve"> y </w:t>
      </w:r>
      <w:r w:rsidRPr="003B62DE">
        <w:rPr>
          <w:rFonts w:ascii="Arial Narrow" w:hAnsi="Arial Narrow" w:cs="Gisha"/>
          <w:b w:val="0"/>
          <w:i/>
          <w:iCs/>
          <w:color w:val="auto"/>
          <w:sz w:val="22"/>
          <w:szCs w:val="22"/>
          <w:lang w:val="es-ES"/>
        </w:rPr>
        <w:t>Activos intangibles</w:t>
      </w:r>
      <w:r w:rsidR="00A31046">
        <w:rPr>
          <w:rFonts w:ascii="Arial Narrow" w:hAnsi="Arial Narrow" w:cs="Gisha"/>
          <w:b w:val="0"/>
          <w:color w:val="auto"/>
          <w:sz w:val="22"/>
          <w:szCs w:val="22"/>
          <w:lang w:val="es-ES"/>
        </w:rPr>
        <w:t>.</w:t>
      </w:r>
    </w:p>
    <w:p w14:paraId="10D0733E" w14:textId="5B509D22" w:rsidR="00DC7D49" w:rsidRDefault="00DC7D49"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highlight w:val="yellow"/>
          <w:lang w:val="es-ES"/>
        </w:rPr>
      </w:pPr>
    </w:p>
    <w:p w14:paraId="3EA90D66" w14:textId="77777777" w:rsidR="00CC2FCD" w:rsidRDefault="00CC2FCD"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highlight w:val="yellow"/>
          <w:lang w:val="es-ES"/>
        </w:rPr>
      </w:pPr>
    </w:p>
    <w:p w14:paraId="01AA2D43" w14:textId="789727AC" w:rsidR="001D7659" w:rsidRDefault="00A362CB"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20"/>
          <w:szCs w:val="20"/>
          <w:lang w:val="es-ES"/>
        </w:rPr>
      </w:pPr>
      <w:r w:rsidRPr="006F092F">
        <w:rPr>
          <w:rFonts w:ascii="Arial Narrow" w:hAnsi="Arial Narrow" w:cs="Gisha"/>
          <w:bCs w:val="0"/>
          <w:color w:val="auto"/>
          <w:sz w:val="20"/>
          <w:szCs w:val="20"/>
          <w:lang w:val="es-ES"/>
        </w:rPr>
        <w:t>OTROS DERECHOS Y GARANTÍAS</w:t>
      </w:r>
      <w:r w:rsidR="00F6153D" w:rsidRPr="006F092F">
        <w:rPr>
          <w:rFonts w:ascii="Arial Narrow" w:hAnsi="Arial Narrow" w:cs="Gisha"/>
          <w:bCs w:val="0"/>
          <w:color w:val="auto"/>
          <w:sz w:val="20"/>
          <w:szCs w:val="20"/>
          <w:lang w:val="es-ES"/>
        </w:rPr>
        <w:t xml:space="preserve"> – COMPOSICIÓN</w:t>
      </w:r>
    </w:p>
    <w:p w14:paraId="59D9E480" w14:textId="77777777" w:rsidR="001D7659" w:rsidRDefault="001D7659"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20"/>
          <w:szCs w:val="20"/>
          <w:lang w:val="es-ES"/>
        </w:rPr>
      </w:pPr>
    </w:p>
    <w:p w14:paraId="6B07018C" w14:textId="23BB9FC9" w:rsidR="001D7659" w:rsidRDefault="0026392C"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20"/>
          <w:szCs w:val="20"/>
          <w:lang w:val="es-ES"/>
        </w:rPr>
      </w:pPr>
      <w:r w:rsidRPr="0026392C">
        <w:rPr>
          <w:noProof/>
          <w:lang w:val="es-ES"/>
        </w:rPr>
        <w:drawing>
          <wp:inline distT="0" distB="0" distL="0" distR="0" wp14:anchorId="42CC1DBF" wp14:editId="3FDB8D4D">
            <wp:extent cx="5569370" cy="978011"/>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6593" cy="1007376"/>
                    </a:xfrm>
                    <a:prstGeom prst="rect">
                      <a:avLst/>
                    </a:prstGeom>
                    <a:noFill/>
                    <a:ln>
                      <a:noFill/>
                    </a:ln>
                  </pic:spPr>
                </pic:pic>
              </a:graphicData>
            </a:graphic>
          </wp:inline>
        </w:drawing>
      </w:r>
    </w:p>
    <w:p w14:paraId="2FE6DFD4" w14:textId="47258888" w:rsidR="00845D23" w:rsidRDefault="00845D23" w:rsidP="00F615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20"/>
          <w:szCs w:val="20"/>
          <w:lang w:val="es-ES"/>
        </w:rPr>
      </w:pPr>
    </w:p>
    <w:p w14:paraId="2FD69041" w14:textId="54E92805" w:rsidR="00A10F2B" w:rsidRDefault="009A4855"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9A4855">
        <w:rPr>
          <w:rFonts w:ascii="Arial Narrow" w:hAnsi="Arial Narrow" w:cs="Gisha"/>
          <w:b w:val="0"/>
          <w:color w:val="auto"/>
          <w:sz w:val="22"/>
          <w:szCs w:val="22"/>
          <w:lang w:val="es-ES"/>
        </w:rPr>
        <w:t xml:space="preserve">El incremento en el activo corriente y no corriente en el grupo 1.9 </w:t>
      </w:r>
      <w:r w:rsidRPr="002E2698">
        <w:rPr>
          <w:rFonts w:ascii="Arial Narrow" w:hAnsi="Arial Narrow" w:cs="Gisha"/>
          <w:b w:val="0"/>
          <w:i/>
          <w:iCs/>
          <w:color w:val="auto"/>
          <w:sz w:val="22"/>
          <w:szCs w:val="22"/>
          <w:lang w:val="es-ES"/>
        </w:rPr>
        <w:t>Otros activos</w:t>
      </w:r>
      <w:r w:rsidRPr="009A4855">
        <w:rPr>
          <w:rFonts w:ascii="Arial Narrow" w:hAnsi="Arial Narrow" w:cs="Gisha"/>
          <w:b w:val="0"/>
          <w:color w:val="auto"/>
          <w:sz w:val="22"/>
          <w:szCs w:val="22"/>
          <w:lang w:val="es-ES"/>
        </w:rPr>
        <w:t xml:space="preserve"> por valor total de $</w:t>
      </w:r>
      <w:r w:rsidR="0026392C" w:rsidRPr="0026392C">
        <w:t xml:space="preserve"> </w:t>
      </w:r>
      <w:r w:rsidR="0026392C" w:rsidRPr="0026392C">
        <w:rPr>
          <w:rFonts w:ascii="Arial Narrow" w:hAnsi="Arial Narrow" w:cs="Gisha"/>
          <w:b w:val="0"/>
          <w:color w:val="auto"/>
          <w:sz w:val="22"/>
          <w:szCs w:val="22"/>
          <w:lang w:val="es-ES"/>
        </w:rPr>
        <w:t xml:space="preserve">1.532.889.110 </w:t>
      </w:r>
      <w:r w:rsidRPr="009A4855">
        <w:rPr>
          <w:rFonts w:ascii="Arial Narrow" w:hAnsi="Arial Narrow" w:cs="Gisha"/>
          <w:b w:val="0"/>
          <w:color w:val="auto"/>
          <w:sz w:val="22"/>
          <w:szCs w:val="22"/>
          <w:lang w:val="es-ES"/>
        </w:rPr>
        <w:t xml:space="preserve">miles, </w:t>
      </w:r>
      <w:r w:rsidR="005410BB">
        <w:rPr>
          <w:rFonts w:ascii="Arial Narrow" w:hAnsi="Arial Narrow" w:cs="Gisha"/>
          <w:b w:val="0"/>
          <w:color w:val="auto"/>
          <w:sz w:val="22"/>
          <w:szCs w:val="22"/>
          <w:lang w:val="es-ES"/>
        </w:rPr>
        <w:t>de</w:t>
      </w:r>
      <w:r w:rsidR="00AA5837">
        <w:rPr>
          <w:rFonts w:ascii="Arial Narrow" w:hAnsi="Arial Narrow" w:cs="Gisha"/>
          <w:b w:val="0"/>
          <w:color w:val="auto"/>
          <w:sz w:val="22"/>
          <w:szCs w:val="22"/>
          <w:lang w:val="es-ES"/>
        </w:rPr>
        <w:t xml:space="preserve"> agosto de 2019 </w:t>
      </w:r>
      <w:r w:rsidR="005410BB">
        <w:rPr>
          <w:rFonts w:ascii="Arial Narrow" w:hAnsi="Arial Narrow" w:cs="Gisha"/>
          <w:b w:val="0"/>
          <w:color w:val="auto"/>
          <w:sz w:val="22"/>
          <w:szCs w:val="22"/>
          <w:lang w:val="es-ES"/>
        </w:rPr>
        <w:t>a</w:t>
      </w:r>
      <w:r w:rsidRPr="009A4855">
        <w:rPr>
          <w:rFonts w:ascii="Arial Narrow" w:hAnsi="Arial Narrow" w:cs="Gisha"/>
          <w:b w:val="0"/>
          <w:color w:val="auto"/>
          <w:sz w:val="22"/>
          <w:szCs w:val="22"/>
          <w:lang w:val="es-ES"/>
        </w:rPr>
        <w:t xml:space="preserve"> </w:t>
      </w:r>
      <w:r w:rsidR="00AA5837">
        <w:rPr>
          <w:rFonts w:ascii="Arial Narrow" w:hAnsi="Arial Narrow" w:cs="Gisha"/>
          <w:b w:val="0"/>
          <w:color w:val="auto"/>
          <w:sz w:val="22"/>
          <w:szCs w:val="22"/>
          <w:lang w:val="es-ES"/>
        </w:rPr>
        <w:t>agosto</w:t>
      </w:r>
      <w:r w:rsidRPr="009A4855">
        <w:rPr>
          <w:rFonts w:ascii="Arial Narrow" w:hAnsi="Arial Narrow" w:cs="Gisha"/>
          <w:b w:val="0"/>
          <w:color w:val="auto"/>
          <w:sz w:val="22"/>
          <w:szCs w:val="22"/>
          <w:lang w:val="es-ES"/>
        </w:rPr>
        <w:t xml:space="preserve"> de 2020, se debe principalmente </w:t>
      </w:r>
      <w:r w:rsidR="00532522">
        <w:rPr>
          <w:rFonts w:ascii="Arial Narrow" w:hAnsi="Arial Narrow" w:cs="Gisha"/>
          <w:b w:val="0"/>
          <w:color w:val="auto"/>
          <w:sz w:val="22"/>
          <w:szCs w:val="22"/>
          <w:lang w:val="es-ES"/>
        </w:rPr>
        <w:t>a</w:t>
      </w:r>
      <w:r w:rsidR="001835C8">
        <w:rPr>
          <w:rFonts w:ascii="Arial Narrow" w:hAnsi="Arial Narrow" w:cs="Gisha"/>
          <w:b w:val="0"/>
          <w:color w:val="auto"/>
          <w:sz w:val="22"/>
          <w:szCs w:val="22"/>
          <w:lang w:val="es-ES"/>
        </w:rPr>
        <w:t xml:space="preserve">: (i) </w:t>
      </w:r>
      <w:r w:rsidR="001835C8" w:rsidRPr="009A4855">
        <w:rPr>
          <w:rFonts w:ascii="Arial Narrow" w:hAnsi="Arial Narrow" w:cs="Gisha"/>
          <w:b w:val="0"/>
          <w:color w:val="auto"/>
          <w:sz w:val="22"/>
          <w:szCs w:val="22"/>
          <w:lang w:val="es-ES"/>
        </w:rPr>
        <w:t xml:space="preserve">los recursos incorporados y actualizados </w:t>
      </w:r>
      <w:r w:rsidR="001835C8">
        <w:rPr>
          <w:rFonts w:ascii="Arial Narrow" w:hAnsi="Arial Narrow" w:cs="Gisha"/>
          <w:b w:val="0"/>
          <w:color w:val="auto"/>
          <w:sz w:val="22"/>
          <w:szCs w:val="22"/>
          <w:lang w:val="es-ES"/>
        </w:rPr>
        <w:t>de</w:t>
      </w:r>
      <w:r w:rsidR="001835C8" w:rsidRPr="009A4855">
        <w:rPr>
          <w:rFonts w:ascii="Arial Narrow" w:hAnsi="Arial Narrow" w:cs="Gisha"/>
          <w:b w:val="0"/>
          <w:color w:val="auto"/>
          <w:sz w:val="22"/>
          <w:szCs w:val="22"/>
          <w:lang w:val="es-ES"/>
        </w:rPr>
        <w:t xml:space="preserve"> la subcuenta  1.9.89.01 </w:t>
      </w:r>
      <w:r w:rsidR="001835C8" w:rsidRPr="008C25E7">
        <w:rPr>
          <w:rFonts w:ascii="Arial Narrow" w:hAnsi="Arial Narrow" w:cs="Gisha"/>
          <w:b w:val="0"/>
          <w:i/>
          <w:iCs/>
          <w:color w:val="auto"/>
          <w:sz w:val="22"/>
          <w:szCs w:val="22"/>
          <w:lang w:val="es-ES"/>
        </w:rPr>
        <w:t>Recursos de la entidad concedente en patrimonios autónomos constituidos por los concesionarios</w:t>
      </w:r>
      <w:r w:rsidR="001835C8" w:rsidRPr="009A4855">
        <w:rPr>
          <w:rFonts w:ascii="Arial Narrow" w:hAnsi="Arial Narrow" w:cs="Gisha"/>
          <w:b w:val="0"/>
          <w:color w:val="auto"/>
          <w:sz w:val="22"/>
          <w:szCs w:val="22"/>
          <w:lang w:val="es-ES"/>
        </w:rPr>
        <w:t xml:space="preserve"> </w:t>
      </w:r>
      <w:r w:rsidR="001835C8">
        <w:rPr>
          <w:rFonts w:ascii="Arial Narrow" w:hAnsi="Arial Narrow" w:cs="Gisha"/>
          <w:b w:val="0"/>
          <w:color w:val="auto"/>
          <w:sz w:val="22"/>
          <w:szCs w:val="22"/>
          <w:lang w:val="es-ES"/>
        </w:rPr>
        <w:t>por valor de $957.754.741 miles</w:t>
      </w:r>
      <w:r w:rsidR="008264C5">
        <w:rPr>
          <w:rFonts w:ascii="Arial Narrow" w:hAnsi="Arial Narrow" w:cs="Gisha"/>
          <w:b w:val="0"/>
          <w:color w:val="auto"/>
          <w:sz w:val="22"/>
          <w:szCs w:val="22"/>
          <w:lang w:val="es-ES"/>
        </w:rPr>
        <w:t>,</w:t>
      </w:r>
      <w:r w:rsidRPr="009A4855">
        <w:rPr>
          <w:rFonts w:ascii="Arial Narrow" w:hAnsi="Arial Narrow" w:cs="Gisha"/>
          <w:b w:val="0"/>
          <w:color w:val="auto"/>
          <w:sz w:val="22"/>
          <w:szCs w:val="22"/>
          <w:lang w:val="es-ES"/>
        </w:rPr>
        <w:t xml:space="preserve"> resultado de la reclasificación de la subcuenta 1.3.84.90 </w:t>
      </w:r>
      <w:r w:rsidRPr="002E2698">
        <w:rPr>
          <w:rFonts w:ascii="Arial Narrow" w:hAnsi="Arial Narrow" w:cs="Gisha"/>
          <w:b w:val="0"/>
          <w:i/>
          <w:iCs/>
          <w:color w:val="auto"/>
          <w:sz w:val="22"/>
          <w:szCs w:val="22"/>
          <w:lang w:val="es-ES"/>
        </w:rPr>
        <w:t>otras cuentas por cobrar</w:t>
      </w:r>
      <w:r w:rsidRPr="009A4855">
        <w:rPr>
          <w:rFonts w:ascii="Arial Narrow" w:hAnsi="Arial Narrow" w:cs="Gisha"/>
          <w:b w:val="0"/>
          <w:color w:val="auto"/>
          <w:sz w:val="22"/>
          <w:szCs w:val="22"/>
          <w:lang w:val="es-ES"/>
        </w:rPr>
        <w:t xml:space="preserve"> e igualmente por los recursos entregados por la Agencia </w:t>
      </w:r>
      <w:r w:rsidR="00BB6F6A">
        <w:rPr>
          <w:rFonts w:ascii="Arial Narrow" w:hAnsi="Arial Narrow" w:cs="Gisha"/>
          <w:b w:val="0"/>
          <w:color w:val="auto"/>
          <w:sz w:val="22"/>
          <w:szCs w:val="22"/>
          <w:lang w:val="es-ES"/>
        </w:rPr>
        <w:t xml:space="preserve">a los concesionarios </w:t>
      </w:r>
      <w:r w:rsidRPr="009A4855">
        <w:rPr>
          <w:rFonts w:ascii="Arial Narrow" w:hAnsi="Arial Narrow" w:cs="Gisha"/>
          <w:b w:val="0"/>
          <w:color w:val="auto"/>
          <w:sz w:val="22"/>
          <w:szCs w:val="22"/>
          <w:lang w:val="es-ES"/>
        </w:rPr>
        <w:t>en virtud de las obligaciones contractuales de las concesiones del modo carretero, lo anterior en cumplimiento al numeral 2 del artículo 6 de la Resolución 602 del 13 de diciembre de 2018, mediante la cual se incorporó al Marco Normativo para Entidades de Gobierno, el procedimiento contable para el registro de los hechos económicos relacionados con los acuerdos de concesión de infraestructura de transporte.</w:t>
      </w:r>
      <w:r w:rsidR="001835C8">
        <w:rPr>
          <w:rFonts w:ascii="Arial Narrow" w:hAnsi="Arial Narrow" w:cs="Gisha"/>
          <w:b w:val="0"/>
          <w:color w:val="auto"/>
          <w:sz w:val="22"/>
          <w:szCs w:val="22"/>
          <w:lang w:val="es-ES"/>
        </w:rPr>
        <w:t xml:space="preserve">  (ii) </w:t>
      </w:r>
      <w:r w:rsidR="00694DE2" w:rsidRPr="003B1E64">
        <w:rPr>
          <w:rFonts w:ascii="Arial Narrow" w:hAnsi="Arial Narrow" w:cs="Gisha"/>
          <w:b w:val="0"/>
          <w:color w:val="auto"/>
          <w:sz w:val="22"/>
          <w:szCs w:val="22"/>
          <w:lang w:val="es-ES"/>
        </w:rPr>
        <w:t xml:space="preserve">traslados </w:t>
      </w:r>
      <w:r w:rsidR="00532522" w:rsidRPr="003B1E64">
        <w:rPr>
          <w:rFonts w:ascii="Arial Narrow" w:hAnsi="Arial Narrow" w:cs="Gisha"/>
          <w:b w:val="0"/>
          <w:color w:val="auto"/>
          <w:sz w:val="22"/>
          <w:szCs w:val="22"/>
          <w:lang w:val="es-ES"/>
        </w:rPr>
        <w:t xml:space="preserve">en la Vigencia 2020 </w:t>
      </w:r>
      <w:r w:rsidR="00532522">
        <w:rPr>
          <w:rFonts w:ascii="Arial Narrow" w:hAnsi="Arial Narrow" w:cs="Gisha"/>
          <w:b w:val="0"/>
          <w:color w:val="auto"/>
          <w:sz w:val="22"/>
          <w:szCs w:val="22"/>
          <w:lang w:val="es-ES"/>
        </w:rPr>
        <w:t>por valor de $</w:t>
      </w:r>
      <w:r w:rsidR="00532522" w:rsidRPr="001835C8">
        <w:t xml:space="preserve"> </w:t>
      </w:r>
      <w:r w:rsidR="00532522" w:rsidRPr="001835C8">
        <w:rPr>
          <w:rFonts w:ascii="Arial Narrow" w:hAnsi="Arial Narrow" w:cs="Gisha"/>
          <w:b w:val="0"/>
          <w:color w:val="auto"/>
          <w:sz w:val="22"/>
          <w:szCs w:val="22"/>
          <w:lang w:val="es-ES"/>
        </w:rPr>
        <w:t>519.187.836</w:t>
      </w:r>
      <w:r w:rsidR="00532522">
        <w:rPr>
          <w:rFonts w:ascii="Arial Narrow" w:hAnsi="Arial Narrow" w:cs="Gisha"/>
          <w:b w:val="0"/>
          <w:color w:val="auto"/>
          <w:sz w:val="22"/>
          <w:szCs w:val="22"/>
          <w:lang w:val="es-ES"/>
        </w:rPr>
        <w:t xml:space="preserve"> miles, </w:t>
      </w:r>
      <w:r w:rsidR="00694DE2" w:rsidRPr="003B1E64">
        <w:rPr>
          <w:rFonts w:ascii="Arial Narrow" w:hAnsi="Arial Narrow" w:cs="Gisha"/>
          <w:b w:val="0"/>
          <w:color w:val="auto"/>
          <w:sz w:val="22"/>
          <w:szCs w:val="22"/>
          <w:lang w:val="es-ES"/>
        </w:rPr>
        <w:t>al Fondo de contingencias para los proyectos de concesión del modo carretero por conceptos de riesgos</w:t>
      </w:r>
      <w:r w:rsidR="00694DE2">
        <w:rPr>
          <w:rFonts w:ascii="Arial Narrow" w:hAnsi="Arial Narrow" w:cs="Gisha"/>
          <w:b w:val="0"/>
          <w:color w:val="auto"/>
          <w:sz w:val="22"/>
          <w:szCs w:val="22"/>
          <w:lang w:val="es-ES"/>
        </w:rPr>
        <w:t xml:space="preserve">, </w:t>
      </w:r>
      <w:r w:rsidR="001835C8">
        <w:rPr>
          <w:rFonts w:ascii="Arial Narrow" w:hAnsi="Arial Narrow" w:cs="Gisha"/>
          <w:b w:val="0"/>
          <w:color w:val="auto"/>
          <w:sz w:val="22"/>
          <w:szCs w:val="22"/>
          <w:lang w:val="es-ES"/>
        </w:rPr>
        <w:t xml:space="preserve">subcuenta </w:t>
      </w:r>
      <w:r w:rsidR="001835C8" w:rsidRPr="001835C8">
        <w:rPr>
          <w:rFonts w:ascii="Arial Narrow" w:hAnsi="Arial Narrow" w:cs="Gisha"/>
          <w:b w:val="0"/>
          <w:color w:val="auto"/>
          <w:sz w:val="22"/>
          <w:szCs w:val="22"/>
          <w:lang w:val="es-ES"/>
        </w:rPr>
        <w:t>1.9.08.03</w:t>
      </w:r>
      <w:r w:rsidR="001835C8">
        <w:rPr>
          <w:rFonts w:ascii="Arial Narrow" w:hAnsi="Arial Narrow" w:cs="Gisha"/>
          <w:b w:val="0"/>
          <w:color w:val="auto"/>
          <w:sz w:val="22"/>
          <w:szCs w:val="22"/>
          <w:lang w:val="es-ES"/>
        </w:rPr>
        <w:t xml:space="preserve"> </w:t>
      </w:r>
      <w:r w:rsidR="001835C8" w:rsidRPr="00BB6F6A">
        <w:rPr>
          <w:rFonts w:ascii="Arial Narrow" w:hAnsi="Arial Narrow" w:cs="Gisha"/>
          <w:b w:val="0"/>
          <w:i/>
          <w:iCs/>
          <w:color w:val="auto"/>
          <w:sz w:val="22"/>
          <w:szCs w:val="22"/>
          <w:lang w:val="es-ES"/>
        </w:rPr>
        <w:t>Encargo fiduciario - fiducia de administración y pagos</w:t>
      </w:r>
      <w:r w:rsidR="00532522">
        <w:rPr>
          <w:rFonts w:ascii="Arial Narrow" w:hAnsi="Arial Narrow" w:cs="Gisha"/>
          <w:b w:val="0"/>
          <w:color w:val="auto"/>
          <w:sz w:val="22"/>
          <w:szCs w:val="22"/>
          <w:lang w:val="es-ES"/>
        </w:rPr>
        <w:t>.</w:t>
      </w:r>
    </w:p>
    <w:p w14:paraId="3ACB6CC3" w14:textId="79140F74" w:rsidR="0092313C" w:rsidRDefault="00622C07" w:rsidP="0092313C">
      <w:pPr>
        <w:jc w:val="center"/>
        <w:rPr>
          <w:rFonts w:ascii="Arial Narrow" w:hAnsi="Arial Narrow" w:cs="Gisha"/>
          <w:b/>
          <w:bCs/>
          <w:sz w:val="22"/>
          <w:szCs w:val="22"/>
        </w:rPr>
      </w:pPr>
      <w:r w:rsidRPr="004945D7">
        <w:rPr>
          <w:rFonts w:ascii="Arial Narrow" w:hAnsi="Arial Narrow" w:cs="Gisha"/>
          <w:b/>
          <w:bCs/>
          <w:sz w:val="22"/>
          <w:szCs w:val="22"/>
        </w:rPr>
        <w:lastRenderedPageBreak/>
        <w:t xml:space="preserve">SITUACIONES PARTICULARES </w:t>
      </w:r>
      <w:r w:rsidR="00C42E37" w:rsidRPr="004945D7">
        <w:rPr>
          <w:rFonts w:ascii="Arial Narrow" w:hAnsi="Arial Narrow" w:cs="Gisha"/>
          <w:b/>
          <w:bCs/>
          <w:sz w:val="22"/>
          <w:szCs w:val="22"/>
        </w:rPr>
        <w:t xml:space="preserve">DE LOS ACTIVOS </w:t>
      </w:r>
      <w:r w:rsidRPr="004945D7">
        <w:rPr>
          <w:rFonts w:ascii="Arial Narrow" w:hAnsi="Arial Narrow" w:cs="Gisha"/>
          <w:b/>
          <w:bCs/>
          <w:sz w:val="22"/>
          <w:szCs w:val="22"/>
        </w:rPr>
        <w:t xml:space="preserve">EN </w:t>
      </w:r>
      <w:r w:rsidR="00900263">
        <w:rPr>
          <w:rFonts w:ascii="Arial Narrow" w:hAnsi="Arial Narrow" w:cs="Gisha"/>
          <w:b/>
          <w:bCs/>
          <w:sz w:val="22"/>
          <w:szCs w:val="22"/>
        </w:rPr>
        <w:t>AGOSTO</w:t>
      </w:r>
      <w:r w:rsidRPr="004945D7">
        <w:rPr>
          <w:rFonts w:ascii="Arial Narrow" w:hAnsi="Arial Narrow" w:cs="Gisha"/>
          <w:b/>
          <w:bCs/>
          <w:sz w:val="22"/>
          <w:szCs w:val="22"/>
        </w:rPr>
        <w:t xml:space="preserve"> DE 20</w:t>
      </w:r>
      <w:r w:rsidR="00965A72" w:rsidRPr="004945D7">
        <w:rPr>
          <w:rFonts w:ascii="Arial Narrow" w:hAnsi="Arial Narrow" w:cs="Gisha"/>
          <w:b/>
          <w:bCs/>
          <w:sz w:val="22"/>
          <w:szCs w:val="22"/>
        </w:rPr>
        <w:t>20</w:t>
      </w:r>
      <w:r w:rsidRPr="004945D7">
        <w:rPr>
          <w:rFonts w:ascii="Arial Narrow" w:hAnsi="Arial Narrow" w:cs="Gisha"/>
          <w:b/>
          <w:bCs/>
          <w:sz w:val="22"/>
          <w:szCs w:val="22"/>
        </w:rPr>
        <w:t xml:space="preserve"> </w:t>
      </w:r>
    </w:p>
    <w:p w14:paraId="24FC0F1E" w14:textId="0E6B5F68" w:rsidR="0092313C" w:rsidRDefault="0092313C" w:rsidP="0092313C">
      <w:pPr>
        <w:rPr>
          <w:rFonts w:ascii="Arial Narrow" w:hAnsi="Arial Narrow" w:cs="Gisha"/>
          <w:b/>
          <w:bCs/>
          <w:sz w:val="22"/>
          <w:szCs w:val="22"/>
        </w:rPr>
      </w:pPr>
    </w:p>
    <w:p w14:paraId="11901BE9" w14:textId="77777777" w:rsidR="008137C4" w:rsidRPr="0077077F" w:rsidRDefault="008137C4" w:rsidP="008137C4">
      <w:pPr>
        <w:pStyle w:val="Ttulo1"/>
        <w:rPr>
          <w:sz w:val="22"/>
          <w:szCs w:val="22"/>
        </w:rPr>
      </w:pPr>
      <w:bookmarkStart w:id="3" w:name="_Toc28337357"/>
      <w:r w:rsidRPr="0077077F">
        <w:rPr>
          <w:sz w:val="22"/>
          <w:szCs w:val="22"/>
        </w:rPr>
        <w:t>CUENTAS POR COBRAR</w:t>
      </w:r>
    </w:p>
    <w:p w14:paraId="03B233AA" w14:textId="77777777" w:rsidR="008137C4" w:rsidRPr="0077077F" w:rsidRDefault="008137C4" w:rsidP="008137C4">
      <w:pPr>
        <w:pStyle w:val="Ttulo2"/>
        <w:numPr>
          <w:ilvl w:val="0"/>
          <w:numId w:val="0"/>
        </w:numPr>
        <w:rPr>
          <w:rFonts w:ascii="Arial Narrow" w:hAnsi="Arial Narrow"/>
          <w:sz w:val="22"/>
          <w:szCs w:val="22"/>
        </w:rPr>
      </w:pPr>
    </w:p>
    <w:p w14:paraId="1F47D5CA" w14:textId="761E4E63" w:rsidR="008137C4" w:rsidRPr="0077077F" w:rsidRDefault="008137C4" w:rsidP="008137C4">
      <w:pPr>
        <w:pStyle w:val="Ttulo2"/>
        <w:numPr>
          <w:ilvl w:val="0"/>
          <w:numId w:val="0"/>
        </w:numPr>
        <w:rPr>
          <w:rFonts w:ascii="Arial Narrow" w:hAnsi="Arial Narrow"/>
          <w:sz w:val="22"/>
          <w:szCs w:val="22"/>
        </w:rPr>
      </w:pPr>
      <w:r w:rsidRPr="0077077F">
        <w:rPr>
          <w:rFonts w:ascii="Arial Narrow" w:hAnsi="Arial Narrow"/>
          <w:sz w:val="22"/>
          <w:szCs w:val="22"/>
        </w:rPr>
        <w:t>Contribuciones tasas e ingresos no tributarios</w:t>
      </w:r>
      <w:bookmarkEnd w:id="3"/>
    </w:p>
    <w:p w14:paraId="4837C9DC" w14:textId="6674B26F" w:rsidR="008137C4" w:rsidRPr="0077077F" w:rsidRDefault="008137C4" w:rsidP="0092313C">
      <w:pPr>
        <w:rPr>
          <w:rFonts w:ascii="Arial Narrow" w:hAnsi="Arial Narrow" w:cs="Gisha"/>
          <w:b/>
          <w:bCs/>
          <w:sz w:val="22"/>
          <w:szCs w:val="22"/>
        </w:rPr>
      </w:pPr>
    </w:p>
    <w:p w14:paraId="3010EB1C" w14:textId="5837E905" w:rsidR="00121D78" w:rsidRPr="0077077F" w:rsidRDefault="008F25EC" w:rsidP="00F06B7C">
      <w:pPr>
        <w:jc w:val="both"/>
        <w:rPr>
          <w:rFonts w:ascii="Arial Narrow" w:hAnsi="Arial Narrow" w:cstheme="minorHAnsi"/>
          <w:sz w:val="20"/>
          <w:szCs w:val="20"/>
        </w:rPr>
      </w:pPr>
      <w:r w:rsidRPr="0077077F">
        <w:rPr>
          <w:rFonts w:ascii="Arial Narrow" w:hAnsi="Arial Narrow"/>
          <w:sz w:val="22"/>
          <w:szCs w:val="22"/>
        </w:rPr>
        <w:t>En el grupo, 1</w:t>
      </w:r>
      <w:r w:rsidR="00D7637F" w:rsidRPr="0077077F">
        <w:rPr>
          <w:rFonts w:ascii="Arial Narrow" w:hAnsi="Arial Narrow" w:cstheme="minorHAnsi"/>
          <w:sz w:val="22"/>
        </w:rPr>
        <w:t xml:space="preserve">.3 </w:t>
      </w:r>
      <w:r w:rsidR="00D7637F" w:rsidRPr="0077077F">
        <w:rPr>
          <w:rFonts w:ascii="Arial Narrow" w:hAnsi="Arial Narrow" w:cstheme="minorHAnsi"/>
          <w:i/>
          <w:iCs/>
          <w:sz w:val="22"/>
        </w:rPr>
        <w:t>Cuentas por cobrar</w:t>
      </w:r>
      <w:r w:rsidR="00D7637F" w:rsidRPr="0077077F">
        <w:rPr>
          <w:rFonts w:ascii="Arial Narrow" w:hAnsi="Arial Narrow" w:cstheme="minorHAnsi"/>
          <w:sz w:val="22"/>
        </w:rPr>
        <w:t xml:space="preserve">, la subcuenta 1.3.11.01 </w:t>
      </w:r>
      <w:r w:rsidR="00D7637F" w:rsidRPr="0077077F">
        <w:rPr>
          <w:rFonts w:ascii="Arial Narrow" w:hAnsi="Arial Narrow" w:cstheme="minorHAnsi"/>
          <w:i/>
          <w:iCs/>
          <w:sz w:val="22"/>
        </w:rPr>
        <w:t>Tasas</w:t>
      </w:r>
      <w:r w:rsidR="00D7637F" w:rsidRPr="0077077F">
        <w:rPr>
          <w:rFonts w:ascii="Arial Narrow" w:hAnsi="Arial Narrow" w:cstheme="minorHAnsi"/>
          <w:sz w:val="22"/>
        </w:rPr>
        <w:t xml:space="preserve"> presenta un saldo </w:t>
      </w:r>
      <w:r w:rsidR="00E75D8C" w:rsidRPr="0077077F">
        <w:rPr>
          <w:rFonts w:ascii="Arial Narrow" w:hAnsi="Arial Narrow" w:cstheme="minorHAnsi"/>
          <w:sz w:val="22"/>
        </w:rPr>
        <w:t>por valor de $</w:t>
      </w:r>
      <w:r w:rsidR="00E75D8C" w:rsidRPr="0077077F">
        <w:rPr>
          <w:rFonts w:ascii="Arial Narrow" w:hAnsi="Arial Narrow"/>
        </w:rPr>
        <w:t xml:space="preserve"> </w:t>
      </w:r>
      <w:r w:rsidR="00E75D8C" w:rsidRPr="0077077F">
        <w:rPr>
          <w:rFonts w:ascii="Arial Narrow" w:hAnsi="Arial Narrow" w:cstheme="minorHAnsi"/>
          <w:sz w:val="22"/>
        </w:rPr>
        <w:t xml:space="preserve">12.534.756 miles, </w:t>
      </w:r>
      <w:r w:rsidR="00D7637F" w:rsidRPr="0077077F">
        <w:rPr>
          <w:rFonts w:ascii="Arial Narrow" w:hAnsi="Arial Narrow" w:cstheme="minorHAnsi"/>
          <w:sz w:val="22"/>
        </w:rPr>
        <w:t>a</w:t>
      </w:r>
      <w:r w:rsidR="00276F5F" w:rsidRPr="0077077F">
        <w:rPr>
          <w:rFonts w:ascii="Arial Narrow" w:hAnsi="Arial Narrow" w:cstheme="minorHAnsi"/>
          <w:sz w:val="22"/>
        </w:rPr>
        <w:t xml:space="preserve"> corte</w:t>
      </w:r>
      <w:r w:rsidR="00D7637F" w:rsidRPr="0077077F">
        <w:rPr>
          <w:rFonts w:ascii="Arial Narrow" w:hAnsi="Arial Narrow" w:cstheme="minorHAnsi"/>
          <w:sz w:val="22"/>
        </w:rPr>
        <w:t xml:space="preserve"> 3</w:t>
      </w:r>
      <w:r w:rsidR="00276F5F" w:rsidRPr="0077077F">
        <w:rPr>
          <w:rFonts w:ascii="Arial Narrow" w:hAnsi="Arial Narrow" w:cstheme="minorHAnsi"/>
          <w:sz w:val="22"/>
        </w:rPr>
        <w:t>1</w:t>
      </w:r>
      <w:r w:rsidR="00D7637F" w:rsidRPr="0077077F">
        <w:rPr>
          <w:rFonts w:ascii="Arial Narrow" w:hAnsi="Arial Narrow" w:cstheme="minorHAnsi"/>
          <w:sz w:val="22"/>
        </w:rPr>
        <w:t xml:space="preserve"> de </w:t>
      </w:r>
      <w:r w:rsidR="00900263" w:rsidRPr="0077077F">
        <w:rPr>
          <w:rFonts w:ascii="Arial Narrow" w:hAnsi="Arial Narrow" w:cstheme="minorHAnsi"/>
          <w:sz w:val="22"/>
        </w:rPr>
        <w:t>agosto</w:t>
      </w:r>
      <w:r w:rsidR="00D7637F" w:rsidRPr="0077077F">
        <w:rPr>
          <w:rFonts w:ascii="Arial Narrow" w:hAnsi="Arial Narrow" w:cstheme="minorHAnsi"/>
          <w:sz w:val="22"/>
        </w:rPr>
        <w:t xml:space="preserve"> de 2020</w:t>
      </w:r>
      <w:r w:rsidR="005F5A70" w:rsidRPr="0077077F">
        <w:rPr>
          <w:rFonts w:ascii="Arial Narrow" w:hAnsi="Arial Narrow" w:cstheme="minorHAnsi"/>
          <w:sz w:val="22"/>
        </w:rPr>
        <w:t>.</w:t>
      </w:r>
      <w:r w:rsidR="00121D78" w:rsidRPr="0077077F">
        <w:rPr>
          <w:rFonts w:ascii="Arial Narrow" w:hAnsi="Arial Narrow" w:cstheme="minorHAnsi"/>
          <w:sz w:val="22"/>
        </w:rPr>
        <w:t xml:space="preserve">  Esta subcuenta</w:t>
      </w:r>
      <w:r w:rsidR="00D7637F" w:rsidRPr="0077077F">
        <w:rPr>
          <w:rFonts w:ascii="Arial Narrow" w:hAnsi="Arial Narrow" w:cstheme="minorHAnsi"/>
          <w:sz w:val="22"/>
        </w:rPr>
        <w:t xml:space="preserve"> representa las cuentas </w:t>
      </w:r>
      <w:r w:rsidR="0086005C" w:rsidRPr="0077077F">
        <w:rPr>
          <w:rFonts w:ascii="Arial Narrow" w:hAnsi="Arial Narrow" w:cstheme="minorHAnsi"/>
          <w:sz w:val="22"/>
        </w:rPr>
        <w:t>p</w:t>
      </w:r>
      <w:r w:rsidR="00D7637F" w:rsidRPr="0077077F">
        <w:rPr>
          <w:rFonts w:ascii="Arial Narrow" w:hAnsi="Arial Narrow" w:cstheme="minorHAnsi"/>
          <w:sz w:val="22"/>
        </w:rPr>
        <w:t>endientes de cobro que se generan por conceptos de transporte de carbón de los operadores Drummond</w:t>
      </w:r>
      <w:r w:rsidR="00092E86" w:rsidRPr="0077077F">
        <w:rPr>
          <w:rFonts w:ascii="Arial Narrow" w:hAnsi="Arial Narrow" w:cstheme="minorHAnsi"/>
          <w:sz w:val="22"/>
        </w:rPr>
        <w:t xml:space="preserve"> L</w:t>
      </w:r>
      <w:r w:rsidR="00EC3FB1" w:rsidRPr="0077077F">
        <w:rPr>
          <w:rFonts w:ascii="Arial Narrow" w:hAnsi="Arial Narrow" w:cstheme="minorHAnsi"/>
          <w:sz w:val="22"/>
        </w:rPr>
        <w:t>TDA</w:t>
      </w:r>
      <w:r w:rsidR="009B206F" w:rsidRPr="0077077F">
        <w:rPr>
          <w:rFonts w:ascii="Arial Narrow" w:hAnsi="Arial Narrow" w:cstheme="minorHAnsi"/>
          <w:sz w:val="22"/>
        </w:rPr>
        <w:t xml:space="preserve"> </w:t>
      </w:r>
      <w:r w:rsidR="00D7637F" w:rsidRPr="0077077F">
        <w:rPr>
          <w:rFonts w:ascii="Arial Narrow" w:hAnsi="Arial Narrow" w:cstheme="minorHAnsi"/>
          <w:sz w:val="22"/>
        </w:rPr>
        <w:t xml:space="preserve">y Comercializadora Internacional Colombia Natural </w:t>
      </w:r>
      <w:proofErr w:type="spellStart"/>
      <w:r w:rsidR="00D7637F" w:rsidRPr="0077077F">
        <w:rPr>
          <w:rFonts w:ascii="Arial Narrow" w:hAnsi="Arial Narrow" w:cstheme="minorHAnsi"/>
          <w:sz w:val="22"/>
        </w:rPr>
        <w:t>Resources</w:t>
      </w:r>
      <w:proofErr w:type="spellEnd"/>
      <w:r w:rsidR="00D7637F" w:rsidRPr="0077077F">
        <w:rPr>
          <w:rFonts w:ascii="Arial Narrow" w:hAnsi="Arial Narrow" w:cstheme="minorHAnsi"/>
          <w:sz w:val="22"/>
        </w:rPr>
        <w:t xml:space="preserve"> S.A.S., que tiene su origen en el contrato de concesión de la red férrea del atlántico No. O-ATLA-0-99 del 9 de septiembre de 1999</w:t>
      </w:r>
      <w:r w:rsidR="005160BF" w:rsidRPr="0077077F">
        <w:rPr>
          <w:rFonts w:ascii="Arial Narrow" w:hAnsi="Arial Narrow" w:cstheme="minorHAnsi"/>
          <w:sz w:val="22"/>
        </w:rPr>
        <w:t>.</w:t>
      </w:r>
    </w:p>
    <w:p w14:paraId="72EF5580" w14:textId="77777777" w:rsidR="005160BF" w:rsidRPr="0077077F" w:rsidRDefault="005160BF" w:rsidP="005160BF">
      <w:pPr>
        <w:pStyle w:val="Prrafodelista"/>
        <w:ind w:left="1080"/>
        <w:jc w:val="both"/>
        <w:rPr>
          <w:rFonts w:ascii="Arial Narrow" w:hAnsi="Arial Narrow" w:cstheme="minorHAnsi"/>
          <w:sz w:val="20"/>
          <w:szCs w:val="20"/>
        </w:rPr>
      </w:pPr>
    </w:p>
    <w:p w14:paraId="1F65FF1C" w14:textId="6BC12299" w:rsidR="00D7637F" w:rsidRPr="0077077F" w:rsidRDefault="00C94D92" w:rsidP="00F06B7C">
      <w:pPr>
        <w:pStyle w:val="Default"/>
        <w:jc w:val="both"/>
        <w:rPr>
          <w:rFonts w:ascii="Arial Narrow" w:hAnsi="Arial Narrow" w:cstheme="minorHAnsi"/>
          <w:color w:val="auto"/>
          <w:sz w:val="22"/>
          <w:szCs w:val="22"/>
        </w:rPr>
      </w:pPr>
      <w:r w:rsidRPr="0077077F">
        <w:rPr>
          <w:rFonts w:ascii="Arial Narrow" w:hAnsi="Arial Narrow" w:cs="Gisha"/>
          <w:bCs/>
          <w:sz w:val="22"/>
          <w:szCs w:val="22"/>
        </w:rPr>
        <w:t>También</w:t>
      </w:r>
      <w:r w:rsidR="00430D8C" w:rsidRPr="0077077F">
        <w:rPr>
          <w:rFonts w:ascii="Arial Narrow" w:hAnsi="Arial Narrow" w:cs="Gisha"/>
          <w:bCs/>
          <w:sz w:val="22"/>
          <w:szCs w:val="22"/>
        </w:rPr>
        <w:t>,</w:t>
      </w:r>
      <w:r w:rsidRPr="0077077F">
        <w:rPr>
          <w:rFonts w:ascii="Arial Narrow" w:hAnsi="Arial Narrow" w:cs="Gisha"/>
          <w:bCs/>
          <w:sz w:val="22"/>
          <w:szCs w:val="22"/>
        </w:rPr>
        <w:t xml:space="preserve"> se registra los ingresos pendientes de cobro por utilización de la vía férrea Chiriguaná-Santa Marta a cargo de </w:t>
      </w:r>
      <w:proofErr w:type="spellStart"/>
      <w:r w:rsidRPr="0077077F">
        <w:rPr>
          <w:rFonts w:ascii="Arial Narrow" w:hAnsi="Arial Narrow" w:cs="Gisha"/>
          <w:bCs/>
          <w:sz w:val="22"/>
          <w:szCs w:val="22"/>
        </w:rPr>
        <w:t>Fenoco</w:t>
      </w:r>
      <w:proofErr w:type="spellEnd"/>
      <w:r w:rsidRPr="0077077F">
        <w:rPr>
          <w:rFonts w:ascii="Arial Narrow" w:hAnsi="Arial Narrow" w:cs="Gisha"/>
          <w:bCs/>
          <w:sz w:val="22"/>
          <w:szCs w:val="22"/>
        </w:rPr>
        <w:t xml:space="preserve"> y</w:t>
      </w:r>
      <w:r w:rsidR="00D7637F" w:rsidRPr="0077077F">
        <w:rPr>
          <w:rFonts w:ascii="Arial Narrow" w:hAnsi="Arial Narrow" w:cstheme="minorHAnsi"/>
          <w:sz w:val="22"/>
          <w:szCs w:val="22"/>
        </w:rPr>
        <w:t xml:space="preserve"> las cuentas pendientes de cobro que son generadas por el consorcio IBINES en virtud del </w:t>
      </w:r>
      <w:r w:rsidR="00D7637F" w:rsidRPr="0077077F">
        <w:rPr>
          <w:rFonts w:ascii="Arial Narrow" w:hAnsi="Arial Narrow" w:cstheme="minorHAnsi"/>
          <w:color w:val="auto"/>
          <w:sz w:val="22"/>
          <w:szCs w:val="22"/>
        </w:rPr>
        <w:t>Contrato No. LP-VE-001-2019, para obras de mantenimiento y conservación de la vía férrea en los tramos: La Dorada - Chiriguaná y Bogotá – Belencito, según lo establecen los apéndices técnicos, así como su administración, vigilancia, señalización, control de tráfico, operación y demás actividades complementarias entre la Agencia y C</w:t>
      </w:r>
      <w:r w:rsidR="00F73FF3" w:rsidRPr="0077077F">
        <w:rPr>
          <w:rFonts w:ascii="Arial Narrow" w:hAnsi="Arial Narrow" w:cstheme="minorHAnsi"/>
          <w:color w:val="auto"/>
          <w:sz w:val="22"/>
          <w:szCs w:val="22"/>
        </w:rPr>
        <w:t>onsorcio</w:t>
      </w:r>
      <w:r w:rsidR="00D7637F" w:rsidRPr="0077077F">
        <w:rPr>
          <w:rFonts w:ascii="Arial Narrow" w:hAnsi="Arial Narrow" w:cstheme="minorHAnsi"/>
          <w:color w:val="auto"/>
          <w:sz w:val="22"/>
          <w:szCs w:val="22"/>
        </w:rPr>
        <w:t xml:space="preserve"> </w:t>
      </w:r>
      <w:proofErr w:type="spellStart"/>
      <w:r w:rsidR="00D7637F" w:rsidRPr="0077077F">
        <w:rPr>
          <w:rFonts w:ascii="Arial Narrow" w:hAnsi="Arial Narrow" w:cstheme="minorHAnsi"/>
          <w:color w:val="auto"/>
          <w:sz w:val="22"/>
          <w:szCs w:val="22"/>
        </w:rPr>
        <w:t>I</w:t>
      </w:r>
      <w:r w:rsidR="00F73FF3" w:rsidRPr="0077077F">
        <w:rPr>
          <w:rFonts w:ascii="Arial Narrow" w:hAnsi="Arial Narrow" w:cstheme="minorHAnsi"/>
          <w:color w:val="auto"/>
          <w:sz w:val="22"/>
          <w:szCs w:val="22"/>
        </w:rPr>
        <w:t>bines</w:t>
      </w:r>
      <w:proofErr w:type="spellEnd"/>
      <w:r w:rsidR="00D7637F" w:rsidRPr="0077077F">
        <w:rPr>
          <w:rFonts w:ascii="Arial Narrow" w:hAnsi="Arial Narrow" w:cstheme="minorHAnsi"/>
          <w:color w:val="auto"/>
          <w:sz w:val="22"/>
          <w:szCs w:val="22"/>
        </w:rPr>
        <w:t>.</w:t>
      </w:r>
    </w:p>
    <w:p w14:paraId="26F8AA98" w14:textId="77777777" w:rsidR="00D7637F" w:rsidRPr="0077077F" w:rsidRDefault="00D7637F" w:rsidP="00D7637F">
      <w:pPr>
        <w:rPr>
          <w:rFonts w:ascii="Arial Narrow" w:hAnsi="Arial Narrow" w:cstheme="minorHAnsi"/>
          <w:sz w:val="22"/>
        </w:rPr>
      </w:pPr>
    </w:p>
    <w:p w14:paraId="5F5EA362" w14:textId="00AC4732" w:rsidR="00D7637F" w:rsidRPr="0077077F" w:rsidRDefault="00D7637F" w:rsidP="00F06B7C">
      <w:pPr>
        <w:jc w:val="both"/>
        <w:rPr>
          <w:rFonts w:ascii="Arial Narrow" w:hAnsi="Arial Narrow" w:cstheme="minorHAnsi"/>
          <w:sz w:val="22"/>
        </w:rPr>
      </w:pPr>
      <w:r w:rsidRPr="0077077F">
        <w:rPr>
          <w:rFonts w:ascii="Arial Narrow" w:hAnsi="Arial Narrow" w:cstheme="minorHAnsi"/>
          <w:sz w:val="22"/>
        </w:rPr>
        <w:t>A continuación, se relaciona el detalle de las cuentas por cobrar por operador</w:t>
      </w:r>
      <w:r w:rsidR="002812AB" w:rsidRPr="0077077F">
        <w:rPr>
          <w:rFonts w:ascii="Arial Narrow" w:hAnsi="Arial Narrow" w:cstheme="minorHAnsi"/>
          <w:sz w:val="22"/>
        </w:rPr>
        <w:t>:</w:t>
      </w:r>
    </w:p>
    <w:p w14:paraId="6C33E8EE" w14:textId="1E7BF344" w:rsidR="00F305D9" w:rsidRDefault="00F305D9" w:rsidP="00334921">
      <w:pPr>
        <w:ind w:left="348" w:firstLine="708"/>
        <w:jc w:val="both"/>
        <w:rPr>
          <w:rFonts w:ascii="Arial Narrow" w:hAnsi="Arial Narrow" w:cstheme="minorHAnsi"/>
          <w:sz w:val="22"/>
        </w:rPr>
      </w:pPr>
    </w:p>
    <w:p w14:paraId="14304003" w14:textId="5F62354B" w:rsidR="00F305D9" w:rsidRDefault="00F305D9" w:rsidP="00F305D9">
      <w:pPr>
        <w:ind w:left="348" w:firstLine="708"/>
        <w:jc w:val="center"/>
        <w:rPr>
          <w:rFonts w:ascii="Arial Narrow" w:hAnsi="Arial Narrow" w:cstheme="minorHAnsi"/>
          <w:sz w:val="22"/>
        </w:rPr>
      </w:pPr>
      <w:r w:rsidRPr="00F305D9">
        <w:rPr>
          <w:noProof/>
        </w:rPr>
        <w:drawing>
          <wp:inline distT="0" distB="0" distL="0" distR="0" wp14:anchorId="006B84F8" wp14:editId="4DEC7397">
            <wp:extent cx="4591851" cy="1323833"/>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23937" cy="1333083"/>
                    </a:xfrm>
                    <a:prstGeom prst="rect">
                      <a:avLst/>
                    </a:prstGeom>
                    <a:noFill/>
                    <a:ln>
                      <a:noFill/>
                    </a:ln>
                  </pic:spPr>
                </pic:pic>
              </a:graphicData>
            </a:graphic>
          </wp:inline>
        </w:drawing>
      </w:r>
    </w:p>
    <w:p w14:paraId="7902B219" w14:textId="5AAFFB3A" w:rsidR="001E394B" w:rsidRDefault="001E394B" w:rsidP="00D7637F">
      <w:pPr>
        <w:jc w:val="both"/>
        <w:rPr>
          <w:rFonts w:ascii="Arial Narrow" w:hAnsi="Arial Narrow" w:cstheme="minorHAnsi"/>
          <w:sz w:val="22"/>
        </w:rPr>
      </w:pPr>
    </w:p>
    <w:p w14:paraId="7B6907F3" w14:textId="5A4D1963" w:rsidR="001E394B" w:rsidRPr="0077077F" w:rsidRDefault="00FD65F3" w:rsidP="00F06B7C">
      <w:pPr>
        <w:jc w:val="both"/>
        <w:rPr>
          <w:rFonts w:ascii="Arial Narrow" w:hAnsi="Arial Narrow" w:cstheme="minorHAnsi"/>
          <w:sz w:val="22"/>
        </w:rPr>
      </w:pPr>
      <w:r w:rsidRPr="0077077F">
        <w:rPr>
          <w:rFonts w:ascii="Arial Narrow" w:hAnsi="Arial Narrow" w:cstheme="minorHAnsi"/>
          <w:sz w:val="22"/>
        </w:rPr>
        <w:t>Los</w:t>
      </w:r>
      <w:r w:rsidR="001E394B" w:rsidRPr="0077077F">
        <w:rPr>
          <w:rFonts w:ascii="Arial Narrow" w:hAnsi="Arial Narrow" w:cstheme="minorHAnsi"/>
          <w:sz w:val="22"/>
        </w:rPr>
        <w:t xml:space="preserve"> ingresos percibidos </w:t>
      </w:r>
      <w:r w:rsidR="00E244FE" w:rsidRPr="0077077F">
        <w:rPr>
          <w:rFonts w:ascii="Arial Narrow" w:hAnsi="Arial Narrow" w:cstheme="minorHAnsi"/>
          <w:sz w:val="22"/>
        </w:rPr>
        <w:t>por conceptos de uso de vía se causan en la subcuenta 4.1.10.01 Tasas</w:t>
      </w:r>
      <w:r w:rsidRPr="0077077F">
        <w:rPr>
          <w:rFonts w:ascii="Arial Narrow" w:hAnsi="Arial Narrow" w:cstheme="minorHAnsi"/>
          <w:sz w:val="22"/>
        </w:rPr>
        <w:t>.</w:t>
      </w:r>
    </w:p>
    <w:p w14:paraId="4A594FF1" w14:textId="6A2780AB" w:rsidR="00C61128" w:rsidRPr="0077077F" w:rsidRDefault="00C61128" w:rsidP="00D7637F">
      <w:pPr>
        <w:jc w:val="both"/>
        <w:rPr>
          <w:rFonts w:ascii="Arial Narrow" w:hAnsi="Arial Narrow" w:cs="Gisha"/>
          <w:b/>
          <w:bCs/>
          <w:sz w:val="20"/>
          <w:szCs w:val="20"/>
        </w:rPr>
      </w:pPr>
    </w:p>
    <w:p w14:paraId="68C8C111" w14:textId="3A4A0110" w:rsidR="0076149B" w:rsidRPr="0077077F" w:rsidRDefault="00B47CE1" w:rsidP="00BD5FD5">
      <w:pPr>
        <w:pStyle w:val="Ttulo1"/>
        <w:rPr>
          <w:sz w:val="22"/>
          <w:szCs w:val="22"/>
        </w:rPr>
      </w:pPr>
      <w:r w:rsidRPr="0077077F">
        <w:rPr>
          <w:sz w:val="22"/>
          <w:szCs w:val="22"/>
        </w:rPr>
        <w:t>ACUERDOS DE CONCESIÓN - ENTIDAD CONCEDENTE</w:t>
      </w:r>
    </w:p>
    <w:p w14:paraId="44178ABE" w14:textId="2A6A07CC" w:rsidR="00B47CE1" w:rsidRPr="0077077F" w:rsidRDefault="00B47CE1" w:rsidP="00BD5FD5">
      <w:pPr>
        <w:pStyle w:val="Ttulo1"/>
        <w:rPr>
          <w:sz w:val="22"/>
          <w:szCs w:val="22"/>
        </w:rPr>
      </w:pPr>
    </w:p>
    <w:p w14:paraId="6145FB3A" w14:textId="2F34F02D" w:rsidR="006B336C" w:rsidRPr="0077077F" w:rsidRDefault="006B336C" w:rsidP="00A326F5">
      <w:pPr>
        <w:jc w:val="both"/>
        <w:rPr>
          <w:rFonts w:ascii="Arial Narrow" w:hAnsi="Arial Narrow" w:cs="Gisha"/>
          <w:sz w:val="22"/>
          <w:szCs w:val="22"/>
        </w:rPr>
      </w:pPr>
      <w:r w:rsidRPr="0077077F">
        <w:rPr>
          <w:rFonts w:ascii="Arial Narrow" w:hAnsi="Arial Narrow" w:cs="Gisha"/>
          <w:sz w:val="22"/>
          <w:szCs w:val="22"/>
        </w:rPr>
        <w:t xml:space="preserve">Los </w:t>
      </w:r>
      <w:r w:rsidR="008217E8" w:rsidRPr="0077077F">
        <w:rPr>
          <w:rFonts w:ascii="Arial Narrow" w:hAnsi="Arial Narrow" w:cs="Gisha"/>
          <w:sz w:val="22"/>
          <w:szCs w:val="22"/>
        </w:rPr>
        <w:t xml:space="preserve">Bienes de uso público e históricos y culturales </w:t>
      </w:r>
      <w:r w:rsidRPr="0077077F">
        <w:rPr>
          <w:rFonts w:ascii="Arial Narrow" w:hAnsi="Arial Narrow" w:cs="Gisha"/>
          <w:sz w:val="22"/>
          <w:szCs w:val="22"/>
        </w:rPr>
        <w:t>asociados a acuerdos de concesión se agrupan como bienes de uso público en construcción o en servicio.</w:t>
      </w:r>
    </w:p>
    <w:p w14:paraId="36938CA1" w14:textId="0C1EDFA5" w:rsidR="0060068F" w:rsidRPr="0077077F" w:rsidRDefault="0060068F" w:rsidP="00A326F5">
      <w:pPr>
        <w:jc w:val="both"/>
        <w:rPr>
          <w:rFonts w:ascii="Arial Narrow" w:hAnsi="Arial Narrow" w:cs="Gisha"/>
          <w:sz w:val="22"/>
          <w:szCs w:val="22"/>
        </w:rPr>
      </w:pPr>
    </w:p>
    <w:p w14:paraId="17767AAF" w14:textId="77777777" w:rsidR="00142033" w:rsidRPr="0077077F" w:rsidRDefault="00142033" w:rsidP="00A326F5">
      <w:pPr>
        <w:jc w:val="both"/>
        <w:rPr>
          <w:rFonts w:ascii="Arial Narrow" w:hAnsi="Arial Narrow" w:cs="Gisha"/>
          <w:sz w:val="22"/>
          <w:szCs w:val="22"/>
        </w:rPr>
      </w:pPr>
    </w:p>
    <w:p w14:paraId="06C715CD" w14:textId="0C14022D" w:rsidR="006C0B0C" w:rsidRPr="0077077F" w:rsidRDefault="00D90391" w:rsidP="00D3458E">
      <w:pPr>
        <w:jc w:val="both"/>
        <w:rPr>
          <w:rFonts w:ascii="Arial Narrow" w:hAnsi="Arial Narrow" w:cs="Gisha"/>
          <w:b/>
          <w:bCs/>
          <w:sz w:val="22"/>
          <w:szCs w:val="22"/>
        </w:rPr>
      </w:pPr>
      <w:r w:rsidRPr="0077077F">
        <w:rPr>
          <w:rFonts w:ascii="Arial Narrow" w:hAnsi="Arial Narrow" w:cs="Gisha"/>
          <w:b/>
          <w:bCs/>
          <w:sz w:val="22"/>
          <w:szCs w:val="22"/>
        </w:rPr>
        <w:t>Bienes de uso público -Concesiones</w:t>
      </w:r>
    </w:p>
    <w:p w14:paraId="6558C48C" w14:textId="5F4DCAAF" w:rsidR="006C0B0C" w:rsidRPr="0077077F" w:rsidRDefault="006C0B0C" w:rsidP="00D3458E">
      <w:pPr>
        <w:jc w:val="both"/>
        <w:rPr>
          <w:rFonts w:ascii="Arial Narrow" w:hAnsi="Arial Narrow" w:cs="Gisha"/>
          <w:sz w:val="22"/>
          <w:szCs w:val="22"/>
        </w:rPr>
      </w:pPr>
    </w:p>
    <w:p w14:paraId="46659482" w14:textId="2A2FCAA3" w:rsidR="00D90391" w:rsidRPr="0077077F" w:rsidRDefault="00D90391" w:rsidP="00D90391">
      <w:pPr>
        <w:jc w:val="both"/>
        <w:rPr>
          <w:rFonts w:ascii="Arial Narrow" w:hAnsi="Arial Narrow" w:cs="Gisha"/>
          <w:sz w:val="22"/>
          <w:szCs w:val="22"/>
        </w:rPr>
      </w:pPr>
      <w:r w:rsidRPr="0077077F">
        <w:rPr>
          <w:rFonts w:ascii="Arial Narrow" w:hAnsi="Arial Narrow" w:cs="Gisha"/>
          <w:sz w:val="22"/>
          <w:szCs w:val="22"/>
        </w:rPr>
        <w:t>Se reconocerán como bienes de uso público, los activos concesionados destinados para el uso, goce y disfrute de la colectividad y que, por lo tanto, están al servicio de esta en forma permanente, con las limitaciones que establece el ordenamiento jurídico y la autoridad que regula su utilización.</w:t>
      </w:r>
    </w:p>
    <w:p w14:paraId="7368A7B9" w14:textId="77777777" w:rsidR="00D90391" w:rsidRPr="0077077F" w:rsidRDefault="00D90391" w:rsidP="00D3458E">
      <w:pPr>
        <w:jc w:val="both"/>
        <w:rPr>
          <w:rFonts w:ascii="Arial Narrow" w:hAnsi="Arial Narrow" w:cs="Gisha"/>
          <w:sz w:val="22"/>
          <w:szCs w:val="22"/>
        </w:rPr>
      </w:pPr>
    </w:p>
    <w:p w14:paraId="1D8EDC55" w14:textId="0110B97F" w:rsidR="00707E6C" w:rsidRPr="0077077F" w:rsidRDefault="00707E6C" w:rsidP="00476CDE">
      <w:pPr>
        <w:jc w:val="both"/>
        <w:rPr>
          <w:rFonts w:ascii="Arial Narrow" w:hAnsi="Arial Narrow" w:cs="Gisha"/>
          <w:sz w:val="22"/>
          <w:szCs w:val="22"/>
        </w:rPr>
      </w:pPr>
      <w:r w:rsidRPr="0077077F">
        <w:rPr>
          <w:rFonts w:ascii="Arial Narrow" w:hAnsi="Arial Narrow" w:cs="Gisha"/>
          <w:sz w:val="22"/>
          <w:szCs w:val="22"/>
        </w:rPr>
        <w:t xml:space="preserve">Con respecto a estos bienes, el Estado cumple una función de protección, administración, mantenimiento y apoyo financiero. Los bienes de uso público se caracterizan porque son inalienables, imprescriptibles e </w:t>
      </w:r>
      <w:r w:rsidRPr="0077077F">
        <w:rPr>
          <w:rFonts w:ascii="Arial Narrow" w:hAnsi="Arial Narrow" w:cs="Gisha"/>
          <w:sz w:val="22"/>
          <w:szCs w:val="22"/>
        </w:rPr>
        <w:lastRenderedPageBreak/>
        <w:t xml:space="preserve">inembargables. Por regla general, los terrenos sobre los que se construyan los bienes de uso público se reconocerán por separado. No obstante, lo anterior, teniendo en cuenta lo establecido en la Resolución 602 de 2018 de la Contaduría General de la Nación y teniendo en cuenta lo establecido en su artículo 7, la Agencia durante el plazo establecido en éste artículo trabajará en la separación de </w:t>
      </w:r>
      <w:r w:rsidR="00E75D8C" w:rsidRPr="0077077F">
        <w:rPr>
          <w:rFonts w:ascii="Arial Narrow" w:hAnsi="Arial Narrow" w:cs="Gisha"/>
          <w:sz w:val="22"/>
          <w:szCs w:val="22"/>
        </w:rPr>
        <w:t xml:space="preserve">los </w:t>
      </w:r>
      <w:r w:rsidRPr="0077077F">
        <w:rPr>
          <w:rFonts w:ascii="Arial Narrow" w:hAnsi="Arial Narrow" w:cs="Gisha"/>
          <w:sz w:val="22"/>
          <w:szCs w:val="22"/>
        </w:rPr>
        <w:t xml:space="preserve">terrenos, sin embargo cuando se presente una alta dificultad por la antigüedad de estos proyectos y obligue a la entidad a incurrir en un costo y esfuerzo desproporcionado, aunado al hecho de que el costo de obtener dicha información pueda ser superior al beneficio que ello genere se informará a la Contaduría General de la Nación, todos los inconvenientes para analizar ésta situación y determinar la mejor solución para cumplir ésta norma. </w:t>
      </w:r>
    </w:p>
    <w:p w14:paraId="10600941" w14:textId="77777777" w:rsidR="00707E6C" w:rsidRPr="0077077F" w:rsidRDefault="00707E6C" w:rsidP="00D3458E">
      <w:pPr>
        <w:jc w:val="both"/>
        <w:rPr>
          <w:rFonts w:ascii="Arial Narrow" w:hAnsi="Arial Narrow" w:cs="Gisha"/>
          <w:sz w:val="22"/>
          <w:szCs w:val="22"/>
        </w:rPr>
      </w:pPr>
    </w:p>
    <w:p w14:paraId="11C21FE2" w14:textId="0CA77C81" w:rsidR="00D90391" w:rsidRPr="0077077F" w:rsidRDefault="00707E6C" w:rsidP="00D3458E">
      <w:pPr>
        <w:jc w:val="both"/>
        <w:rPr>
          <w:rFonts w:ascii="Arial Narrow" w:hAnsi="Arial Narrow" w:cs="Gisha"/>
          <w:sz w:val="22"/>
          <w:szCs w:val="22"/>
        </w:rPr>
      </w:pPr>
      <w:r w:rsidRPr="0077077F">
        <w:rPr>
          <w:rFonts w:ascii="Arial Narrow" w:hAnsi="Arial Narrow" w:cs="Gisha"/>
          <w:sz w:val="22"/>
          <w:szCs w:val="22"/>
        </w:rPr>
        <w:t>El mejoramiento y rehabilitación de un bien de uso público se reconocerá como mayor valor de este y, en consecuencia, afectará el cálculo futuro de la depreciación. Por su parte, el mantenimiento y la conservación de los bienes de uso público se reconocerán como gasto en el resultado del periodo cuando a ello haya lugar.</w:t>
      </w:r>
    </w:p>
    <w:p w14:paraId="1EA09EE2" w14:textId="77777777" w:rsidR="00707E6C" w:rsidRPr="0077077F" w:rsidRDefault="00707E6C" w:rsidP="00D3458E">
      <w:pPr>
        <w:jc w:val="both"/>
        <w:rPr>
          <w:rFonts w:ascii="Arial Narrow" w:hAnsi="Arial Narrow" w:cs="Gisha"/>
          <w:sz w:val="22"/>
          <w:szCs w:val="22"/>
        </w:rPr>
      </w:pPr>
    </w:p>
    <w:p w14:paraId="000F1F69" w14:textId="77777777" w:rsidR="00963076" w:rsidRPr="0077077F" w:rsidRDefault="00963076" w:rsidP="00D3458E">
      <w:pPr>
        <w:jc w:val="both"/>
        <w:rPr>
          <w:rFonts w:ascii="Arial Narrow" w:hAnsi="Arial Narrow" w:cs="Gisha"/>
          <w:b/>
          <w:bCs/>
          <w:sz w:val="22"/>
          <w:szCs w:val="22"/>
        </w:rPr>
      </w:pPr>
    </w:p>
    <w:p w14:paraId="2019EABF" w14:textId="64C8A281" w:rsidR="002F4F69" w:rsidRPr="0077077F" w:rsidRDefault="00CD4BDF" w:rsidP="00D3458E">
      <w:pPr>
        <w:jc w:val="both"/>
        <w:rPr>
          <w:rFonts w:ascii="Arial Narrow" w:hAnsi="Arial Narrow" w:cs="Gisha"/>
          <w:b/>
          <w:bCs/>
          <w:sz w:val="22"/>
          <w:szCs w:val="22"/>
        </w:rPr>
      </w:pPr>
      <w:r w:rsidRPr="0077077F">
        <w:rPr>
          <w:rFonts w:ascii="Arial Narrow" w:hAnsi="Arial Narrow" w:cs="Gisha"/>
          <w:b/>
          <w:bCs/>
          <w:sz w:val="22"/>
          <w:szCs w:val="22"/>
        </w:rPr>
        <w:t>Reconocimiento.</w:t>
      </w:r>
    </w:p>
    <w:p w14:paraId="361965FA" w14:textId="77777777" w:rsidR="002F4F69" w:rsidRPr="0077077F" w:rsidRDefault="002F4F69" w:rsidP="00D3458E">
      <w:pPr>
        <w:jc w:val="both"/>
        <w:rPr>
          <w:rFonts w:ascii="Arial Narrow" w:hAnsi="Arial Narrow" w:cs="Gisha"/>
          <w:sz w:val="22"/>
          <w:szCs w:val="22"/>
        </w:rPr>
      </w:pPr>
    </w:p>
    <w:p w14:paraId="53426E8B" w14:textId="5C12CC2A" w:rsidR="00D3458E" w:rsidRPr="0077077F" w:rsidRDefault="00D3458E" w:rsidP="00D3458E">
      <w:pPr>
        <w:jc w:val="both"/>
        <w:rPr>
          <w:rFonts w:ascii="Arial Narrow" w:hAnsi="Arial Narrow" w:cs="Gisha"/>
          <w:sz w:val="22"/>
          <w:szCs w:val="22"/>
        </w:rPr>
      </w:pPr>
      <w:r w:rsidRPr="0077077F">
        <w:rPr>
          <w:rFonts w:ascii="Arial Narrow" w:hAnsi="Arial Narrow" w:cs="Gisha"/>
          <w:sz w:val="22"/>
          <w:szCs w:val="22"/>
        </w:rPr>
        <w:t>La entidad concedente medirá los activos construidos, desarrollados o adquiridos por el concesionario y la mejora o rehabilitación a los activos existentes de la entidad concedente al costo, esto es, por los valores directamente atribuibles a la construcción, desarrollo, adquisición, mejora o rehabilitación del activo para que pueda operar de la forma prevista, incluyendo el margen del concesionario por tales conceptos, de conformidad con los términos del acuerdo.</w:t>
      </w:r>
    </w:p>
    <w:p w14:paraId="57A7809B" w14:textId="4FFAD175" w:rsidR="00D3458E" w:rsidRPr="0077077F" w:rsidRDefault="00D3458E" w:rsidP="00D3458E">
      <w:pPr>
        <w:jc w:val="both"/>
        <w:rPr>
          <w:rFonts w:ascii="Arial Narrow" w:hAnsi="Arial Narrow" w:cs="Gisha"/>
          <w:sz w:val="22"/>
          <w:szCs w:val="22"/>
        </w:rPr>
      </w:pPr>
    </w:p>
    <w:p w14:paraId="2267C09D" w14:textId="5BC91BAB" w:rsidR="00D3458E" w:rsidRPr="0077077F" w:rsidRDefault="00D3458E" w:rsidP="00D3458E">
      <w:pPr>
        <w:jc w:val="both"/>
        <w:rPr>
          <w:rFonts w:ascii="Arial Narrow" w:hAnsi="Arial Narrow" w:cs="Gisha"/>
          <w:sz w:val="22"/>
          <w:szCs w:val="22"/>
        </w:rPr>
      </w:pPr>
      <w:r w:rsidRPr="0077077F">
        <w:rPr>
          <w:rFonts w:ascii="Arial Narrow" w:hAnsi="Arial Narrow" w:cs="Gisha"/>
          <w:sz w:val="22"/>
          <w:szCs w:val="22"/>
        </w:rPr>
        <w:t>Teniendo en cuenta que de acuerdo con lo contractualmente pactado el concesionario no está obligado a entregar la información de valores específicos para separar los activos que proporcione el concesionario y la mejora o rehabilitación a los activos existentes de esta, de los gastos que la entidad concedente asuma por la operación y mantenimiento de los activos en concesión, la Agencia empleará técnicas de estimación para establecer el valor de los activos y gastos.</w:t>
      </w:r>
    </w:p>
    <w:p w14:paraId="364EABEA" w14:textId="05E1049C" w:rsidR="00D3458E" w:rsidRPr="0077077F" w:rsidRDefault="00D3458E" w:rsidP="00D7637F">
      <w:pPr>
        <w:jc w:val="both"/>
        <w:rPr>
          <w:rFonts w:ascii="Arial Narrow" w:hAnsi="Arial Narrow" w:cs="Gisha"/>
          <w:b/>
          <w:bCs/>
          <w:sz w:val="20"/>
          <w:szCs w:val="20"/>
        </w:rPr>
      </w:pPr>
    </w:p>
    <w:p w14:paraId="02B29B14" w14:textId="77777777" w:rsidR="00963076" w:rsidRPr="0077077F" w:rsidRDefault="00963076" w:rsidP="00D7637F">
      <w:pPr>
        <w:jc w:val="both"/>
        <w:rPr>
          <w:rFonts w:ascii="Arial Narrow" w:hAnsi="Arial Narrow"/>
          <w:b/>
          <w:bCs/>
          <w:sz w:val="22"/>
          <w:szCs w:val="22"/>
        </w:rPr>
      </w:pPr>
    </w:p>
    <w:p w14:paraId="247A88C0" w14:textId="5F34ABE0" w:rsidR="00C8290B" w:rsidRPr="0077077F" w:rsidRDefault="00C8290B" w:rsidP="00D7637F">
      <w:pPr>
        <w:jc w:val="both"/>
        <w:rPr>
          <w:rFonts w:ascii="Arial Narrow" w:hAnsi="Arial Narrow"/>
          <w:b/>
          <w:bCs/>
          <w:sz w:val="22"/>
          <w:szCs w:val="22"/>
        </w:rPr>
      </w:pPr>
      <w:r w:rsidRPr="0077077F">
        <w:rPr>
          <w:rFonts w:ascii="Arial Narrow" w:hAnsi="Arial Narrow"/>
          <w:b/>
          <w:bCs/>
          <w:sz w:val="22"/>
          <w:szCs w:val="22"/>
        </w:rPr>
        <w:t>Medición posterior.</w:t>
      </w:r>
    </w:p>
    <w:p w14:paraId="3A4ED5C5" w14:textId="7D6BA92D" w:rsidR="00C8290B" w:rsidRPr="0077077F" w:rsidRDefault="00C8290B" w:rsidP="00D7637F">
      <w:pPr>
        <w:jc w:val="both"/>
        <w:rPr>
          <w:rFonts w:ascii="Arial Narrow" w:hAnsi="Arial Narrow"/>
          <w:b/>
          <w:bCs/>
          <w:sz w:val="22"/>
          <w:szCs w:val="22"/>
        </w:rPr>
      </w:pPr>
    </w:p>
    <w:p w14:paraId="5748B249" w14:textId="2D8E4BC1" w:rsidR="00C8290B" w:rsidRPr="0077077F" w:rsidRDefault="00C8290B" w:rsidP="00C8290B">
      <w:pPr>
        <w:rPr>
          <w:rFonts w:ascii="Arial Narrow" w:hAnsi="Arial Narrow" w:cs="Gisha"/>
          <w:sz w:val="22"/>
          <w:szCs w:val="22"/>
        </w:rPr>
      </w:pPr>
      <w:r w:rsidRPr="0077077F">
        <w:rPr>
          <w:rFonts w:ascii="Arial Narrow" w:hAnsi="Arial Narrow" w:cs="Gisha"/>
          <w:sz w:val="22"/>
          <w:szCs w:val="22"/>
        </w:rPr>
        <w:t>Después del reconocimiento, los bienes de uso público se medirán por la técnica de estimación establecida menos la depreciación acumulada menos el deterioro acumulado.</w:t>
      </w:r>
    </w:p>
    <w:p w14:paraId="46FCFE82" w14:textId="77777777" w:rsidR="00C8290B" w:rsidRPr="0077077F" w:rsidRDefault="00C8290B" w:rsidP="00C8290B">
      <w:pPr>
        <w:rPr>
          <w:rFonts w:ascii="Arial Narrow" w:hAnsi="Arial Narrow" w:cs="Gisha"/>
          <w:sz w:val="22"/>
          <w:szCs w:val="22"/>
        </w:rPr>
      </w:pPr>
    </w:p>
    <w:p w14:paraId="26460F8C" w14:textId="5300AAD5" w:rsidR="00C8290B" w:rsidRPr="0077077F" w:rsidRDefault="00C8290B" w:rsidP="00CF5006">
      <w:pPr>
        <w:jc w:val="both"/>
        <w:rPr>
          <w:rFonts w:ascii="Arial Narrow" w:hAnsi="Arial Narrow" w:cs="Gisha"/>
          <w:sz w:val="22"/>
          <w:szCs w:val="22"/>
        </w:rPr>
      </w:pPr>
      <w:r w:rsidRPr="0077077F">
        <w:rPr>
          <w:rFonts w:ascii="Arial Narrow" w:hAnsi="Arial Narrow" w:cs="Gisha"/>
          <w:sz w:val="22"/>
          <w:szCs w:val="22"/>
        </w:rPr>
        <w:t xml:space="preserve">La Agencia para medir los activos y pasivos asociados a los proyectos de concesión del modo carretero, férreo, portuario y aeroportuario definió emplear técnicas de medición para cada proyecto, teniendo en cuenta lo pactado contractualmente, para medir el </w:t>
      </w:r>
      <w:proofErr w:type="spellStart"/>
      <w:r w:rsidRPr="0077077F">
        <w:rPr>
          <w:rFonts w:ascii="Arial Narrow" w:hAnsi="Arial Narrow" w:cs="Gisha"/>
          <w:sz w:val="22"/>
          <w:szCs w:val="22"/>
        </w:rPr>
        <w:t>Capex</w:t>
      </w:r>
      <w:proofErr w:type="spellEnd"/>
      <w:r w:rsidRPr="0077077F">
        <w:rPr>
          <w:rFonts w:ascii="Arial Narrow" w:hAnsi="Arial Narrow" w:cs="Gisha"/>
          <w:sz w:val="22"/>
          <w:szCs w:val="22"/>
        </w:rPr>
        <w:t xml:space="preserve">, </w:t>
      </w:r>
      <w:proofErr w:type="spellStart"/>
      <w:r w:rsidRPr="0077077F">
        <w:rPr>
          <w:rFonts w:ascii="Arial Narrow" w:hAnsi="Arial Narrow" w:cs="Gisha"/>
          <w:sz w:val="22"/>
          <w:szCs w:val="22"/>
        </w:rPr>
        <w:t>Opex</w:t>
      </w:r>
      <w:proofErr w:type="spellEnd"/>
      <w:r w:rsidRPr="0077077F">
        <w:rPr>
          <w:rFonts w:ascii="Arial Narrow" w:hAnsi="Arial Narrow" w:cs="Gisha"/>
          <w:sz w:val="22"/>
          <w:szCs w:val="22"/>
        </w:rPr>
        <w:t xml:space="preserve"> y Mantenimiento Periódico se utiliza la información remitida por las áreas misionales que administran cada proyecto.</w:t>
      </w:r>
    </w:p>
    <w:p w14:paraId="351ACFD6" w14:textId="320BB45F" w:rsidR="00C8290B" w:rsidRPr="0077077F" w:rsidRDefault="00C8290B" w:rsidP="00D7637F">
      <w:pPr>
        <w:jc w:val="both"/>
        <w:rPr>
          <w:rFonts w:ascii="Arial Narrow" w:hAnsi="Arial Narrow" w:cs="Gisha"/>
          <w:b/>
          <w:bCs/>
          <w:sz w:val="22"/>
          <w:szCs w:val="22"/>
        </w:rPr>
      </w:pPr>
    </w:p>
    <w:p w14:paraId="23C22DE2" w14:textId="091B3F27" w:rsidR="00A04E5A" w:rsidRPr="0077077F" w:rsidRDefault="0092779E" w:rsidP="00D7637F">
      <w:pPr>
        <w:jc w:val="both"/>
        <w:rPr>
          <w:rFonts w:ascii="Arial Narrow" w:hAnsi="Arial Narrow" w:cs="Gisha"/>
          <w:sz w:val="22"/>
          <w:szCs w:val="22"/>
        </w:rPr>
      </w:pPr>
      <w:r w:rsidRPr="0077077F">
        <w:rPr>
          <w:rFonts w:ascii="Arial Narrow" w:hAnsi="Arial Narrow" w:cs="Gisha"/>
          <w:sz w:val="22"/>
          <w:szCs w:val="22"/>
        </w:rPr>
        <w:t xml:space="preserve">Respecto al reconocimiento de las depreciaciones, amortización y deterioro y la separación del costo de los terrenos, la Agencia se encuentra adelantando las gestiones necesarias que permitan dar cumplimiento al Plan de Trabajo informado a la Contaduría General de la Nación, atendiendo lo indicado en el artículo 7 transitorio de la Resolución 602 de 2018, donde se otorgó a la Agencia un plazo hasta el 31 de diciembre de 2022, para reconocer y medir los activos de infraestructura de transporte que se encontraban concesionados al 1 de enero de 2018, junto con los pasivos asociados a estos, conforme al Marco Normativo para Entidades de Gobierno.   </w:t>
      </w:r>
    </w:p>
    <w:p w14:paraId="03B73491" w14:textId="7212B14C" w:rsidR="00761593" w:rsidRPr="0077077F" w:rsidRDefault="00761593" w:rsidP="00761593">
      <w:pPr>
        <w:jc w:val="both"/>
        <w:rPr>
          <w:rFonts w:ascii="Arial Narrow" w:hAnsi="Arial Narrow" w:cs="Gisha"/>
          <w:b/>
          <w:bCs/>
          <w:sz w:val="20"/>
          <w:szCs w:val="20"/>
        </w:rPr>
      </w:pPr>
    </w:p>
    <w:p w14:paraId="20C810F4" w14:textId="41CE6E0F" w:rsidR="00CD48B3" w:rsidRPr="0077077F" w:rsidRDefault="000A664F" w:rsidP="004E78C3">
      <w:pPr>
        <w:pStyle w:val="Prrafodelista"/>
        <w:numPr>
          <w:ilvl w:val="0"/>
          <w:numId w:val="31"/>
        </w:numPr>
        <w:jc w:val="both"/>
        <w:rPr>
          <w:rFonts w:ascii="Arial Narrow" w:hAnsi="Arial Narrow" w:cs="Gisha"/>
          <w:b/>
          <w:bCs/>
          <w:sz w:val="22"/>
          <w:szCs w:val="22"/>
        </w:rPr>
      </w:pPr>
      <w:r w:rsidRPr="0077077F">
        <w:rPr>
          <w:rFonts w:ascii="Arial Narrow" w:hAnsi="Arial Narrow"/>
          <w:sz w:val="22"/>
          <w:szCs w:val="22"/>
        </w:rPr>
        <w:t xml:space="preserve">En el grupo 1.7 </w:t>
      </w:r>
      <w:r w:rsidRPr="0077077F">
        <w:rPr>
          <w:rFonts w:ascii="Arial Narrow" w:hAnsi="Arial Narrow"/>
          <w:i/>
          <w:iCs/>
          <w:sz w:val="22"/>
          <w:szCs w:val="22"/>
        </w:rPr>
        <w:t>Bienes de uso público e históricos y culturales</w:t>
      </w:r>
      <w:r w:rsidR="00422FA7" w:rsidRPr="0077077F">
        <w:rPr>
          <w:rFonts w:ascii="Arial Narrow" w:hAnsi="Arial Narrow"/>
          <w:sz w:val="22"/>
          <w:szCs w:val="22"/>
        </w:rPr>
        <w:t xml:space="preserve"> </w:t>
      </w:r>
      <w:r w:rsidRPr="0077077F">
        <w:rPr>
          <w:rFonts w:ascii="Arial Narrow" w:hAnsi="Arial Narrow"/>
          <w:sz w:val="22"/>
          <w:szCs w:val="22"/>
        </w:rPr>
        <w:t>se registró</w:t>
      </w:r>
      <w:r w:rsidR="0017425E" w:rsidRPr="0077077F">
        <w:rPr>
          <w:rFonts w:ascii="Arial Narrow" w:hAnsi="Arial Narrow"/>
          <w:sz w:val="22"/>
          <w:szCs w:val="22"/>
        </w:rPr>
        <w:t>, entre otros,</w:t>
      </w:r>
      <w:r w:rsidRPr="0077077F">
        <w:rPr>
          <w:rFonts w:ascii="Arial Narrow" w:hAnsi="Arial Narrow"/>
          <w:sz w:val="22"/>
          <w:szCs w:val="22"/>
        </w:rPr>
        <w:t xml:space="preserve"> en </w:t>
      </w:r>
      <w:r w:rsidR="00033BBF" w:rsidRPr="0077077F">
        <w:rPr>
          <w:rFonts w:ascii="Arial Narrow" w:hAnsi="Arial Narrow"/>
          <w:sz w:val="22"/>
          <w:szCs w:val="22"/>
        </w:rPr>
        <w:t>agosto</w:t>
      </w:r>
      <w:r w:rsidRPr="0077077F">
        <w:rPr>
          <w:rFonts w:ascii="Arial Narrow" w:hAnsi="Arial Narrow"/>
          <w:sz w:val="22"/>
          <w:szCs w:val="22"/>
        </w:rPr>
        <w:t xml:space="preserve"> de 2020</w:t>
      </w:r>
      <w:r w:rsidR="00AE427E" w:rsidRPr="0077077F">
        <w:rPr>
          <w:rFonts w:ascii="Arial Narrow" w:hAnsi="Arial Narrow"/>
          <w:sz w:val="22"/>
          <w:szCs w:val="22"/>
        </w:rPr>
        <w:t xml:space="preserve"> en la </w:t>
      </w:r>
      <w:r w:rsidR="00024127" w:rsidRPr="0077077F">
        <w:rPr>
          <w:rFonts w:ascii="Arial Narrow" w:hAnsi="Arial Narrow" w:cs="Gisha"/>
          <w:bCs/>
          <w:sz w:val="22"/>
          <w:szCs w:val="22"/>
        </w:rPr>
        <w:t xml:space="preserve">cuenta 1.7.11 </w:t>
      </w:r>
      <w:r w:rsidR="00024127" w:rsidRPr="0077077F">
        <w:rPr>
          <w:rFonts w:ascii="Arial Narrow" w:hAnsi="Arial Narrow" w:cs="Gisha"/>
          <w:bCs/>
          <w:i/>
          <w:iCs/>
          <w:sz w:val="22"/>
          <w:szCs w:val="22"/>
        </w:rPr>
        <w:t>Bienes de Uso Público en Servicio</w:t>
      </w:r>
      <w:r w:rsidR="00024127" w:rsidRPr="0077077F">
        <w:rPr>
          <w:rFonts w:ascii="Arial Narrow" w:hAnsi="Arial Narrow" w:cs="Gisha"/>
          <w:bCs/>
          <w:sz w:val="22"/>
          <w:szCs w:val="22"/>
        </w:rPr>
        <w:t xml:space="preserve"> </w:t>
      </w:r>
      <w:r w:rsidR="00024127" w:rsidRPr="0077077F">
        <w:rPr>
          <w:rFonts w:ascii="Arial Narrow" w:hAnsi="Arial Narrow" w:cs="Gisha"/>
          <w:bCs/>
          <w:i/>
          <w:iCs/>
          <w:sz w:val="22"/>
          <w:szCs w:val="22"/>
        </w:rPr>
        <w:t>– Concesiones</w:t>
      </w:r>
      <w:r w:rsidR="00024127" w:rsidRPr="0077077F">
        <w:rPr>
          <w:rFonts w:ascii="Arial Narrow" w:hAnsi="Arial Narrow" w:cs="Gisha"/>
          <w:bCs/>
          <w:sz w:val="22"/>
          <w:szCs w:val="22"/>
        </w:rPr>
        <w:t xml:space="preserve">, subcuenta 1.7.11.01 </w:t>
      </w:r>
      <w:r w:rsidR="00024127" w:rsidRPr="0077077F">
        <w:rPr>
          <w:rFonts w:ascii="Arial Narrow" w:hAnsi="Arial Narrow" w:cs="Gisha"/>
          <w:bCs/>
          <w:i/>
          <w:iCs/>
          <w:sz w:val="22"/>
          <w:szCs w:val="22"/>
        </w:rPr>
        <w:lastRenderedPageBreak/>
        <w:t>Red Carretera</w:t>
      </w:r>
      <w:r w:rsidR="00024127" w:rsidRPr="0077077F">
        <w:rPr>
          <w:rFonts w:ascii="Arial Narrow" w:hAnsi="Arial Narrow" w:cs="Gisha"/>
          <w:bCs/>
          <w:sz w:val="22"/>
          <w:szCs w:val="22"/>
        </w:rPr>
        <w:t xml:space="preserve">, </w:t>
      </w:r>
      <w:r w:rsidR="0089035E" w:rsidRPr="0077077F">
        <w:rPr>
          <w:rFonts w:ascii="Arial Narrow" w:hAnsi="Arial Narrow" w:cs="Gisha"/>
          <w:bCs/>
          <w:sz w:val="22"/>
          <w:szCs w:val="22"/>
        </w:rPr>
        <w:t>un valor de $</w:t>
      </w:r>
      <w:r w:rsidR="00595DED" w:rsidRPr="0077077F">
        <w:rPr>
          <w:rFonts w:ascii="Arial Narrow" w:hAnsi="Arial Narrow" w:cs="Gisha"/>
          <w:bCs/>
          <w:sz w:val="22"/>
          <w:szCs w:val="22"/>
        </w:rPr>
        <w:t xml:space="preserve">16.826.792 </w:t>
      </w:r>
      <w:r w:rsidR="0089035E" w:rsidRPr="0077077F">
        <w:rPr>
          <w:rFonts w:ascii="Arial Narrow" w:hAnsi="Arial Narrow" w:cs="Gisha"/>
          <w:bCs/>
          <w:sz w:val="22"/>
          <w:szCs w:val="22"/>
        </w:rPr>
        <w:t>miles, por</w:t>
      </w:r>
      <w:r w:rsidR="00040042" w:rsidRPr="0077077F">
        <w:rPr>
          <w:rFonts w:ascii="Arial Narrow" w:hAnsi="Arial Narrow" w:cs="Gisha"/>
          <w:bCs/>
          <w:sz w:val="22"/>
          <w:szCs w:val="22"/>
        </w:rPr>
        <w:t xml:space="preserve"> l</w:t>
      </w:r>
      <w:r w:rsidR="00024127" w:rsidRPr="0077077F">
        <w:rPr>
          <w:rFonts w:ascii="Arial Narrow" w:hAnsi="Arial Narrow" w:cs="Gisha"/>
          <w:bCs/>
          <w:sz w:val="22"/>
          <w:szCs w:val="22"/>
        </w:rPr>
        <w:t>a ordenación del pago de las Resoluciones por medio de las cuales se declara y reconoce la ocurrencia de contingencias</w:t>
      </w:r>
      <w:r w:rsidR="00A31046" w:rsidRPr="0077077F">
        <w:rPr>
          <w:rFonts w:ascii="Arial Narrow" w:hAnsi="Arial Narrow" w:cs="Gisha"/>
          <w:bCs/>
          <w:sz w:val="22"/>
          <w:szCs w:val="22"/>
        </w:rPr>
        <w:t>,</w:t>
      </w:r>
      <w:r w:rsidR="00024127" w:rsidRPr="0077077F">
        <w:rPr>
          <w:rFonts w:ascii="Arial Narrow" w:hAnsi="Arial Narrow" w:cs="Gisha"/>
          <w:bCs/>
          <w:sz w:val="22"/>
          <w:szCs w:val="22"/>
        </w:rPr>
        <w:t xml:space="preserve"> de acuerdo con la información suministrada</w:t>
      </w:r>
      <w:r w:rsidR="00CF5006" w:rsidRPr="0077077F">
        <w:rPr>
          <w:rFonts w:ascii="Arial Narrow" w:hAnsi="Arial Narrow" w:cs="Gisha"/>
          <w:bCs/>
          <w:sz w:val="22"/>
          <w:szCs w:val="22"/>
        </w:rPr>
        <w:t>,</w:t>
      </w:r>
      <w:r w:rsidR="00024127" w:rsidRPr="0077077F">
        <w:rPr>
          <w:rFonts w:ascii="Arial Narrow" w:hAnsi="Arial Narrow" w:cs="Gisha"/>
          <w:bCs/>
          <w:sz w:val="22"/>
          <w:szCs w:val="22"/>
        </w:rPr>
        <w:t xml:space="preserve"> por el Coordinador del Grupo Interno de Trabajo de Riesgos</w:t>
      </w:r>
      <w:r w:rsidR="00CF5006" w:rsidRPr="0077077F">
        <w:rPr>
          <w:rFonts w:ascii="Arial Narrow" w:hAnsi="Arial Narrow" w:cs="Gisha"/>
          <w:bCs/>
          <w:sz w:val="22"/>
          <w:szCs w:val="22"/>
        </w:rPr>
        <w:t xml:space="preserve"> de la Agencia,</w:t>
      </w:r>
      <w:r w:rsidR="000509E9" w:rsidRPr="0077077F">
        <w:rPr>
          <w:rFonts w:ascii="Arial Narrow" w:hAnsi="Arial Narrow" w:cs="Gisha"/>
          <w:bCs/>
          <w:sz w:val="22"/>
          <w:szCs w:val="22"/>
        </w:rPr>
        <w:t xml:space="preserve"> mediante </w:t>
      </w:r>
      <w:r w:rsidR="00C20AA4" w:rsidRPr="0077077F">
        <w:rPr>
          <w:rFonts w:ascii="Arial Narrow" w:hAnsi="Arial Narrow" w:cs="Gisha"/>
          <w:bCs/>
          <w:sz w:val="22"/>
          <w:szCs w:val="22"/>
        </w:rPr>
        <w:t xml:space="preserve">memorando No. </w:t>
      </w:r>
      <w:r w:rsidR="009A47AC" w:rsidRPr="0077077F">
        <w:rPr>
          <w:rFonts w:ascii="Arial Narrow" w:hAnsi="Arial Narrow" w:cs="Gisha"/>
          <w:bCs/>
          <w:sz w:val="22"/>
          <w:szCs w:val="22"/>
        </w:rPr>
        <w:t>20206020113563</w:t>
      </w:r>
      <w:r w:rsidR="00C20AA4" w:rsidRPr="0077077F">
        <w:rPr>
          <w:rFonts w:ascii="Arial Narrow" w:hAnsi="Arial Narrow" w:cs="Gisha"/>
          <w:bCs/>
          <w:sz w:val="22"/>
          <w:szCs w:val="22"/>
        </w:rPr>
        <w:t xml:space="preserve"> del 1</w:t>
      </w:r>
      <w:r w:rsidR="009A47AC" w:rsidRPr="0077077F">
        <w:rPr>
          <w:rFonts w:ascii="Arial Narrow" w:hAnsi="Arial Narrow" w:cs="Gisha"/>
          <w:bCs/>
          <w:sz w:val="22"/>
          <w:szCs w:val="22"/>
        </w:rPr>
        <w:t>5</w:t>
      </w:r>
      <w:r w:rsidR="00C20AA4" w:rsidRPr="0077077F">
        <w:rPr>
          <w:rFonts w:ascii="Arial Narrow" w:hAnsi="Arial Narrow" w:cs="Gisha"/>
          <w:bCs/>
          <w:sz w:val="22"/>
          <w:szCs w:val="22"/>
        </w:rPr>
        <w:t xml:space="preserve"> de </w:t>
      </w:r>
      <w:r w:rsidR="009A47AC" w:rsidRPr="0077077F">
        <w:rPr>
          <w:rFonts w:ascii="Arial Narrow" w:hAnsi="Arial Narrow" w:cs="Gisha"/>
          <w:bCs/>
          <w:sz w:val="22"/>
          <w:szCs w:val="22"/>
        </w:rPr>
        <w:t>septiembre</w:t>
      </w:r>
      <w:r w:rsidR="00C20AA4" w:rsidRPr="0077077F">
        <w:rPr>
          <w:rFonts w:ascii="Arial Narrow" w:hAnsi="Arial Narrow" w:cs="Gisha"/>
          <w:bCs/>
          <w:sz w:val="22"/>
          <w:szCs w:val="22"/>
        </w:rPr>
        <w:t xml:space="preserve"> de 2020</w:t>
      </w:r>
      <w:r w:rsidR="00024127" w:rsidRPr="0077077F">
        <w:rPr>
          <w:rFonts w:ascii="Arial Narrow" w:hAnsi="Arial Narrow" w:cs="Gisha"/>
          <w:bCs/>
          <w:sz w:val="22"/>
          <w:szCs w:val="22"/>
        </w:rPr>
        <w:t>.</w:t>
      </w:r>
      <w:r w:rsidR="00CD48B3" w:rsidRPr="0077077F">
        <w:rPr>
          <w:rFonts w:ascii="Arial Narrow" w:hAnsi="Arial Narrow" w:cs="Gisha"/>
          <w:bCs/>
          <w:sz w:val="22"/>
          <w:szCs w:val="22"/>
        </w:rPr>
        <w:t xml:space="preserve">  A su vez, se registra un crédito a la subcuenta 1.9.08.03 Encargo fiduciario - fiducia de administración y pagos por la autorización del pago </w:t>
      </w:r>
      <w:r w:rsidR="00CF5006" w:rsidRPr="0077077F">
        <w:rPr>
          <w:rFonts w:ascii="Arial Narrow" w:hAnsi="Arial Narrow" w:cs="Gisha"/>
          <w:bCs/>
          <w:sz w:val="22"/>
          <w:szCs w:val="22"/>
        </w:rPr>
        <w:t>del</w:t>
      </w:r>
      <w:r w:rsidR="00CD48B3" w:rsidRPr="0077077F">
        <w:rPr>
          <w:rFonts w:ascii="Arial Narrow" w:hAnsi="Arial Narrow" w:cs="Gisha"/>
          <w:bCs/>
          <w:sz w:val="22"/>
          <w:szCs w:val="22"/>
        </w:rPr>
        <w:t xml:space="preserve"> G</w:t>
      </w:r>
      <w:r w:rsidR="00CF5006" w:rsidRPr="0077077F">
        <w:rPr>
          <w:rFonts w:ascii="Arial Narrow" w:hAnsi="Arial Narrow" w:cs="Gisha"/>
          <w:bCs/>
          <w:sz w:val="22"/>
          <w:szCs w:val="22"/>
        </w:rPr>
        <w:t>.</w:t>
      </w:r>
      <w:r w:rsidR="00CD48B3" w:rsidRPr="0077077F">
        <w:rPr>
          <w:rFonts w:ascii="Arial Narrow" w:hAnsi="Arial Narrow" w:cs="Gisha"/>
          <w:bCs/>
          <w:sz w:val="22"/>
          <w:szCs w:val="22"/>
        </w:rPr>
        <w:t>I</w:t>
      </w:r>
      <w:r w:rsidR="00CF5006" w:rsidRPr="0077077F">
        <w:rPr>
          <w:rFonts w:ascii="Arial Narrow" w:hAnsi="Arial Narrow" w:cs="Gisha"/>
          <w:bCs/>
          <w:sz w:val="22"/>
          <w:szCs w:val="22"/>
        </w:rPr>
        <w:t>.</w:t>
      </w:r>
      <w:r w:rsidR="00CD48B3" w:rsidRPr="0077077F">
        <w:rPr>
          <w:rFonts w:ascii="Arial Narrow" w:hAnsi="Arial Narrow" w:cs="Gisha"/>
          <w:bCs/>
          <w:sz w:val="22"/>
          <w:szCs w:val="22"/>
        </w:rPr>
        <w:t>T. de Riesgos y el desembolso de los recursos por parte de la Fiduprevisora a los concesionarios por la materialización del riesgo</w:t>
      </w:r>
    </w:p>
    <w:p w14:paraId="2D07B3AB" w14:textId="1B8463AA" w:rsidR="00CD48B3" w:rsidRPr="0077077F" w:rsidRDefault="00CD48B3" w:rsidP="00CD48B3">
      <w:pPr>
        <w:pStyle w:val="Prrafodelista"/>
        <w:ind w:left="1080"/>
        <w:jc w:val="both"/>
        <w:rPr>
          <w:rFonts w:ascii="Arial Narrow" w:hAnsi="Arial Narrow" w:cs="Gisha"/>
          <w:b/>
          <w:bCs/>
          <w:sz w:val="22"/>
          <w:szCs w:val="22"/>
        </w:rPr>
      </w:pPr>
    </w:p>
    <w:p w14:paraId="70E05730" w14:textId="6C760642" w:rsidR="00714295" w:rsidRPr="0077077F" w:rsidRDefault="00714295" w:rsidP="00142033">
      <w:pPr>
        <w:ind w:firstLine="708"/>
        <w:jc w:val="both"/>
        <w:rPr>
          <w:rFonts w:ascii="Arial Narrow" w:hAnsi="Arial Narrow" w:cs="Gisha"/>
          <w:bCs/>
          <w:sz w:val="22"/>
          <w:szCs w:val="22"/>
        </w:rPr>
      </w:pPr>
      <w:r w:rsidRPr="0077077F">
        <w:rPr>
          <w:rFonts w:ascii="Arial Narrow" w:hAnsi="Arial Narrow" w:cs="Gisha"/>
          <w:bCs/>
          <w:sz w:val="22"/>
          <w:szCs w:val="22"/>
        </w:rPr>
        <w:t>A continuación, se relaciona los proyectos afectados:</w:t>
      </w:r>
    </w:p>
    <w:p w14:paraId="06DB0140" w14:textId="1FEF9991" w:rsidR="009A47AC" w:rsidRDefault="009A47AC" w:rsidP="00CD48B3">
      <w:pPr>
        <w:pStyle w:val="Prrafodelista"/>
        <w:ind w:left="1080"/>
        <w:jc w:val="both"/>
        <w:rPr>
          <w:rFonts w:ascii="Arial Narrow" w:hAnsi="Arial Narrow" w:cs="Gisha"/>
          <w:bCs/>
          <w:sz w:val="22"/>
          <w:szCs w:val="22"/>
        </w:rPr>
      </w:pPr>
    </w:p>
    <w:p w14:paraId="45E31848" w14:textId="77777777" w:rsidR="00142033" w:rsidRPr="00142033" w:rsidRDefault="00142033" w:rsidP="00CD48B3">
      <w:pPr>
        <w:pStyle w:val="Prrafodelista"/>
        <w:ind w:left="1080"/>
        <w:jc w:val="both"/>
        <w:rPr>
          <w:rFonts w:ascii="Arial Narrow" w:hAnsi="Arial Narrow" w:cs="Gisha"/>
          <w:bCs/>
          <w:sz w:val="20"/>
          <w:szCs w:val="20"/>
        </w:rPr>
      </w:pPr>
    </w:p>
    <w:p w14:paraId="338CD710" w14:textId="4DEB7DD5" w:rsidR="009A47AC" w:rsidRDefault="009A47AC" w:rsidP="00262965">
      <w:pPr>
        <w:pStyle w:val="Prrafodelista"/>
        <w:ind w:left="1080"/>
        <w:rPr>
          <w:rFonts w:ascii="Arial Narrow" w:hAnsi="Arial Narrow" w:cs="Gisha"/>
          <w:bCs/>
          <w:sz w:val="22"/>
          <w:szCs w:val="22"/>
        </w:rPr>
      </w:pPr>
      <w:r w:rsidRPr="009A47AC">
        <w:rPr>
          <w:noProof/>
        </w:rPr>
        <w:drawing>
          <wp:inline distT="0" distB="0" distL="0" distR="0" wp14:anchorId="1866DB89" wp14:editId="01DE72EC">
            <wp:extent cx="4600334" cy="2528515"/>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28921" cy="2544228"/>
                    </a:xfrm>
                    <a:prstGeom prst="rect">
                      <a:avLst/>
                    </a:prstGeom>
                    <a:noFill/>
                    <a:ln>
                      <a:noFill/>
                    </a:ln>
                  </pic:spPr>
                </pic:pic>
              </a:graphicData>
            </a:graphic>
          </wp:inline>
        </w:drawing>
      </w:r>
    </w:p>
    <w:p w14:paraId="35CBD747" w14:textId="680E8692" w:rsidR="004259FE" w:rsidRDefault="004259FE" w:rsidP="00CD48B3">
      <w:pPr>
        <w:pStyle w:val="Prrafodelista"/>
        <w:ind w:left="1080"/>
        <w:jc w:val="both"/>
        <w:rPr>
          <w:rFonts w:ascii="Arial Narrow" w:hAnsi="Arial Narrow" w:cs="Gisha"/>
          <w:bCs/>
          <w:sz w:val="22"/>
          <w:szCs w:val="22"/>
        </w:rPr>
      </w:pPr>
    </w:p>
    <w:p w14:paraId="1B24A2F4" w14:textId="0A8F30DF" w:rsidR="000509E9" w:rsidRPr="0077077F" w:rsidRDefault="000509E9" w:rsidP="000509E9">
      <w:pPr>
        <w:pStyle w:val="Ttulo1"/>
        <w:rPr>
          <w:sz w:val="22"/>
          <w:szCs w:val="22"/>
        </w:rPr>
      </w:pPr>
      <w:bookmarkStart w:id="4" w:name="_Toc28337400"/>
      <w:r w:rsidRPr="0077077F">
        <w:rPr>
          <w:sz w:val="22"/>
          <w:szCs w:val="22"/>
        </w:rPr>
        <w:t>OTROS DERECHOS Y GARANTÍAS</w:t>
      </w:r>
      <w:bookmarkEnd w:id="4"/>
    </w:p>
    <w:p w14:paraId="49BE4E82" w14:textId="5287523F" w:rsidR="000509E9" w:rsidRPr="0077077F" w:rsidRDefault="000509E9" w:rsidP="000509E9">
      <w:pPr>
        <w:rPr>
          <w:rFonts w:ascii="Arial Narrow" w:eastAsiaTheme="majorEastAsia" w:hAnsi="Arial Narrow" w:cstheme="majorBidi"/>
          <w:color w:val="2F5496" w:themeColor="accent1" w:themeShade="BF"/>
          <w:sz w:val="22"/>
          <w:szCs w:val="22"/>
        </w:rPr>
      </w:pPr>
    </w:p>
    <w:p w14:paraId="11BF1BF5" w14:textId="6D647F7A" w:rsidR="00E03224" w:rsidRPr="0077077F" w:rsidRDefault="00AB1C22" w:rsidP="00AE427E">
      <w:pPr>
        <w:jc w:val="both"/>
        <w:rPr>
          <w:rFonts w:ascii="Arial Narrow" w:hAnsi="Arial Narrow"/>
          <w:sz w:val="22"/>
          <w:szCs w:val="22"/>
        </w:rPr>
      </w:pPr>
      <w:r w:rsidRPr="0077077F">
        <w:rPr>
          <w:rFonts w:ascii="Arial Narrow" w:hAnsi="Arial Narrow"/>
          <w:sz w:val="22"/>
          <w:szCs w:val="22"/>
        </w:rPr>
        <w:t xml:space="preserve">En el grupo </w:t>
      </w:r>
      <w:r w:rsidR="003923C6" w:rsidRPr="0077077F">
        <w:rPr>
          <w:rFonts w:ascii="Arial Narrow" w:hAnsi="Arial Narrow"/>
          <w:sz w:val="22"/>
          <w:szCs w:val="22"/>
        </w:rPr>
        <w:t>1</w:t>
      </w:r>
      <w:r w:rsidR="00A731EA" w:rsidRPr="0077077F">
        <w:rPr>
          <w:rFonts w:ascii="Arial Narrow" w:hAnsi="Arial Narrow"/>
          <w:sz w:val="22"/>
          <w:szCs w:val="22"/>
        </w:rPr>
        <w:t>.</w:t>
      </w:r>
      <w:r w:rsidR="003923C6" w:rsidRPr="0077077F">
        <w:rPr>
          <w:rFonts w:ascii="Arial Narrow" w:hAnsi="Arial Narrow"/>
          <w:sz w:val="22"/>
          <w:szCs w:val="22"/>
        </w:rPr>
        <w:t xml:space="preserve">9 </w:t>
      </w:r>
      <w:r w:rsidRPr="0077077F">
        <w:rPr>
          <w:rFonts w:ascii="Arial Narrow" w:hAnsi="Arial Narrow"/>
          <w:i/>
          <w:iCs/>
          <w:sz w:val="22"/>
          <w:szCs w:val="22"/>
        </w:rPr>
        <w:t>Otros activos</w:t>
      </w:r>
      <w:r w:rsidR="00A00378" w:rsidRPr="0077077F">
        <w:rPr>
          <w:rFonts w:ascii="Arial Narrow" w:hAnsi="Arial Narrow"/>
          <w:sz w:val="22"/>
          <w:szCs w:val="22"/>
        </w:rPr>
        <w:t>,</w:t>
      </w:r>
      <w:r w:rsidRPr="0077077F">
        <w:rPr>
          <w:rFonts w:ascii="Arial Narrow" w:hAnsi="Arial Narrow"/>
          <w:sz w:val="22"/>
          <w:szCs w:val="22"/>
        </w:rPr>
        <w:t xml:space="preserve"> </w:t>
      </w:r>
      <w:r w:rsidR="00BD2FC7" w:rsidRPr="0077077F">
        <w:rPr>
          <w:rFonts w:ascii="Arial Narrow" w:hAnsi="Arial Narrow"/>
          <w:sz w:val="22"/>
          <w:szCs w:val="22"/>
        </w:rPr>
        <w:t xml:space="preserve">cuenta 1.9.08 </w:t>
      </w:r>
      <w:r w:rsidR="00BD2FC7" w:rsidRPr="0077077F">
        <w:rPr>
          <w:rFonts w:ascii="Arial Narrow" w:hAnsi="Arial Narrow"/>
          <w:i/>
          <w:iCs/>
          <w:sz w:val="22"/>
          <w:szCs w:val="22"/>
        </w:rPr>
        <w:t>Recursos entregados en administración</w:t>
      </w:r>
      <w:r w:rsidR="00BD2FC7" w:rsidRPr="0077077F">
        <w:rPr>
          <w:rFonts w:ascii="Arial Narrow" w:hAnsi="Arial Narrow"/>
          <w:sz w:val="22"/>
          <w:szCs w:val="22"/>
        </w:rPr>
        <w:t xml:space="preserve"> </w:t>
      </w:r>
      <w:r w:rsidRPr="0077077F">
        <w:rPr>
          <w:rFonts w:ascii="Arial Narrow" w:hAnsi="Arial Narrow"/>
          <w:sz w:val="22"/>
          <w:szCs w:val="22"/>
        </w:rPr>
        <w:t>se registr</w:t>
      </w:r>
      <w:r w:rsidR="00AE427E" w:rsidRPr="0077077F">
        <w:rPr>
          <w:rFonts w:ascii="Arial Narrow" w:hAnsi="Arial Narrow"/>
          <w:sz w:val="22"/>
          <w:szCs w:val="22"/>
        </w:rPr>
        <w:t>a</w:t>
      </w:r>
      <w:r w:rsidR="00147465" w:rsidRPr="0077077F">
        <w:rPr>
          <w:rFonts w:ascii="Arial Narrow" w:hAnsi="Arial Narrow"/>
          <w:sz w:val="22"/>
          <w:szCs w:val="22"/>
        </w:rPr>
        <w:t>,</w:t>
      </w:r>
      <w:r w:rsidRPr="0077077F">
        <w:rPr>
          <w:rFonts w:ascii="Arial Narrow" w:hAnsi="Arial Narrow"/>
          <w:sz w:val="22"/>
          <w:szCs w:val="22"/>
        </w:rPr>
        <w:t xml:space="preserve"> entre otros</w:t>
      </w:r>
      <w:r w:rsidR="00147465" w:rsidRPr="0077077F">
        <w:rPr>
          <w:rFonts w:ascii="Arial Narrow" w:hAnsi="Arial Narrow"/>
          <w:sz w:val="22"/>
          <w:szCs w:val="22"/>
        </w:rPr>
        <w:t>,</w:t>
      </w:r>
      <w:r w:rsidRPr="0077077F">
        <w:rPr>
          <w:rFonts w:ascii="Arial Narrow" w:hAnsi="Arial Narrow"/>
          <w:sz w:val="22"/>
          <w:szCs w:val="22"/>
        </w:rPr>
        <w:t xml:space="preserve"> en </w:t>
      </w:r>
      <w:r w:rsidR="007E44DC" w:rsidRPr="0077077F">
        <w:rPr>
          <w:rFonts w:ascii="Arial Narrow" w:hAnsi="Arial Narrow"/>
          <w:sz w:val="22"/>
          <w:szCs w:val="22"/>
        </w:rPr>
        <w:t>agost</w:t>
      </w:r>
      <w:r w:rsidR="000509E9" w:rsidRPr="0077077F">
        <w:rPr>
          <w:rFonts w:ascii="Arial Narrow" w:hAnsi="Arial Narrow"/>
          <w:sz w:val="22"/>
          <w:szCs w:val="22"/>
        </w:rPr>
        <w:t>o</w:t>
      </w:r>
      <w:r w:rsidR="003923C6" w:rsidRPr="0077077F">
        <w:rPr>
          <w:rFonts w:ascii="Arial Narrow" w:hAnsi="Arial Narrow"/>
          <w:sz w:val="22"/>
          <w:szCs w:val="22"/>
        </w:rPr>
        <w:t xml:space="preserve"> de 2020</w:t>
      </w:r>
      <w:r w:rsidR="00AE427E" w:rsidRPr="0077077F">
        <w:rPr>
          <w:rFonts w:ascii="Arial Narrow" w:hAnsi="Arial Narrow"/>
          <w:sz w:val="22"/>
          <w:szCs w:val="22"/>
        </w:rPr>
        <w:t xml:space="preserve"> en la </w:t>
      </w:r>
      <w:r w:rsidR="00617FB3" w:rsidRPr="0077077F">
        <w:rPr>
          <w:rFonts w:ascii="Arial Narrow" w:hAnsi="Arial Narrow"/>
          <w:sz w:val="22"/>
          <w:szCs w:val="22"/>
        </w:rPr>
        <w:t xml:space="preserve">subcuenta </w:t>
      </w:r>
      <w:r w:rsidR="005019BE" w:rsidRPr="0077077F">
        <w:rPr>
          <w:rFonts w:ascii="Arial Narrow" w:hAnsi="Arial Narrow"/>
          <w:sz w:val="22"/>
          <w:szCs w:val="22"/>
        </w:rPr>
        <w:t xml:space="preserve">1.9.08.01 </w:t>
      </w:r>
      <w:r w:rsidR="005019BE" w:rsidRPr="0077077F">
        <w:rPr>
          <w:rFonts w:ascii="Arial Narrow" w:hAnsi="Arial Narrow"/>
          <w:i/>
          <w:iCs/>
          <w:sz w:val="22"/>
          <w:szCs w:val="22"/>
        </w:rPr>
        <w:t>E</w:t>
      </w:r>
      <w:r w:rsidR="00617FB3" w:rsidRPr="0077077F">
        <w:rPr>
          <w:rFonts w:ascii="Arial Narrow" w:hAnsi="Arial Narrow"/>
          <w:i/>
          <w:iCs/>
          <w:sz w:val="22"/>
          <w:szCs w:val="22"/>
        </w:rPr>
        <w:t>n administración</w:t>
      </w:r>
      <w:r w:rsidR="005019BE" w:rsidRPr="0077077F">
        <w:rPr>
          <w:rFonts w:ascii="Arial Narrow" w:hAnsi="Arial Narrow"/>
          <w:sz w:val="22"/>
          <w:szCs w:val="22"/>
        </w:rPr>
        <w:t xml:space="preserve">, </w:t>
      </w:r>
      <w:r w:rsidR="00887A96" w:rsidRPr="0077077F">
        <w:rPr>
          <w:rFonts w:ascii="Arial Narrow" w:hAnsi="Arial Narrow"/>
          <w:sz w:val="22"/>
          <w:szCs w:val="22"/>
        </w:rPr>
        <w:t>código contable</w:t>
      </w:r>
      <w:r w:rsidR="005019BE" w:rsidRPr="0077077F">
        <w:rPr>
          <w:rFonts w:ascii="Arial Narrow" w:hAnsi="Arial Narrow"/>
          <w:sz w:val="22"/>
          <w:szCs w:val="22"/>
        </w:rPr>
        <w:t xml:space="preserve"> 1.9.08.01.002</w:t>
      </w:r>
      <w:r w:rsidR="00623457" w:rsidRPr="0077077F">
        <w:rPr>
          <w:rFonts w:ascii="Arial Narrow" w:hAnsi="Arial Narrow"/>
          <w:sz w:val="22"/>
          <w:szCs w:val="22"/>
        </w:rPr>
        <w:t xml:space="preserve"> En administración </w:t>
      </w:r>
      <w:proofErr w:type="spellStart"/>
      <w:r w:rsidR="00623457" w:rsidRPr="0077077F">
        <w:rPr>
          <w:rFonts w:ascii="Arial Narrow" w:hAnsi="Arial Narrow"/>
          <w:sz w:val="22"/>
          <w:szCs w:val="22"/>
        </w:rPr>
        <w:t>dtn</w:t>
      </w:r>
      <w:proofErr w:type="spellEnd"/>
      <w:r w:rsidR="00623457" w:rsidRPr="0077077F">
        <w:rPr>
          <w:rFonts w:ascii="Arial Narrow" w:hAnsi="Arial Narrow"/>
          <w:sz w:val="22"/>
          <w:szCs w:val="22"/>
        </w:rPr>
        <w:t xml:space="preserve"> - </w:t>
      </w:r>
      <w:proofErr w:type="spellStart"/>
      <w:r w:rsidR="00623457" w:rsidRPr="0077077F">
        <w:rPr>
          <w:rFonts w:ascii="Arial Narrow" w:hAnsi="Arial Narrow"/>
          <w:sz w:val="22"/>
          <w:szCs w:val="22"/>
        </w:rPr>
        <w:t>scun</w:t>
      </w:r>
      <w:proofErr w:type="spellEnd"/>
      <w:r w:rsidR="00617FB3" w:rsidRPr="0077077F">
        <w:rPr>
          <w:rFonts w:ascii="Arial Narrow" w:hAnsi="Arial Narrow"/>
          <w:sz w:val="22"/>
          <w:szCs w:val="22"/>
        </w:rPr>
        <w:t>, un saldo por valor de $</w:t>
      </w:r>
      <w:r w:rsidR="006C266E" w:rsidRPr="0077077F">
        <w:rPr>
          <w:rFonts w:ascii="Arial Narrow" w:hAnsi="Arial Narrow"/>
          <w:sz w:val="22"/>
          <w:szCs w:val="22"/>
        </w:rPr>
        <w:t xml:space="preserve"> </w:t>
      </w:r>
      <w:r w:rsidR="006E14ED" w:rsidRPr="0077077F">
        <w:rPr>
          <w:rFonts w:ascii="Arial Narrow" w:hAnsi="Arial Narrow"/>
          <w:sz w:val="22"/>
          <w:szCs w:val="22"/>
        </w:rPr>
        <w:t xml:space="preserve">183.986.691 </w:t>
      </w:r>
      <w:r w:rsidR="00CD2BD9" w:rsidRPr="0077077F">
        <w:rPr>
          <w:rFonts w:ascii="Arial Narrow" w:hAnsi="Arial Narrow"/>
          <w:sz w:val="22"/>
          <w:szCs w:val="22"/>
        </w:rPr>
        <w:t>mil</w:t>
      </w:r>
      <w:r w:rsidR="00617FB3" w:rsidRPr="0077077F">
        <w:rPr>
          <w:rFonts w:ascii="Arial Narrow" w:hAnsi="Arial Narrow"/>
          <w:sz w:val="22"/>
          <w:szCs w:val="22"/>
        </w:rPr>
        <w:t xml:space="preserve">es.  Esta subcuenta </w:t>
      </w:r>
      <w:r w:rsidR="00544306" w:rsidRPr="0077077F">
        <w:rPr>
          <w:rFonts w:ascii="Arial Narrow" w:hAnsi="Arial Narrow"/>
          <w:sz w:val="22"/>
          <w:szCs w:val="22"/>
        </w:rPr>
        <w:t>mensualmente se concilia con la Dirección del Tesoro Nacional</w:t>
      </w:r>
      <w:r w:rsidR="0006614B" w:rsidRPr="0077077F">
        <w:rPr>
          <w:rFonts w:ascii="Arial Narrow" w:hAnsi="Arial Narrow"/>
          <w:sz w:val="22"/>
          <w:szCs w:val="22"/>
        </w:rPr>
        <w:t>,</w:t>
      </w:r>
      <w:r w:rsidR="00544306" w:rsidRPr="0077077F">
        <w:rPr>
          <w:rFonts w:ascii="Arial Narrow" w:hAnsi="Arial Narrow"/>
          <w:sz w:val="22"/>
          <w:szCs w:val="22"/>
        </w:rPr>
        <w:t xml:space="preserve"> en el formato establecido para ello, debido a que esta cuenta genera una operación reciproca.</w:t>
      </w:r>
    </w:p>
    <w:p w14:paraId="6BA0508E" w14:textId="42E32981" w:rsidR="00E03224" w:rsidRPr="0077077F" w:rsidRDefault="00E03224" w:rsidP="00A614CB">
      <w:pPr>
        <w:pStyle w:val="Prrafodelista"/>
        <w:ind w:left="1068"/>
        <w:jc w:val="both"/>
        <w:rPr>
          <w:rFonts w:ascii="Arial Narrow" w:hAnsi="Arial Narrow"/>
          <w:sz w:val="22"/>
          <w:szCs w:val="22"/>
        </w:rPr>
      </w:pPr>
    </w:p>
    <w:p w14:paraId="1FBC0BD6" w14:textId="77777777" w:rsidR="00142033" w:rsidRPr="0077077F" w:rsidRDefault="00142033" w:rsidP="00A614CB">
      <w:pPr>
        <w:pStyle w:val="Prrafodelista"/>
        <w:ind w:left="1068"/>
        <w:jc w:val="both"/>
        <w:rPr>
          <w:rFonts w:ascii="Arial Narrow" w:hAnsi="Arial Narrow"/>
          <w:sz w:val="22"/>
          <w:szCs w:val="22"/>
        </w:rPr>
      </w:pPr>
    </w:p>
    <w:p w14:paraId="003F4D87" w14:textId="3D3DD9D9" w:rsidR="00544306" w:rsidRPr="0077077F" w:rsidRDefault="00544306" w:rsidP="00AE427E">
      <w:pPr>
        <w:jc w:val="both"/>
        <w:rPr>
          <w:rFonts w:ascii="Arial Narrow" w:hAnsi="Arial Narrow"/>
          <w:sz w:val="22"/>
          <w:szCs w:val="22"/>
        </w:rPr>
      </w:pPr>
      <w:r w:rsidRPr="0077077F">
        <w:rPr>
          <w:rFonts w:ascii="Arial Narrow" w:hAnsi="Arial Narrow"/>
          <w:sz w:val="22"/>
          <w:szCs w:val="22"/>
        </w:rPr>
        <w:t>El sistema de cuenta única nacional – SCUN es definido en el artículo 1º del Decreto 2785 del 29 de noviembre de 2013 como “el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08DB2D61" w14:textId="34275C5F" w:rsidR="00D57D9B" w:rsidRPr="0077077F" w:rsidRDefault="00D57D9B" w:rsidP="00A614CB">
      <w:pPr>
        <w:pStyle w:val="Prrafodelista"/>
        <w:ind w:left="1068"/>
        <w:jc w:val="both"/>
        <w:rPr>
          <w:rFonts w:ascii="Arial Narrow" w:hAnsi="Arial Narrow"/>
          <w:sz w:val="22"/>
          <w:szCs w:val="22"/>
        </w:rPr>
      </w:pPr>
    </w:p>
    <w:p w14:paraId="650F76A9" w14:textId="77777777" w:rsidR="00142033" w:rsidRPr="0077077F" w:rsidRDefault="00142033" w:rsidP="00A614CB">
      <w:pPr>
        <w:pStyle w:val="Prrafodelista"/>
        <w:ind w:left="1068"/>
        <w:jc w:val="both"/>
        <w:rPr>
          <w:rFonts w:ascii="Arial Narrow" w:hAnsi="Arial Narrow"/>
          <w:sz w:val="22"/>
          <w:szCs w:val="22"/>
        </w:rPr>
      </w:pPr>
    </w:p>
    <w:p w14:paraId="396DB133" w14:textId="52457598" w:rsidR="00FF1B2C" w:rsidRPr="0077077F" w:rsidRDefault="00FF1B2C" w:rsidP="00AE427E">
      <w:pPr>
        <w:jc w:val="both"/>
        <w:rPr>
          <w:rFonts w:ascii="Arial Narrow" w:hAnsi="Arial Narrow"/>
          <w:sz w:val="22"/>
          <w:szCs w:val="22"/>
        </w:rPr>
      </w:pPr>
      <w:r w:rsidRPr="0077077F">
        <w:rPr>
          <w:rFonts w:ascii="Arial Narrow" w:hAnsi="Arial Narrow"/>
          <w:sz w:val="22"/>
          <w:szCs w:val="22"/>
        </w:rPr>
        <w:t>A continuación, se detallan los pagos más representativos realizados</w:t>
      </w:r>
      <w:r w:rsidR="00DE424D" w:rsidRPr="0077077F">
        <w:rPr>
          <w:rFonts w:ascii="Arial Narrow" w:hAnsi="Arial Narrow"/>
          <w:sz w:val="22"/>
          <w:szCs w:val="22"/>
        </w:rPr>
        <w:t>,</w:t>
      </w:r>
      <w:r w:rsidRPr="0077077F">
        <w:rPr>
          <w:rFonts w:ascii="Arial Narrow" w:hAnsi="Arial Narrow"/>
          <w:sz w:val="22"/>
          <w:szCs w:val="22"/>
        </w:rPr>
        <w:t xml:space="preserve"> </w:t>
      </w:r>
      <w:r w:rsidR="00544306" w:rsidRPr="0077077F">
        <w:rPr>
          <w:rFonts w:ascii="Arial Narrow" w:hAnsi="Arial Narrow"/>
          <w:sz w:val="22"/>
          <w:szCs w:val="22"/>
        </w:rPr>
        <w:t xml:space="preserve">en </w:t>
      </w:r>
      <w:r w:rsidR="00F83D02" w:rsidRPr="0077077F">
        <w:rPr>
          <w:rFonts w:ascii="Arial Narrow" w:hAnsi="Arial Narrow"/>
          <w:sz w:val="22"/>
          <w:szCs w:val="22"/>
        </w:rPr>
        <w:t>agosto</w:t>
      </w:r>
      <w:r w:rsidR="006C266E" w:rsidRPr="0077077F">
        <w:rPr>
          <w:rFonts w:ascii="Arial Narrow" w:hAnsi="Arial Narrow"/>
          <w:sz w:val="22"/>
          <w:szCs w:val="22"/>
        </w:rPr>
        <w:t xml:space="preserve"> de 2020</w:t>
      </w:r>
      <w:r w:rsidR="00DE424D" w:rsidRPr="0077077F">
        <w:rPr>
          <w:rFonts w:ascii="Arial Narrow" w:hAnsi="Arial Narrow"/>
          <w:sz w:val="22"/>
          <w:szCs w:val="22"/>
        </w:rPr>
        <w:t>,</w:t>
      </w:r>
      <w:r w:rsidR="00544306" w:rsidRPr="0077077F">
        <w:rPr>
          <w:rFonts w:ascii="Arial Narrow" w:hAnsi="Arial Narrow"/>
          <w:sz w:val="22"/>
          <w:szCs w:val="22"/>
        </w:rPr>
        <w:t xml:space="preserve"> </w:t>
      </w:r>
      <w:r w:rsidRPr="0077077F">
        <w:rPr>
          <w:rFonts w:ascii="Arial Narrow" w:hAnsi="Arial Narrow"/>
          <w:sz w:val="22"/>
          <w:szCs w:val="22"/>
        </w:rPr>
        <w:t>por la CUN:</w:t>
      </w:r>
    </w:p>
    <w:p w14:paraId="44E3C4E5" w14:textId="1CDD222B" w:rsidR="0041259E" w:rsidRDefault="0041259E" w:rsidP="0041259E">
      <w:pPr>
        <w:pStyle w:val="Prrafodelista"/>
        <w:ind w:left="1068"/>
        <w:jc w:val="center"/>
        <w:rPr>
          <w:rFonts w:ascii="Arial Narrow" w:hAnsi="Arial Narrow"/>
          <w:sz w:val="22"/>
          <w:szCs w:val="22"/>
        </w:rPr>
      </w:pPr>
    </w:p>
    <w:p w14:paraId="6A748F0E" w14:textId="63CA1633" w:rsidR="004D3F78" w:rsidRPr="004D3F78" w:rsidRDefault="00E86B90" w:rsidP="002E235F">
      <w:pPr>
        <w:jc w:val="center"/>
        <w:rPr>
          <w:rFonts w:ascii="Arial Narrow" w:hAnsi="Arial Narrow"/>
          <w:sz w:val="22"/>
          <w:szCs w:val="22"/>
        </w:rPr>
      </w:pPr>
      <w:r w:rsidRPr="00E86B90">
        <w:rPr>
          <w:noProof/>
        </w:rPr>
        <w:lastRenderedPageBreak/>
        <w:drawing>
          <wp:inline distT="0" distB="0" distL="0" distR="0" wp14:anchorId="29F841E5" wp14:editId="6F9EECAB">
            <wp:extent cx="5058657" cy="4930444"/>
            <wp:effectExtent l="0" t="0" r="8890" b="381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75640" cy="4946997"/>
                    </a:xfrm>
                    <a:prstGeom prst="rect">
                      <a:avLst/>
                    </a:prstGeom>
                    <a:noFill/>
                    <a:ln>
                      <a:noFill/>
                    </a:ln>
                  </pic:spPr>
                </pic:pic>
              </a:graphicData>
            </a:graphic>
          </wp:inline>
        </w:drawing>
      </w:r>
    </w:p>
    <w:p w14:paraId="4AB4C822" w14:textId="72DBBD7E" w:rsidR="0035523E" w:rsidRPr="0077077F" w:rsidRDefault="0035523E" w:rsidP="009F6699">
      <w:pPr>
        <w:pStyle w:val="Ttulo1"/>
        <w:rPr>
          <w:sz w:val="22"/>
          <w:szCs w:val="22"/>
        </w:rPr>
      </w:pPr>
      <w:r w:rsidRPr="0077077F">
        <w:rPr>
          <w:sz w:val="22"/>
          <w:szCs w:val="22"/>
        </w:rPr>
        <w:t>NOTA 2.  PASIVOS</w:t>
      </w:r>
    </w:p>
    <w:p w14:paraId="1040E5CB" w14:textId="77777777" w:rsidR="005F5A70" w:rsidRPr="0077077F" w:rsidRDefault="005F5A70" w:rsidP="00112759">
      <w:pPr>
        <w:rPr>
          <w:rFonts w:ascii="Arial Narrow" w:hAnsi="Arial Narrow" w:cs="Gisha"/>
          <w:b/>
          <w:bCs/>
          <w:sz w:val="22"/>
          <w:szCs w:val="22"/>
        </w:rPr>
      </w:pPr>
    </w:p>
    <w:p w14:paraId="7157C465" w14:textId="781899DD" w:rsidR="00B71A42" w:rsidRPr="0077077F" w:rsidRDefault="00B71A42" w:rsidP="00B71A42">
      <w:pPr>
        <w:jc w:val="center"/>
        <w:rPr>
          <w:rFonts w:ascii="Arial Narrow" w:hAnsi="Arial Narrow" w:cs="Gisha"/>
          <w:b/>
          <w:bCs/>
          <w:sz w:val="22"/>
          <w:szCs w:val="22"/>
        </w:rPr>
      </w:pPr>
      <w:r w:rsidRPr="0077077F">
        <w:rPr>
          <w:rFonts w:ascii="Arial Narrow" w:hAnsi="Arial Narrow" w:cs="Gisha"/>
          <w:b/>
          <w:bCs/>
          <w:sz w:val="22"/>
          <w:szCs w:val="22"/>
        </w:rPr>
        <w:t xml:space="preserve">VARIACIONES </w:t>
      </w:r>
      <w:r w:rsidR="004324FE" w:rsidRPr="0077077F">
        <w:rPr>
          <w:rFonts w:ascii="Arial Narrow" w:hAnsi="Arial Narrow" w:cs="Gisha"/>
          <w:b/>
          <w:bCs/>
          <w:sz w:val="22"/>
          <w:szCs w:val="22"/>
        </w:rPr>
        <w:t>PASIVOS</w:t>
      </w:r>
      <w:r w:rsidRPr="0077077F">
        <w:rPr>
          <w:rFonts w:ascii="Arial Narrow" w:hAnsi="Arial Narrow" w:cs="Gisha"/>
          <w:b/>
          <w:bCs/>
          <w:sz w:val="22"/>
          <w:szCs w:val="22"/>
        </w:rPr>
        <w:t xml:space="preserve"> </w:t>
      </w:r>
      <w:r w:rsidR="00721F44" w:rsidRPr="0077077F">
        <w:rPr>
          <w:rFonts w:ascii="Arial Narrow" w:hAnsi="Arial Narrow" w:cs="Gisha"/>
          <w:b/>
          <w:bCs/>
          <w:sz w:val="22"/>
          <w:szCs w:val="22"/>
        </w:rPr>
        <w:t>AGOST</w:t>
      </w:r>
      <w:r w:rsidR="00770ACC" w:rsidRPr="0077077F">
        <w:rPr>
          <w:rFonts w:ascii="Arial Narrow" w:hAnsi="Arial Narrow" w:cs="Gisha"/>
          <w:b/>
          <w:bCs/>
          <w:sz w:val="22"/>
          <w:szCs w:val="22"/>
        </w:rPr>
        <w:t>O</w:t>
      </w:r>
      <w:r w:rsidRPr="0077077F">
        <w:rPr>
          <w:rFonts w:ascii="Arial Narrow" w:hAnsi="Arial Narrow" w:cs="Gisha"/>
          <w:b/>
          <w:bCs/>
          <w:sz w:val="22"/>
          <w:szCs w:val="22"/>
        </w:rPr>
        <w:t xml:space="preserve"> DE 20</w:t>
      </w:r>
      <w:r w:rsidR="006C266E" w:rsidRPr="0077077F">
        <w:rPr>
          <w:rFonts w:ascii="Arial Narrow" w:hAnsi="Arial Narrow" w:cs="Gisha"/>
          <w:b/>
          <w:bCs/>
          <w:sz w:val="22"/>
          <w:szCs w:val="22"/>
        </w:rPr>
        <w:t>20</w:t>
      </w:r>
      <w:r w:rsidRPr="0077077F">
        <w:rPr>
          <w:rFonts w:ascii="Arial Narrow" w:hAnsi="Arial Narrow" w:cs="Gisha"/>
          <w:b/>
          <w:bCs/>
          <w:sz w:val="22"/>
          <w:szCs w:val="22"/>
        </w:rPr>
        <w:t xml:space="preserve"> - </w:t>
      </w:r>
      <w:r w:rsidR="00721F44" w:rsidRPr="0077077F">
        <w:rPr>
          <w:rFonts w:ascii="Arial Narrow" w:hAnsi="Arial Narrow" w:cs="Gisha"/>
          <w:b/>
          <w:bCs/>
          <w:sz w:val="22"/>
          <w:szCs w:val="22"/>
        </w:rPr>
        <w:t>AGOST</w:t>
      </w:r>
      <w:r w:rsidR="00770ACC" w:rsidRPr="0077077F">
        <w:rPr>
          <w:rFonts w:ascii="Arial Narrow" w:hAnsi="Arial Narrow" w:cs="Gisha"/>
          <w:b/>
          <w:bCs/>
          <w:sz w:val="22"/>
          <w:szCs w:val="22"/>
        </w:rPr>
        <w:t>O</w:t>
      </w:r>
      <w:r w:rsidRPr="0077077F">
        <w:rPr>
          <w:rFonts w:ascii="Arial Narrow" w:hAnsi="Arial Narrow" w:cs="Gisha"/>
          <w:b/>
          <w:bCs/>
          <w:sz w:val="22"/>
          <w:szCs w:val="22"/>
        </w:rPr>
        <w:t xml:space="preserve"> DE 201</w:t>
      </w:r>
      <w:r w:rsidR="006C266E" w:rsidRPr="0077077F">
        <w:rPr>
          <w:rFonts w:ascii="Arial Narrow" w:hAnsi="Arial Narrow" w:cs="Gisha"/>
          <w:b/>
          <w:bCs/>
          <w:sz w:val="22"/>
          <w:szCs w:val="22"/>
        </w:rPr>
        <w:t>9</w:t>
      </w:r>
    </w:p>
    <w:p w14:paraId="62D3B3C9" w14:textId="77777777" w:rsidR="00CE6F57" w:rsidRPr="00E86B90" w:rsidRDefault="00CE6F57" w:rsidP="00B71A42">
      <w:pPr>
        <w:jc w:val="center"/>
        <w:rPr>
          <w:rFonts w:ascii="Arial Narrow" w:hAnsi="Arial Narrow" w:cs="Gisha"/>
          <w:b/>
          <w:bCs/>
          <w:sz w:val="10"/>
          <w:szCs w:val="10"/>
        </w:rPr>
      </w:pPr>
    </w:p>
    <w:p w14:paraId="7DB18CED" w14:textId="36273809" w:rsidR="00832461" w:rsidRDefault="00832461" w:rsidP="00B71A42">
      <w:pPr>
        <w:jc w:val="center"/>
        <w:rPr>
          <w:rFonts w:ascii="Arial Narrow" w:hAnsi="Arial Narrow" w:cs="Gisha"/>
          <w:b/>
          <w:bCs/>
          <w:sz w:val="22"/>
          <w:szCs w:val="22"/>
        </w:rPr>
      </w:pPr>
      <w:r w:rsidRPr="00832461">
        <w:rPr>
          <w:noProof/>
        </w:rPr>
        <w:drawing>
          <wp:inline distT="0" distB="0" distL="0" distR="0" wp14:anchorId="6A2A3985" wp14:editId="15ECAB9E">
            <wp:extent cx="5261035" cy="2219182"/>
            <wp:effectExtent l="19050" t="19050" r="15875" b="1016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81055" cy="2227627"/>
                    </a:xfrm>
                    <a:prstGeom prst="rect">
                      <a:avLst/>
                    </a:prstGeom>
                    <a:noFill/>
                    <a:ln w="19050" cmpd="thinThick">
                      <a:solidFill>
                        <a:schemeClr val="tx1"/>
                      </a:solidFill>
                    </a:ln>
                  </pic:spPr>
                </pic:pic>
              </a:graphicData>
            </a:graphic>
          </wp:inline>
        </w:drawing>
      </w:r>
    </w:p>
    <w:p w14:paraId="3BBAA7D3" w14:textId="397E9303" w:rsidR="00C21E64" w:rsidRDefault="00CF3505" w:rsidP="00AD2CAE">
      <w:pPr>
        <w:jc w:val="both"/>
        <w:rPr>
          <w:rFonts w:ascii="Arial Narrow" w:hAnsi="Arial Narrow" w:cs="Arial"/>
          <w:sz w:val="22"/>
          <w:szCs w:val="22"/>
        </w:rPr>
      </w:pPr>
      <w:r>
        <w:rPr>
          <w:rFonts w:ascii="Arial Narrow" w:hAnsi="Arial Narrow" w:cs="Arial"/>
          <w:sz w:val="22"/>
          <w:szCs w:val="22"/>
        </w:rPr>
        <w:lastRenderedPageBreak/>
        <w:t xml:space="preserve">Los pasivos en </w:t>
      </w:r>
      <w:r w:rsidR="0001416F">
        <w:rPr>
          <w:rFonts w:ascii="Arial Narrow" w:hAnsi="Arial Narrow" w:cs="Arial"/>
          <w:sz w:val="22"/>
          <w:szCs w:val="22"/>
        </w:rPr>
        <w:t>agost</w:t>
      </w:r>
      <w:r w:rsidR="00770ACC">
        <w:rPr>
          <w:rFonts w:ascii="Arial Narrow" w:hAnsi="Arial Narrow" w:cs="Arial"/>
          <w:sz w:val="22"/>
          <w:szCs w:val="22"/>
        </w:rPr>
        <w:t>o</w:t>
      </w:r>
      <w:r w:rsidR="00C533AE">
        <w:rPr>
          <w:rFonts w:ascii="Arial Narrow" w:hAnsi="Arial Narrow" w:cs="Arial"/>
          <w:sz w:val="22"/>
          <w:szCs w:val="22"/>
        </w:rPr>
        <w:t xml:space="preserve"> </w:t>
      </w:r>
      <w:r>
        <w:rPr>
          <w:rFonts w:ascii="Arial Narrow" w:hAnsi="Arial Narrow" w:cs="Arial"/>
          <w:sz w:val="22"/>
          <w:szCs w:val="22"/>
        </w:rPr>
        <w:t>de 20</w:t>
      </w:r>
      <w:r w:rsidR="007F174E">
        <w:rPr>
          <w:rFonts w:ascii="Arial Narrow" w:hAnsi="Arial Narrow" w:cs="Arial"/>
          <w:sz w:val="22"/>
          <w:szCs w:val="22"/>
        </w:rPr>
        <w:t>20</w:t>
      </w:r>
      <w:r>
        <w:rPr>
          <w:rFonts w:ascii="Arial Narrow" w:hAnsi="Arial Narrow" w:cs="Arial"/>
          <w:sz w:val="22"/>
          <w:szCs w:val="22"/>
        </w:rPr>
        <w:t xml:space="preserve"> presentan</w:t>
      </w:r>
      <w:r w:rsidR="006C25BF">
        <w:rPr>
          <w:rFonts w:ascii="Arial Narrow" w:hAnsi="Arial Narrow" w:cs="Arial"/>
          <w:sz w:val="22"/>
          <w:szCs w:val="22"/>
        </w:rPr>
        <w:t xml:space="preserve"> </w:t>
      </w:r>
      <w:r w:rsidR="00456C6B">
        <w:rPr>
          <w:rFonts w:ascii="Arial Narrow" w:hAnsi="Arial Narrow" w:cs="Arial"/>
          <w:sz w:val="22"/>
          <w:szCs w:val="22"/>
        </w:rPr>
        <w:t xml:space="preserve">un incremento del </w:t>
      </w:r>
      <w:r w:rsidR="00991EC3">
        <w:rPr>
          <w:rFonts w:ascii="Arial Narrow" w:hAnsi="Arial Narrow" w:cs="Arial"/>
          <w:sz w:val="22"/>
          <w:szCs w:val="22"/>
        </w:rPr>
        <w:t>5</w:t>
      </w:r>
      <w:r w:rsidR="0031045D">
        <w:rPr>
          <w:rFonts w:ascii="Arial Narrow" w:hAnsi="Arial Narrow" w:cs="Arial"/>
          <w:sz w:val="22"/>
          <w:szCs w:val="22"/>
        </w:rPr>
        <w:t>,</w:t>
      </w:r>
      <w:r w:rsidR="0001416F">
        <w:rPr>
          <w:rFonts w:ascii="Arial Narrow" w:hAnsi="Arial Narrow" w:cs="Arial"/>
          <w:sz w:val="22"/>
          <w:szCs w:val="22"/>
        </w:rPr>
        <w:t>87</w:t>
      </w:r>
      <w:r w:rsidR="00456C6B">
        <w:rPr>
          <w:rFonts w:ascii="Arial Narrow" w:hAnsi="Arial Narrow" w:cs="Arial"/>
          <w:sz w:val="22"/>
          <w:szCs w:val="22"/>
        </w:rPr>
        <w:t>%</w:t>
      </w:r>
      <w:r w:rsidR="00CB15E3">
        <w:rPr>
          <w:rFonts w:ascii="Arial Narrow" w:hAnsi="Arial Narrow" w:cs="Arial"/>
          <w:sz w:val="22"/>
          <w:szCs w:val="22"/>
        </w:rPr>
        <w:t xml:space="preserve"> en términos corrientes</w:t>
      </w:r>
      <w:r w:rsidR="00456C6B">
        <w:rPr>
          <w:rFonts w:ascii="Arial Narrow" w:hAnsi="Arial Narrow" w:cs="Arial"/>
          <w:sz w:val="22"/>
          <w:szCs w:val="22"/>
        </w:rPr>
        <w:t xml:space="preserve"> y una variación</w:t>
      </w:r>
      <w:r w:rsidR="00FC5D89">
        <w:rPr>
          <w:rFonts w:ascii="Arial Narrow" w:hAnsi="Arial Narrow" w:cs="Arial"/>
          <w:sz w:val="22"/>
          <w:szCs w:val="22"/>
        </w:rPr>
        <w:t xml:space="preserve"> neta</w:t>
      </w:r>
      <w:r w:rsidR="00456C6B">
        <w:rPr>
          <w:rFonts w:ascii="Arial Narrow" w:hAnsi="Arial Narrow" w:cs="Arial"/>
          <w:sz w:val="22"/>
          <w:szCs w:val="22"/>
        </w:rPr>
        <w:t xml:space="preserve"> </w:t>
      </w:r>
      <w:r w:rsidR="007B7C2E">
        <w:rPr>
          <w:rFonts w:ascii="Arial Narrow" w:hAnsi="Arial Narrow" w:cs="Arial"/>
          <w:sz w:val="22"/>
          <w:szCs w:val="22"/>
        </w:rPr>
        <w:t xml:space="preserve">por valor </w:t>
      </w:r>
      <w:r w:rsidR="00456C6B">
        <w:rPr>
          <w:rFonts w:ascii="Arial Narrow" w:hAnsi="Arial Narrow" w:cs="Arial"/>
          <w:sz w:val="22"/>
          <w:szCs w:val="22"/>
        </w:rPr>
        <w:t>de $</w:t>
      </w:r>
      <w:r w:rsidR="00770ACC">
        <w:rPr>
          <w:rFonts w:ascii="Arial Narrow" w:hAnsi="Arial Narrow" w:cs="Arial"/>
          <w:sz w:val="22"/>
          <w:szCs w:val="22"/>
        </w:rPr>
        <w:t>1</w:t>
      </w:r>
      <w:r w:rsidR="000C550D">
        <w:rPr>
          <w:rFonts w:ascii="Arial Narrow" w:hAnsi="Arial Narrow" w:cs="Arial"/>
          <w:sz w:val="22"/>
          <w:szCs w:val="22"/>
        </w:rPr>
        <w:t>.</w:t>
      </w:r>
      <w:r w:rsidR="0001416F">
        <w:rPr>
          <w:rFonts w:ascii="Arial Narrow" w:hAnsi="Arial Narrow" w:cs="Arial"/>
          <w:sz w:val="22"/>
          <w:szCs w:val="22"/>
        </w:rPr>
        <w:t>481</w:t>
      </w:r>
      <w:r w:rsidR="000C550D">
        <w:rPr>
          <w:rFonts w:ascii="Arial Narrow" w:hAnsi="Arial Narrow" w:cs="Arial"/>
          <w:sz w:val="22"/>
          <w:szCs w:val="22"/>
        </w:rPr>
        <w:t>.</w:t>
      </w:r>
      <w:r w:rsidR="0001416F">
        <w:rPr>
          <w:rFonts w:ascii="Arial Narrow" w:hAnsi="Arial Narrow" w:cs="Arial"/>
          <w:sz w:val="22"/>
          <w:szCs w:val="22"/>
        </w:rPr>
        <w:t>430</w:t>
      </w:r>
      <w:r w:rsidR="000C550D">
        <w:rPr>
          <w:rFonts w:ascii="Arial Narrow" w:hAnsi="Arial Narrow" w:cs="Arial"/>
          <w:sz w:val="22"/>
          <w:szCs w:val="22"/>
        </w:rPr>
        <w:t>.</w:t>
      </w:r>
      <w:r w:rsidR="0001416F">
        <w:rPr>
          <w:rFonts w:ascii="Arial Narrow" w:hAnsi="Arial Narrow" w:cs="Arial"/>
          <w:sz w:val="22"/>
          <w:szCs w:val="22"/>
        </w:rPr>
        <w:t>451</w:t>
      </w:r>
      <w:r w:rsidR="00456C6B">
        <w:rPr>
          <w:rFonts w:ascii="Arial Narrow" w:hAnsi="Arial Narrow" w:cs="Arial"/>
          <w:sz w:val="22"/>
          <w:szCs w:val="22"/>
        </w:rPr>
        <w:t xml:space="preserve"> miles</w:t>
      </w:r>
      <w:r w:rsidR="007B7C2E">
        <w:rPr>
          <w:rFonts w:ascii="Arial Narrow" w:hAnsi="Arial Narrow" w:cs="Arial"/>
          <w:sz w:val="22"/>
          <w:szCs w:val="22"/>
        </w:rPr>
        <w:t>,</w:t>
      </w:r>
      <w:r w:rsidR="00456C6B">
        <w:rPr>
          <w:rFonts w:ascii="Arial Narrow" w:hAnsi="Arial Narrow" w:cs="Arial"/>
          <w:sz w:val="22"/>
          <w:szCs w:val="22"/>
        </w:rPr>
        <w:t xml:space="preserve"> </w:t>
      </w:r>
      <w:r>
        <w:rPr>
          <w:rFonts w:ascii="Arial Narrow" w:hAnsi="Arial Narrow" w:cs="Arial"/>
          <w:sz w:val="22"/>
          <w:szCs w:val="22"/>
        </w:rPr>
        <w:t xml:space="preserve">con </w:t>
      </w:r>
      <w:r w:rsidR="00E80C95">
        <w:rPr>
          <w:rFonts w:ascii="Arial Narrow" w:hAnsi="Arial Narrow" w:cs="Arial"/>
          <w:sz w:val="22"/>
          <w:szCs w:val="22"/>
        </w:rPr>
        <w:t>respecto</w:t>
      </w:r>
      <w:r>
        <w:rPr>
          <w:rFonts w:ascii="Arial Narrow" w:hAnsi="Arial Narrow" w:cs="Arial"/>
          <w:sz w:val="22"/>
          <w:szCs w:val="22"/>
        </w:rPr>
        <w:t xml:space="preserve"> a l</w:t>
      </w:r>
      <w:r w:rsidR="006C25BF">
        <w:rPr>
          <w:rFonts w:ascii="Arial Narrow" w:hAnsi="Arial Narrow" w:cs="Arial"/>
          <w:sz w:val="22"/>
          <w:szCs w:val="22"/>
        </w:rPr>
        <w:t>os pasivos</w:t>
      </w:r>
      <w:r w:rsidR="00991EC3">
        <w:rPr>
          <w:rFonts w:ascii="Arial Narrow" w:hAnsi="Arial Narrow" w:cs="Arial"/>
          <w:sz w:val="22"/>
          <w:szCs w:val="22"/>
        </w:rPr>
        <w:t xml:space="preserve"> de</w:t>
      </w:r>
      <w:r w:rsidR="0078260F">
        <w:rPr>
          <w:rFonts w:ascii="Arial Narrow" w:hAnsi="Arial Narrow" w:cs="Arial"/>
          <w:sz w:val="22"/>
          <w:szCs w:val="22"/>
        </w:rPr>
        <w:t xml:space="preserve"> </w:t>
      </w:r>
      <w:r w:rsidR="0001416F">
        <w:rPr>
          <w:rFonts w:ascii="Arial Narrow" w:hAnsi="Arial Narrow" w:cs="Arial"/>
          <w:sz w:val="22"/>
          <w:szCs w:val="22"/>
        </w:rPr>
        <w:t>agosto</w:t>
      </w:r>
      <w:r w:rsidR="006C25BF">
        <w:rPr>
          <w:rFonts w:ascii="Arial Narrow" w:hAnsi="Arial Narrow" w:cs="Arial"/>
          <w:sz w:val="22"/>
          <w:szCs w:val="22"/>
        </w:rPr>
        <w:t xml:space="preserve"> </w:t>
      </w:r>
      <w:r w:rsidR="00991EC3">
        <w:rPr>
          <w:rFonts w:ascii="Arial Narrow" w:hAnsi="Arial Narrow" w:cs="Arial"/>
          <w:sz w:val="22"/>
          <w:szCs w:val="22"/>
        </w:rPr>
        <w:t>de</w:t>
      </w:r>
      <w:r w:rsidR="006C25BF">
        <w:rPr>
          <w:rFonts w:ascii="Arial Narrow" w:hAnsi="Arial Narrow" w:cs="Arial"/>
          <w:sz w:val="22"/>
          <w:szCs w:val="22"/>
        </w:rPr>
        <w:t xml:space="preserve"> 201</w:t>
      </w:r>
      <w:r w:rsidR="007F174E">
        <w:rPr>
          <w:rFonts w:ascii="Arial Narrow" w:hAnsi="Arial Narrow" w:cs="Arial"/>
          <w:sz w:val="22"/>
          <w:szCs w:val="22"/>
        </w:rPr>
        <w:t>9</w:t>
      </w:r>
      <w:r w:rsidR="00D1080F">
        <w:rPr>
          <w:rFonts w:ascii="Arial Narrow" w:hAnsi="Arial Narrow" w:cs="Arial"/>
          <w:sz w:val="22"/>
          <w:szCs w:val="22"/>
        </w:rPr>
        <w:t>.  E</w:t>
      </w:r>
      <w:r>
        <w:rPr>
          <w:rFonts w:ascii="Arial Narrow" w:hAnsi="Arial Narrow" w:cs="Arial"/>
          <w:sz w:val="22"/>
          <w:szCs w:val="22"/>
        </w:rPr>
        <w:t>ste incremento obedece principalmente a</w:t>
      </w:r>
      <w:r w:rsidR="000C550D">
        <w:rPr>
          <w:rFonts w:ascii="Arial Narrow" w:hAnsi="Arial Narrow" w:cs="Arial"/>
          <w:sz w:val="22"/>
          <w:szCs w:val="22"/>
        </w:rPr>
        <w:t xml:space="preserve"> un incremento </w:t>
      </w:r>
      <w:r w:rsidR="00770ACC">
        <w:rPr>
          <w:rFonts w:ascii="Arial Narrow" w:hAnsi="Arial Narrow" w:cs="Arial"/>
          <w:sz w:val="22"/>
          <w:szCs w:val="22"/>
        </w:rPr>
        <w:t xml:space="preserve">neto </w:t>
      </w:r>
      <w:r w:rsidR="000C550D">
        <w:rPr>
          <w:rFonts w:ascii="Arial Narrow" w:hAnsi="Arial Narrow" w:cs="Arial"/>
          <w:sz w:val="22"/>
          <w:szCs w:val="22"/>
        </w:rPr>
        <w:t>en</w:t>
      </w:r>
      <w:r w:rsidR="00770ACC">
        <w:rPr>
          <w:rFonts w:ascii="Arial Narrow" w:hAnsi="Arial Narrow" w:cs="Arial"/>
          <w:sz w:val="22"/>
          <w:szCs w:val="22"/>
        </w:rPr>
        <w:t>tre</w:t>
      </w:r>
      <w:r w:rsidR="009E58CA">
        <w:rPr>
          <w:rFonts w:ascii="Arial Narrow" w:hAnsi="Arial Narrow" w:cs="Arial"/>
          <w:sz w:val="22"/>
          <w:szCs w:val="22"/>
        </w:rPr>
        <w:t xml:space="preserve"> el </w:t>
      </w:r>
      <w:r w:rsidR="00E23DCB">
        <w:rPr>
          <w:rFonts w:ascii="Arial Narrow" w:hAnsi="Arial Narrow" w:cs="Arial"/>
          <w:sz w:val="22"/>
          <w:szCs w:val="22"/>
        </w:rPr>
        <w:t xml:space="preserve">pasivo </w:t>
      </w:r>
      <w:r w:rsidR="00770ACC">
        <w:rPr>
          <w:rFonts w:ascii="Arial Narrow" w:hAnsi="Arial Narrow" w:cs="Arial"/>
          <w:sz w:val="22"/>
          <w:szCs w:val="22"/>
        </w:rPr>
        <w:t xml:space="preserve">corriente y </w:t>
      </w:r>
      <w:r w:rsidR="00E23DCB">
        <w:rPr>
          <w:rFonts w:ascii="Arial Narrow" w:hAnsi="Arial Narrow" w:cs="Arial"/>
          <w:sz w:val="22"/>
          <w:szCs w:val="22"/>
        </w:rPr>
        <w:t xml:space="preserve">no corriente del </w:t>
      </w:r>
      <w:r w:rsidR="009E58CA">
        <w:rPr>
          <w:rFonts w:ascii="Arial Narrow" w:hAnsi="Arial Narrow" w:cs="Arial"/>
          <w:sz w:val="22"/>
          <w:szCs w:val="22"/>
        </w:rPr>
        <w:t>grupo 2</w:t>
      </w:r>
      <w:r w:rsidR="00A731EA">
        <w:rPr>
          <w:rFonts w:ascii="Arial Narrow" w:hAnsi="Arial Narrow" w:cs="Arial"/>
          <w:sz w:val="22"/>
          <w:szCs w:val="22"/>
        </w:rPr>
        <w:t>.</w:t>
      </w:r>
      <w:r w:rsidR="009E58CA">
        <w:rPr>
          <w:rFonts w:ascii="Arial Narrow" w:hAnsi="Arial Narrow" w:cs="Arial"/>
          <w:sz w:val="22"/>
          <w:szCs w:val="22"/>
        </w:rPr>
        <w:t xml:space="preserve">3 </w:t>
      </w:r>
      <w:r w:rsidR="009E58CA" w:rsidRPr="0077035C">
        <w:rPr>
          <w:rFonts w:ascii="Arial Narrow" w:hAnsi="Arial Narrow" w:cs="Arial"/>
          <w:i/>
          <w:iCs/>
          <w:sz w:val="22"/>
          <w:szCs w:val="22"/>
        </w:rPr>
        <w:t>Préstamos por pagar</w:t>
      </w:r>
      <w:r w:rsidR="000C550D" w:rsidRPr="0077035C">
        <w:rPr>
          <w:rFonts w:ascii="Arial Narrow" w:hAnsi="Arial Narrow" w:cs="Arial"/>
          <w:i/>
          <w:iCs/>
          <w:sz w:val="22"/>
          <w:szCs w:val="22"/>
        </w:rPr>
        <w:t xml:space="preserve"> por valor</w:t>
      </w:r>
      <w:r w:rsidR="000C550D">
        <w:rPr>
          <w:rFonts w:ascii="Arial Narrow" w:hAnsi="Arial Narrow" w:cs="Arial"/>
          <w:sz w:val="22"/>
          <w:szCs w:val="22"/>
        </w:rPr>
        <w:t xml:space="preserve"> de $</w:t>
      </w:r>
      <w:r w:rsidR="00770ACC">
        <w:rPr>
          <w:rFonts w:ascii="Arial Narrow" w:hAnsi="Arial Narrow" w:cs="Arial"/>
          <w:sz w:val="22"/>
          <w:szCs w:val="22"/>
        </w:rPr>
        <w:t>1</w:t>
      </w:r>
      <w:r w:rsidR="000C550D">
        <w:rPr>
          <w:rFonts w:ascii="Arial Narrow" w:hAnsi="Arial Narrow" w:cs="Arial"/>
          <w:sz w:val="22"/>
          <w:szCs w:val="22"/>
        </w:rPr>
        <w:t>.</w:t>
      </w:r>
      <w:r w:rsidR="0001416F">
        <w:rPr>
          <w:rFonts w:ascii="Arial Narrow" w:hAnsi="Arial Narrow" w:cs="Arial"/>
          <w:sz w:val="22"/>
          <w:szCs w:val="22"/>
        </w:rPr>
        <w:t>784</w:t>
      </w:r>
      <w:r w:rsidR="000C550D">
        <w:rPr>
          <w:rFonts w:ascii="Arial Narrow" w:hAnsi="Arial Narrow" w:cs="Arial"/>
          <w:sz w:val="22"/>
          <w:szCs w:val="22"/>
        </w:rPr>
        <w:t>.</w:t>
      </w:r>
      <w:r w:rsidR="0001416F">
        <w:rPr>
          <w:rFonts w:ascii="Arial Narrow" w:hAnsi="Arial Narrow" w:cs="Arial"/>
          <w:sz w:val="22"/>
          <w:szCs w:val="22"/>
        </w:rPr>
        <w:t>577</w:t>
      </w:r>
      <w:r w:rsidR="000C550D">
        <w:rPr>
          <w:rFonts w:ascii="Arial Narrow" w:hAnsi="Arial Narrow" w:cs="Arial"/>
          <w:sz w:val="22"/>
          <w:szCs w:val="22"/>
        </w:rPr>
        <w:t>.</w:t>
      </w:r>
      <w:r w:rsidR="0001416F">
        <w:rPr>
          <w:rFonts w:ascii="Arial Narrow" w:hAnsi="Arial Narrow" w:cs="Arial"/>
          <w:sz w:val="22"/>
          <w:szCs w:val="22"/>
        </w:rPr>
        <w:t>491</w:t>
      </w:r>
      <w:r w:rsidR="009E58CA">
        <w:rPr>
          <w:rFonts w:ascii="Arial Narrow" w:hAnsi="Arial Narrow" w:cs="Arial"/>
          <w:sz w:val="22"/>
          <w:szCs w:val="22"/>
        </w:rPr>
        <w:t xml:space="preserve"> </w:t>
      </w:r>
      <w:r w:rsidR="000C550D">
        <w:rPr>
          <w:rFonts w:ascii="Arial Narrow" w:hAnsi="Arial Narrow" w:cs="Arial"/>
          <w:sz w:val="22"/>
          <w:szCs w:val="22"/>
        </w:rPr>
        <w:t>miles.</w:t>
      </w:r>
    </w:p>
    <w:p w14:paraId="30679847" w14:textId="77777777" w:rsidR="00D55614" w:rsidRDefault="00D55614" w:rsidP="00AD2CAE">
      <w:pPr>
        <w:jc w:val="both"/>
        <w:rPr>
          <w:rFonts w:ascii="Arial Narrow" w:hAnsi="Arial Narrow" w:cs="Arial"/>
          <w:sz w:val="22"/>
          <w:szCs w:val="22"/>
        </w:rPr>
      </w:pPr>
    </w:p>
    <w:p w14:paraId="163EF984" w14:textId="1813ABBC" w:rsidR="00BA1A76" w:rsidRDefault="00D7755C" w:rsidP="00366E43">
      <w:pPr>
        <w:jc w:val="both"/>
        <w:rPr>
          <w:rFonts w:ascii="Arial Narrow" w:hAnsi="Arial Narrow"/>
          <w:sz w:val="22"/>
          <w:szCs w:val="22"/>
          <w:lang w:eastAsia="es-CO"/>
        </w:rPr>
      </w:pPr>
      <w:r w:rsidRPr="00D7755C">
        <w:rPr>
          <w:rFonts w:ascii="Arial Narrow" w:hAnsi="Arial Narrow" w:cs="Arial"/>
          <w:sz w:val="22"/>
          <w:szCs w:val="22"/>
        </w:rPr>
        <w:t>El incremento</w:t>
      </w:r>
      <w:r w:rsidR="006C25BF" w:rsidRPr="00D7755C">
        <w:rPr>
          <w:rFonts w:ascii="Arial Narrow" w:hAnsi="Arial Narrow" w:cs="Arial"/>
          <w:sz w:val="22"/>
          <w:szCs w:val="22"/>
        </w:rPr>
        <w:t xml:space="preserve"> </w:t>
      </w:r>
      <w:r w:rsidR="006C25BF" w:rsidRPr="00D7755C">
        <w:rPr>
          <w:rFonts w:ascii="Arial Narrow" w:hAnsi="Arial Narrow"/>
          <w:sz w:val="22"/>
          <w:szCs w:val="22"/>
          <w:lang w:eastAsia="es-CO"/>
        </w:rPr>
        <w:t xml:space="preserve">en </w:t>
      </w:r>
      <w:r>
        <w:rPr>
          <w:rFonts w:ascii="Arial Narrow" w:hAnsi="Arial Narrow"/>
          <w:sz w:val="22"/>
          <w:szCs w:val="22"/>
          <w:lang w:eastAsia="es-CO"/>
        </w:rPr>
        <w:t xml:space="preserve">el </w:t>
      </w:r>
      <w:r w:rsidR="00E23DCB">
        <w:rPr>
          <w:rFonts w:ascii="Arial Narrow" w:hAnsi="Arial Narrow"/>
          <w:sz w:val="22"/>
          <w:szCs w:val="22"/>
          <w:lang w:eastAsia="es-CO"/>
        </w:rPr>
        <w:t xml:space="preserve">pasivo del </w:t>
      </w:r>
      <w:r>
        <w:rPr>
          <w:rFonts w:ascii="Arial Narrow" w:hAnsi="Arial Narrow"/>
          <w:sz w:val="22"/>
          <w:szCs w:val="22"/>
          <w:lang w:eastAsia="es-CO"/>
        </w:rPr>
        <w:t xml:space="preserve">grupo </w:t>
      </w:r>
      <w:r w:rsidR="00E020DC">
        <w:rPr>
          <w:rFonts w:ascii="Arial Narrow" w:hAnsi="Arial Narrow"/>
          <w:sz w:val="22"/>
          <w:szCs w:val="22"/>
          <w:lang w:eastAsia="es-CO"/>
        </w:rPr>
        <w:t>2</w:t>
      </w:r>
      <w:r w:rsidR="00A731EA">
        <w:rPr>
          <w:rFonts w:ascii="Arial Narrow" w:hAnsi="Arial Narrow"/>
          <w:sz w:val="22"/>
          <w:szCs w:val="22"/>
          <w:lang w:eastAsia="es-CO"/>
        </w:rPr>
        <w:t>.</w:t>
      </w:r>
      <w:r w:rsidR="00E020DC">
        <w:rPr>
          <w:rFonts w:ascii="Arial Narrow" w:hAnsi="Arial Narrow"/>
          <w:sz w:val="22"/>
          <w:szCs w:val="22"/>
          <w:lang w:eastAsia="es-CO"/>
        </w:rPr>
        <w:t xml:space="preserve">3 </w:t>
      </w:r>
      <w:r w:rsidR="00E020DC" w:rsidRPr="004A78ED">
        <w:rPr>
          <w:rFonts w:ascii="Arial Narrow" w:hAnsi="Arial Narrow" w:cs="Arial"/>
          <w:i/>
          <w:iCs/>
          <w:sz w:val="22"/>
          <w:szCs w:val="22"/>
        </w:rPr>
        <w:t>Préstamos por pagar</w:t>
      </w:r>
      <w:r w:rsidR="008F771B">
        <w:rPr>
          <w:rFonts w:ascii="Arial Narrow" w:hAnsi="Arial Narrow"/>
          <w:sz w:val="22"/>
          <w:szCs w:val="22"/>
          <w:lang w:eastAsia="es-CO"/>
        </w:rPr>
        <w:t>,</w:t>
      </w:r>
      <w:r>
        <w:rPr>
          <w:rFonts w:ascii="Arial Narrow" w:hAnsi="Arial Narrow"/>
          <w:sz w:val="22"/>
          <w:szCs w:val="22"/>
          <w:lang w:eastAsia="es-CO"/>
        </w:rPr>
        <w:t xml:space="preserve"> se </w:t>
      </w:r>
      <w:r w:rsidRPr="00D7755C">
        <w:rPr>
          <w:rFonts w:ascii="Arial Narrow" w:hAnsi="Arial Narrow"/>
          <w:sz w:val="22"/>
          <w:szCs w:val="22"/>
          <w:lang w:eastAsia="es-CO"/>
        </w:rPr>
        <w:t xml:space="preserve">presenta </w:t>
      </w:r>
      <w:r w:rsidR="00366E43">
        <w:rPr>
          <w:rFonts w:ascii="Arial Narrow" w:hAnsi="Arial Narrow"/>
          <w:sz w:val="22"/>
          <w:szCs w:val="22"/>
          <w:lang w:eastAsia="es-CO"/>
        </w:rPr>
        <w:t xml:space="preserve">por </w:t>
      </w:r>
      <w:r w:rsidR="007B163E">
        <w:rPr>
          <w:rFonts w:ascii="Arial Narrow" w:hAnsi="Arial Narrow"/>
          <w:sz w:val="22"/>
          <w:szCs w:val="22"/>
          <w:lang w:eastAsia="es-CO"/>
        </w:rPr>
        <w:t>un au</w:t>
      </w:r>
      <w:r w:rsidR="00EA4A14">
        <w:rPr>
          <w:rFonts w:ascii="Arial Narrow" w:hAnsi="Arial Narrow"/>
          <w:sz w:val="22"/>
          <w:szCs w:val="22"/>
          <w:lang w:eastAsia="es-CO"/>
        </w:rPr>
        <w:t xml:space="preserve">mento </w:t>
      </w:r>
      <w:r w:rsidR="00966605">
        <w:rPr>
          <w:rFonts w:ascii="Arial Narrow" w:hAnsi="Arial Narrow"/>
          <w:sz w:val="22"/>
          <w:szCs w:val="22"/>
          <w:lang w:eastAsia="es-CO"/>
        </w:rPr>
        <w:t xml:space="preserve">neto entre el pasivo corriente y no corriente </w:t>
      </w:r>
      <w:r w:rsidR="00A918FD">
        <w:rPr>
          <w:rFonts w:ascii="Arial Narrow" w:hAnsi="Arial Narrow"/>
          <w:sz w:val="22"/>
          <w:szCs w:val="22"/>
          <w:lang w:eastAsia="es-CO"/>
        </w:rPr>
        <w:t>de</w:t>
      </w:r>
      <w:r w:rsidR="00EA4A14">
        <w:rPr>
          <w:rFonts w:ascii="Arial Narrow" w:hAnsi="Arial Narrow"/>
          <w:sz w:val="22"/>
          <w:szCs w:val="22"/>
          <w:lang w:eastAsia="es-CO"/>
        </w:rPr>
        <w:t xml:space="preserve"> l</w:t>
      </w:r>
      <w:r w:rsidRPr="00F0240C">
        <w:rPr>
          <w:rFonts w:ascii="Arial Narrow" w:hAnsi="Arial Narrow"/>
          <w:sz w:val="22"/>
          <w:szCs w:val="22"/>
          <w:lang w:eastAsia="es-CO"/>
        </w:rPr>
        <w:t>a</w:t>
      </w:r>
      <w:r w:rsidR="009F52E1">
        <w:rPr>
          <w:rFonts w:ascii="Arial Narrow" w:hAnsi="Arial Narrow"/>
          <w:sz w:val="22"/>
          <w:szCs w:val="22"/>
          <w:lang w:eastAsia="es-CO"/>
        </w:rPr>
        <w:t xml:space="preserve"> cuenta </w:t>
      </w:r>
      <w:r w:rsidR="00BA1A76" w:rsidRPr="00BA1A76">
        <w:rPr>
          <w:rFonts w:ascii="Arial Narrow" w:hAnsi="Arial Narrow"/>
          <w:sz w:val="22"/>
          <w:szCs w:val="22"/>
          <w:lang w:eastAsia="es-CO"/>
        </w:rPr>
        <w:t>2.3.14</w:t>
      </w:r>
      <w:r w:rsidR="00BA1A76">
        <w:rPr>
          <w:rFonts w:ascii="Arial Narrow" w:hAnsi="Arial Narrow"/>
          <w:sz w:val="22"/>
          <w:szCs w:val="22"/>
          <w:lang w:eastAsia="es-CO"/>
        </w:rPr>
        <w:t xml:space="preserve"> </w:t>
      </w:r>
      <w:r w:rsidR="00BA1A76" w:rsidRPr="00A918FD">
        <w:rPr>
          <w:rFonts w:ascii="Arial Narrow" w:hAnsi="Arial Narrow"/>
          <w:i/>
          <w:iCs/>
          <w:sz w:val="22"/>
          <w:szCs w:val="22"/>
          <w:lang w:eastAsia="es-CO"/>
        </w:rPr>
        <w:t>Financiamiento interno de largo plazo</w:t>
      </w:r>
      <w:r w:rsidR="00966605">
        <w:rPr>
          <w:rFonts w:ascii="Arial Narrow" w:hAnsi="Arial Narrow"/>
          <w:sz w:val="22"/>
          <w:szCs w:val="22"/>
          <w:lang w:eastAsia="es-CO"/>
        </w:rPr>
        <w:t>,</w:t>
      </w:r>
      <w:r w:rsidR="00BA1A76">
        <w:rPr>
          <w:rFonts w:ascii="Arial Narrow" w:hAnsi="Arial Narrow"/>
          <w:sz w:val="22"/>
          <w:szCs w:val="22"/>
          <w:lang w:eastAsia="es-CO"/>
        </w:rPr>
        <w:t xml:space="preserve"> subcuenta </w:t>
      </w:r>
      <w:r w:rsidR="00BA1A76" w:rsidRPr="00315A9F">
        <w:rPr>
          <w:rFonts w:ascii="Arial Narrow" w:hAnsi="Arial Narrow"/>
          <w:i/>
          <w:iCs/>
          <w:sz w:val="22"/>
          <w:szCs w:val="22"/>
          <w:lang w:eastAsia="es-CO"/>
        </w:rPr>
        <w:t>Préstamos del gobierno general</w:t>
      </w:r>
      <w:r w:rsidR="00BA1A76" w:rsidRPr="00BA1A76">
        <w:rPr>
          <w:rFonts w:ascii="Arial Narrow" w:hAnsi="Arial Narrow"/>
          <w:sz w:val="22"/>
          <w:szCs w:val="22"/>
          <w:lang w:eastAsia="es-CO"/>
        </w:rPr>
        <w:t xml:space="preserve"> </w:t>
      </w:r>
      <w:r w:rsidR="00BA1A76">
        <w:rPr>
          <w:rFonts w:ascii="Arial Narrow" w:hAnsi="Arial Narrow"/>
          <w:sz w:val="22"/>
          <w:szCs w:val="22"/>
          <w:lang w:eastAsia="es-CO"/>
        </w:rPr>
        <w:t xml:space="preserve">y </w:t>
      </w:r>
      <w:r w:rsidR="00966605">
        <w:rPr>
          <w:rFonts w:ascii="Arial Narrow" w:hAnsi="Arial Narrow"/>
          <w:sz w:val="22"/>
          <w:szCs w:val="22"/>
          <w:lang w:eastAsia="es-CO"/>
        </w:rPr>
        <w:t xml:space="preserve">por un incremento en </w:t>
      </w:r>
      <w:r w:rsidR="00A87781">
        <w:rPr>
          <w:rFonts w:ascii="Arial Narrow" w:hAnsi="Arial Narrow"/>
          <w:sz w:val="22"/>
          <w:szCs w:val="22"/>
          <w:lang w:eastAsia="es-CO"/>
        </w:rPr>
        <w:t xml:space="preserve">la subcuenta </w:t>
      </w:r>
      <w:r w:rsidR="00BA1A76" w:rsidRPr="00315A9F">
        <w:rPr>
          <w:rFonts w:ascii="Arial Narrow" w:hAnsi="Arial Narrow"/>
          <w:i/>
          <w:iCs/>
          <w:sz w:val="22"/>
          <w:szCs w:val="22"/>
          <w:lang w:eastAsia="es-CO"/>
        </w:rPr>
        <w:t>Pasivo financiero por acuerdos de concesión (concedente)</w:t>
      </w:r>
      <w:r w:rsidR="00315A9F">
        <w:rPr>
          <w:rFonts w:ascii="Arial Narrow" w:hAnsi="Arial Narrow"/>
          <w:sz w:val="22"/>
          <w:szCs w:val="22"/>
          <w:lang w:eastAsia="es-CO"/>
        </w:rPr>
        <w:t>,</w:t>
      </w:r>
      <w:r w:rsidR="00BA1A76">
        <w:rPr>
          <w:rFonts w:ascii="Arial Narrow" w:hAnsi="Arial Narrow"/>
          <w:sz w:val="22"/>
          <w:szCs w:val="22"/>
          <w:lang w:eastAsia="es-CO"/>
        </w:rPr>
        <w:t xml:space="preserve"> así:</w:t>
      </w:r>
    </w:p>
    <w:p w14:paraId="28328ED0" w14:textId="57179CB8" w:rsidR="00BE2D41" w:rsidRDefault="00BE2D41" w:rsidP="00366E43">
      <w:pPr>
        <w:jc w:val="both"/>
        <w:rPr>
          <w:rFonts w:ascii="Arial Narrow" w:hAnsi="Arial Narrow"/>
          <w:sz w:val="22"/>
          <w:szCs w:val="22"/>
          <w:lang w:eastAsia="es-CO"/>
        </w:rPr>
      </w:pPr>
    </w:p>
    <w:p w14:paraId="3FE417EF" w14:textId="77777777" w:rsidR="00A01481" w:rsidRDefault="00A01481" w:rsidP="00366E43">
      <w:pPr>
        <w:jc w:val="both"/>
        <w:rPr>
          <w:rFonts w:ascii="Arial Narrow" w:hAnsi="Arial Narrow"/>
          <w:sz w:val="22"/>
          <w:szCs w:val="22"/>
          <w:lang w:eastAsia="es-CO"/>
        </w:rPr>
      </w:pPr>
    </w:p>
    <w:p w14:paraId="4BADDFAF" w14:textId="16829F9E" w:rsidR="00C41DA1" w:rsidRDefault="00C41DA1" w:rsidP="00C41DA1">
      <w:pPr>
        <w:jc w:val="center"/>
        <w:rPr>
          <w:rFonts w:ascii="Arial Narrow" w:hAnsi="Arial Narrow"/>
          <w:sz w:val="22"/>
          <w:szCs w:val="22"/>
          <w:lang w:eastAsia="es-CO"/>
        </w:rPr>
      </w:pPr>
      <w:r w:rsidRPr="00C41DA1">
        <w:rPr>
          <w:noProof/>
        </w:rPr>
        <w:drawing>
          <wp:inline distT="0" distB="0" distL="0" distR="0" wp14:anchorId="14358149" wp14:editId="440E5D14">
            <wp:extent cx="4947314" cy="1934032"/>
            <wp:effectExtent l="0" t="0" r="5715" b="9525"/>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97686" cy="1953724"/>
                    </a:xfrm>
                    <a:prstGeom prst="rect">
                      <a:avLst/>
                    </a:prstGeom>
                    <a:noFill/>
                    <a:ln>
                      <a:noFill/>
                    </a:ln>
                  </pic:spPr>
                </pic:pic>
              </a:graphicData>
            </a:graphic>
          </wp:inline>
        </w:drawing>
      </w:r>
    </w:p>
    <w:p w14:paraId="65A3C04B" w14:textId="2C77048A" w:rsidR="005F5A70" w:rsidRPr="00A01481" w:rsidRDefault="005F5A70" w:rsidP="006A0C1C">
      <w:pPr>
        <w:jc w:val="center"/>
        <w:rPr>
          <w:rFonts w:ascii="Arial Narrow" w:hAnsi="Arial Narrow"/>
          <w:sz w:val="10"/>
          <w:szCs w:val="10"/>
          <w:lang w:eastAsia="es-CO"/>
        </w:rPr>
      </w:pPr>
    </w:p>
    <w:p w14:paraId="6CF5FE5E" w14:textId="77777777" w:rsidR="00A01481" w:rsidRDefault="00A01481" w:rsidP="006A0C1C">
      <w:pPr>
        <w:jc w:val="center"/>
        <w:rPr>
          <w:rFonts w:ascii="Arial Narrow" w:hAnsi="Arial Narrow"/>
          <w:sz w:val="22"/>
          <w:szCs w:val="22"/>
          <w:lang w:eastAsia="es-CO"/>
        </w:rPr>
      </w:pPr>
    </w:p>
    <w:p w14:paraId="73A0B85E" w14:textId="3F40DC60" w:rsidR="008A0EB8" w:rsidRDefault="001B0559" w:rsidP="00366E43">
      <w:pPr>
        <w:jc w:val="both"/>
        <w:rPr>
          <w:rFonts w:ascii="Arial Narrow" w:hAnsi="Arial Narrow"/>
          <w:sz w:val="22"/>
          <w:szCs w:val="22"/>
          <w:lang w:eastAsia="es-CO"/>
        </w:rPr>
      </w:pPr>
      <w:r>
        <w:rPr>
          <w:rFonts w:ascii="Arial Narrow" w:hAnsi="Arial Narrow"/>
          <w:sz w:val="22"/>
          <w:szCs w:val="22"/>
          <w:lang w:eastAsia="es-CO"/>
        </w:rPr>
        <w:t>El incremento e</w:t>
      </w:r>
      <w:r w:rsidR="008A0EB8">
        <w:rPr>
          <w:rFonts w:ascii="Arial Narrow" w:hAnsi="Arial Narrow"/>
          <w:sz w:val="22"/>
          <w:szCs w:val="22"/>
          <w:lang w:eastAsia="es-CO"/>
        </w:rPr>
        <w:t xml:space="preserve">n la subcuenta </w:t>
      </w:r>
      <w:r w:rsidR="008A0EB8" w:rsidRPr="006568DF">
        <w:rPr>
          <w:rFonts w:ascii="Arial Narrow" w:hAnsi="Arial Narrow"/>
          <w:i/>
          <w:iCs/>
          <w:sz w:val="22"/>
          <w:szCs w:val="22"/>
          <w:lang w:eastAsia="es-CO"/>
        </w:rPr>
        <w:t>Préstamos del gobierno general</w:t>
      </w:r>
      <w:r w:rsidR="008A0EB8">
        <w:rPr>
          <w:rFonts w:ascii="Arial Narrow" w:hAnsi="Arial Narrow"/>
          <w:sz w:val="22"/>
          <w:szCs w:val="22"/>
          <w:lang w:eastAsia="es-CO"/>
        </w:rPr>
        <w:t xml:space="preserve"> se presenta por los nuevos acuerdos de pago de </w:t>
      </w:r>
      <w:r w:rsidR="008A0EB8" w:rsidRPr="008A0EB8">
        <w:rPr>
          <w:rFonts w:ascii="Arial Narrow" w:hAnsi="Arial Narrow"/>
          <w:sz w:val="22"/>
          <w:szCs w:val="22"/>
          <w:lang w:eastAsia="es-CO"/>
        </w:rPr>
        <w:t>las obligaciones a</w:t>
      </w:r>
      <w:r w:rsidR="00D12C6E">
        <w:rPr>
          <w:rFonts w:ascii="Arial Narrow" w:hAnsi="Arial Narrow"/>
          <w:sz w:val="22"/>
          <w:szCs w:val="22"/>
          <w:lang w:eastAsia="es-CO"/>
        </w:rPr>
        <w:t>dquiridas a</w:t>
      </w:r>
      <w:r w:rsidR="008A0EB8" w:rsidRPr="008A0EB8">
        <w:rPr>
          <w:rFonts w:ascii="Arial Narrow" w:hAnsi="Arial Narrow"/>
          <w:sz w:val="22"/>
          <w:szCs w:val="22"/>
          <w:lang w:eastAsia="es-CO"/>
        </w:rPr>
        <w:t xml:space="preserve"> 31 de diciembre de 2019</w:t>
      </w:r>
      <w:r w:rsidR="008A0EB8">
        <w:rPr>
          <w:rFonts w:ascii="Arial Narrow" w:hAnsi="Arial Narrow"/>
          <w:sz w:val="22"/>
          <w:szCs w:val="22"/>
          <w:lang w:eastAsia="es-CO"/>
        </w:rPr>
        <w:t xml:space="preserve"> </w:t>
      </w:r>
      <w:r w:rsidR="008A0EB8" w:rsidRPr="008A0EB8">
        <w:rPr>
          <w:rFonts w:ascii="Arial Narrow" w:hAnsi="Arial Narrow"/>
          <w:sz w:val="22"/>
          <w:szCs w:val="22"/>
          <w:lang w:eastAsia="es-CO"/>
        </w:rPr>
        <w:t xml:space="preserve">con el Ministerio de Hacienda y Crédito Público, mediante títulos de tesorería TES, </w:t>
      </w:r>
      <w:r w:rsidR="00C41DA1">
        <w:rPr>
          <w:rFonts w:ascii="Arial Narrow" w:hAnsi="Arial Narrow"/>
          <w:sz w:val="22"/>
          <w:szCs w:val="22"/>
          <w:lang w:eastAsia="es-CO"/>
        </w:rPr>
        <w:t>para</w:t>
      </w:r>
      <w:r w:rsidR="00BE11B5">
        <w:rPr>
          <w:rFonts w:ascii="Arial Narrow" w:hAnsi="Arial Narrow"/>
          <w:sz w:val="22"/>
          <w:szCs w:val="22"/>
          <w:lang w:eastAsia="es-CO"/>
        </w:rPr>
        <w:t xml:space="preserve"> </w:t>
      </w:r>
      <w:r w:rsidR="008A0EB8" w:rsidRPr="008A0EB8">
        <w:rPr>
          <w:rFonts w:ascii="Arial Narrow" w:hAnsi="Arial Narrow"/>
          <w:sz w:val="22"/>
          <w:szCs w:val="22"/>
          <w:lang w:eastAsia="es-CO"/>
        </w:rPr>
        <w:t>pagos de deudas a algunos concesionarios de</w:t>
      </w:r>
      <w:r w:rsidR="00BE11B5">
        <w:rPr>
          <w:rFonts w:ascii="Arial Narrow" w:hAnsi="Arial Narrow"/>
          <w:sz w:val="22"/>
          <w:szCs w:val="22"/>
          <w:lang w:eastAsia="es-CO"/>
        </w:rPr>
        <w:t>l</w:t>
      </w:r>
      <w:r w:rsidR="008A0EB8" w:rsidRPr="008A0EB8">
        <w:rPr>
          <w:rFonts w:ascii="Arial Narrow" w:hAnsi="Arial Narrow"/>
          <w:sz w:val="22"/>
          <w:szCs w:val="22"/>
          <w:lang w:eastAsia="es-CO"/>
        </w:rPr>
        <w:t xml:space="preserve"> modo carretero</w:t>
      </w:r>
      <w:r>
        <w:rPr>
          <w:rFonts w:ascii="Arial Narrow" w:hAnsi="Arial Narrow"/>
          <w:sz w:val="22"/>
          <w:szCs w:val="22"/>
          <w:lang w:eastAsia="es-CO"/>
        </w:rPr>
        <w:t>.</w:t>
      </w:r>
    </w:p>
    <w:p w14:paraId="2FE7EAE2" w14:textId="77777777" w:rsidR="008A0EB8" w:rsidRDefault="008A0EB8" w:rsidP="00366E43">
      <w:pPr>
        <w:jc w:val="both"/>
        <w:rPr>
          <w:rFonts w:ascii="Arial Narrow" w:hAnsi="Arial Narrow"/>
          <w:sz w:val="22"/>
          <w:szCs w:val="22"/>
          <w:lang w:eastAsia="es-CO"/>
        </w:rPr>
      </w:pPr>
    </w:p>
    <w:p w14:paraId="00F88F16" w14:textId="4F385EB2" w:rsidR="00D7755C" w:rsidRPr="00F0240C" w:rsidRDefault="00BA1A76" w:rsidP="00366E43">
      <w:pPr>
        <w:jc w:val="both"/>
        <w:rPr>
          <w:rFonts w:ascii="Arial Narrow" w:hAnsi="Arial Narrow"/>
          <w:sz w:val="22"/>
          <w:szCs w:val="22"/>
          <w:lang w:eastAsia="es-CO"/>
        </w:rPr>
      </w:pPr>
      <w:r>
        <w:rPr>
          <w:rFonts w:ascii="Arial Narrow" w:hAnsi="Arial Narrow"/>
          <w:sz w:val="22"/>
          <w:szCs w:val="22"/>
          <w:lang w:eastAsia="es-CO"/>
        </w:rPr>
        <w:t xml:space="preserve">La subcuenta </w:t>
      </w:r>
      <w:r w:rsidRPr="002A75CF">
        <w:rPr>
          <w:rFonts w:ascii="Arial Narrow" w:hAnsi="Arial Narrow"/>
          <w:i/>
          <w:iCs/>
          <w:sz w:val="22"/>
          <w:szCs w:val="22"/>
          <w:lang w:eastAsia="es-CO"/>
        </w:rPr>
        <w:t>P</w:t>
      </w:r>
      <w:r w:rsidR="00D7755C" w:rsidRPr="002A75CF">
        <w:rPr>
          <w:rFonts w:ascii="Arial Narrow" w:hAnsi="Arial Narrow"/>
          <w:i/>
          <w:iCs/>
          <w:sz w:val="22"/>
          <w:szCs w:val="22"/>
          <w:lang w:eastAsia="es-CO"/>
        </w:rPr>
        <w:t xml:space="preserve">asivo </w:t>
      </w:r>
      <w:r w:rsidRPr="002A75CF">
        <w:rPr>
          <w:rFonts w:ascii="Arial Narrow" w:hAnsi="Arial Narrow"/>
          <w:i/>
          <w:iCs/>
          <w:sz w:val="22"/>
          <w:szCs w:val="22"/>
          <w:lang w:eastAsia="es-CO"/>
        </w:rPr>
        <w:t>financiero por acuerdos de concesión (concedente)</w:t>
      </w:r>
      <w:r>
        <w:rPr>
          <w:rFonts w:ascii="Arial Narrow" w:hAnsi="Arial Narrow"/>
          <w:sz w:val="22"/>
          <w:szCs w:val="22"/>
          <w:lang w:eastAsia="es-CO"/>
        </w:rPr>
        <w:t xml:space="preserve"> presenta incremento </w:t>
      </w:r>
      <w:r w:rsidR="00BE11B5">
        <w:rPr>
          <w:rFonts w:ascii="Arial Narrow" w:hAnsi="Arial Narrow"/>
          <w:sz w:val="22"/>
          <w:szCs w:val="22"/>
          <w:lang w:eastAsia="es-CO"/>
        </w:rPr>
        <w:t>en</w:t>
      </w:r>
      <w:r>
        <w:rPr>
          <w:rFonts w:ascii="Arial Narrow" w:hAnsi="Arial Narrow"/>
          <w:sz w:val="22"/>
          <w:szCs w:val="22"/>
          <w:lang w:eastAsia="es-CO"/>
        </w:rPr>
        <w:t xml:space="preserve"> </w:t>
      </w:r>
      <w:r w:rsidR="00B267EE">
        <w:rPr>
          <w:rFonts w:ascii="Arial Narrow" w:hAnsi="Arial Narrow"/>
          <w:sz w:val="22"/>
          <w:szCs w:val="22"/>
          <w:lang w:eastAsia="es-CO"/>
        </w:rPr>
        <w:t>agosto</w:t>
      </w:r>
      <w:r>
        <w:rPr>
          <w:rFonts w:ascii="Arial Narrow" w:hAnsi="Arial Narrow"/>
          <w:sz w:val="22"/>
          <w:szCs w:val="22"/>
          <w:lang w:eastAsia="es-CO"/>
        </w:rPr>
        <w:t xml:space="preserve"> de 2020 frente a </w:t>
      </w:r>
      <w:r w:rsidR="00B267EE">
        <w:rPr>
          <w:rFonts w:ascii="Arial Narrow" w:hAnsi="Arial Narrow"/>
          <w:sz w:val="22"/>
          <w:szCs w:val="22"/>
          <w:lang w:eastAsia="es-CO"/>
        </w:rPr>
        <w:t>agosto</w:t>
      </w:r>
      <w:r>
        <w:rPr>
          <w:rFonts w:ascii="Arial Narrow" w:hAnsi="Arial Narrow"/>
          <w:sz w:val="22"/>
          <w:szCs w:val="22"/>
          <w:lang w:eastAsia="es-CO"/>
        </w:rPr>
        <w:t xml:space="preserve"> de 2019</w:t>
      </w:r>
      <w:r w:rsidR="00EA4A14">
        <w:rPr>
          <w:rFonts w:ascii="Arial Narrow" w:hAnsi="Arial Narrow"/>
          <w:sz w:val="22"/>
          <w:szCs w:val="22"/>
          <w:lang w:eastAsia="es-CO"/>
        </w:rPr>
        <w:t>,</w:t>
      </w:r>
      <w:r w:rsidR="006C25BF" w:rsidRPr="00F0240C">
        <w:rPr>
          <w:rFonts w:ascii="Arial Narrow" w:hAnsi="Arial Narrow"/>
          <w:sz w:val="22"/>
          <w:szCs w:val="22"/>
          <w:lang w:eastAsia="es-CO"/>
        </w:rPr>
        <w:t xml:space="preserve"> </w:t>
      </w:r>
      <w:r w:rsidR="00D7755C" w:rsidRPr="00F0240C">
        <w:rPr>
          <w:rFonts w:ascii="Arial Narrow" w:hAnsi="Arial Narrow"/>
          <w:sz w:val="22"/>
          <w:szCs w:val="22"/>
          <w:lang w:eastAsia="es-CO"/>
        </w:rPr>
        <w:t xml:space="preserve">por </w:t>
      </w:r>
      <w:r w:rsidR="00836FF7" w:rsidRPr="00F0240C">
        <w:rPr>
          <w:rFonts w:ascii="Arial Narrow" w:hAnsi="Arial Narrow"/>
          <w:sz w:val="22"/>
          <w:szCs w:val="22"/>
          <w:lang w:eastAsia="es-CO"/>
        </w:rPr>
        <w:t xml:space="preserve">la </w:t>
      </w:r>
      <w:r w:rsidR="0094176F">
        <w:rPr>
          <w:rFonts w:ascii="Arial Narrow" w:hAnsi="Arial Narrow"/>
          <w:sz w:val="22"/>
          <w:szCs w:val="22"/>
          <w:lang w:eastAsia="es-CO"/>
        </w:rPr>
        <w:t xml:space="preserve">actualización </w:t>
      </w:r>
      <w:r w:rsidR="007E4B26">
        <w:rPr>
          <w:rFonts w:ascii="Arial Narrow" w:hAnsi="Arial Narrow"/>
          <w:sz w:val="22"/>
          <w:szCs w:val="22"/>
          <w:lang w:eastAsia="es-CO"/>
        </w:rPr>
        <w:t>al 31 de diciembre</w:t>
      </w:r>
      <w:r w:rsidR="00DA7089" w:rsidRPr="00DA7089">
        <w:rPr>
          <w:rFonts w:ascii="Arial Narrow" w:hAnsi="Arial Narrow"/>
          <w:sz w:val="22"/>
          <w:szCs w:val="22"/>
          <w:lang w:eastAsia="es-CO"/>
        </w:rPr>
        <w:t xml:space="preserve"> del 2019 </w:t>
      </w:r>
      <w:r w:rsidR="007E4B26">
        <w:rPr>
          <w:rFonts w:ascii="Arial Narrow" w:hAnsi="Arial Narrow"/>
          <w:sz w:val="22"/>
          <w:szCs w:val="22"/>
          <w:lang w:eastAsia="es-CO"/>
        </w:rPr>
        <w:t xml:space="preserve">de los proyectos del modo carretero </w:t>
      </w:r>
      <w:r w:rsidR="00DA7089" w:rsidRPr="00DA7089">
        <w:rPr>
          <w:rFonts w:ascii="Arial Narrow" w:hAnsi="Arial Narrow"/>
          <w:sz w:val="22"/>
          <w:szCs w:val="22"/>
          <w:lang w:eastAsia="es-CO"/>
        </w:rPr>
        <w:t>como resultado del análisis realizado por las áreas misionales donde se determinó cambios en las estimaciones</w:t>
      </w:r>
      <w:r w:rsidR="00084579">
        <w:rPr>
          <w:rFonts w:ascii="Arial Narrow" w:hAnsi="Arial Narrow"/>
          <w:sz w:val="22"/>
          <w:szCs w:val="22"/>
          <w:lang w:eastAsia="es-CO"/>
        </w:rPr>
        <w:t xml:space="preserve"> y </w:t>
      </w:r>
      <w:r w:rsidR="00A91356">
        <w:rPr>
          <w:rFonts w:ascii="Arial Narrow" w:hAnsi="Arial Narrow"/>
          <w:sz w:val="22"/>
          <w:szCs w:val="22"/>
          <w:lang w:eastAsia="es-CO"/>
        </w:rPr>
        <w:t xml:space="preserve">por </w:t>
      </w:r>
      <w:r w:rsidR="00084579">
        <w:rPr>
          <w:rFonts w:ascii="Arial Narrow" w:hAnsi="Arial Narrow"/>
          <w:sz w:val="22"/>
          <w:szCs w:val="22"/>
          <w:lang w:eastAsia="es-CO"/>
        </w:rPr>
        <w:t>la</w:t>
      </w:r>
      <w:r w:rsidR="0078260F">
        <w:rPr>
          <w:rFonts w:ascii="Arial Narrow" w:hAnsi="Arial Narrow"/>
          <w:sz w:val="22"/>
          <w:szCs w:val="22"/>
          <w:lang w:eastAsia="es-CO"/>
        </w:rPr>
        <w:t>s</w:t>
      </w:r>
      <w:r w:rsidR="00084579">
        <w:rPr>
          <w:rFonts w:ascii="Arial Narrow" w:hAnsi="Arial Narrow"/>
          <w:sz w:val="22"/>
          <w:szCs w:val="22"/>
          <w:lang w:eastAsia="es-CO"/>
        </w:rPr>
        <w:t xml:space="preserve"> actualizaci</w:t>
      </w:r>
      <w:r w:rsidR="0078260F">
        <w:rPr>
          <w:rFonts w:ascii="Arial Narrow" w:hAnsi="Arial Narrow"/>
          <w:sz w:val="22"/>
          <w:szCs w:val="22"/>
          <w:lang w:eastAsia="es-CO"/>
        </w:rPr>
        <w:t>ones</w:t>
      </w:r>
      <w:r w:rsidR="00084579">
        <w:rPr>
          <w:rFonts w:ascii="Arial Narrow" w:hAnsi="Arial Narrow"/>
          <w:sz w:val="22"/>
          <w:szCs w:val="22"/>
          <w:lang w:eastAsia="es-CO"/>
        </w:rPr>
        <w:t xml:space="preserve"> a 3</w:t>
      </w:r>
      <w:r w:rsidR="00305987">
        <w:rPr>
          <w:rFonts w:ascii="Arial Narrow" w:hAnsi="Arial Narrow"/>
          <w:sz w:val="22"/>
          <w:szCs w:val="22"/>
          <w:lang w:eastAsia="es-CO"/>
        </w:rPr>
        <w:t>1</w:t>
      </w:r>
      <w:r w:rsidR="00084579">
        <w:rPr>
          <w:rFonts w:ascii="Arial Narrow" w:hAnsi="Arial Narrow"/>
          <w:sz w:val="22"/>
          <w:szCs w:val="22"/>
          <w:lang w:eastAsia="es-CO"/>
        </w:rPr>
        <w:t xml:space="preserve"> de </w:t>
      </w:r>
      <w:r w:rsidR="00B267EE">
        <w:rPr>
          <w:rFonts w:ascii="Arial Narrow" w:hAnsi="Arial Narrow"/>
          <w:sz w:val="22"/>
          <w:szCs w:val="22"/>
          <w:lang w:eastAsia="es-CO"/>
        </w:rPr>
        <w:t>agosto</w:t>
      </w:r>
      <w:r w:rsidR="00084579">
        <w:rPr>
          <w:rFonts w:ascii="Arial Narrow" w:hAnsi="Arial Narrow"/>
          <w:sz w:val="22"/>
          <w:szCs w:val="22"/>
          <w:lang w:eastAsia="es-CO"/>
        </w:rPr>
        <w:t xml:space="preserve"> de 2020, de la ejecución de los recursos entregados a los concesionarios según </w:t>
      </w:r>
      <w:r w:rsidR="00FD22D4">
        <w:rPr>
          <w:rFonts w:ascii="Arial Narrow" w:hAnsi="Arial Narrow"/>
          <w:sz w:val="22"/>
          <w:szCs w:val="22"/>
          <w:lang w:eastAsia="es-CO"/>
        </w:rPr>
        <w:t>información remitida</w:t>
      </w:r>
      <w:r w:rsidR="000C01AA">
        <w:rPr>
          <w:rFonts w:ascii="Arial Narrow" w:hAnsi="Arial Narrow"/>
          <w:sz w:val="22"/>
          <w:szCs w:val="22"/>
          <w:lang w:eastAsia="es-CO"/>
        </w:rPr>
        <w:t xml:space="preserve"> </w:t>
      </w:r>
      <w:r w:rsidR="00084579">
        <w:rPr>
          <w:rFonts w:ascii="Arial Narrow" w:hAnsi="Arial Narrow"/>
          <w:sz w:val="22"/>
          <w:szCs w:val="22"/>
          <w:lang w:eastAsia="es-CO"/>
        </w:rPr>
        <w:t xml:space="preserve">a contabilidad </w:t>
      </w:r>
      <w:r w:rsidR="00FD22D4">
        <w:rPr>
          <w:rFonts w:ascii="Arial Narrow" w:hAnsi="Arial Narrow"/>
          <w:sz w:val="22"/>
          <w:szCs w:val="22"/>
          <w:lang w:eastAsia="es-CO"/>
        </w:rPr>
        <w:t>por las Vicepresidencias Contractual y Ejecutiva en el formato</w:t>
      </w:r>
      <w:r w:rsidR="00FD22D4" w:rsidRPr="00AA508C">
        <w:rPr>
          <w:rFonts w:ascii="Arial Narrow" w:hAnsi="Arial Narrow"/>
          <w:sz w:val="22"/>
          <w:szCs w:val="22"/>
          <w:lang w:eastAsia="es-CO"/>
        </w:rPr>
        <w:t xml:space="preserve"> </w:t>
      </w:r>
      <w:r w:rsidR="00AA508C" w:rsidRPr="00AA508C">
        <w:rPr>
          <w:rFonts w:ascii="Arial Narrow" w:hAnsi="Arial Narrow"/>
          <w:sz w:val="22"/>
          <w:szCs w:val="22"/>
          <w:lang w:eastAsia="es-CO"/>
        </w:rPr>
        <w:t>GCSP-F-007, “INFORME DE EJECUCIÓN DE RECURSOS PÚBLICOS”.</w:t>
      </w:r>
    </w:p>
    <w:p w14:paraId="5A960101" w14:textId="77777777" w:rsidR="00804C7A" w:rsidRPr="006C591C" w:rsidRDefault="00804C7A" w:rsidP="00D7755C">
      <w:pPr>
        <w:jc w:val="both"/>
        <w:rPr>
          <w:rFonts w:ascii="Arial Narrow" w:hAnsi="Arial Narrow"/>
          <w:sz w:val="22"/>
          <w:szCs w:val="22"/>
          <w:lang w:eastAsia="es-CO"/>
        </w:rPr>
      </w:pPr>
    </w:p>
    <w:p w14:paraId="18127F0A" w14:textId="77777777" w:rsidR="00C73391" w:rsidRPr="006C591C" w:rsidRDefault="00C73391" w:rsidP="00D7755C">
      <w:pPr>
        <w:jc w:val="both"/>
        <w:rPr>
          <w:rFonts w:ascii="Arial Narrow" w:hAnsi="Arial Narrow"/>
          <w:sz w:val="22"/>
          <w:szCs w:val="22"/>
          <w:lang w:eastAsia="es-CO"/>
        </w:rPr>
      </w:pPr>
    </w:p>
    <w:p w14:paraId="567079BC" w14:textId="0C1F712D" w:rsidR="005339F5" w:rsidRDefault="00FD5436" w:rsidP="00C42E37">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w:t>
      </w:r>
      <w:r w:rsidR="00C42E37" w:rsidRPr="006807EE">
        <w:rPr>
          <w:rFonts w:ascii="Arial Narrow" w:hAnsi="Arial Narrow" w:cs="Gisha"/>
          <w:b/>
          <w:bCs/>
          <w:sz w:val="22"/>
          <w:szCs w:val="22"/>
        </w:rPr>
        <w:t xml:space="preserve">DE LOS </w:t>
      </w:r>
      <w:r w:rsidR="00C42E37">
        <w:rPr>
          <w:rFonts w:ascii="Arial Narrow" w:hAnsi="Arial Narrow" w:cs="Gisha"/>
          <w:b/>
          <w:bCs/>
          <w:sz w:val="22"/>
          <w:szCs w:val="22"/>
        </w:rPr>
        <w:t xml:space="preserve">PASIVOS </w:t>
      </w:r>
      <w:r w:rsidRPr="006807EE">
        <w:rPr>
          <w:rFonts w:ascii="Arial Narrow" w:hAnsi="Arial Narrow" w:cs="Gisha"/>
          <w:b/>
          <w:bCs/>
          <w:sz w:val="22"/>
          <w:szCs w:val="22"/>
        </w:rPr>
        <w:t xml:space="preserve">EN </w:t>
      </w:r>
      <w:r w:rsidR="00A50FEC">
        <w:rPr>
          <w:rFonts w:ascii="Arial Narrow" w:hAnsi="Arial Narrow" w:cs="Gisha"/>
          <w:b/>
          <w:bCs/>
          <w:sz w:val="22"/>
          <w:szCs w:val="22"/>
        </w:rPr>
        <w:t>AGOSTO</w:t>
      </w:r>
      <w:r w:rsidRPr="006807EE">
        <w:rPr>
          <w:rFonts w:ascii="Arial Narrow" w:hAnsi="Arial Narrow" w:cs="Gisha"/>
          <w:b/>
          <w:bCs/>
          <w:sz w:val="22"/>
          <w:szCs w:val="22"/>
        </w:rPr>
        <w:t xml:space="preserve"> DE 20</w:t>
      </w:r>
      <w:r w:rsidR="00771FF2">
        <w:rPr>
          <w:rFonts w:ascii="Arial Narrow" w:hAnsi="Arial Narrow" w:cs="Gisha"/>
          <w:b/>
          <w:bCs/>
          <w:sz w:val="22"/>
          <w:szCs w:val="22"/>
        </w:rPr>
        <w:t>20</w:t>
      </w:r>
      <w:r w:rsidRPr="006807EE">
        <w:rPr>
          <w:rFonts w:ascii="Arial Narrow" w:hAnsi="Arial Narrow" w:cs="Gisha"/>
          <w:b/>
          <w:bCs/>
          <w:sz w:val="22"/>
          <w:szCs w:val="22"/>
        </w:rPr>
        <w:t xml:space="preserve"> </w:t>
      </w:r>
      <w:bookmarkStart w:id="5" w:name="_Toc28337432"/>
    </w:p>
    <w:p w14:paraId="1235166D" w14:textId="77777777" w:rsidR="00527416" w:rsidRPr="005339F5" w:rsidRDefault="00527416" w:rsidP="005339F5">
      <w:pPr>
        <w:jc w:val="center"/>
        <w:rPr>
          <w:rFonts w:ascii="Arial Narrow" w:hAnsi="Arial Narrow" w:cs="Gisha"/>
          <w:b/>
          <w:bCs/>
          <w:sz w:val="22"/>
          <w:szCs w:val="22"/>
        </w:rPr>
      </w:pPr>
    </w:p>
    <w:bookmarkEnd w:id="5"/>
    <w:p w14:paraId="12CBD251" w14:textId="77777777" w:rsidR="005339F5" w:rsidRDefault="005339F5" w:rsidP="005C3962">
      <w:pPr>
        <w:ind w:left="708"/>
        <w:jc w:val="both"/>
        <w:rPr>
          <w:rFonts w:ascii="Arial Narrow" w:hAnsi="Arial Narrow"/>
          <w:sz w:val="20"/>
          <w:szCs w:val="20"/>
        </w:rPr>
      </w:pPr>
    </w:p>
    <w:p w14:paraId="5863BF5F" w14:textId="40E55998" w:rsidR="00474434" w:rsidRPr="0077077F" w:rsidRDefault="00474434" w:rsidP="00474434">
      <w:pPr>
        <w:pStyle w:val="Ttulo2"/>
        <w:numPr>
          <w:ilvl w:val="0"/>
          <w:numId w:val="0"/>
        </w:numPr>
        <w:ind w:left="720" w:hanging="360"/>
        <w:rPr>
          <w:rFonts w:ascii="Arial Narrow" w:hAnsi="Arial Narrow"/>
          <w:sz w:val="22"/>
          <w:szCs w:val="22"/>
        </w:rPr>
      </w:pPr>
      <w:r w:rsidRPr="0077077F">
        <w:rPr>
          <w:rFonts w:ascii="Arial Narrow" w:hAnsi="Arial Narrow"/>
          <w:sz w:val="22"/>
          <w:szCs w:val="22"/>
        </w:rPr>
        <w:t>Créditos judiciales</w:t>
      </w:r>
    </w:p>
    <w:p w14:paraId="7EAF3399" w14:textId="367F4F0C" w:rsidR="00B8015B" w:rsidRPr="0077077F" w:rsidRDefault="00066F82" w:rsidP="00CC3A1D">
      <w:pPr>
        <w:spacing w:before="100" w:beforeAutospacing="1" w:after="100" w:afterAutospacing="1"/>
        <w:ind w:left="360"/>
        <w:jc w:val="both"/>
        <w:rPr>
          <w:rFonts w:ascii="Arial Narrow" w:hAnsi="Arial Narrow"/>
          <w:noProof/>
          <w:sz w:val="22"/>
          <w:szCs w:val="22"/>
        </w:rPr>
      </w:pPr>
      <w:bookmarkStart w:id="6" w:name="_Hlk44090119"/>
      <w:r w:rsidRPr="0077077F">
        <w:rPr>
          <w:rFonts w:ascii="Arial Narrow" w:hAnsi="Arial Narrow"/>
          <w:sz w:val="22"/>
          <w:szCs w:val="22"/>
          <w:lang w:eastAsia="es-CO"/>
        </w:rPr>
        <w:t xml:space="preserve">En el grupo 2.4 </w:t>
      </w:r>
      <w:r w:rsidRPr="0077077F">
        <w:rPr>
          <w:rFonts w:ascii="Arial Narrow" w:hAnsi="Arial Narrow"/>
          <w:i/>
          <w:iCs/>
          <w:sz w:val="22"/>
          <w:szCs w:val="22"/>
          <w:lang w:eastAsia="es-CO"/>
        </w:rPr>
        <w:t>Cuentas por pagar</w:t>
      </w:r>
      <w:r w:rsidRPr="0077077F">
        <w:rPr>
          <w:rFonts w:ascii="Arial Narrow" w:hAnsi="Arial Narrow"/>
          <w:sz w:val="22"/>
          <w:szCs w:val="22"/>
          <w:lang w:eastAsia="es-CO"/>
        </w:rPr>
        <w:t xml:space="preserve">, cuenta 2.4.60 </w:t>
      </w:r>
      <w:r w:rsidRPr="0077077F">
        <w:rPr>
          <w:rFonts w:ascii="Arial Narrow" w:hAnsi="Arial Narrow"/>
          <w:i/>
          <w:iCs/>
          <w:sz w:val="22"/>
          <w:szCs w:val="22"/>
          <w:lang w:eastAsia="es-CO"/>
        </w:rPr>
        <w:t>Créditos judiciales</w:t>
      </w:r>
      <w:r w:rsidRPr="0077077F">
        <w:rPr>
          <w:rFonts w:ascii="Arial Narrow" w:hAnsi="Arial Narrow"/>
          <w:sz w:val="22"/>
          <w:szCs w:val="22"/>
          <w:lang w:eastAsia="es-CO"/>
        </w:rPr>
        <w:t xml:space="preserve">, subcuenta 2.4.60.03 </w:t>
      </w:r>
      <w:r w:rsidRPr="0077077F">
        <w:rPr>
          <w:rFonts w:ascii="Arial Narrow" w:hAnsi="Arial Narrow"/>
          <w:i/>
          <w:iCs/>
          <w:sz w:val="22"/>
          <w:szCs w:val="22"/>
          <w:lang w:eastAsia="es-CO"/>
        </w:rPr>
        <w:t>Laudos arbitrales y conciliaciones extrajudiciales</w:t>
      </w:r>
      <w:r w:rsidRPr="0077077F">
        <w:rPr>
          <w:rFonts w:ascii="Arial Narrow" w:hAnsi="Arial Narrow"/>
          <w:sz w:val="22"/>
          <w:szCs w:val="22"/>
          <w:lang w:eastAsia="es-CO"/>
        </w:rPr>
        <w:t xml:space="preserve">, </w:t>
      </w:r>
      <w:r w:rsidR="00B8015B" w:rsidRPr="0077077F">
        <w:rPr>
          <w:rFonts w:ascii="Arial Narrow" w:hAnsi="Arial Narrow"/>
          <w:sz w:val="22"/>
          <w:szCs w:val="22"/>
          <w:lang w:eastAsia="es-CO"/>
        </w:rPr>
        <w:t xml:space="preserve">se realiza en </w:t>
      </w:r>
      <w:r w:rsidR="00CC3A1D" w:rsidRPr="0077077F">
        <w:rPr>
          <w:rFonts w:ascii="Arial Narrow" w:hAnsi="Arial Narrow"/>
          <w:sz w:val="22"/>
          <w:szCs w:val="22"/>
          <w:lang w:eastAsia="es-CO"/>
        </w:rPr>
        <w:t>agosto de 2020, causación y pago por valor de $204.295 miles, por los siguientes conceptos:</w:t>
      </w:r>
    </w:p>
    <w:p w14:paraId="126BBAE2" w14:textId="77777777" w:rsidR="00C70125" w:rsidRPr="0077077F" w:rsidRDefault="00C70125" w:rsidP="00C70125">
      <w:pPr>
        <w:jc w:val="both"/>
        <w:rPr>
          <w:rFonts w:ascii="Arial Narrow" w:hAnsi="Arial Narrow"/>
          <w:sz w:val="22"/>
          <w:szCs w:val="22"/>
          <w:lang w:eastAsia="es-CO"/>
        </w:rPr>
      </w:pPr>
    </w:p>
    <w:p w14:paraId="2CA551F8" w14:textId="60A1EB76" w:rsidR="00CC3A1D" w:rsidRPr="0077077F" w:rsidRDefault="00CC3A1D" w:rsidP="00CC3A1D">
      <w:pPr>
        <w:pStyle w:val="Prrafodelista"/>
        <w:numPr>
          <w:ilvl w:val="0"/>
          <w:numId w:val="4"/>
        </w:numPr>
        <w:jc w:val="both"/>
        <w:rPr>
          <w:rFonts w:ascii="Arial Narrow" w:hAnsi="Arial Narrow"/>
          <w:sz w:val="22"/>
          <w:szCs w:val="22"/>
          <w:lang w:eastAsia="es-CO"/>
        </w:rPr>
      </w:pPr>
      <w:r w:rsidRPr="0077077F">
        <w:rPr>
          <w:rFonts w:ascii="Arial Narrow" w:hAnsi="Arial Narrow"/>
          <w:sz w:val="22"/>
          <w:szCs w:val="22"/>
          <w:lang w:eastAsia="es-CO"/>
        </w:rPr>
        <w:t>Un total de</w:t>
      </w:r>
      <w:r w:rsidR="00C70125" w:rsidRPr="0077077F">
        <w:rPr>
          <w:rFonts w:ascii="Arial Narrow" w:hAnsi="Arial Narrow"/>
          <w:sz w:val="22"/>
          <w:szCs w:val="22"/>
          <w:lang w:eastAsia="es-CO"/>
        </w:rPr>
        <w:t xml:space="preserve"> </w:t>
      </w:r>
      <w:r w:rsidR="00C70125" w:rsidRPr="0077077F">
        <w:rPr>
          <w:rFonts w:ascii="Arial Narrow" w:hAnsi="Arial Narrow"/>
          <w:sz w:val="22"/>
          <w:szCs w:val="22"/>
          <w:lang w:val="es-CO" w:eastAsia="es-CO"/>
        </w:rPr>
        <w:t>$</w:t>
      </w:r>
      <w:r w:rsidRPr="0077077F">
        <w:rPr>
          <w:rFonts w:ascii="Arial Narrow" w:hAnsi="Arial Narrow"/>
          <w:sz w:val="22"/>
          <w:szCs w:val="22"/>
          <w:lang w:val="es-CO" w:eastAsia="es-CO"/>
        </w:rPr>
        <w:t>109.341</w:t>
      </w:r>
      <w:r w:rsidR="00C70125" w:rsidRPr="0077077F">
        <w:rPr>
          <w:rFonts w:ascii="Arial Narrow" w:hAnsi="Arial Narrow"/>
          <w:sz w:val="22"/>
          <w:szCs w:val="22"/>
          <w:lang w:val="es-CO" w:eastAsia="es-CO"/>
        </w:rPr>
        <w:t xml:space="preserve"> miles</w:t>
      </w:r>
      <w:r w:rsidR="00C70125" w:rsidRPr="0077077F">
        <w:rPr>
          <w:rFonts w:ascii="Arial Narrow" w:hAnsi="Arial Narrow"/>
          <w:sz w:val="22"/>
          <w:szCs w:val="22"/>
          <w:lang w:eastAsia="es-CO"/>
        </w:rPr>
        <w:t xml:space="preserve">, </w:t>
      </w:r>
      <w:r w:rsidRPr="0077077F">
        <w:rPr>
          <w:rFonts w:ascii="Arial Narrow" w:hAnsi="Arial Narrow"/>
          <w:sz w:val="22"/>
          <w:szCs w:val="22"/>
          <w:lang w:eastAsia="es-CO"/>
        </w:rPr>
        <w:t xml:space="preserve">una vez descontadas las retenciones en la fuente asociadas al pago, </w:t>
      </w:r>
      <w:r w:rsidR="00C70125" w:rsidRPr="0077077F">
        <w:rPr>
          <w:rFonts w:ascii="Arial Narrow" w:hAnsi="Arial Narrow"/>
          <w:sz w:val="22"/>
          <w:szCs w:val="22"/>
          <w:lang w:eastAsia="es-CO"/>
        </w:rPr>
        <w:t xml:space="preserve">a nombre de </w:t>
      </w:r>
      <w:r w:rsidR="00C70125" w:rsidRPr="0077077F">
        <w:rPr>
          <w:rFonts w:ascii="Arial Narrow" w:hAnsi="Arial Narrow"/>
          <w:sz w:val="22"/>
          <w:szCs w:val="22"/>
          <w:lang w:val="es-CO" w:eastAsia="es-CO"/>
        </w:rPr>
        <w:t>ORTEGON PULIDO ASOCIADOS S.A.S</w:t>
      </w:r>
      <w:r w:rsidR="00C70125" w:rsidRPr="0077077F">
        <w:rPr>
          <w:rFonts w:ascii="Arial Narrow" w:hAnsi="Arial Narrow"/>
          <w:sz w:val="22"/>
          <w:szCs w:val="22"/>
          <w:lang w:eastAsia="es-CO"/>
        </w:rPr>
        <w:t xml:space="preserve">, por el primer </w:t>
      </w:r>
      <w:r w:rsidRPr="0077077F">
        <w:rPr>
          <w:rFonts w:ascii="Arial Narrow" w:hAnsi="Arial Narrow"/>
          <w:sz w:val="22"/>
          <w:szCs w:val="22"/>
          <w:lang w:eastAsia="es-CO"/>
        </w:rPr>
        <w:t xml:space="preserve">y segundo </w:t>
      </w:r>
      <w:r w:rsidR="00C70125" w:rsidRPr="0077077F">
        <w:rPr>
          <w:rFonts w:ascii="Arial Narrow" w:hAnsi="Arial Narrow"/>
          <w:sz w:val="22"/>
          <w:szCs w:val="22"/>
          <w:lang w:eastAsia="es-CO"/>
        </w:rPr>
        <w:t>pago del</w:t>
      </w:r>
      <w:r w:rsidR="00C70125" w:rsidRPr="00CC3A1D">
        <w:rPr>
          <w:rFonts w:ascii="Arial Narrow" w:hAnsi="Arial Narrow"/>
          <w:sz w:val="22"/>
          <w:szCs w:val="22"/>
          <w:lang w:eastAsia="es-CO"/>
        </w:rPr>
        <w:t xml:space="preserve"> </w:t>
      </w:r>
      <w:r w:rsidR="00C70125" w:rsidRPr="0077077F">
        <w:rPr>
          <w:rFonts w:ascii="Arial Narrow" w:hAnsi="Arial Narrow"/>
          <w:sz w:val="22"/>
          <w:szCs w:val="22"/>
          <w:lang w:eastAsia="es-CO"/>
        </w:rPr>
        <w:lastRenderedPageBreak/>
        <w:t>contrato VJ-36</w:t>
      </w:r>
      <w:r w:rsidRPr="0077077F">
        <w:rPr>
          <w:rFonts w:ascii="Arial Narrow" w:hAnsi="Arial Narrow"/>
          <w:sz w:val="22"/>
          <w:szCs w:val="22"/>
          <w:lang w:eastAsia="es-CO"/>
        </w:rPr>
        <w:t>6</w:t>
      </w:r>
      <w:r w:rsidR="00C70125" w:rsidRPr="0077077F">
        <w:rPr>
          <w:rFonts w:ascii="Arial Narrow" w:hAnsi="Arial Narrow"/>
          <w:sz w:val="22"/>
          <w:szCs w:val="22"/>
          <w:lang w:eastAsia="es-CO"/>
        </w:rPr>
        <w:t xml:space="preserve"> DE 2020, por servicios profesionales especializados, dentro del Tribunal de arbitramento </w:t>
      </w:r>
      <w:r w:rsidR="001B5A15" w:rsidRPr="0077077F">
        <w:rPr>
          <w:rFonts w:ascii="Arial Narrow" w:hAnsi="Arial Narrow"/>
          <w:sz w:val="22"/>
          <w:szCs w:val="22"/>
          <w:lang w:eastAsia="es-CO"/>
        </w:rPr>
        <w:t>No. 15811</w:t>
      </w:r>
      <w:r w:rsidR="00C70125" w:rsidRPr="0077077F">
        <w:rPr>
          <w:rFonts w:ascii="Arial Narrow" w:hAnsi="Arial Narrow"/>
          <w:sz w:val="22"/>
          <w:szCs w:val="22"/>
          <w:lang w:eastAsia="es-CO"/>
        </w:rPr>
        <w:t>convocado por la</w:t>
      </w:r>
      <w:r w:rsidRPr="0077077F">
        <w:rPr>
          <w:rFonts w:ascii="Arial Narrow" w:hAnsi="Arial Narrow"/>
          <w:sz w:val="22"/>
          <w:szCs w:val="22"/>
          <w:lang w:eastAsia="es-CO"/>
        </w:rPr>
        <w:t xml:space="preserve"> UNIÓN TEMPORAL DESARROLLO VIAL</w:t>
      </w:r>
      <w:r w:rsidR="009645E8" w:rsidRPr="0077077F">
        <w:rPr>
          <w:rFonts w:ascii="Arial Narrow" w:hAnsi="Arial Narrow"/>
          <w:sz w:val="22"/>
          <w:szCs w:val="22"/>
          <w:lang w:eastAsia="es-CO"/>
        </w:rPr>
        <w:t xml:space="preserve"> </w:t>
      </w:r>
      <w:r w:rsidRPr="0077077F">
        <w:rPr>
          <w:rFonts w:ascii="Arial Narrow" w:hAnsi="Arial Narrow"/>
          <w:sz w:val="22"/>
          <w:szCs w:val="22"/>
          <w:lang w:eastAsia="es-CO"/>
        </w:rPr>
        <w:t>DEL VALLE DEL CAUCA Y CAUCA</w:t>
      </w:r>
      <w:r w:rsidR="00C70125" w:rsidRPr="0077077F">
        <w:rPr>
          <w:rFonts w:ascii="Arial Narrow" w:hAnsi="Arial Narrow"/>
          <w:sz w:val="22"/>
          <w:szCs w:val="22"/>
          <w:lang w:eastAsia="es-CO"/>
        </w:rPr>
        <w:t xml:space="preserve"> Sociedad Nuevo Cauca </w:t>
      </w:r>
      <w:proofErr w:type="gramStart"/>
      <w:r w:rsidR="00C70125" w:rsidRPr="0077077F">
        <w:rPr>
          <w:rFonts w:ascii="Arial Narrow" w:hAnsi="Arial Narrow"/>
          <w:sz w:val="22"/>
          <w:szCs w:val="22"/>
          <w:lang w:eastAsia="es-CO"/>
        </w:rPr>
        <w:t>S.A.S</w:t>
      </w:r>
      <w:r w:rsidRPr="0077077F">
        <w:rPr>
          <w:rFonts w:ascii="Arial Narrow" w:hAnsi="Arial Narrow"/>
          <w:sz w:val="22"/>
          <w:szCs w:val="22"/>
          <w:lang w:eastAsia="es-CO"/>
        </w:rPr>
        <w:t>.</w:t>
      </w:r>
      <w:r w:rsidR="009645E8" w:rsidRPr="0077077F">
        <w:rPr>
          <w:rFonts w:ascii="Arial Narrow" w:hAnsi="Arial Narrow"/>
          <w:sz w:val="22"/>
          <w:szCs w:val="22"/>
          <w:lang w:eastAsia="es-CO"/>
        </w:rPr>
        <w:t>.</w:t>
      </w:r>
      <w:proofErr w:type="gramEnd"/>
    </w:p>
    <w:p w14:paraId="5D46653E" w14:textId="7794803C" w:rsidR="00C70125" w:rsidRPr="0077077F" w:rsidRDefault="00C70125" w:rsidP="00C70125">
      <w:pPr>
        <w:pStyle w:val="Prrafodelista"/>
        <w:ind w:left="1068"/>
        <w:jc w:val="both"/>
        <w:rPr>
          <w:rFonts w:ascii="Arial Narrow" w:hAnsi="Arial Narrow"/>
          <w:sz w:val="22"/>
          <w:szCs w:val="22"/>
          <w:lang w:eastAsia="es-CO"/>
        </w:rPr>
      </w:pPr>
    </w:p>
    <w:p w14:paraId="3B525DB2" w14:textId="094835E9" w:rsidR="00CC3A1D" w:rsidRPr="0077077F" w:rsidRDefault="00CC3A1D" w:rsidP="001B5A15">
      <w:pPr>
        <w:pStyle w:val="Prrafodelista"/>
        <w:ind w:left="1068"/>
        <w:jc w:val="both"/>
        <w:rPr>
          <w:rFonts w:ascii="Arial Narrow" w:hAnsi="Arial Narrow"/>
          <w:sz w:val="22"/>
          <w:szCs w:val="22"/>
          <w:lang w:eastAsia="es-CO"/>
        </w:rPr>
      </w:pPr>
      <w:r w:rsidRPr="0077077F">
        <w:rPr>
          <w:rFonts w:ascii="Arial Narrow" w:hAnsi="Arial Narrow"/>
          <w:sz w:val="22"/>
          <w:szCs w:val="22"/>
          <w:lang w:eastAsia="es-CO"/>
        </w:rPr>
        <w:t xml:space="preserve">Los gastos relacionados al pago se afectaron contablemente </w:t>
      </w:r>
      <w:r w:rsidR="001B5A15" w:rsidRPr="0077077F">
        <w:rPr>
          <w:rFonts w:ascii="Arial Narrow" w:hAnsi="Arial Narrow"/>
          <w:sz w:val="22"/>
          <w:szCs w:val="22"/>
          <w:lang w:eastAsia="es-CO"/>
        </w:rPr>
        <w:t xml:space="preserve">por valor de $124.560 miles, </w:t>
      </w:r>
      <w:r w:rsidRPr="0077077F">
        <w:rPr>
          <w:rFonts w:ascii="Arial Narrow" w:hAnsi="Arial Narrow"/>
          <w:sz w:val="22"/>
          <w:szCs w:val="22"/>
          <w:lang w:eastAsia="es-CO"/>
        </w:rPr>
        <w:t xml:space="preserve">en la subcuenta 5.1.11.79 </w:t>
      </w:r>
      <w:r w:rsidRPr="0077077F">
        <w:rPr>
          <w:rFonts w:ascii="Arial Narrow" w:hAnsi="Arial Narrow"/>
          <w:i/>
          <w:iCs/>
          <w:sz w:val="22"/>
          <w:szCs w:val="22"/>
          <w:lang w:eastAsia="es-CO"/>
        </w:rPr>
        <w:t>Honorarios</w:t>
      </w:r>
      <w:r w:rsidRPr="0077077F">
        <w:rPr>
          <w:rFonts w:ascii="Arial Narrow" w:hAnsi="Arial Narrow"/>
          <w:sz w:val="22"/>
          <w:szCs w:val="22"/>
          <w:lang w:eastAsia="es-CO"/>
        </w:rPr>
        <w:t xml:space="preserve">, </w:t>
      </w:r>
    </w:p>
    <w:p w14:paraId="17087A8E" w14:textId="77777777" w:rsidR="00CC3A1D" w:rsidRPr="0077077F" w:rsidRDefault="00CC3A1D" w:rsidP="00C70125">
      <w:pPr>
        <w:pStyle w:val="Prrafodelista"/>
        <w:ind w:left="1068"/>
        <w:jc w:val="both"/>
        <w:rPr>
          <w:rFonts w:ascii="Arial Narrow" w:hAnsi="Arial Narrow"/>
          <w:sz w:val="22"/>
          <w:szCs w:val="22"/>
          <w:lang w:eastAsia="es-CO"/>
        </w:rPr>
      </w:pPr>
    </w:p>
    <w:p w14:paraId="475029AF" w14:textId="34140559" w:rsidR="00C70125" w:rsidRPr="0077077F" w:rsidRDefault="00C70125" w:rsidP="00C70125">
      <w:pPr>
        <w:jc w:val="both"/>
        <w:rPr>
          <w:rFonts w:ascii="Arial Narrow" w:hAnsi="Arial Narrow"/>
          <w:sz w:val="22"/>
          <w:szCs w:val="22"/>
          <w:lang w:eastAsia="es-CO"/>
        </w:rPr>
      </w:pPr>
    </w:p>
    <w:p w14:paraId="1865FBA5" w14:textId="6A5D9E18" w:rsidR="009645E8" w:rsidRPr="0077077F" w:rsidRDefault="00C70125" w:rsidP="009645E8">
      <w:pPr>
        <w:pStyle w:val="Prrafodelista"/>
        <w:numPr>
          <w:ilvl w:val="0"/>
          <w:numId w:val="4"/>
        </w:numPr>
        <w:jc w:val="both"/>
        <w:rPr>
          <w:rFonts w:ascii="Arial Narrow" w:hAnsi="Arial Narrow"/>
          <w:sz w:val="22"/>
          <w:szCs w:val="22"/>
          <w:lang w:eastAsia="es-CO"/>
        </w:rPr>
      </w:pPr>
      <w:r w:rsidRPr="0077077F">
        <w:rPr>
          <w:rFonts w:ascii="Arial Narrow" w:hAnsi="Arial Narrow"/>
          <w:sz w:val="22"/>
          <w:szCs w:val="22"/>
          <w:lang w:eastAsia="es-CO"/>
        </w:rPr>
        <w:t xml:space="preserve">Un </w:t>
      </w:r>
      <w:r w:rsidR="00CC3A1D" w:rsidRPr="0077077F">
        <w:rPr>
          <w:rFonts w:ascii="Arial Narrow" w:hAnsi="Arial Narrow"/>
          <w:sz w:val="22"/>
          <w:szCs w:val="22"/>
          <w:lang w:eastAsia="es-CO"/>
        </w:rPr>
        <w:t>total</w:t>
      </w:r>
      <w:r w:rsidRPr="0077077F">
        <w:rPr>
          <w:rFonts w:ascii="Arial Narrow" w:hAnsi="Arial Narrow"/>
          <w:sz w:val="22"/>
          <w:szCs w:val="22"/>
          <w:lang w:eastAsia="es-CO"/>
        </w:rPr>
        <w:t xml:space="preserve"> de </w:t>
      </w:r>
      <w:r w:rsidRPr="0077077F">
        <w:rPr>
          <w:rFonts w:ascii="Arial Narrow" w:hAnsi="Arial Narrow"/>
          <w:sz w:val="22"/>
          <w:szCs w:val="22"/>
          <w:lang w:val="es-CO" w:eastAsia="es-CO"/>
        </w:rPr>
        <w:t>$</w:t>
      </w:r>
      <w:r w:rsidR="00CC3A1D" w:rsidRPr="0077077F">
        <w:rPr>
          <w:rFonts w:ascii="Arial Narrow" w:hAnsi="Arial Narrow"/>
          <w:sz w:val="22"/>
          <w:szCs w:val="22"/>
          <w:lang w:val="es-CO" w:eastAsia="es-CO"/>
        </w:rPr>
        <w:t>94</w:t>
      </w:r>
      <w:r w:rsidRPr="0077077F">
        <w:rPr>
          <w:rFonts w:ascii="Arial Narrow" w:hAnsi="Arial Narrow"/>
          <w:sz w:val="22"/>
          <w:szCs w:val="22"/>
          <w:lang w:val="es-CO" w:eastAsia="es-CO"/>
        </w:rPr>
        <w:t>.</w:t>
      </w:r>
      <w:r w:rsidR="00CC3A1D" w:rsidRPr="0077077F">
        <w:rPr>
          <w:rFonts w:ascii="Arial Narrow" w:hAnsi="Arial Narrow"/>
          <w:sz w:val="22"/>
          <w:szCs w:val="22"/>
          <w:lang w:val="es-CO" w:eastAsia="es-CO"/>
        </w:rPr>
        <w:t>954</w:t>
      </w:r>
      <w:r w:rsidRPr="0077077F">
        <w:rPr>
          <w:rFonts w:ascii="Arial Narrow" w:hAnsi="Arial Narrow"/>
          <w:sz w:val="22"/>
          <w:szCs w:val="22"/>
          <w:lang w:val="es-CO" w:eastAsia="es-CO"/>
        </w:rPr>
        <w:t xml:space="preserve"> miles</w:t>
      </w:r>
      <w:r w:rsidRPr="0077077F">
        <w:rPr>
          <w:rFonts w:ascii="Arial Narrow" w:hAnsi="Arial Narrow"/>
          <w:sz w:val="22"/>
          <w:szCs w:val="22"/>
          <w:lang w:eastAsia="es-CO"/>
        </w:rPr>
        <w:t xml:space="preserve">, a nombre </w:t>
      </w:r>
      <w:r w:rsidR="00CC3A1D" w:rsidRPr="0077077F">
        <w:rPr>
          <w:rFonts w:ascii="Arial Narrow" w:hAnsi="Arial Narrow"/>
          <w:sz w:val="22"/>
          <w:szCs w:val="22"/>
          <w:lang w:eastAsia="es-CO"/>
        </w:rPr>
        <w:t>ALONSO FERNANDO CASTELLANOS RUEDA</w:t>
      </w:r>
      <w:r w:rsidRPr="0077077F">
        <w:rPr>
          <w:rFonts w:ascii="Arial Narrow" w:hAnsi="Arial Narrow"/>
          <w:sz w:val="22"/>
          <w:szCs w:val="22"/>
          <w:lang w:eastAsia="es-CO"/>
        </w:rPr>
        <w:t xml:space="preserve">, por el primer </w:t>
      </w:r>
      <w:r w:rsidR="00CC3A1D" w:rsidRPr="0077077F">
        <w:rPr>
          <w:rFonts w:ascii="Arial Narrow" w:hAnsi="Arial Narrow"/>
          <w:sz w:val="22"/>
          <w:szCs w:val="22"/>
          <w:lang w:eastAsia="es-CO"/>
        </w:rPr>
        <w:t xml:space="preserve">y segundo </w:t>
      </w:r>
      <w:r w:rsidRPr="0077077F">
        <w:rPr>
          <w:rFonts w:ascii="Arial Narrow" w:hAnsi="Arial Narrow"/>
          <w:sz w:val="22"/>
          <w:szCs w:val="22"/>
          <w:lang w:eastAsia="es-CO"/>
        </w:rPr>
        <w:t>pago del contrato VJ-4</w:t>
      </w:r>
      <w:r w:rsidR="00CC3A1D" w:rsidRPr="0077077F">
        <w:rPr>
          <w:rFonts w:ascii="Arial Narrow" w:hAnsi="Arial Narrow"/>
          <w:sz w:val="22"/>
          <w:szCs w:val="22"/>
          <w:lang w:eastAsia="es-CO"/>
        </w:rPr>
        <w:t>79</w:t>
      </w:r>
      <w:r w:rsidRPr="0077077F">
        <w:rPr>
          <w:rFonts w:ascii="Arial Narrow" w:hAnsi="Arial Narrow"/>
          <w:sz w:val="22"/>
          <w:szCs w:val="22"/>
          <w:lang w:eastAsia="es-CO"/>
        </w:rPr>
        <w:t xml:space="preserve"> DE 2020, por servicios profesionales especializados</w:t>
      </w:r>
      <w:r w:rsidR="009645E8" w:rsidRPr="0077077F">
        <w:rPr>
          <w:rFonts w:ascii="Arial Narrow" w:hAnsi="Arial Narrow"/>
          <w:sz w:val="22"/>
          <w:szCs w:val="22"/>
          <w:lang w:eastAsia="es-CO"/>
        </w:rPr>
        <w:t xml:space="preserve"> como experto financiero y contable</w:t>
      </w:r>
      <w:r w:rsidRPr="0077077F">
        <w:rPr>
          <w:rFonts w:ascii="Arial Narrow" w:hAnsi="Arial Narrow"/>
          <w:sz w:val="22"/>
          <w:szCs w:val="22"/>
          <w:lang w:eastAsia="es-CO"/>
        </w:rPr>
        <w:t>,</w:t>
      </w:r>
      <w:r w:rsidR="009645E8" w:rsidRPr="0077077F">
        <w:rPr>
          <w:rFonts w:ascii="Arial Narrow" w:hAnsi="Arial Narrow"/>
          <w:sz w:val="22"/>
          <w:szCs w:val="22"/>
          <w:lang w:eastAsia="es-CO"/>
        </w:rPr>
        <w:t xml:space="preserve"> dentro del Tribunal de arbitramento </w:t>
      </w:r>
      <w:r w:rsidR="001B5A15" w:rsidRPr="0077077F">
        <w:rPr>
          <w:rFonts w:ascii="Arial Narrow" w:hAnsi="Arial Narrow"/>
          <w:sz w:val="22"/>
          <w:szCs w:val="22"/>
          <w:lang w:eastAsia="es-CO"/>
        </w:rPr>
        <w:t>No. 15811</w:t>
      </w:r>
      <w:r w:rsidR="009645E8" w:rsidRPr="0077077F">
        <w:rPr>
          <w:rFonts w:ascii="Arial Narrow" w:hAnsi="Arial Narrow"/>
          <w:sz w:val="22"/>
          <w:szCs w:val="22"/>
          <w:lang w:eastAsia="es-CO"/>
        </w:rPr>
        <w:t>convocado por la UNIÓN TEMPORAL DESARROLLO VIAL DEL VALLE DEL CAUCA Y CAUCA Sociedad Nuevo Cauca S.A.S..</w:t>
      </w:r>
    </w:p>
    <w:p w14:paraId="5E0038B2" w14:textId="77777777" w:rsidR="00C70125" w:rsidRPr="0077077F" w:rsidRDefault="00C70125" w:rsidP="00C70125">
      <w:pPr>
        <w:pStyle w:val="Prrafodelista"/>
        <w:ind w:left="1068"/>
        <w:jc w:val="both"/>
        <w:rPr>
          <w:rFonts w:ascii="Arial Narrow" w:hAnsi="Arial Narrow"/>
          <w:sz w:val="22"/>
          <w:szCs w:val="22"/>
          <w:lang w:eastAsia="es-CO"/>
        </w:rPr>
      </w:pPr>
    </w:p>
    <w:p w14:paraId="51DD3E8C" w14:textId="40D3F9EF" w:rsidR="00C70125" w:rsidRPr="0077077F" w:rsidRDefault="00C70125" w:rsidP="00C70125">
      <w:pPr>
        <w:pStyle w:val="Prrafodelista"/>
        <w:ind w:left="1068"/>
        <w:jc w:val="both"/>
        <w:rPr>
          <w:rFonts w:ascii="Arial Narrow" w:hAnsi="Arial Narrow"/>
          <w:sz w:val="22"/>
          <w:szCs w:val="22"/>
          <w:lang w:eastAsia="es-CO"/>
        </w:rPr>
      </w:pPr>
      <w:r w:rsidRPr="0077077F">
        <w:rPr>
          <w:rFonts w:ascii="Arial Narrow" w:hAnsi="Arial Narrow"/>
          <w:sz w:val="22"/>
          <w:szCs w:val="22"/>
          <w:lang w:eastAsia="es-CO"/>
        </w:rPr>
        <w:t xml:space="preserve">Los gastos relacionados al pago se afectaron contablemente </w:t>
      </w:r>
      <w:r w:rsidR="001B5A15" w:rsidRPr="0077077F">
        <w:rPr>
          <w:rFonts w:ascii="Arial Narrow" w:hAnsi="Arial Narrow"/>
          <w:sz w:val="22"/>
          <w:szCs w:val="22"/>
          <w:lang w:eastAsia="es-CO"/>
        </w:rPr>
        <w:t xml:space="preserve">por valor de $108.171 miles, </w:t>
      </w:r>
      <w:r w:rsidRPr="0077077F">
        <w:rPr>
          <w:rFonts w:ascii="Arial Narrow" w:hAnsi="Arial Narrow"/>
          <w:sz w:val="22"/>
          <w:szCs w:val="22"/>
          <w:lang w:eastAsia="es-CO"/>
        </w:rPr>
        <w:t xml:space="preserve">en la subcuenta 5.1.11.79 </w:t>
      </w:r>
      <w:r w:rsidRPr="0077077F">
        <w:rPr>
          <w:rFonts w:ascii="Arial Narrow" w:hAnsi="Arial Narrow"/>
          <w:i/>
          <w:iCs/>
          <w:sz w:val="22"/>
          <w:szCs w:val="22"/>
          <w:lang w:eastAsia="es-CO"/>
        </w:rPr>
        <w:t>Honorarios</w:t>
      </w:r>
      <w:r w:rsidRPr="0077077F">
        <w:rPr>
          <w:rFonts w:ascii="Arial Narrow" w:hAnsi="Arial Narrow"/>
          <w:sz w:val="22"/>
          <w:szCs w:val="22"/>
          <w:lang w:eastAsia="es-CO"/>
        </w:rPr>
        <w:t>.</w:t>
      </w:r>
    </w:p>
    <w:p w14:paraId="48F66953" w14:textId="307FC79E" w:rsidR="00C70125" w:rsidRPr="0077077F" w:rsidRDefault="00C70125" w:rsidP="00B8015B">
      <w:pPr>
        <w:pStyle w:val="Prrafodelista"/>
        <w:spacing w:before="100" w:beforeAutospacing="1" w:after="100" w:afterAutospacing="1"/>
        <w:ind w:left="708"/>
        <w:jc w:val="both"/>
        <w:rPr>
          <w:noProof/>
          <w:sz w:val="22"/>
          <w:szCs w:val="22"/>
        </w:rPr>
      </w:pPr>
    </w:p>
    <w:bookmarkEnd w:id="6"/>
    <w:p w14:paraId="5B5B80AC" w14:textId="36E38917" w:rsidR="00D46ECC" w:rsidRPr="0077077F" w:rsidRDefault="00D46ECC" w:rsidP="009F6699">
      <w:pPr>
        <w:pStyle w:val="Ttulo1"/>
        <w:rPr>
          <w:sz w:val="22"/>
          <w:szCs w:val="22"/>
        </w:rPr>
      </w:pPr>
      <w:r w:rsidRPr="0077077F">
        <w:rPr>
          <w:sz w:val="22"/>
          <w:szCs w:val="22"/>
        </w:rPr>
        <w:t xml:space="preserve">NOTA </w:t>
      </w:r>
      <w:r w:rsidR="00A46338" w:rsidRPr="0077077F">
        <w:rPr>
          <w:sz w:val="22"/>
          <w:szCs w:val="22"/>
        </w:rPr>
        <w:t>3</w:t>
      </w:r>
      <w:r w:rsidRPr="0077077F">
        <w:rPr>
          <w:sz w:val="22"/>
          <w:szCs w:val="22"/>
        </w:rPr>
        <w:t>.  INGRESOS</w:t>
      </w:r>
    </w:p>
    <w:p w14:paraId="7F9DD4E0" w14:textId="2B4DBD1C" w:rsidR="009613B5" w:rsidRPr="0077077F" w:rsidRDefault="009613B5" w:rsidP="00D46ECC">
      <w:pPr>
        <w:jc w:val="both"/>
        <w:rPr>
          <w:rFonts w:ascii="Arial Narrow" w:hAnsi="Arial Narrow" w:cs="Gisha"/>
          <w:b/>
          <w:bCs/>
          <w:sz w:val="22"/>
          <w:szCs w:val="22"/>
        </w:rPr>
      </w:pPr>
    </w:p>
    <w:p w14:paraId="605CA2BA" w14:textId="77777777" w:rsidR="00527416" w:rsidRPr="0077077F" w:rsidRDefault="00527416" w:rsidP="00D46ECC">
      <w:pPr>
        <w:jc w:val="both"/>
        <w:rPr>
          <w:rFonts w:ascii="Arial Narrow" w:hAnsi="Arial Narrow" w:cs="Gisha"/>
          <w:b/>
          <w:bCs/>
          <w:sz w:val="22"/>
          <w:szCs w:val="22"/>
        </w:rPr>
      </w:pPr>
    </w:p>
    <w:p w14:paraId="7C10A3A2" w14:textId="7C633B97" w:rsidR="00D46ECC" w:rsidRPr="0077077F" w:rsidRDefault="00D46ECC" w:rsidP="00D46ECC">
      <w:pPr>
        <w:jc w:val="center"/>
        <w:rPr>
          <w:rFonts w:ascii="Arial Narrow" w:hAnsi="Arial Narrow" w:cs="Gisha"/>
          <w:b/>
          <w:bCs/>
          <w:sz w:val="22"/>
          <w:szCs w:val="22"/>
        </w:rPr>
      </w:pPr>
      <w:r w:rsidRPr="0077077F">
        <w:rPr>
          <w:rFonts w:ascii="Arial Narrow" w:hAnsi="Arial Narrow" w:cs="Gisha"/>
          <w:b/>
          <w:bCs/>
          <w:sz w:val="22"/>
          <w:szCs w:val="22"/>
        </w:rPr>
        <w:t>VARIACIONES</w:t>
      </w:r>
      <w:r w:rsidR="00511D26" w:rsidRPr="0077077F">
        <w:rPr>
          <w:rFonts w:ascii="Arial Narrow" w:hAnsi="Arial Narrow" w:cs="Gisha"/>
          <w:b/>
          <w:bCs/>
          <w:sz w:val="22"/>
          <w:szCs w:val="22"/>
        </w:rPr>
        <w:t xml:space="preserve"> </w:t>
      </w:r>
      <w:r w:rsidRPr="0077077F">
        <w:rPr>
          <w:rFonts w:ascii="Arial Narrow" w:hAnsi="Arial Narrow" w:cs="Gisha"/>
          <w:b/>
          <w:bCs/>
          <w:sz w:val="22"/>
          <w:szCs w:val="22"/>
        </w:rPr>
        <w:t xml:space="preserve">INGRESOS </w:t>
      </w:r>
      <w:r w:rsidR="004B0110" w:rsidRPr="0077077F">
        <w:rPr>
          <w:rFonts w:ascii="Arial Narrow" w:hAnsi="Arial Narrow" w:cs="Gisha"/>
          <w:b/>
          <w:bCs/>
          <w:sz w:val="22"/>
          <w:szCs w:val="22"/>
        </w:rPr>
        <w:t>AGOSTO</w:t>
      </w:r>
      <w:r w:rsidR="00BE6EE0" w:rsidRPr="0077077F">
        <w:rPr>
          <w:rFonts w:ascii="Arial Narrow" w:hAnsi="Arial Narrow" w:cs="Gisha"/>
          <w:b/>
          <w:bCs/>
          <w:sz w:val="22"/>
          <w:szCs w:val="22"/>
        </w:rPr>
        <w:t xml:space="preserve"> </w:t>
      </w:r>
      <w:r w:rsidRPr="0077077F">
        <w:rPr>
          <w:rFonts w:ascii="Arial Narrow" w:hAnsi="Arial Narrow" w:cs="Gisha"/>
          <w:b/>
          <w:bCs/>
          <w:sz w:val="22"/>
          <w:szCs w:val="22"/>
        </w:rPr>
        <w:t xml:space="preserve">DE </w:t>
      </w:r>
      <w:r w:rsidR="00BE6EE0" w:rsidRPr="0077077F">
        <w:rPr>
          <w:rFonts w:ascii="Arial Narrow" w:hAnsi="Arial Narrow" w:cs="Gisha"/>
          <w:b/>
          <w:bCs/>
          <w:sz w:val="22"/>
          <w:szCs w:val="22"/>
        </w:rPr>
        <w:t>2020</w:t>
      </w:r>
      <w:r w:rsidRPr="0077077F">
        <w:rPr>
          <w:rFonts w:ascii="Arial Narrow" w:hAnsi="Arial Narrow" w:cs="Gisha"/>
          <w:b/>
          <w:bCs/>
          <w:sz w:val="22"/>
          <w:szCs w:val="22"/>
        </w:rPr>
        <w:t xml:space="preserve"> - </w:t>
      </w:r>
      <w:r w:rsidR="004B0110" w:rsidRPr="0077077F">
        <w:rPr>
          <w:rFonts w:ascii="Arial Narrow" w:hAnsi="Arial Narrow" w:cs="Gisha"/>
          <w:b/>
          <w:bCs/>
          <w:sz w:val="22"/>
          <w:szCs w:val="22"/>
        </w:rPr>
        <w:t>AGOSTO</w:t>
      </w:r>
      <w:r w:rsidRPr="0077077F">
        <w:rPr>
          <w:rFonts w:ascii="Arial Narrow" w:hAnsi="Arial Narrow" w:cs="Gisha"/>
          <w:b/>
          <w:bCs/>
          <w:sz w:val="22"/>
          <w:szCs w:val="22"/>
        </w:rPr>
        <w:t xml:space="preserve"> DE 201</w:t>
      </w:r>
      <w:r w:rsidR="00BE6EE0" w:rsidRPr="0077077F">
        <w:rPr>
          <w:rFonts w:ascii="Arial Narrow" w:hAnsi="Arial Narrow" w:cs="Gisha"/>
          <w:b/>
          <w:bCs/>
          <w:sz w:val="22"/>
          <w:szCs w:val="22"/>
        </w:rPr>
        <w:t>9</w:t>
      </w:r>
    </w:p>
    <w:p w14:paraId="63E6B7F5" w14:textId="252C2937" w:rsidR="006D1DC3" w:rsidRDefault="006D1DC3" w:rsidP="00D46ECC">
      <w:pPr>
        <w:jc w:val="center"/>
        <w:rPr>
          <w:rFonts w:ascii="Arial Narrow" w:hAnsi="Arial Narrow" w:cs="Gisha"/>
          <w:b/>
          <w:bCs/>
          <w:sz w:val="22"/>
          <w:szCs w:val="22"/>
        </w:rPr>
      </w:pPr>
    </w:p>
    <w:p w14:paraId="2A35FC72" w14:textId="626DABC1" w:rsidR="006D1DC3" w:rsidRDefault="006D1DC3" w:rsidP="006D1DC3">
      <w:pPr>
        <w:rPr>
          <w:rFonts w:ascii="Arial Narrow" w:hAnsi="Arial Narrow" w:cs="Gisha"/>
          <w:b/>
          <w:bCs/>
          <w:sz w:val="22"/>
          <w:szCs w:val="22"/>
        </w:rPr>
      </w:pPr>
      <w:r>
        <w:rPr>
          <w:rFonts w:ascii="Arial Narrow" w:hAnsi="Arial Narrow" w:cs="Gisha"/>
          <w:b/>
          <w:bCs/>
          <w:sz w:val="22"/>
          <w:szCs w:val="22"/>
        </w:rPr>
        <w:t xml:space="preserve">   </w:t>
      </w:r>
      <w:r w:rsidRPr="006D1DC3">
        <w:rPr>
          <w:noProof/>
        </w:rPr>
        <w:drawing>
          <wp:inline distT="0" distB="0" distL="0" distR="0" wp14:anchorId="5A4AEC79" wp14:editId="4E487A09">
            <wp:extent cx="5385464" cy="1769561"/>
            <wp:effectExtent l="19050" t="19050" r="24765" b="2159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12922" cy="1778583"/>
                    </a:xfrm>
                    <a:prstGeom prst="rect">
                      <a:avLst/>
                    </a:prstGeom>
                    <a:noFill/>
                    <a:ln w="19050" cmpd="thinThick">
                      <a:solidFill>
                        <a:schemeClr val="tx1"/>
                      </a:solidFill>
                    </a:ln>
                  </pic:spPr>
                </pic:pic>
              </a:graphicData>
            </a:graphic>
          </wp:inline>
        </w:drawing>
      </w:r>
    </w:p>
    <w:p w14:paraId="2C9EC484" w14:textId="124AEDD9" w:rsidR="00BF44AE" w:rsidRDefault="00BF44AE" w:rsidP="00D46ECC">
      <w:pPr>
        <w:jc w:val="center"/>
        <w:rPr>
          <w:rFonts w:ascii="Arial Narrow" w:hAnsi="Arial Narrow" w:cs="Gisha"/>
          <w:b/>
          <w:bCs/>
          <w:sz w:val="22"/>
          <w:szCs w:val="22"/>
        </w:rPr>
      </w:pPr>
    </w:p>
    <w:p w14:paraId="0FE0447D" w14:textId="2036453F" w:rsidR="00DE4FD3" w:rsidRDefault="00D46ECC" w:rsidP="00D46ECC">
      <w:pPr>
        <w:jc w:val="both"/>
        <w:rPr>
          <w:rFonts w:ascii="Arial Narrow" w:hAnsi="Arial Narrow" w:cs="Gisha"/>
          <w:bCs/>
          <w:sz w:val="22"/>
          <w:szCs w:val="22"/>
        </w:rPr>
      </w:pPr>
      <w:r w:rsidRPr="00492F59">
        <w:rPr>
          <w:rFonts w:ascii="Arial Narrow" w:hAnsi="Arial Narrow" w:cs="Gisha"/>
          <w:bCs/>
          <w:sz w:val="22"/>
          <w:szCs w:val="22"/>
        </w:rPr>
        <w:t xml:space="preserve">Los ingresos en </w:t>
      </w:r>
      <w:r w:rsidR="006D1DC3">
        <w:rPr>
          <w:rFonts w:ascii="Arial Narrow" w:hAnsi="Arial Narrow" w:cs="Gisha"/>
          <w:bCs/>
          <w:sz w:val="22"/>
          <w:szCs w:val="22"/>
        </w:rPr>
        <w:t>agost</w:t>
      </w:r>
      <w:r w:rsidR="00BF44AE">
        <w:rPr>
          <w:rFonts w:ascii="Arial Narrow" w:hAnsi="Arial Narrow" w:cs="Gisha"/>
          <w:bCs/>
          <w:sz w:val="22"/>
          <w:szCs w:val="22"/>
        </w:rPr>
        <w:t>o</w:t>
      </w:r>
      <w:r>
        <w:rPr>
          <w:rFonts w:ascii="Arial Narrow" w:hAnsi="Arial Narrow" w:cs="Gisha"/>
          <w:bCs/>
          <w:sz w:val="22"/>
          <w:szCs w:val="22"/>
        </w:rPr>
        <w:t xml:space="preserve"> </w:t>
      </w:r>
      <w:r w:rsidRPr="00492F59">
        <w:rPr>
          <w:rFonts w:ascii="Arial Narrow" w:hAnsi="Arial Narrow" w:cs="Gisha"/>
          <w:bCs/>
          <w:sz w:val="22"/>
          <w:szCs w:val="22"/>
        </w:rPr>
        <w:t>de 20</w:t>
      </w:r>
      <w:r w:rsidR="00580BBF">
        <w:rPr>
          <w:rFonts w:ascii="Arial Narrow" w:hAnsi="Arial Narrow" w:cs="Gisha"/>
          <w:bCs/>
          <w:sz w:val="22"/>
          <w:szCs w:val="22"/>
        </w:rPr>
        <w:t xml:space="preserve">20 </w:t>
      </w:r>
      <w:r w:rsidRPr="00492F59">
        <w:rPr>
          <w:rFonts w:ascii="Arial Narrow" w:hAnsi="Arial Narrow" w:cs="Gisha"/>
          <w:bCs/>
          <w:sz w:val="22"/>
          <w:szCs w:val="22"/>
        </w:rPr>
        <w:t>presentan</w:t>
      </w:r>
      <w:r w:rsidR="00580BBF">
        <w:rPr>
          <w:rFonts w:ascii="Arial Narrow" w:hAnsi="Arial Narrow" w:cs="Gisha"/>
          <w:bCs/>
          <w:sz w:val="22"/>
          <w:szCs w:val="22"/>
        </w:rPr>
        <w:t xml:space="preserve"> una disminución del -$</w:t>
      </w:r>
      <w:r w:rsidR="006D1DC3">
        <w:rPr>
          <w:rFonts w:ascii="Arial Narrow" w:hAnsi="Arial Narrow" w:cs="Gisha"/>
          <w:bCs/>
          <w:sz w:val="22"/>
          <w:szCs w:val="22"/>
        </w:rPr>
        <w:t>31</w:t>
      </w:r>
      <w:r w:rsidR="00580BBF">
        <w:rPr>
          <w:rFonts w:ascii="Arial Narrow" w:hAnsi="Arial Narrow" w:cs="Gisha"/>
          <w:bCs/>
          <w:sz w:val="22"/>
          <w:szCs w:val="22"/>
        </w:rPr>
        <w:t>.</w:t>
      </w:r>
      <w:r w:rsidR="006D1DC3">
        <w:rPr>
          <w:rFonts w:ascii="Arial Narrow" w:hAnsi="Arial Narrow" w:cs="Gisha"/>
          <w:bCs/>
          <w:sz w:val="22"/>
          <w:szCs w:val="22"/>
        </w:rPr>
        <w:t>34</w:t>
      </w:r>
      <w:r w:rsidR="00580BBF">
        <w:rPr>
          <w:rFonts w:ascii="Arial Narrow" w:hAnsi="Arial Narrow" w:cs="Gisha"/>
          <w:bCs/>
          <w:sz w:val="22"/>
          <w:szCs w:val="22"/>
        </w:rPr>
        <w:t>%,</w:t>
      </w:r>
      <w:r w:rsidRPr="00492F59">
        <w:rPr>
          <w:rFonts w:ascii="Arial Narrow" w:hAnsi="Arial Narrow" w:cs="Gisha"/>
          <w:bCs/>
          <w:sz w:val="22"/>
          <w:szCs w:val="22"/>
        </w:rPr>
        <w:t xml:space="preserve"> con relación </w:t>
      </w:r>
      <w:r w:rsidR="005B06D0">
        <w:rPr>
          <w:rFonts w:ascii="Arial Narrow" w:hAnsi="Arial Narrow" w:cs="Gisha"/>
          <w:bCs/>
          <w:sz w:val="22"/>
          <w:szCs w:val="22"/>
        </w:rPr>
        <w:t>a</w:t>
      </w:r>
      <w:r w:rsidR="00CB348D">
        <w:rPr>
          <w:rFonts w:ascii="Arial Narrow" w:hAnsi="Arial Narrow" w:cs="Gisha"/>
          <w:bCs/>
          <w:sz w:val="22"/>
          <w:szCs w:val="22"/>
        </w:rPr>
        <w:t xml:space="preserve"> </w:t>
      </w:r>
      <w:r w:rsidR="006D1DC3">
        <w:rPr>
          <w:rFonts w:ascii="Arial Narrow" w:hAnsi="Arial Narrow" w:cs="Gisha"/>
          <w:bCs/>
          <w:sz w:val="22"/>
          <w:szCs w:val="22"/>
        </w:rPr>
        <w:t>agosto</w:t>
      </w:r>
      <w:r w:rsidR="00362579">
        <w:rPr>
          <w:rFonts w:ascii="Arial Narrow" w:hAnsi="Arial Narrow" w:cs="Gisha"/>
          <w:bCs/>
          <w:sz w:val="22"/>
          <w:szCs w:val="22"/>
        </w:rPr>
        <w:t xml:space="preserve"> </w:t>
      </w:r>
      <w:r w:rsidR="001E2888">
        <w:rPr>
          <w:rFonts w:ascii="Arial Narrow" w:hAnsi="Arial Narrow" w:cs="Gisha"/>
          <w:bCs/>
          <w:sz w:val="22"/>
          <w:szCs w:val="22"/>
        </w:rPr>
        <w:t>de</w:t>
      </w:r>
      <w:r w:rsidR="00580BBF">
        <w:rPr>
          <w:rFonts w:ascii="Arial Narrow" w:hAnsi="Arial Narrow" w:cs="Gisha"/>
          <w:bCs/>
          <w:sz w:val="22"/>
          <w:szCs w:val="22"/>
        </w:rPr>
        <w:t xml:space="preserve"> 2019</w:t>
      </w:r>
      <w:r w:rsidR="003171F4">
        <w:rPr>
          <w:rFonts w:ascii="Arial Narrow" w:hAnsi="Arial Narrow" w:cs="Gisha"/>
          <w:bCs/>
          <w:sz w:val="22"/>
          <w:szCs w:val="22"/>
        </w:rPr>
        <w:t>,</w:t>
      </w:r>
      <w:r w:rsidRPr="00492F59">
        <w:rPr>
          <w:rFonts w:ascii="Arial Narrow" w:hAnsi="Arial Narrow" w:cs="Gisha"/>
          <w:bCs/>
          <w:sz w:val="22"/>
          <w:szCs w:val="22"/>
        </w:rPr>
        <w:t xml:space="preserve"> y una variación </w:t>
      </w:r>
      <w:r w:rsidR="00E81FE1">
        <w:rPr>
          <w:rFonts w:ascii="Arial Narrow" w:hAnsi="Arial Narrow" w:cs="Gisha"/>
          <w:bCs/>
          <w:sz w:val="22"/>
          <w:szCs w:val="22"/>
        </w:rPr>
        <w:t xml:space="preserve">por valor </w:t>
      </w:r>
      <w:r w:rsidRPr="00492F59">
        <w:rPr>
          <w:rFonts w:ascii="Arial Narrow" w:hAnsi="Arial Narrow" w:cs="Gisha"/>
          <w:bCs/>
          <w:sz w:val="22"/>
          <w:szCs w:val="22"/>
        </w:rPr>
        <w:t xml:space="preserve">de </w:t>
      </w:r>
      <w:r w:rsidR="00580BBF">
        <w:rPr>
          <w:rFonts w:ascii="Arial Narrow" w:hAnsi="Arial Narrow" w:cs="Gisha"/>
          <w:bCs/>
          <w:sz w:val="22"/>
          <w:szCs w:val="22"/>
        </w:rPr>
        <w:t>-</w:t>
      </w:r>
      <w:r w:rsidRPr="00492F59">
        <w:rPr>
          <w:rFonts w:ascii="Arial Narrow" w:hAnsi="Arial Narrow" w:cs="Gisha"/>
          <w:bCs/>
          <w:sz w:val="22"/>
          <w:szCs w:val="22"/>
        </w:rPr>
        <w:t>$</w:t>
      </w:r>
      <w:r w:rsidR="0067511F">
        <w:rPr>
          <w:rFonts w:ascii="Arial Narrow" w:hAnsi="Arial Narrow" w:cs="Gisha"/>
          <w:bCs/>
          <w:sz w:val="22"/>
          <w:szCs w:val="22"/>
        </w:rPr>
        <w:t>443</w:t>
      </w:r>
      <w:r w:rsidR="003D6161">
        <w:rPr>
          <w:rFonts w:ascii="Arial Narrow" w:hAnsi="Arial Narrow" w:cs="Gisha"/>
          <w:bCs/>
          <w:sz w:val="22"/>
          <w:szCs w:val="22"/>
        </w:rPr>
        <w:t>.</w:t>
      </w:r>
      <w:r w:rsidR="0067511F">
        <w:rPr>
          <w:rFonts w:ascii="Arial Narrow" w:hAnsi="Arial Narrow" w:cs="Gisha"/>
          <w:bCs/>
          <w:sz w:val="22"/>
          <w:szCs w:val="22"/>
        </w:rPr>
        <w:t>056</w:t>
      </w:r>
      <w:r w:rsidR="003D6161">
        <w:rPr>
          <w:rFonts w:ascii="Arial Narrow" w:hAnsi="Arial Narrow" w:cs="Gisha"/>
          <w:bCs/>
          <w:sz w:val="22"/>
          <w:szCs w:val="22"/>
        </w:rPr>
        <w:t>.</w:t>
      </w:r>
      <w:r w:rsidR="0067511F">
        <w:rPr>
          <w:rFonts w:ascii="Arial Narrow" w:hAnsi="Arial Narrow" w:cs="Gisha"/>
          <w:bCs/>
          <w:sz w:val="22"/>
          <w:szCs w:val="22"/>
        </w:rPr>
        <w:t>232</w:t>
      </w:r>
      <w:r>
        <w:rPr>
          <w:rFonts w:ascii="Arial Narrow" w:hAnsi="Arial Narrow" w:cs="Gisha"/>
          <w:bCs/>
          <w:sz w:val="22"/>
          <w:szCs w:val="22"/>
        </w:rPr>
        <w:t xml:space="preserve"> </w:t>
      </w:r>
      <w:r w:rsidRPr="00492F59">
        <w:rPr>
          <w:rFonts w:ascii="Arial Narrow" w:hAnsi="Arial Narrow" w:cs="Gisha"/>
          <w:bCs/>
          <w:sz w:val="22"/>
          <w:szCs w:val="22"/>
        </w:rPr>
        <w:t>miles</w:t>
      </w:r>
      <w:r w:rsidR="00FF605E">
        <w:rPr>
          <w:rFonts w:ascii="Arial Narrow" w:hAnsi="Arial Narrow" w:cs="Gisha"/>
          <w:bCs/>
          <w:sz w:val="22"/>
          <w:szCs w:val="22"/>
        </w:rPr>
        <w:t>.  E</w:t>
      </w:r>
      <w:r w:rsidR="00C40FDE">
        <w:rPr>
          <w:rFonts w:ascii="Arial Narrow" w:hAnsi="Arial Narrow" w:cs="Gisha"/>
          <w:bCs/>
          <w:sz w:val="22"/>
          <w:szCs w:val="22"/>
        </w:rPr>
        <w:t>sta</w:t>
      </w:r>
      <w:r w:rsidRPr="00492F59">
        <w:rPr>
          <w:rFonts w:ascii="Arial Narrow" w:hAnsi="Arial Narrow" w:cs="Gisha"/>
          <w:bCs/>
          <w:sz w:val="22"/>
          <w:szCs w:val="22"/>
        </w:rPr>
        <w:t xml:space="preserve"> </w:t>
      </w:r>
      <w:r w:rsidR="00C40FDE">
        <w:rPr>
          <w:rFonts w:ascii="Arial Narrow" w:hAnsi="Arial Narrow" w:cs="Gisha"/>
          <w:bCs/>
          <w:sz w:val="22"/>
          <w:szCs w:val="22"/>
        </w:rPr>
        <w:t xml:space="preserve">disminución </w:t>
      </w:r>
      <w:r w:rsidR="000919C5">
        <w:rPr>
          <w:rFonts w:ascii="Arial Narrow" w:hAnsi="Arial Narrow" w:cs="Gisha"/>
          <w:bCs/>
          <w:sz w:val="22"/>
          <w:szCs w:val="22"/>
        </w:rPr>
        <w:t xml:space="preserve">en los ingresos </w:t>
      </w:r>
      <w:r w:rsidR="00C40FDE">
        <w:rPr>
          <w:rFonts w:ascii="Arial Narrow" w:hAnsi="Arial Narrow" w:cs="Gisha"/>
          <w:bCs/>
          <w:sz w:val="22"/>
          <w:szCs w:val="22"/>
        </w:rPr>
        <w:t xml:space="preserve">está representada principalmente por el grupo </w:t>
      </w:r>
      <w:r w:rsidR="008E174D">
        <w:rPr>
          <w:rFonts w:ascii="Arial Narrow" w:hAnsi="Arial Narrow" w:cs="Gisha"/>
          <w:bCs/>
          <w:sz w:val="22"/>
          <w:szCs w:val="22"/>
        </w:rPr>
        <w:t>4</w:t>
      </w:r>
      <w:r w:rsidR="00A731EA">
        <w:rPr>
          <w:rFonts w:ascii="Arial Narrow" w:hAnsi="Arial Narrow" w:cs="Gisha"/>
          <w:bCs/>
          <w:sz w:val="22"/>
          <w:szCs w:val="22"/>
        </w:rPr>
        <w:t>.</w:t>
      </w:r>
      <w:r w:rsidR="008E174D">
        <w:rPr>
          <w:rFonts w:ascii="Arial Narrow" w:hAnsi="Arial Narrow" w:cs="Gisha"/>
          <w:bCs/>
          <w:sz w:val="22"/>
          <w:szCs w:val="22"/>
        </w:rPr>
        <w:t>7</w:t>
      </w:r>
      <w:r w:rsidR="00C40FDE">
        <w:rPr>
          <w:rFonts w:ascii="Arial Narrow" w:hAnsi="Arial Narrow" w:cs="Gisha"/>
          <w:bCs/>
          <w:sz w:val="22"/>
          <w:szCs w:val="22"/>
        </w:rPr>
        <w:t xml:space="preserve"> </w:t>
      </w:r>
      <w:r w:rsidR="00C40FDE" w:rsidRPr="00D467A1">
        <w:rPr>
          <w:rFonts w:ascii="Arial Narrow" w:hAnsi="Arial Narrow" w:cs="Gisha"/>
          <w:bCs/>
          <w:i/>
          <w:iCs/>
          <w:sz w:val="22"/>
          <w:szCs w:val="22"/>
        </w:rPr>
        <w:t>Operaciones interinstitucionales</w:t>
      </w:r>
      <w:r w:rsidR="00C40FDE">
        <w:rPr>
          <w:rFonts w:ascii="Arial Narrow" w:hAnsi="Arial Narrow" w:cs="Gisha"/>
          <w:bCs/>
          <w:sz w:val="22"/>
          <w:szCs w:val="22"/>
        </w:rPr>
        <w:t xml:space="preserve"> con una disminución por valor de -$</w:t>
      </w:r>
      <w:r w:rsidR="00EC015E">
        <w:rPr>
          <w:rFonts w:ascii="Arial Narrow" w:hAnsi="Arial Narrow" w:cs="Gisha"/>
          <w:bCs/>
          <w:sz w:val="22"/>
          <w:szCs w:val="22"/>
        </w:rPr>
        <w:t>3</w:t>
      </w:r>
      <w:r w:rsidR="00BB40C9">
        <w:rPr>
          <w:rFonts w:ascii="Arial Narrow" w:hAnsi="Arial Narrow" w:cs="Gisha"/>
          <w:bCs/>
          <w:sz w:val="22"/>
          <w:szCs w:val="22"/>
        </w:rPr>
        <w:t>8</w:t>
      </w:r>
      <w:r w:rsidR="0067511F">
        <w:rPr>
          <w:rFonts w:ascii="Arial Narrow" w:hAnsi="Arial Narrow" w:cs="Gisha"/>
          <w:bCs/>
          <w:sz w:val="22"/>
          <w:szCs w:val="22"/>
        </w:rPr>
        <w:t>6.973</w:t>
      </w:r>
      <w:r w:rsidR="0021672B">
        <w:rPr>
          <w:rFonts w:ascii="Arial Narrow" w:hAnsi="Arial Narrow" w:cs="Gisha"/>
          <w:bCs/>
          <w:sz w:val="22"/>
          <w:szCs w:val="22"/>
        </w:rPr>
        <w:t>.</w:t>
      </w:r>
      <w:r w:rsidR="0067511F">
        <w:rPr>
          <w:rFonts w:ascii="Arial Narrow" w:hAnsi="Arial Narrow" w:cs="Gisha"/>
          <w:bCs/>
          <w:sz w:val="22"/>
          <w:szCs w:val="22"/>
        </w:rPr>
        <w:t>746</w:t>
      </w:r>
      <w:r w:rsidR="00C40FDE">
        <w:rPr>
          <w:rFonts w:ascii="Arial Narrow" w:hAnsi="Arial Narrow" w:cs="Gisha"/>
          <w:bCs/>
          <w:sz w:val="22"/>
          <w:szCs w:val="22"/>
        </w:rPr>
        <w:t xml:space="preserve"> miles</w:t>
      </w:r>
      <w:r w:rsidR="00FF605E">
        <w:rPr>
          <w:rFonts w:ascii="Arial Narrow" w:hAnsi="Arial Narrow" w:cs="Gisha"/>
          <w:bCs/>
          <w:sz w:val="22"/>
          <w:szCs w:val="22"/>
        </w:rPr>
        <w:t>.</w:t>
      </w:r>
    </w:p>
    <w:p w14:paraId="63CD006E" w14:textId="77777777" w:rsidR="00DE4FD3" w:rsidRDefault="00DE4FD3" w:rsidP="00D46ECC">
      <w:pPr>
        <w:jc w:val="both"/>
        <w:rPr>
          <w:rFonts w:ascii="Arial Narrow" w:hAnsi="Arial Narrow" w:cs="Gisha"/>
          <w:bCs/>
          <w:sz w:val="22"/>
          <w:szCs w:val="22"/>
        </w:rPr>
      </w:pPr>
    </w:p>
    <w:p w14:paraId="794BF488" w14:textId="5F337AE3" w:rsidR="00EC015E" w:rsidRDefault="00DE4FD3" w:rsidP="001F4869">
      <w:pPr>
        <w:jc w:val="both"/>
        <w:rPr>
          <w:rFonts w:ascii="Arial Narrow" w:hAnsi="Arial Narrow" w:cs="Gisha"/>
          <w:bCs/>
          <w:sz w:val="22"/>
          <w:szCs w:val="22"/>
        </w:rPr>
      </w:pPr>
      <w:r>
        <w:rPr>
          <w:rFonts w:ascii="Arial Narrow" w:hAnsi="Arial Narrow" w:cs="Gisha"/>
          <w:bCs/>
          <w:sz w:val="22"/>
          <w:szCs w:val="22"/>
        </w:rPr>
        <w:t xml:space="preserve">Una vez analizadas las </w:t>
      </w:r>
      <w:r w:rsidR="00A731EA">
        <w:rPr>
          <w:rFonts w:ascii="Arial Narrow" w:hAnsi="Arial Narrow" w:cs="Gisha"/>
          <w:bCs/>
          <w:sz w:val="22"/>
          <w:szCs w:val="22"/>
        </w:rPr>
        <w:t xml:space="preserve">cuentas </w:t>
      </w:r>
      <w:r>
        <w:rPr>
          <w:rFonts w:ascii="Arial Narrow" w:hAnsi="Arial Narrow" w:cs="Gisha"/>
          <w:bCs/>
          <w:sz w:val="22"/>
          <w:szCs w:val="22"/>
        </w:rPr>
        <w:t xml:space="preserve">que conforman el grupo </w:t>
      </w:r>
      <w:r w:rsidR="008E174D">
        <w:rPr>
          <w:rFonts w:ascii="Arial Narrow" w:hAnsi="Arial Narrow" w:cs="Gisha"/>
          <w:bCs/>
          <w:sz w:val="22"/>
          <w:szCs w:val="22"/>
        </w:rPr>
        <w:t>4</w:t>
      </w:r>
      <w:r w:rsidR="00A731EA">
        <w:rPr>
          <w:rFonts w:ascii="Arial Narrow" w:hAnsi="Arial Narrow" w:cs="Gisha"/>
          <w:bCs/>
          <w:sz w:val="22"/>
          <w:szCs w:val="22"/>
        </w:rPr>
        <w:t>.</w:t>
      </w:r>
      <w:r w:rsidR="008E174D">
        <w:rPr>
          <w:rFonts w:ascii="Arial Narrow" w:hAnsi="Arial Narrow" w:cs="Gisha"/>
          <w:bCs/>
          <w:sz w:val="22"/>
          <w:szCs w:val="22"/>
        </w:rPr>
        <w:t>7</w:t>
      </w:r>
      <w:r>
        <w:rPr>
          <w:rFonts w:ascii="Arial Narrow" w:hAnsi="Arial Narrow" w:cs="Gisha"/>
          <w:bCs/>
          <w:sz w:val="22"/>
          <w:szCs w:val="22"/>
        </w:rPr>
        <w:t xml:space="preserve"> </w:t>
      </w:r>
      <w:r w:rsidRPr="002C45CF">
        <w:rPr>
          <w:rFonts w:ascii="Arial Narrow" w:hAnsi="Arial Narrow" w:cs="Gisha"/>
          <w:bCs/>
          <w:i/>
          <w:iCs/>
          <w:sz w:val="22"/>
          <w:szCs w:val="22"/>
        </w:rPr>
        <w:t>Operaciones interinstitucionales</w:t>
      </w:r>
      <w:r>
        <w:rPr>
          <w:rFonts w:ascii="Arial Narrow" w:hAnsi="Arial Narrow" w:cs="Gisha"/>
          <w:bCs/>
          <w:sz w:val="22"/>
          <w:szCs w:val="22"/>
        </w:rPr>
        <w:t xml:space="preserve"> se establece que la mayor variación </w:t>
      </w:r>
      <w:r w:rsidR="0055347E">
        <w:rPr>
          <w:rFonts w:ascii="Arial Narrow" w:hAnsi="Arial Narrow" w:cs="Gisha"/>
          <w:bCs/>
          <w:sz w:val="22"/>
          <w:szCs w:val="22"/>
        </w:rPr>
        <w:t xml:space="preserve">de la disminución en este grupo </w:t>
      </w:r>
      <w:r>
        <w:rPr>
          <w:rFonts w:ascii="Arial Narrow" w:hAnsi="Arial Narrow" w:cs="Gisha"/>
          <w:bCs/>
          <w:sz w:val="22"/>
          <w:szCs w:val="22"/>
        </w:rPr>
        <w:t xml:space="preserve">se presenta en la </w:t>
      </w:r>
      <w:r w:rsidR="0055347E">
        <w:rPr>
          <w:rFonts w:ascii="Arial Narrow" w:hAnsi="Arial Narrow" w:cs="Gisha"/>
          <w:bCs/>
          <w:sz w:val="22"/>
          <w:szCs w:val="22"/>
        </w:rPr>
        <w:t xml:space="preserve">cuenta </w:t>
      </w:r>
      <w:r w:rsidR="0055347E" w:rsidRPr="0055347E">
        <w:rPr>
          <w:rFonts w:ascii="Arial Narrow" w:hAnsi="Arial Narrow" w:cs="Gisha"/>
          <w:bCs/>
          <w:sz w:val="22"/>
          <w:szCs w:val="22"/>
        </w:rPr>
        <w:t>4.7.05</w:t>
      </w:r>
      <w:r w:rsidR="0055347E">
        <w:rPr>
          <w:rFonts w:ascii="Arial Narrow" w:hAnsi="Arial Narrow" w:cs="Gisha"/>
          <w:bCs/>
          <w:sz w:val="22"/>
          <w:szCs w:val="22"/>
        </w:rPr>
        <w:t xml:space="preserve"> </w:t>
      </w:r>
      <w:r w:rsidR="0055347E" w:rsidRPr="0055347E">
        <w:rPr>
          <w:rFonts w:ascii="Arial Narrow" w:hAnsi="Arial Narrow" w:cs="Gisha"/>
          <w:bCs/>
          <w:sz w:val="22"/>
          <w:szCs w:val="22"/>
        </w:rPr>
        <w:t>Fondos recibidos</w:t>
      </w:r>
      <w:r w:rsidR="00A529F3">
        <w:rPr>
          <w:rFonts w:ascii="Arial Narrow" w:hAnsi="Arial Narrow" w:cs="Gisha"/>
          <w:bCs/>
          <w:sz w:val="22"/>
          <w:szCs w:val="22"/>
        </w:rPr>
        <w:t xml:space="preserve">, </w:t>
      </w:r>
      <w:r w:rsidR="00A85F45">
        <w:rPr>
          <w:rFonts w:ascii="Arial Narrow" w:hAnsi="Arial Narrow" w:cs="Gisha"/>
          <w:bCs/>
          <w:sz w:val="22"/>
          <w:szCs w:val="22"/>
        </w:rPr>
        <w:t>por un efecto neto por valor de -$</w:t>
      </w:r>
      <w:r w:rsidR="002717E1">
        <w:rPr>
          <w:rFonts w:ascii="Arial Narrow" w:hAnsi="Arial Narrow" w:cs="Gisha"/>
          <w:bCs/>
          <w:sz w:val="22"/>
          <w:szCs w:val="22"/>
        </w:rPr>
        <w:t>38</w:t>
      </w:r>
      <w:r w:rsidR="0067511F">
        <w:rPr>
          <w:rFonts w:ascii="Arial Narrow" w:hAnsi="Arial Narrow" w:cs="Gisha"/>
          <w:bCs/>
          <w:sz w:val="22"/>
          <w:szCs w:val="22"/>
        </w:rPr>
        <w:t>6</w:t>
      </w:r>
      <w:r w:rsidR="00A85F45">
        <w:rPr>
          <w:rFonts w:ascii="Arial Narrow" w:hAnsi="Arial Narrow" w:cs="Gisha"/>
          <w:bCs/>
          <w:sz w:val="22"/>
          <w:szCs w:val="22"/>
        </w:rPr>
        <w:t>.</w:t>
      </w:r>
      <w:r w:rsidR="0067511F">
        <w:rPr>
          <w:rFonts w:ascii="Arial Narrow" w:hAnsi="Arial Narrow" w:cs="Gisha"/>
          <w:bCs/>
          <w:sz w:val="22"/>
          <w:szCs w:val="22"/>
        </w:rPr>
        <w:t>457</w:t>
      </w:r>
      <w:r w:rsidR="00A85F45">
        <w:rPr>
          <w:rFonts w:ascii="Arial Narrow" w:hAnsi="Arial Narrow" w:cs="Gisha"/>
          <w:bCs/>
          <w:sz w:val="22"/>
          <w:szCs w:val="22"/>
        </w:rPr>
        <w:t>.</w:t>
      </w:r>
      <w:r w:rsidR="0067511F">
        <w:rPr>
          <w:rFonts w:ascii="Arial Narrow" w:hAnsi="Arial Narrow" w:cs="Gisha"/>
          <w:bCs/>
          <w:sz w:val="22"/>
          <w:szCs w:val="22"/>
        </w:rPr>
        <w:t>727</w:t>
      </w:r>
      <w:r w:rsidR="00A85F45">
        <w:rPr>
          <w:rFonts w:ascii="Arial Narrow" w:hAnsi="Arial Narrow" w:cs="Gisha"/>
          <w:bCs/>
          <w:sz w:val="22"/>
          <w:szCs w:val="22"/>
        </w:rPr>
        <w:t xml:space="preserve"> miles</w:t>
      </w:r>
      <w:r w:rsidR="001F4869">
        <w:rPr>
          <w:rFonts w:ascii="Arial Narrow" w:hAnsi="Arial Narrow" w:cs="Gisha"/>
          <w:bCs/>
          <w:sz w:val="22"/>
          <w:szCs w:val="22"/>
        </w:rPr>
        <w:t xml:space="preserve">, especialmente </w:t>
      </w:r>
      <w:r w:rsidR="001A23A6">
        <w:rPr>
          <w:rFonts w:ascii="Arial Narrow" w:hAnsi="Arial Narrow" w:cs="Gisha"/>
          <w:bCs/>
          <w:sz w:val="22"/>
          <w:szCs w:val="22"/>
        </w:rPr>
        <w:t xml:space="preserve">por </w:t>
      </w:r>
      <w:r w:rsidR="00A529F3">
        <w:rPr>
          <w:rFonts w:ascii="Arial Narrow" w:hAnsi="Arial Narrow" w:cs="Gisha"/>
          <w:bCs/>
          <w:sz w:val="22"/>
          <w:szCs w:val="22"/>
        </w:rPr>
        <w:t>la</w:t>
      </w:r>
      <w:r w:rsidR="00545957">
        <w:rPr>
          <w:rFonts w:ascii="Arial Narrow" w:hAnsi="Arial Narrow" w:cs="Gisha"/>
          <w:bCs/>
          <w:sz w:val="22"/>
          <w:szCs w:val="22"/>
        </w:rPr>
        <w:t>s</w:t>
      </w:r>
      <w:r w:rsidR="00A529F3">
        <w:rPr>
          <w:rFonts w:ascii="Arial Narrow" w:hAnsi="Arial Narrow" w:cs="Gisha"/>
          <w:bCs/>
          <w:sz w:val="22"/>
          <w:szCs w:val="22"/>
        </w:rPr>
        <w:t xml:space="preserve"> variaci</w:t>
      </w:r>
      <w:r w:rsidR="00545957">
        <w:rPr>
          <w:rFonts w:ascii="Arial Narrow" w:hAnsi="Arial Narrow" w:cs="Gisha"/>
          <w:bCs/>
          <w:sz w:val="22"/>
          <w:szCs w:val="22"/>
        </w:rPr>
        <w:t>ones</w:t>
      </w:r>
      <w:r w:rsidR="00A529F3">
        <w:rPr>
          <w:rFonts w:ascii="Arial Narrow" w:hAnsi="Arial Narrow" w:cs="Gisha"/>
          <w:bCs/>
          <w:sz w:val="22"/>
          <w:szCs w:val="22"/>
        </w:rPr>
        <w:t xml:space="preserve"> </w:t>
      </w:r>
      <w:r w:rsidR="001A23A6">
        <w:rPr>
          <w:rFonts w:ascii="Arial Narrow" w:hAnsi="Arial Narrow" w:cs="Gisha"/>
          <w:bCs/>
          <w:sz w:val="22"/>
          <w:szCs w:val="22"/>
        </w:rPr>
        <w:t xml:space="preserve">entre </w:t>
      </w:r>
      <w:r w:rsidR="00A529F3">
        <w:rPr>
          <w:rFonts w:ascii="Arial Narrow" w:hAnsi="Arial Narrow" w:cs="Gisha"/>
          <w:bCs/>
          <w:sz w:val="22"/>
          <w:szCs w:val="22"/>
        </w:rPr>
        <w:t>de</w:t>
      </w:r>
      <w:r w:rsidR="00A85F45">
        <w:rPr>
          <w:rFonts w:ascii="Arial Narrow" w:hAnsi="Arial Narrow" w:cs="Gisha"/>
          <w:bCs/>
          <w:sz w:val="22"/>
          <w:szCs w:val="22"/>
        </w:rPr>
        <w:t xml:space="preserve"> las </w:t>
      </w:r>
      <w:r>
        <w:rPr>
          <w:rFonts w:ascii="Arial Narrow" w:hAnsi="Arial Narrow" w:cs="Gisha"/>
          <w:bCs/>
          <w:sz w:val="22"/>
          <w:szCs w:val="22"/>
        </w:rPr>
        <w:t>subcuenta</w:t>
      </w:r>
      <w:r w:rsidR="003C2D71">
        <w:rPr>
          <w:rFonts w:ascii="Arial Narrow" w:hAnsi="Arial Narrow" w:cs="Gisha"/>
          <w:bCs/>
          <w:sz w:val="22"/>
          <w:szCs w:val="22"/>
        </w:rPr>
        <w:t>s</w:t>
      </w:r>
      <w:r>
        <w:rPr>
          <w:rFonts w:ascii="Arial Narrow" w:hAnsi="Arial Narrow" w:cs="Gisha"/>
          <w:bCs/>
          <w:sz w:val="22"/>
          <w:szCs w:val="22"/>
        </w:rPr>
        <w:t xml:space="preserve"> </w:t>
      </w:r>
      <w:r w:rsidRPr="00DE4FD3">
        <w:rPr>
          <w:rFonts w:ascii="Arial Narrow" w:hAnsi="Arial Narrow" w:cs="Gisha"/>
          <w:bCs/>
          <w:sz w:val="22"/>
          <w:szCs w:val="22"/>
        </w:rPr>
        <w:t>4.7.05.10</w:t>
      </w:r>
      <w:r>
        <w:rPr>
          <w:rFonts w:ascii="Arial Narrow" w:hAnsi="Arial Narrow" w:cs="Gisha"/>
          <w:bCs/>
          <w:sz w:val="22"/>
          <w:szCs w:val="22"/>
        </w:rPr>
        <w:t xml:space="preserve"> </w:t>
      </w:r>
      <w:r w:rsidRPr="00391518">
        <w:rPr>
          <w:rFonts w:ascii="Arial Narrow" w:hAnsi="Arial Narrow" w:cs="Gisha"/>
          <w:bCs/>
          <w:i/>
          <w:iCs/>
          <w:sz w:val="22"/>
          <w:szCs w:val="22"/>
        </w:rPr>
        <w:t>Inversión</w:t>
      </w:r>
      <w:r>
        <w:rPr>
          <w:rFonts w:ascii="Arial Narrow" w:hAnsi="Arial Narrow" w:cs="Gisha"/>
          <w:bCs/>
          <w:sz w:val="22"/>
          <w:szCs w:val="22"/>
        </w:rPr>
        <w:t xml:space="preserve"> por</w:t>
      </w:r>
      <w:r w:rsidR="00A731EA">
        <w:rPr>
          <w:rFonts w:ascii="Arial Narrow" w:hAnsi="Arial Narrow" w:cs="Gisha"/>
          <w:bCs/>
          <w:sz w:val="22"/>
          <w:szCs w:val="22"/>
        </w:rPr>
        <w:t xml:space="preserve"> </w:t>
      </w:r>
      <w:r>
        <w:rPr>
          <w:rFonts w:ascii="Arial Narrow" w:hAnsi="Arial Narrow" w:cs="Gisha"/>
          <w:bCs/>
          <w:sz w:val="22"/>
          <w:szCs w:val="22"/>
        </w:rPr>
        <w:t xml:space="preserve">valor de </w:t>
      </w:r>
      <w:r w:rsidR="00EB2655">
        <w:rPr>
          <w:rFonts w:ascii="Arial Narrow" w:hAnsi="Arial Narrow" w:cs="Gisha"/>
          <w:bCs/>
          <w:sz w:val="22"/>
          <w:szCs w:val="22"/>
        </w:rPr>
        <w:t>-$</w:t>
      </w:r>
      <w:r w:rsidR="0067511F">
        <w:rPr>
          <w:rFonts w:ascii="Arial Narrow" w:hAnsi="Arial Narrow" w:cs="Gisha"/>
          <w:bCs/>
          <w:sz w:val="22"/>
          <w:szCs w:val="22"/>
        </w:rPr>
        <w:t>412</w:t>
      </w:r>
      <w:r w:rsidR="00EB2655" w:rsidRPr="00EB2655">
        <w:rPr>
          <w:rFonts w:ascii="Arial Narrow" w:hAnsi="Arial Narrow" w:cs="Gisha"/>
          <w:bCs/>
          <w:sz w:val="22"/>
          <w:szCs w:val="22"/>
        </w:rPr>
        <w:t>.</w:t>
      </w:r>
      <w:r w:rsidR="0067511F">
        <w:rPr>
          <w:rFonts w:ascii="Arial Narrow" w:hAnsi="Arial Narrow" w:cs="Gisha"/>
          <w:bCs/>
          <w:sz w:val="22"/>
          <w:szCs w:val="22"/>
        </w:rPr>
        <w:t>560</w:t>
      </w:r>
      <w:r w:rsidR="00EB2655" w:rsidRPr="00EB2655">
        <w:rPr>
          <w:rFonts w:ascii="Arial Narrow" w:hAnsi="Arial Narrow" w:cs="Gisha"/>
          <w:bCs/>
          <w:sz w:val="22"/>
          <w:szCs w:val="22"/>
        </w:rPr>
        <w:t>.</w:t>
      </w:r>
      <w:r w:rsidR="0067511F">
        <w:rPr>
          <w:rFonts w:ascii="Arial Narrow" w:hAnsi="Arial Narrow" w:cs="Gisha"/>
          <w:bCs/>
          <w:sz w:val="22"/>
          <w:szCs w:val="22"/>
        </w:rPr>
        <w:t>151</w:t>
      </w:r>
      <w:r w:rsidR="00EB2655">
        <w:rPr>
          <w:rFonts w:ascii="Arial Narrow" w:hAnsi="Arial Narrow" w:cs="Gisha"/>
          <w:bCs/>
          <w:sz w:val="22"/>
          <w:szCs w:val="22"/>
        </w:rPr>
        <w:t xml:space="preserve"> miles</w:t>
      </w:r>
      <w:r w:rsidR="003D6C47">
        <w:rPr>
          <w:rFonts w:ascii="Arial Narrow" w:hAnsi="Arial Narrow" w:cs="Gisha"/>
          <w:bCs/>
          <w:sz w:val="22"/>
          <w:szCs w:val="22"/>
        </w:rPr>
        <w:t>,</w:t>
      </w:r>
      <w:r w:rsidR="00EC015E">
        <w:rPr>
          <w:rFonts w:ascii="Arial Narrow" w:hAnsi="Arial Narrow" w:cs="Gisha"/>
          <w:bCs/>
          <w:sz w:val="22"/>
          <w:szCs w:val="22"/>
        </w:rPr>
        <w:t xml:space="preserve"> </w:t>
      </w:r>
      <w:r w:rsidR="001F4869">
        <w:rPr>
          <w:rFonts w:ascii="Arial Narrow" w:hAnsi="Arial Narrow" w:cs="Gisha"/>
          <w:bCs/>
          <w:sz w:val="22"/>
          <w:szCs w:val="22"/>
        </w:rPr>
        <w:t xml:space="preserve">y </w:t>
      </w:r>
      <w:r w:rsidR="00EC015E" w:rsidRPr="00EC015E">
        <w:rPr>
          <w:rFonts w:ascii="Arial Narrow" w:hAnsi="Arial Narrow" w:cs="Gisha"/>
          <w:bCs/>
          <w:sz w:val="22"/>
          <w:szCs w:val="22"/>
        </w:rPr>
        <w:t>4.7.05.09</w:t>
      </w:r>
      <w:r w:rsidR="00EC015E">
        <w:rPr>
          <w:rFonts w:ascii="Arial Narrow" w:hAnsi="Arial Narrow" w:cs="Gisha"/>
          <w:bCs/>
          <w:sz w:val="22"/>
          <w:szCs w:val="22"/>
        </w:rPr>
        <w:t xml:space="preserve"> </w:t>
      </w:r>
      <w:r w:rsidR="00EC015E" w:rsidRPr="009E5FE7">
        <w:rPr>
          <w:rFonts w:ascii="Arial Narrow" w:hAnsi="Arial Narrow" w:cs="Gisha"/>
          <w:bCs/>
          <w:i/>
          <w:iCs/>
          <w:sz w:val="22"/>
          <w:szCs w:val="22"/>
        </w:rPr>
        <w:t>Servicio de la deuda</w:t>
      </w:r>
      <w:r w:rsidR="0017714C">
        <w:rPr>
          <w:rFonts w:ascii="Arial Narrow" w:hAnsi="Arial Narrow" w:cs="Gisha"/>
          <w:bCs/>
          <w:sz w:val="22"/>
          <w:szCs w:val="22"/>
        </w:rPr>
        <w:t xml:space="preserve"> por valor de $</w:t>
      </w:r>
      <w:r w:rsidR="0017714C" w:rsidRPr="0017714C">
        <w:rPr>
          <w:rFonts w:ascii="Arial Narrow" w:hAnsi="Arial Narrow" w:cs="Gisha"/>
          <w:bCs/>
          <w:sz w:val="22"/>
          <w:szCs w:val="22"/>
        </w:rPr>
        <w:t>24.530.674</w:t>
      </w:r>
      <w:r w:rsidR="0017714C">
        <w:rPr>
          <w:rFonts w:ascii="Arial Narrow" w:hAnsi="Arial Narrow" w:cs="Gisha"/>
          <w:bCs/>
          <w:sz w:val="22"/>
          <w:szCs w:val="22"/>
        </w:rPr>
        <w:t xml:space="preserve"> miles</w:t>
      </w:r>
      <w:r w:rsidR="001F4869">
        <w:rPr>
          <w:rFonts w:ascii="Arial Narrow" w:hAnsi="Arial Narrow" w:cs="Gisha"/>
          <w:bCs/>
          <w:sz w:val="22"/>
          <w:szCs w:val="22"/>
        </w:rPr>
        <w:t>.</w:t>
      </w:r>
    </w:p>
    <w:p w14:paraId="46CCFF48" w14:textId="77777777" w:rsidR="00EC015E" w:rsidRDefault="00EC015E" w:rsidP="00EB2655">
      <w:pPr>
        <w:jc w:val="both"/>
        <w:rPr>
          <w:rFonts w:ascii="Arial Narrow" w:hAnsi="Arial Narrow" w:cs="Gisha"/>
          <w:bCs/>
          <w:sz w:val="22"/>
          <w:szCs w:val="22"/>
        </w:rPr>
      </w:pPr>
    </w:p>
    <w:p w14:paraId="1B40494B" w14:textId="6BE070BE" w:rsidR="00D37D4C" w:rsidRPr="0077077F" w:rsidRDefault="00EC015E" w:rsidP="00EB2655">
      <w:pPr>
        <w:jc w:val="both"/>
        <w:rPr>
          <w:rFonts w:ascii="Arial Narrow" w:hAnsi="Arial Narrow" w:cs="Gisha"/>
          <w:bCs/>
          <w:sz w:val="22"/>
          <w:szCs w:val="22"/>
        </w:rPr>
      </w:pPr>
      <w:r>
        <w:rPr>
          <w:rFonts w:ascii="Arial Narrow" w:hAnsi="Arial Narrow" w:cs="Gisha"/>
          <w:bCs/>
          <w:sz w:val="22"/>
          <w:szCs w:val="22"/>
        </w:rPr>
        <w:t xml:space="preserve">La variación negativa de la subcuenta </w:t>
      </w:r>
      <w:r w:rsidRPr="00DE4FD3">
        <w:rPr>
          <w:rFonts w:ascii="Arial Narrow" w:hAnsi="Arial Narrow" w:cs="Gisha"/>
          <w:bCs/>
          <w:sz w:val="22"/>
          <w:szCs w:val="22"/>
        </w:rPr>
        <w:t>4.7.05.10</w:t>
      </w:r>
      <w:r>
        <w:rPr>
          <w:rFonts w:ascii="Arial Narrow" w:hAnsi="Arial Narrow" w:cs="Gisha"/>
          <w:bCs/>
          <w:sz w:val="22"/>
          <w:szCs w:val="22"/>
        </w:rPr>
        <w:t xml:space="preserve"> </w:t>
      </w:r>
      <w:r w:rsidRPr="002C1ADB">
        <w:rPr>
          <w:rFonts w:ascii="Arial Narrow" w:hAnsi="Arial Narrow" w:cs="Gisha"/>
          <w:bCs/>
          <w:i/>
          <w:iCs/>
          <w:sz w:val="22"/>
          <w:szCs w:val="22"/>
        </w:rPr>
        <w:t>Inversión</w:t>
      </w:r>
      <w:r w:rsidR="00EB2655" w:rsidRPr="00EB2655">
        <w:rPr>
          <w:rFonts w:ascii="Arial Narrow" w:hAnsi="Arial Narrow" w:cs="Gisha"/>
          <w:bCs/>
          <w:sz w:val="22"/>
          <w:szCs w:val="22"/>
        </w:rPr>
        <w:t xml:space="preserve"> obedece a que </w:t>
      </w:r>
      <w:r w:rsidR="0055347E">
        <w:rPr>
          <w:rFonts w:ascii="Arial Narrow" w:hAnsi="Arial Narrow" w:cs="Gisha"/>
          <w:bCs/>
          <w:sz w:val="22"/>
          <w:szCs w:val="22"/>
        </w:rPr>
        <w:t>en</w:t>
      </w:r>
      <w:r w:rsidR="00EB2655" w:rsidRPr="00EB2655">
        <w:rPr>
          <w:rFonts w:ascii="Arial Narrow" w:hAnsi="Arial Narrow" w:cs="Gisha"/>
          <w:bCs/>
          <w:sz w:val="22"/>
          <w:szCs w:val="22"/>
        </w:rPr>
        <w:t xml:space="preserve"> enero de 2019 se pag</w:t>
      </w:r>
      <w:r w:rsidR="00EB2655">
        <w:rPr>
          <w:rFonts w:ascii="Arial Narrow" w:hAnsi="Arial Narrow" w:cs="Gisha"/>
          <w:bCs/>
          <w:sz w:val="22"/>
          <w:szCs w:val="22"/>
        </w:rPr>
        <w:t xml:space="preserve">ó </w:t>
      </w:r>
      <w:r w:rsidR="00EB2655" w:rsidRPr="00EB2655">
        <w:rPr>
          <w:rFonts w:ascii="Arial Narrow" w:hAnsi="Arial Narrow" w:cs="Gisha"/>
          <w:bCs/>
          <w:sz w:val="22"/>
          <w:szCs w:val="22"/>
        </w:rPr>
        <w:t>un gran porcentaj</w:t>
      </w:r>
      <w:r w:rsidR="003F3DF3">
        <w:rPr>
          <w:rFonts w:ascii="Arial Narrow" w:hAnsi="Arial Narrow" w:cs="Gisha"/>
          <w:bCs/>
          <w:sz w:val="22"/>
          <w:szCs w:val="22"/>
        </w:rPr>
        <w:t>e</w:t>
      </w:r>
      <w:r w:rsidR="00EB2655" w:rsidRPr="00EB2655">
        <w:rPr>
          <w:rFonts w:ascii="Arial Narrow" w:hAnsi="Arial Narrow" w:cs="Gisha"/>
          <w:bCs/>
          <w:sz w:val="22"/>
          <w:szCs w:val="22"/>
        </w:rPr>
        <w:t xml:space="preserve"> de las vigencias futuras de la vigencia 2018</w:t>
      </w:r>
      <w:r w:rsidR="0055347E">
        <w:rPr>
          <w:rFonts w:ascii="Arial Narrow" w:hAnsi="Arial Narrow" w:cs="Gisha"/>
          <w:bCs/>
          <w:sz w:val="22"/>
          <w:szCs w:val="22"/>
        </w:rPr>
        <w:t xml:space="preserve"> </w:t>
      </w:r>
      <w:r w:rsidR="00EB2655" w:rsidRPr="00EB2655">
        <w:rPr>
          <w:rFonts w:ascii="Arial Narrow" w:hAnsi="Arial Narrow" w:cs="Gisha"/>
          <w:bCs/>
          <w:sz w:val="22"/>
          <w:szCs w:val="22"/>
        </w:rPr>
        <w:t xml:space="preserve">de los proyectos de concesión que administra la </w:t>
      </w:r>
      <w:r w:rsidR="00EB2655" w:rsidRPr="0077077F">
        <w:rPr>
          <w:rFonts w:ascii="Arial Narrow" w:hAnsi="Arial Narrow" w:cs="Gisha"/>
          <w:bCs/>
          <w:sz w:val="22"/>
          <w:szCs w:val="22"/>
        </w:rPr>
        <w:lastRenderedPageBreak/>
        <w:t>Agencia, por cuanto el Ministerio de Hacienda y Crédito Público colocó el PAC el 2 de enero de 2019</w:t>
      </w:r>
      <w:r w:rsidR="0055347E" w:rsidRPr="0077077F">
        <w:rPr>
          <w:rFonts w:ascii="Arial Narrow" w:hAnsi="Arial Narrow" w:cs="Gisha"/>
          <w:bCs/>
          <w:sz w:val="22"/>
          <w:szCs w:val="22"/>
        </w:rPr>
        <w:t xml:space="preserve"> y </w:t>
      </w:r>
      <w:r w:rsidR="00404F4E" w:rsidRPr="0077077F">
        <w:rPr>
          <w:rFonts w:ascii="Arial Narrow" w:hAnsi="Arial Narrow" w:cs="Gisha"/>
          <w:bCs/>
          <w:sz w:val="22"/>
          <w:szCs w:val="22"/>
        </w:rPr>
        <w:t>pa</w:t>
      </w:r>
      <w:r w:rsidR="00EB2655" w:rsidRPr="0077077F">
        <w:rPr>
          <w:rFonts w:ascii="Arial Narrow" w:hAnsi="Arial Narrow" w:cs="Gisha"/>
          <w:bCs/>
          <w:sz w:val="22"/>
          <w:szCs w:val="22"/>
        </w:rPr>
        <w:t>ra enero de 202</w:t>
      </w:r>
      <w:r w:rsidR="003F3DF3" w:rsidRPr="0077077F">
        <w:rPr>
          <w:rFonts w:ascii="Arial Narrow" w:hAnsi="Arial Narrow" w:cs="Gisha"/>
          <w:bCs/>
          <w:sz w:val="22"/>
          <w:szCs w:val="22"/>
        </w:rPr>
        <w:t>0</w:t>
      </w:r>
      <w:r w:rsidR="00EB2655" w:rsidRPr="0077077F">
        <w:rPr>
          <w:rFonts w:ascii="Arial Narrow" w:hAnsi="Arial Narrow" w:cs="Gisha"/>
          <w:bCs/>
          <w:sz w:val="22"/>
          <w:szCs w:val="22"/>
        </w:rPr>
        <w:t xml:space="preserve"> se pagó una mínima parte de las vigencias futuras de los proyectos de concesión, por cuanto el Ministerio de Hacienda aprobó el 98% del P</w:t>
      </w:r>
      <w:r w:rsidR="00EA7B85" w:rsidRPr="0077077F">
        <w:rPr>
          <w:rFonts w:ascii="Arial Narrow" w:hAnsi="Arial Narrow" w:cs="Gisha"/>
          <w:bCs/>
          <w:sz w:val="22"/>
          <w:szCs w:val="22"/>
        </w:rPr>
        <w:t>AC</w:t>
      </w:r>
      <w:r w:rsidR="00EB2655" w:rsidRPr="0077077F">
        <w:rPr>
          <w:rFonts w:ascii="Arial Narrow" w:hAnsi="Arial Narrow" w:cs="Gisha"/>
          <w:bCs/>
          <w:sz w:val="22"/>
          <w:szCs w:val="22"/>
        </w:rPr>
        <w:t xml:space="preserve"> </w:t>
      </w:r>
      <w:r w:rsidR="00EA7B85" w:rsidRPr="0077077F">
        <w:rPr>
          <w:rFonts w:ascii="Arial Narrow" w:hAnsi="Arial Narrow" w:cs="Gisha"/>
          <w:bCs/>
          <w:sz w:val="22"/>
          <w:szCs w:val="22"/>
        </w:rPr>
        <w:t>en</w:t>
      </w:r>
      <w:r w:rsidR="00EB2655" w:rsidRPr="0077077F">
        <w:rPr>
          <w:rFonts w:ascii="Arial Narrow" w:hAnsi="Arial Narrow" w:cs="Gisha"/>
          <w:bCs/>
          <w:sz w:val="22"/>
          <w:szCs w:val="22"/>
        </w:rPr>
        <w:t xml:space="preserve"> la vigencia de</w:t>
      </w:r>
      <w:r w:rsidR="00EA7B85" w:rsidRPr="0077077F">
        <w:rPr>
          <w:rFonts w:ascii="Arial Narrow" w:hAnsi="Arial Narrow" w:cs="Gisha"/>
          <w:bCs/>
          <w:sz w:val="22"/>
          <w:szCs w:val="22"/>
        </w:rPr>
        <w:t>l</w:t>
      </w:r>
      <w:r w:rsidR="00EB2655" w:rsidRPr="0077077F">
        <w:rPr>
          <w:rFonts w:ascii="Arial Narrow" w:hAnsi="Arial Narrow" w:cs="Gisha"/>
          <w:bCs/>
          <w:sz w:val="22"/>
          <w:szCs w:val="22"/>
        </w:rPr>
        <w:t xml:space="preserve"> 2019</w:t>
      </w:r>
      <w:r w:rsidR="00D37D4C" w:rsidRPr="0077077F">
        <w:rPr>
          <w:rFonts w:ascii="Arial Narrow" w:hAnsi="Arial Narrow" w:cs="Gisha"/>
          <w:bCs/>
          <w:sz w:val="22"/>
          <w:szCs w:val="22"/>
        </w:rPr>
        <w:t xml:space="preserve">. </w:t>
      </w:r>
    </w:p>
    <w:p w14:paraId="55BBCAA4" w14:textId="77777777" w:rsidR="00D37D4C" w:rsidRPr="0077077F" w:rsidRDefault="00D37D4C" w:rsidP="00EB2655">
      <w:pPr>
        <w:jc w:val="both"/>
        <w:rPr>
          <w:rFonts w:ascii="Arial Narrow" w:hAnsi="Arial Narrow" w:cs="Gisha"/>
          <w:bCs/>
          <w:sz w:val="22"/>
          <w:szCs w:val="22"/>
        </w:rPr>
      </w:pPr>
    </w:p>
    <w:p w14:paraId="25E3970C" w14:textId="2059DE08" w:rsidR="00D46ECC" w:rsidRPr="0077077F" w:rsidRDefault="00D37D4C" w:rsidP="00EB2655">
      <w:pPr>
        <w:jc w:val="both"/>
        <w:rPr>
          <w:rFonts w:ascii="Arial Narrow" w:hAnsi="Arial Narrow" w:cs="Gisha"/>
          <w:bCs/>
          <w:sz w:val="22"/>
          <w:szCs w:val="22"/>
        </w:rPr>
      </w:pPr>
      <w:r w:rsidRPr="0077077F">
        <w:rPr>
          <w:rFonts w:ascii="Arial Narrow" w:hAnsi="Arial Narrow" w:cs="Gisha"/>
          <w:bCs/>
          <w:sz w:val="22"/>
          <w:szCs w:val="22"/>
        </w:rPr>
        <w:t>L</w:t>
      </w:r>
      <w:r w:rsidR="00EC015E" w:rsidRPr="0077077F">
        <w:rPr>
          <w:rFonts w:ascii="Arial Narrow" w:hAnsi="Arial Narrow" w:cs="Gisha"/>
          <w:bCs/>
          <w:sz w:val="22"/>
          <w:szCs w:val="22"/>
        </w:rPr>
        <w:t xml:space="preserve">a variación positiva de la subcuenta 4.7.05.09 </w:t>
      </w:r>
      <w:r w:rsidR="00EC015E" w:rsidRPr="0077077F">
        <w:rPr>
          <w:rFonts w:ascii="Arial Narrow" w:hAnsi="Arial Narrow" w:cs="Gisha"/>
          <w:bCs/>
          <w:i/>
          <w:iCs/>
          <w:sz w:val="22"/>
          <w:szCs w:val="22"/>
        </w:rPr>
        <w:t>Servicio de la deuda</w:t>
      </w:r>
      <w:r w:rsidR="00EC015E" w:rsidRPr="0077077F">
        <w:rPr>
          <w:rFonts w:ascii="Arial Narrow" w:hAnsi="Arial Narrow" w:cs="Gisha"/>
          <w:bCs/>
          <w:sz w:val="22"/>
          <w:szCs w:val="22"/>
        </w:rPr>
        <w:t xml:space="preserve"> se debe </w:t>
      </w:r>
      <w:r w:rsidR="009C5757" w:rsidRPr="0077077F">
        <w:rPr>
          <w:rFonts w:ascii="Arial Narrow" w:hAnsi="Arial Narrow" w:cs="Gisha"/>
          <w:bCs/>
          <w:sz w:val="22"/>
          <w:szCs w:val="22"/>
        </w:rPr>
        <w:t xml:space="preserve">a </w:t>
      </w:r>
      <w:r w:rsidR="00EC015E" w:rsidRPr="0077077F">
        <w:rPr>
          <w:rFonts w:ascii="Arial Narrow" w:hAnsi="Arial Narrow"/>
          <w:color w:val="000000" w:themeColor="text1"/>
          <w:sz w:val="22"/>
          <w:szCs w:val="22"/>
        </w:rPr>
        <w:t>mayores pagos por traslado al Fondo de contingencias de la Vigencia 2020 para los proyectos de concesión del modo carretero por conceptos de riesgos.</w:t>
      </w:r>
    </w:p>
    <w:p w14:paraId="316B051D" w14:textId="3F42F3AF" w:rsidR="00527416" w:rsidRPr="0077077F" w:rsidRDefault="00527416" w:rsidP="00D46ECC">
      <w:pPr>
        <w:jc w:val="both"/>
        <w:rPr>
          <w:rFonts w:ascii="Arial Narrow" w:hAnsi="Arial Narrow" w:cs="Gisha"/>
          <w:bCs/>
        </w:rPr>
      </w:pPr>
    </w:p>
    <w:p w14:paraId="068B67AE" w14:textId="77777777" w:rsidR="00EC63C8" w:rsidRPr="0077077F" w:rsidRDefault="00EC63C8" w:rsidP="00D46ECC">
      <w:pPr>
        <w:jc w:val="both"/>
        <w:rPr>
          <w:rFonts w:ascii="Arial Narrow" w:hAnsi="Arial Narrow" w:cs="Gisha"/>
          <w:bCs/>
        </w:rPr>
      </w:pPr>
    </w:p>
    <w:p w14:paraId="4DCC52F0" w14:textId="59F89CCB" w:rsidR="004D200C" w:rsidRPr="0077077F" w:rsidRDefault="00A43D03" w:rsidP="004D200C">
      <w:pPr>
        <w:ind w:firstLine="708"/>
        <w:jc w:val="both"/>
        <w:rPr>
          <w:rFonts w:ascii="Arial Narrow" w:hAnsi="Arial Narrow" w:cs="Gisha"/>
          <w:b/>
          <w:bCs/>
          <w:sz w:val="22"/>
          <w:szCs w:val="22"/>
        </w:rPr>
      </w:pPr>
      <w:r w:rsidRPr="0077077F">
        <w:rPr>
          <w:rFonts w:ascii="Arial Narrow" w:hAnsi="Arial Narrow" w:cs="Gisha"/>
          <w:b/>
          <w:bCs/>
          <w:sz w:val="22"/>
          <w:szCs w:val="22"/>
        </w:rPr>
        <w:t>SITUACIONES PARTICULARES DE LOS INGRESOS</w:t>
      </w:r>
      <w:r w:rsidR="008243DA" w:rsidRPr="0077077F">
        <w:rPr>
          <w:rFonts w:ascii="Arial Narrow" w:hAnsi="Arial Narrow" w:cs="Gisha"/>
          <w:b/>
          <w:bCs/>
          <w:sz w:val="22"/>
          <w:szCs w:val="22"/>
        </w:rPr>
        <w:t xml:space="preserve"> EN AGOSTO DE 2020</w:t>
      </w:r>
    </w:p>
    <w:p w14:paraId="5E3062B8" w14:textId="3E11C1B7" w:rsidR="004D200C" w:rsidRPr="0077077F" w:rsidRDefault="004D200C" w:rsidP="004D200C">
      <w:pPr>
        <w:jc w:val="both"/>
        <w:rPr>
          <w:rFonts w:ascii="Arial Narrow" w:hAnsi="Arial Narrow" w:cs="Gisha"/>
          <w:b/>
          <w:bCs/>
          <w:sz w:val="22"/>
          <w:szCs w:val="22"/>
        </w:rPr>
      </w:pPr>
    </w:p>
    <w:p w14:paraId="4A414FFD" w14:textId="77777777" w:rsidR="006B3454" w:rsidRPr="0077077F" w:rsidRDefault="006B3454" w:rsidP="004D200C">
      <w:pPr>
        <w:jc w:val="both"/>
        <w:rPr>
          <w:rFonts w:ascii="Arial Narrow" w:hAnsi="Arial Narrow" w:cs="Gisha"/>
          <w:b/>
          <w:bCs/>
          <w:sz w:val="22"/>
          <w:szCs w:val="22"/>
        </w:rPr>
      </w:pPr>
    </w:p>
    <w:p w14:paraId="322CC62E" w14:textId="77777777" w:rsidR="004D200C" w:rsidRPr="0077077F" w:rsidRDefault="004D200C" w:rsidP="00EB0983">
      <w:pPr>
        <w:pStyle w:val="Ttulo2"/>
        <w:numPr>
          <w:ilvl w:val="0"/>
          <w:numId w:val="0"/>
        </w:numPr>
        <w:rPr>
          <w:rFonts w:ascii="Arial Narrow" w:hAnsi="Arial Narrow"/>
          <w:sz w:val="22"/>
          <w:szCs w:val="22"/>
        </w:rPr>
      </w:pPr>
      <w:bookmarkStart w:id="7" w:name="_Toc28337473"/>
      <w:r w:rsidRPr="0077077F">
        <w:rPr>
          <w:rFonts w:ascii="Arial Narrow" w:hAnsi="Arial Narrow"/>
          <w:sz w:val="22"/>
          <w:szCs w:val="22"/>
        </w:rPr>
        <w:t>Ingresos de transacciones sin contraprestación</w:t>
      </w:r>
      <w:bookmarkEnd w:id="7"/>
    </w:p>
    <w:p w14:paraId="31E76E11" w14:textId="77777777" w:rsidR="00A43D03" w:rsidRPr="0077077F" w:rsidRDefault="00A43D03" w:rsidP="00D46ECC">
      <w:pPr>
        <w:jc w:val="both"/>
        <w:rPr>
          <w:rFonts w:ascii="Arial Narrow" w:hAnsi="Arial Narrow" w:cs="Gisha"/>
          <w:bCs/>
          <w:sz w:val="22"/>
          <w:szCs w:val="22"/>
        </w:rPr>
      </w:pPr>
    </w:p>
    <w:p w14:paraId="5AA8BDD7" w14:textId="5B3DE5E3" w:rsidR="00B83DD4" w:rsidRPr="0077077F" w:rsidRDefault="00B83DD4" w:rsidP="00AB1B83">
      <w:pPr>
        <w:jc w:val="both"/>
        <w:rPr>
          <w:rFonts w:ascii="Arial Narrow" w:hAnsi="Arial Narrow" w:cs="Gisha"/>
          <w:bCs/>
          <w:sz w:val="22"/>
          <w:szCs w:val="22"/>
        </w:rPr>
      </w:pPr>
      <w:r w:rsidRPr="0077077F">
        <w:rPr>
          <w:rFonts w:ascii="Arial Narrow" w:hAnsi="Arial Narrow" w:cs="Gisha"/>
          <w:bCs/>
          <w:sz w:val="22"/>
          <w:szCs w:val="22"/>
        </w:rPr>
        <w:t xml:space="preserve">El grupo 4.7 </w:t>
      </w:r>
      <w:r w:rsidRPr="0077077F">
        <w:rPr>
          <w:rFonts w:ascii="Arial Narrow" w:hAnsi="Arial Narrow" w:cs="Gisha"/>
          <w:bCs/>
          <w:i/>
          <w:iCs/>
          <w:sz w:val="22"/>
          <w:szCs w:val="22"/>
        </w:rPr>
        <w:t>Operaciones interi</w:t>
      </w:r>
      <w:r w:rsidR="00F23DE6" w:rsidRPr="0077077F">
        <w:rPr>
          <w:rFonts w:ascii="Arial Narrow" w:hAnsi="Arial Narrow" w:cs="Gisha"/>
          <w:bCs/>
          <w:i/>
          <w:iCs/>
          <w:sz w:val="22"/>
          <w:szCs w:val="22"/>
        </w:rPr>
        <w:t>n</w:t>
      </w:r>
      <w:r w:rsidRPr="0077077F">
        <w:rPr>
          <w:rFonts w:ascii="Arial Narrow" w:hAnsi="Arial Narrow" w:cs="Gisha"/>
          <w:bCs/>
          <w:i/>
          <w:iCs/>
          <w:sz w:val="22"/>
          <w:szCs w:val="22"/>
        </w:rPr>
        <w:t>stitucionales</w:t>
      </w:r>
      <w:r w:rsidRPr="0077077F">
        <w:rPr>
          <w:rFonts w:ascii="Arial Narrow" w:hAnsi="Arial Narrow" w:cs="Gisha"/>
          <w:bCs/>
          <w:sz w:val="22"/>
          <w:szCs w:val="22"/>
        </w:rPr>
        <w:t xml:space="preserve"> presenta </w:t>
      </w:r>
      <w:r w:rsidR="00EC63C8" w:rsidRPr="0077077F">
        <w:rPr>
          <w:rFonts w:ascii="Arial Narrow" w:hAnsi="Arial Narrow" w:cs="Gisha"/>
          <w:bCs/>
          <w:sz w:val="22"/>
          <w:szCs w:val="22"/>
        </w:rPr>
        <w:t>a</w:t>
      </w:r>
      <w:r w:rsidRPr="0077077F">
        <w:rPr>
          <w:rFonts w:ascii="Arial Narrow" w:hAnsi="Arial Narrow" w:cs="Gisha"/>
          <w:bCs/>
          <w:sz w:val="22"/>
          <w:szCs w:val="22"/>
        </w:rPr>
        <w:t xml:space="preserve"> </w:t>
      </w:r>
      <w:r w:rsidR="00346AF6" w:rsidRPr="0077077F">
        <w:rPr>
          <w:rFonts w:ascii="Arial Narrow" w:hAnsi="Arial Narrow" w:cs="Gisha"/>
          <w:bCs/>
          <w:sz w:val="22"/>
          <w:szCs w:val="22"/>
        </w:rPr>
        <w:t>agost</w:t>
      </w:r>
      <w:r w:rsidR="004D200C" w:rsidRPr="0077077F">
        <w:rPr>
          <w:rFonts w:ascii="Arial Narrow" w:hAnsi="Arial Narrow" w:cs="Gisha"/>
          <w:bCs/>
          <w:sz w:val="22"/>
          <w:szCs w:val="22"/>
        </w:rPr>
        <w:t>o</w:t>
      </w:r>
      <w:r w:rsidRPr="0077077F">
        <w:rPr>
          <w:rFonts w:ascii="Arial Narrow" w:hAnsi="Arial Narrow" w:cs="Gisha"/>
          <w:bCs/>
          <w:sz w:val="22"/>
          <w:szCs w:val="22"/>
        </w:rPr>
        <w:t xml:space="preserve"> de 2020 un valor de $</w:t>
      </w:r>
      <w:r w:rsidR="00346AF6" w:rsidRPr="0077077F">
        <w:rPr>
          <w:rFonts w:ascii="Arial Narrow" w:hAnsi="Arial Narrow"/>
        </w:rPr>
        <w:t xml:space="preserve"> </w:t>
      </w:r>
      <w:r w:rsidR="00346AF6" w:rsidRPr="0077077F">
        <w:rPr>
          <w:rFonts w:ascii="Arial Narrow" w:hAnsi="Arial Narrow" w:cs="Gisha"/>
          <w:bCs/>
          <w:sz w:val="22"/>
          <w:szCs w:val="22"/>
        </w:rPr>
        <w:t xml:space="preserve">557.865.428 </w:t>
      </w:r>
      <w:r w:rsidRPr="0077077F">
        <w:rPr>
          <w:rFonts w:ascii="Arial Narrow" w:hAnsi="Arial Narrow" w:cs="Gisha"/>
          <w:bCs/>
          <w:sz w:val="22"/>
          <w:szCs w:val="22"/>
        </w:rPr>
        <w:t xml:space="preserve">miles, por saldos en la cuenta 4.7.0.5 </w:t>
      </w:r>
      <w:r w:rsidRPr="0077077F">
        <w:rPr>
          <w:rFonts w:ascii="Arial Narrow" w:hAnsi="Arial Narrow" w:cs="Gisha"/>
          <w:bCs/>
          <w:i/>
          <w:iCs/>
          <w:sz w:val="22"/>
          <w:szCs w:val="22"/>
        </w:rPr>
        <w:t>Fondos recibidos</w:t>
      </w:r>
      <w:r w:rsidRPr="0077077F">
        <w:rPr>
          <w:rFonts w:ascii="Arial Narrow" w:hAnsi="Arial Narrow" w:cs="Gisha"/>
          <w:bCs/>
          <w:sz w:val="22"/>
          <w:szCs w:val="22"/>
        </w:rPr>
        <w:t xml:space="preserve"> por valor de $</w:t>
      </w:r>
      <w:r w:rsidR="00B76947" w:rsidRPr="0077077F">
        <w:rPr>
          <w:rFonts w:ascii="Arial Narrow" w:hAnsi="Arial Narrow"/>
        </w:rPr>
        <w:t xml:space="preserve"> </w:t>
      </w:r>
      <w:r w:rsidR="00B76947" w:rsidRPr="0077077F">
        <w:rPr>
          <w:rFonts w:ascii="Arial Narrow" w:hAnsi="Arial Narrow" w:cs="Gisha"/>
          <w:bCs/>
          <w:sz w:val="22"/>
          <w:szCs w:val="22"/>
        </w:rPr>
        <w:t xml:space="preserve">557.340.330 </w:t>
      </w:r>
      <w:r w:rsidRPr="0077077F">
        <w:rPr>
          <w:rFonts w:ascii="Arial Narrow" w:hAnsi="Arial Narrow" w:cs="Gisha"/>
          <w:bCs/>
          <w:sz w:val="22"/>
          <w:szCs w:val="22"/>
        </w:rPr>
        <w:t xml:space="preserve">miles, </w:t>
      </w:r>
      <w:r w:rsidR="0021672B" w:rsidRPr="0077077F">
        <w:rPr>
          <w:rFonts w:ascii="Arial Narrow" w:hAnsi="Arial Narrow" w:cs="Gisha"/>
          <w:bCs/>
          <w:sz w:val="22"/>
          <w:szCs w:val="22"/>
        </w:rPr>
        <w:t>resultado de</w:t>
      </w:r>
      <w:r w:rsidRPr="0077077F">
        <w:rPr>
          <w:rFonts w:ascii="Arial Narrow" w:hAnsi="Arial Narrow" w:cs="Gisha"/>
          <w:bCs/>
          <w:sz w:val="22"/>
          <w:szCs w:val="22"/>
        </w:rPr>
        <w:t xml:space="preserve"> movimientos </w:t>
      </w:r>
      <w:r w:rsidR="0021672B" w:rsidRPr="0077077F">
        <w:rPr>
          <w:rFonts w:ascii="Arial Narrow" w:hAnsi="Arial Narrow" w:cs="Gisha"/>
          <w:bCs/>
          <w:sz w:val="22"/>
          <w:szCs w:val="22"/>
        </w:rPr>
        <w:t>en</w:t>
      </w:r>
      <w:r w:rsidRPr="0077077F">
        <w:rPr>
          <w:rFonts w:ascii="Arial Narrow" w:hAnsi="Arial Narrow" w:cs="Gisha"/>
          <w:bCs/>
          <w:sz w:val="22"/>
          <w:szCs w:val="22"/>
        </w:rPr>
        <w:t xml:space="preserve"> las subcuentas 4.7.05.08 </w:t>
      </w:r>
      <w:r w:rsidRPr="0077077F">
        <w:rPr>
          <w:rFonts w:ascii="Arial Narrow" w:hAnsi="Arial Narrow" w:cs="Gisha"/>
          <w:bCs/>
          <w:i/>
          <w:iCs/>
          <w:sz w:val="22"/>
          <w:szCs w:val="22"/>
        </w:rPr>
        <w:t>Funcionamiento</w:t>
      </w:r>
      <w:r w:rsidRPr="0077077F">
        <w:rPr>
          <w:rFonts w:ascii="Arial Narrow" w:hAnsi="Arial Narrow" w:cs="Gisha"/>
          <w:bCs/>
          <w:sz w:val="22"/>
          <w:szCs w:val="22"/>
        </w:rPr>
        <w:t xml:space="preserve">, 4.7.05.09 </w:t>
      </w:r>
      <w:r w:rsidRPr="0077077F">
        <w:rPr>
          <w:rFonts w:ascii="Arial Narrow" w:hAnsi="Arial Narrow" w:cs="Gisha"/>
          <w:bCs/>
          <w:i/>
          <w:iCs/>
          <w:sz w:val="22"/>
          <w:szCs w:val="22"/>
        </w:rPr>
        <w:t>Servicio de la deuda</w:t>
      </w:r>
      <w:r w:rsidRPr="0077077F">
        <w:rPr>
          <w:rFonts w:ascii="Arial Narrow" w:hAnsi="Arial Narrow" w:cs="Gisha"/>
          <w:bCs/>
          <w:sz w:val="22"/>
          <w:szCs w:val="22"/>
        </w:rPr>
        <w:t xml:space="preserve"> y 4.7.05.010 </w:t>
      </w:r>
      <w:r w:rsidRPr="0077077F">
        <w:rPr>
          <w:rFonts w:ascii="Arial Narrow" w:hAnsi="Arial Narrow" w:cs="Gisha"/>
          <w:bCs/>
          <w:i/>
          <w:iCs/>
          <w:sz w:val="22"/>
          <w:szCs w:val="22"/>
        </w:rPr>
        <w:t>Inversión</w:t>
      </w:r>
      <w:r w:rsidRPr="0077077F">
        <w:rPr>
          <w:rFonts w:ascii="Arial Narrow" w:hAnsi="Arial Narrow" w:cs="Gisha"/>
          <w:bCs/>
          <w:sz w:val="22"/>
          <w:szCs w:val="22"/>
        </w:rPr>
        <w:t xml:space="preserve"> y</w:t>
      </w:r>
      <w:r w:rsidR="0021672B" w:rsidRPr="0077077F">
        <w:rPr>
          <w:rFonts w:ascii="Arial Narrow" w:hAnsi="Arial Narrow" w:cs="Gisha"/>
          <w:bCs/>
          <w:sz w:val="22"/>
          <w:szCs w:val="22"/>
        </w:rPr>
        <w:t xml:space="preserve"> </w:t>
      </w:r>
      <w:r w:rsidR="00587E67" w:rsidRPr="0077077F">
        <w:rPr>
          <w:rFonts w:ascii="Arial Narrow" w:hAnsi="Arial Narrow" w:cs="Gisha"/>
          <w:bCs/>
          <w:sz w:val="22"/>
          <w:szCs w:val="22"/>
        </w:rPr>
        <w:t xml:space="preserve">por </w:t>
      </w:r>
      <w:r w:rsidR="00A03DB9" w:rsidRPr="0077077F">
        <w:rPr>
          <w:rFonts w:ascii="Arial Narrow" w:hAnsi="Arial Narrow" w:cs="Gisha"/>
          <w:bCs/>
          <w:sz w:val="22"/>
          <w:szCs w:val="22"/>
        </w:rPr>
        <w:t xml:space="preserve">el </w:t>
      </w:r>
      <w:r w:rsidR="00945507" w:rsidRPr="0077077F">
        <w:rPr>
          <w:rFonts w:ascii="Arial Narrow" w:hAnsi="Arial Narrow" w:cs="Gisha"/>
          <w:bCs/>
          <w:sz w:val="22"/>
          <w:szCs w:val="22"/>
        </w:rPr>
        <w:t xml:space="preserve">saldo </w:t>
      </w:r>
      <w:r w:rsidR="00E170B7" w:rsidRPr="0077077F">
        <w:rPr>
          <w:rFonts w:ascii="Arial Narrow" w:hAnsi="Arial Narrow" w:cs="Gisha"/>
          <w:bCs/>
          <w:sz w:val="22"/>
          <w:szCs w:val="22"/>
        </w:rPr>
        <w:t xml:space="preserve">en la cuenta </w:t>
      </w:r>
      <w:r w:rsidRPr="0077077F">
        <w:rPr>
          <w:rFonts w:ascii="Arial Narrow" w:hAnsi="Arial Narrow" w:cs="Gisha"/>
          <w:bCs/>
          <w:sz w:val="22"/>
          <w:szCs w:val="22"/>
        </w:rPr>
        <w:t xml:space="preserve">4.7.22 </w:t>
      </w:r>
      <w:r w:rsidRPr="0077077F">
        <w:rPr>
          <w:rFonts w:ascii="Arial Narrow" w:hAnsi="Arial Narrow" w:cs="Gisha"/>
          <w:bCs/>
          <w:i/>
          <w:iCs/>
          <w:sz w:val="22"/>
          <w:szCs w:val="22"/>
        </w:rPr>
        <w:t>Operaciones sin flujo de efectivo</w:t>
      </w:r>
      <w:r w:rsidRPr="0077077F">
        <w:rPr>
          <w:rFonts w:ascii="Arial Narrow" w:hAnsi="Arial Narrow" w:cs="Gisha"/>
          <w:bCs/>
          <w:sz w:val="22"/>
          <w:szCs w:val="22"/>
        </w:rPr>
        <w:t xml:space="preserve">, subcuenta 4.7.22.01 </w:t>
      </w:r>
      <w:r w:rsidRPr="0077077F">
        <w:rPr>
          <w:rFonts w:ascii="Arial Narrow" w:hAnsi="Arial Narrow" w:cs="Gisha"/>
          <w:bCs/>
          <w:i/>
          <w:iCs/>
          <w:sz w:val="22"/>
          <w:szCs w:val="22"/>
        </w:rPr>
        <w:t>Cruce de cuentas</w:t>
      </w:r>
      <w:r w:rsidRPr="0077077F">
        <w:rPr>
          <w:rFonts w:ascii="Arial Narrow" w:hAnsi="Arial Narrow" w:cs="Gisha"/>
          <w:bCs/>
          <w:sz w:val="22"/>
          <w:szCs w:val="22"/>
        </w:rPr>
        <w:t xml:space="preserve"> por valor de</w:t>
      </w:r>
      <w:r w:rsidR="00EC63C8" w:rsidRPr="0077077F">
        <w:rPr>
          <w:rFonts w:ascii="Arial Narrow" w:hAnsi="Arial Narrow" w:cs="Gisha"/>
          <w:bCs/>
          <w:sz w:val="22"/>
          <w:szCs w:val="22"/>
        </w:rPr>
        <w:t xml:space="preserve"> </w:t>
      </w:r>
      <w:r w:rsidRPr="0077077F">
        <w:rPr>
          <w:rFonts w:ascii="Arial Narrow" w:hAnsi="Arial Narrow" w:cs="Gisha"/>
          <w:bCs/>
          <w:sz w:val="22"/>
          <w:szCs w:val="22"/>
        </w:rPr>
        <w:t>$</w:t>
      </w:r>
      <w:r w:rsidR="00564750" w:rsidRPr="0077077F">
        <w:rPr>
          <w:rFonts w:ascii="Arial Narrow" w:hAnsi="Arial Narrow" w:cs="Gisha"/>
          <w:bCs/>
          <w:sz w:val="22"/>
          <w:szCs w:val="22"/>
        </w:rPr>
        <w:t xml:space="preserve">525.098 </w:t>
      </w:r>
      <w:r w:rsidRPr="0077077F">
        <w:rPr>
          <w:rFonts w:ascii="Arial Narrow" w:hAnsi="Arial Narrow" w:cs="Gisha"/>
          <w:bCs/>
          <w:sz w:val="22"/>
          <w:szCs w:val="22"/>
        </w:rPr>
        <w:t>miles.</w:t>
      </w:r>
    </w:p>
    <w:p w14:paraId="79F4E3DD" w14:textId="77777777" w:rsidR="0046130E" w:rsidRPr="0077077F" w:rsidRDefault="0046130E" w:rsidP="00AB1B83">
      <w:pPr>
        <w:jc w:val="both"/>
        <w:rPr>
          <w:rFonts w:ascii="Arial Narrow" w:hAnsi="Arial Narrow" w:cs="Gisha"/>
          <w:bCs/>
          <w:sz w:val="22"/>
          <w:szCs w:val="22"/>
        </w:rPr>
      </w:pPr>
    </w:p>
    <w:p w14:paraId="57061343" w14:textId="2A5C0A5D" w:rsidR="00A43D03" w:rsidRPr="0077077F" w:rsidRDefault="007C4331" w:rsidP="00AB1B83">
      <w:pPr>
        <w:jc w:val="both"/>
        <w:rPr>
          <w:rFonts w:ascii="Arial Narrow" w:hAnsi="Arial Narrow" w:cs="Gisha"/>
          <w:bCs/>
          <w:sz w:val="22"/>
          <w:szCs w:val="22"/>
        </w:rPr>
      </w:pPr>
      <w:r w:rsidRPr="0077077F">
        <w:rPr>
          <w:rFonts w:ascii="Arial Narrow" w:hAnsi="Arial Narrow" w:cs="Gisha"/>
          <w:bCs/>
          <w:sz w:val="22"/>
          <w:szCs w:val="22"/>
        </w:rPr>
        <w:t xml:space="preserve">Los ingresos </w:t>
      </w:r>
      <w:r w:rsidR="0032133D" w:rsidRPr="0077077F">
        <w:rPr>
          <w:rFonts w:ascii="Arial Narrow" w:hAnsi="Arial Narrow" w:cs="Gisha"/>
          <w:bCs/>
          <w:sz w:val="22"/>
          <w:szCs w:val="22"/>
        </w:rPr>
        <w:t>en</w:t>
      </w:r>
      <w:r w:rsidRPr="0077077F">
        <w:rPr>
          <w:rFonts w:ascii="Arial Narrow" w:hAnsi="Arial Narrow" w:cs="Gisha"/>
          <w:bCs/>
          <w:sz w:val="22"/>
          <w:szCs w:val="22"/>
        </w:rPr>
        <w:t xml:space="preserve"> l</w:t>
      </w:r>
      <w:r w:rsidR="00A43D03" w:rsidRPr="0077077F">
        <w:rPr>
          <w:rFonts w:ascii="Arial Narrow" w:hAnsi="Arial Narrow" w:cs="Gisha"/>
          <w:bCs/>
          <w:sz w:val="22"/>
          <w:szCs w:val="22"/>
        </w:rPr>
        <w:t xml:space="preserve">as subcuentas de </w:t>
      </w:r>
      <w:r w:rsidR="00E10807" w:rsidRPr="0077077F">
        <w:rPr>
          <w:rFonts w:ascii="Arial Narrow" w:hAnsi="Arial Narrow" w:cs="Gisha"/>
          <w:bCs/>
          <w:i/>
          <w:iCs/>
          <w:sz w:val="22"/>
          <w:szCs w:val="22"/>
        </w:rPr>
        <w:t>F</w:t>
      </w:r>
      <w:r w:rsidR="00A43D03" w:rsidRPr="0077077F">
        <w:rPr>
          <w:rFonts w:ascii="Arial Narrow" w:hAnsi="Arial Narrow" w:cs="Gisha"/>
          <w:bCs/>
          <w:i/>
          <w:iCs/>
          <w:sz w:val="22"/>
          <w:szCs w:val="22"/>
        </w:rPr>
        <w:t>uncionamiento</w:t>
      </w:r>
      <w:r w:rsidR="00A43D03" w:rsidRPr="0077077F">
        <w:rPr>
          <w:rFonts w:ascii="Arial Narrow" w:hAnsi="Arial Narrow" w:cs="Gisha"/>
          <w:bCs/>
          <w:sz w:val="22"/>
          <w:szCs w:val="22"/>
        </w:rPr>
        <w:t xml:space="preserve"> e </w:t>
      </w:r>
      <w:r w:rsidR="00E10807" w:rsidRPr="0077077F">
        <w:rPr>
          <w:rFonts w:ascii="Arial Narrow" w:hAnsi="Arial Narrow" w:cs="Gisha"/>
          <w:bCs/>
          <w:i/>
          <w:iCs/>
          <w:sz w:val="22"/>
          <w:szCs w:val="22"/>
        </w:rPr>
        <w:t>I</w:t>
      </w:r>
      <w:r w:rsidR="00A43D03" w:rsidRPr="0077077F">
        <w:rPr>
          <w:rFonts w:ascii="Arial Narrow" w:hAnsi="Arial Narrow" w:cs="Gisha"/>
          <w:bCs/>
          <w:i/>
          <w:iCs/>
          <w:sz w:val="22"/>
          <w:szCs w:val="22"/>
        </w:rPr>
        <w:t>nversión</w:t>
      </w:r>
      <w:r w:rsidR="00A43D03" w:rsidRPr="0077077F">
        <w:rPr>
          <w:rFonts w:ascii="Arial Narrow" w:hAnsi="Arial Narrow" w:cs="Gisha"/>
          <w:bCs/>
          <w:sz w:val="22"/>
          <w:szCs w:val="22"/>
        </w:rPr>
        <w:t xml:space="preserve"> </w:t>
      </w:r>
      <w:r w:rsidR="0032133D" w:rsidRPr="0077077F">
        <w:rPr>
          <w:rFonts w:ascii="Arial Narrow" w:hAnsi="Arial Narrow" w:cs="Gisha"/>
          <w:bCs/>
          <w:sz w:val="22"/>
          <w:szCs w:val="22"/>
        </w:rPr>
        <w:t xml:space="preserve">se presentan </w:t>
      </w:r>
      <w:r w:rsidR="00A43D03" w:rsidRPr="0077077F">
        <w:rPr>
          <w:rFonts w:ascii="Arial Narrow" w:hAnsi="Arial Narrow" w:cs="Gisha"/>
          <w:bCs/>
          <w:sz w:val="22"/>
          <w:szCs w:val="22"/>
        </w:rPr>
        <w:t xml:space="preserve">por los </w:t>
      </w:r>
      <w:r w:rsidR="00DD5035" w:rsidRPr="0077077F">
        <w:rPr>
          <w:rFonts w:ascii="Arial Narrow" w:hAnsi="Arial Narrow" w:cs="Gisha"/>
          <w:bCs/>
          <w:sz w:val="22"/>
          <w:szCs w:val="22"/>
        </w:rPr>
        <w:t>f</w:t>
      </w:r>
      <w:r w:rsidR="00A43D03" w:rsidRPr="0077077F">
        <w:rPr>
          <w:rFonts w:ascii="Arial Narrow" w:hAnsi="Arial Narrow" w:cs="Gisha"/>
          <w:bCs/>
          <w:sz w:val="22"/>
          <w:szCs w:val="22"/>
        </w:rPr>
        <w:t xml:space="preserve">ondos </w:t>
      </w:r>
      <w:r w:rsidR="00DD5035" w:rsidRPr="0077077F">
        <w:rPr>
          <w:rFonts w:ascii="Arial Narrow" w:hAnsi="Arial Narrow" w:cs="Gisha"/>
          <w:bCs/>
          <w:sz w:val="22"/>
          <w:szCs w:val="22"/>
        </w:rPr>
        <w:t>r</w:t>
      </w:r>
      <w:r w:rsidR="00A43D03" w:rsidRPr="0077077F">
        <w:rPr>
          <w:rFonts w:ascii="Arial Narrow" w:hAnsi="Arial Narrow" w:cs="Gisha"/>
          <w:bCs/>
          <w:sz w:val="22"/>
          <w:szCs w:val="22"/>
        </w:rPr>
        <w:t>ecibidos del Ministerio de Hacienda y Crédito Público</w:t>
      </w:r>
      <w:r w:rsidR="00760B43" w:rsidRPr="0077077F">
        <w:rPr>
          <w:rFonts w:ascii="Arial Narrow" w:hAnsi="Arial Narrow" w:cs="Gisha"/>
          <w:bCs/>
          <w:sz w:val="22"/>
          <w:szCs w:val="22"/>
        </w:rPr>
        <w:t xml:space="preserve">.  </w:t>
      </w:r>
      <w:r w:rsidR="00A43D03" w:rsidRPr="0077077F">
        <w:rPr>
          <w:rFonts w:ascii="Arial Narrow" w:hAnsi="Arial Narrow" w:cs="Gisha"/>
          <w:bCs/>
          <w:sz w:val="22"/>
          <w:szCs w:val="22"/>
        </w:rPr>
        <w:t xml:space="preserve">Estos registros generan operaciones recíprocas con </w:t>
      </w:r>
      <w:r w:rsidR="00477218" w:rsidRPr="0077077F">
        <w:rPr>
          <w:rFonts w:ascii="Arial Narrow" w:hAnsi="Arial Narrow" w:cs="Gisha"/>
          <w:bCs/>
          <w:sz w:val="22"/>
          <w:szCs w:val="22"/>
        </w:rPr>
        <w:t xml:space="preserve">la entidad contable </w:t>
      </w:r>
      <w:r w:rsidR="00A43D03" w:rsidRPr="0077077F">
        <w:rPr>
          <w:rFonts w:ascii="Arial Narrow" w:hAnsi="Arial Narrow" w:cs="Gisha"/>
          <w:bCs/>
          <w:sz w:val="22"/>
          <w:szCs w:val="22"/>
        </w:rPr>
        <w:t>Tesoro Nacional.</w:t>
      </w:r>
    </w:p>
    <w:p w14:paraId="1F1DD8BE" w14:textId="77777777" w:rsidR="00A43D03" w:rsidRPr="0077077F" w:rsidRDefault="00A43D03" w:rsidP="00A43D03">
      <w:pPr>
        <w:jc w:val="both"/>
        <w:rPr>
          <w:rFonts w:ascii="Arial Narrow" w:hAnsi="Arial Narrow" w:cs="Gisha"/>
          <w:bCs/>
          <w:sz w:val="22"/>
          <w:szCs w:val="22"/>
        </w:rPr>
      </w:pPr>
    </w:p>
    <w:p w14:paraId="5710BDF9" w14:textId="06ECE66E" w:rsidR="00A43D03" w:rsidRPr="0077077F" w:rsidRDefault="00A43D03" w:rsidP="00AB1B83">
      <w:pPr>
        <w:jc w:val="both"/>
        <w:rPr>
          <w:rFonts w:ascii="Arial Narrow" w:hAnsi="Arial Narrow" w:cs="Gisha"/>
          <w:bCs/>
          <w:sz w:val="22"/>
          <w:szCs w:val="22"/>
        </w:rPr>
      </w:pPr>
      <w:r w:rsidRPr="0077077F">
        <w:rPr>
          <w:rFonts w:ascii="Arial Narrow" w:hAnsi="Arial Narrow" w:cs="Gisha"/>
          <w:bCs/>
          <w:sz w:val="22"/>
          <w:szCs w:val="22"/>
        </w:rPr>
        <w:t xml:space="preserve">Los ingresos </w:t>
      </w:r>
      <w:r w:rsidR="0013126C" w:rsidRPr="0077077F">
        <w:rPr>
          <w:rFonts w:ascii="Arial Narrow" w:hAnsi="Arial Narrow" w:cs="Gisha"/>
          <w:bCs/>
          <w:sz w:val="22"/>
          <w:szCs w:val="22"/>
        </w:rPr>
        <w:t>de la subcuenta</w:t>
      </w:r>
      <w:r w:rsidRPr="0077077F">
        <w:rPr>
          <w:rFonts w:ascii="Arial Narrow" w:hAnsi="Arial Narrow" w:cs="Gisha"/>
          <w:bCs/>
          <w:sz w:val="22"/>
          <w:szCs w:val="22"/>
        </w:rPr>
        <w:t xml:space="preserve"> </w:t>
      </w:r>
      <w:r w:rsidR="0013126C" w:rsidRPr="0077077F">
        <w:rPr>
          <w:rFonts w:ascii="Arial Narrow" w:hAnsi="Arial Narrow" w:cs="Gisha"/>
          <w:bCs/>
          <w:i/>
          <w:iCs/>
          <w:sz w:val="22"/>
          <w:szCs w:val="22"/>
        </w:rPr>
        <w:t>F</w:t>
      </w:r>
      <w:r w:rsidRPr="0077077F">
        <w:rPr>
          <w:rFonts w:ascii="Arial Narrow" w:hAnsi="Arial Narrow" w:cs="Gisha"/>
          <w:bCs/>
          <w:i/>
          <w:iCs/>
          <w:sz w:val="22"/>
          <w:szCs w:val="22"/>
        </w:rPr>
        <w:t>uncionamiento</w:t>
      </w:r>
      <w:r w:rsidRPr="0077077F">
        <w:rPr>
          <w:rFonts w:ascii="Arial Narrow" w:hAnsi="Arial Narrow" w:cs="Gisha"/>
          <w:bCs/>
          <w:sz w:val="22"/>
          <w:szCs w:val="22"/>
        </w:rPr>
        <w:t xml:space="preserve"> </w:t>
      </w:r>
      <w:r w:rsidR="00C92BCD" w:rsidRPr="0077077F">
        <w:rPr>
          <w:rFonts w:ascii="Arial Narrow" w:hAnsi="Arial Narrow" w:cs="Gisha"/>
          <w:bCs/>
          <w:sz w:val="22"/>
          <w:szCs w:val="22"/>
        </w:rPr>
        <w:t xml:space="preserve">al cierre de agosto de 2020 por valor de $2.118.173 miles </w:t>
      </w:r>
      <w:r w:rsidRPr="0077077F">
        <w:rPr>
          <w:rFonts w:ascii="Arial Narrow" w:hAnsi="Arial Narrow" w:cs="Gisha"/>
          <w:bCs/>
          <w:sz w:val="22"/>
          <w:szCs w:val="22"/>
        </w:rPr>
        <w:t xml:space="preserve">corresponden a ingresos </w:t>
      </w:r>
      <w:r w:rsidR="00952A1F" w:rsidRPr="0077077F">
        <w:rPr>
          <w:rFonts w:ascii="Arial Narrow" w:hAnsi="Arial Narrow" w:cs="Gisha"/>
          <w:bCs/>
          <w:sz w:val="22"/>
          <w:szCs w:val="22"/>
        </w:rPr>
        <w:t>que se causan en el momento del</w:t>
      </w:r>
      <w:r w:rsidRPr="0077077F">
        <w:rPr>
          <w:rFonts w:ascii="Arial Narrow" w:hAnsi="Arial Narrow" w:cs="Gisha"/>
          <w:bCs/>
          <w:sz w:val="22"/>
          <w:szCs w:val="22"/>
        </w:rPr>
        <w:t xml:space="preserve"> pago </w:t>
      </w:r>
      <w:r w:rsidR="00E15CD8" w:rsidRPr="0077077F">
        <w:rPr>
          <w:rFonts w:ascii="Arial Narrow" w:hAnsi="Arial Narrow" w:cs="Gisha"/>
          <w:bCs/>
          <w:sz w:val="22"/>
          <w:szCs w:val="22"/>
        </w:rPr>
        <w:t>de obligaciones previamente constituidas por e</w:t>
      </w:r>
      <w:r w:rsidRPr="0077077F">
        <w:rPr>
          <w:rFonts w:ascii="Arial Narrow" w:hAnsi="Arial Narrow" w:cs="Gisha"/>
          <w:bCs/>
          <w:sz w:val="22"/>
          <w:szCs w:val="22"/>
        </w:rPr>
        <w:t>l rubro de sentencias y conciliaciones</w:t>
      </w:r>
      <w:r w:rsidR="00E15CD8" w:rsidRPr="0077077F">
        <w:rPr>
          <w:rFonts w:ascii="Arial Narrow" w:hAnsi="Arial Narrow" w:cs="Gisha"/>
          <w:bCs/>
          <w:sz w:val="22"/>
          <w:szCs w:val="22"/>
        </w:rPr>
        <w:t xml:space="preserve">. </w:t>
      </w:r>
    </w:p>
    <w:p w14:paraId="228156C8" w14:textId="77777777" w:rsidR="00AB1B83" w:rsidRPr="0077077F" w:rsidRDefault="00AB1B83" w:rsidP="00AB1B83">
      <w:pPr>
        <w:jc w:val="both"/>
        <w:rPr>
          <w:rFonts w:ascii="Arial Narrow" w:hAnsi="Arial Narrow" w:cs="Gisha"/>
          <w:bCs/>
          <w:color w:val="000000" w:themeColor="text1"/>
          <w:sz w:val="20"/>
          <w:szCs w:val="20"/>
        </w:rPr>
      </w:pPr>
    </w:p>
    <w:p w14:paraId="2FF3D81F" w14:textId="4E7CFDDF" w:rsidR="0021672B" w:rsidRPr="0077077F" w:rsidRDefault="00B83DD4" w:rsidP="00AB1B83">
      <w:pPr>
        <w:jc w:val="both"/>
        <w:rPr>
          <w:rFonts w:ascii="Arial Narrow" w:hAnsi="Arial Narrow"/>
          <w:color w:val="000000" w:themeColor="text1"/>
          <w:sz w:val="22"/>
          <w:szCs w:val="22"/>
        </w:rPr>
      </w:pPr>
      <w:r w:rsidRPr="0077077F">
        <w:rPr>
          <w:rFonts w:ascii="Arial Narrow" w:hAnsi="Arial Narrow"/>
          <w:color w:val="000000" w:themeColor="text1"/>
          <w:sz w:val="22"/>
          <w:szCs w:val="22"/>
        </w:rPr>
        <w:t>Los ingresos</w:t>
      </w:r>
      <w:r w:rsidR="00C81A45" w:rsidRPr="0077077F">
        <w:rPr>
          <w:rFonts w:ascii="Arial Narrow" w:hAnsi="Arial Narrow"/>
          <w:color w:val="000000" w:themeColor="text1"/>
          <w:sz w:val="22"/>
          <w:szCs w:val="22"/>
        </w:rPr>
        <w:t xml:space="preserve"> </w:t>
      </w:r>
      <w:r w:rsidR="00FE2A9F" w:rsidRPr="0077077F">
        <w:rPr>
          <w:rFonts w:ascii="Arial Narrow" w:hAnsi="Arial Narrow"/>
          <w:color w:val="000000" w:themeColor="text1"/>
          <w:sz w:val="22"/>
          <w:szCs w:val="22"/>
        </w:rPr>
        <w:t>de la subcuenta</w:t>
      </w:r>
      <w:r w:rsidRPr="0077077F">
        <w:rPr>
          <w:rFonts w:ascii="Arial Narrow" w:hAnsi="Arial Narrow"/>
          <w:color w:val="000000" w:themeColor="text1"/>
          <w:sz w:val="22"/>
          <w:szCs w:val="22"/>
        </w:rPr>
        <w:t xml:space="preserve"> </w:t>
      </w:r>
      <w:r w:rsidR="00FE2A9F" w:rsidRPr="0077077F">
        <w:rPr>
          <w:rFonts w:ascii="Arial Narrow" w:hAnsi="Arial Narrow"/>
          <w:i/>
          <w:iCs/>
          <w:color w:val="000000" w:themeColor="text1"/>
          <w:sz w:val="22"/>
          <w:szCs w:val="22"/>
        </w:rPr>
        <w:t>S</w:t>
      </w:r>
      <w:r w:rsidRPr="0077077F">
        <w:rPr>
          <w:rFonts w:ascii="Arial Narrow" w:hAnsi="Arial Narrow"/>
          <w:i/>
          <w:iCs/>
          <w:color w:val="000000" w:themeColor="text1"/>
          <w:sz w:val="22"/>
          <w:szCs w:val="22"/>
        </w:rPr>
        <w:t xml:space="preserve">ervicio </w:t>
      </w:r>
      <w:r w:rsidR="00FE2A9F" w:rsidRPr="0077077F">
        <w:rPr>
          <w:rFonts w:ascii="Arial Narrow" w:hAnsi="Arial Narrow"/>
          <w:i/>
          <w:iCs/>
          <w:color w:val="000000" w:themeColor="text1"/>
          <w:sz w:val="22"/>
          <w:szCs w:val="22"/>
        </w:rPr>
        <w:t xml:space="preserve">de </w:t>
      </w:r>
      <w:r w:rsidRPr="0077077F">
        <w:rPr>
          <w:rFonts w:ascii="Arial Narrow" w:hAnsi="Arial Narrow"/>
          <w:i/>
          <w:iCs/>
          <w:color w:val="000000" w:themeColor="text1"/>
          <w:sz w:val="22"/>
          <w:szCs w:val="22"/>
        </w:rPr>
        <w:t>la deuda</w:t>
      </w:r>
      <w:r w:rsidR="0021672B" w:rsidRPr="0077077F">
        <w:rPr>
          <w:rFonts w:ascii="Arial Narrow" w:hAnsi="Arial Narrow"/>
          <w:color w:val="000000" w:themeColor="text1"/>
          <w:sz w:val="22"/>
          <w:szCs w:val="22"/>
        </w:rPr>
        <w:t xml:space="preserve"> </w:t>
      </w:r>
      <w:r w:rsidR="006F418E" w:rsidRPr="0077077F">
        <w:rPr>
          <w:rFonts w:ascii="Arial Narrow" w:hAnsi="Arial Narrow"/>
          <w:color w:val="000000" w:themeColor="text1"/>
          <w:sz w:val="22"/>
          <w:szCs w:val="22"/>
        </w:rPr>
        <w:t>por valor</w:t>
      </w:r>
      <w:r w:rsidR="0021672B" w:rsidRPr="0077077F">
        <w:rPr>
          <w:rFonts w:ascii="Arial Narrow" w:hAnsi="Arial Narrow"/>
          <w:color w:val="000000" w:themeColor="text1"/>
          <w:sz w:val="22"/>
          <w:szCs w:val="22"/>
        </w:rPr>
        <w:t xml:space="preserve"> de $</w:t>
      </w:r>
      <w:r w:rsidR="005370B2" w:rsidRPr="0077077F">
        <w:rPr>
          <w:rFonts w:ascii="Arial Narrow" w:hAnsi="Arial Narrow"/>
          <w:color w:val="000000" w:themeColor="text1"/>
          <w:sz w:val="22"/>
          <w:szCs w:val="22"/>
        </w:rPr>
        <w:t>4</w:t>
      </w:r>
      <w:r w:rsidR="0008188D" w:rsidRPr="0077077F">
        <w:rPr>
          <w:rFonts w:ascii="Arial Narrow" w:hAnsi="Arial Narrow"/>
          <w:color w:val="000000" w:themeColor="text1"/>
          <w:sz w:val="22"/>
          <w:szCs w:val="22"/>
        </w:rPr>
        <w:t>96</w:t>
      </w:r>
      <w:r w:rsidR="0021672B" w:rsidRPr="0077077F">
        <w:rPr>
          <w:rFonts w:ascii="Arial Narrow" w:hAnsi="Arial Narrow"/>
          <w:color w:val="000000" w:themeColor="text1"/>
          <w:sz w:val="22"/>
          <w:szCs w:val="22"/>
        </w:rPr>
        <w:t>.</w:t>
      </w:r>
      <w:r w:rsidR="005370B2" w:rsidRPr="0077077F">
        <w:rPr>
          <w:rFonts w:ascii="Arial Narrow" w:hAnsi="Arial Narrow"/>
          <w:color w:val="000000" w:themeColor="text1"/>
          <w:sz w:val="22"/>
          <w:szCs w:val="22"/>
        </w:rPr>
        <w:t>934</w:t>
      </w:r>
      <w:r w:rsidR="0021672B" w:rsidRPr="0077077F">
        <w:rPr>
          <w:rFonts w:ascii="Arial Narrow" w:hAnsi="Arial Narrow"/>
          <w:color w:val="000000" w:themeColor="text1"/>
          <w:sz w:val="22"/>
          <w:szCs w:val="22"/>
        </w:rPr>
        <w:t>.</w:t>
      </w:r>
      <w:r w:rsidR="005370B2" w:rsidRPr="0077077F">
        <w:rPr>
          <w:rFonts w:ascii="Arial Narrow" w:hAnsi="Arial Narrow"/>
          <w:color w:val="000000" w:themeColor="text1"/>
          <w:sz w:val="22"/>
          <w:szCs w:val="22"/>
        </w:rPr>
        <w:t>402</w:t>
      </w:r>
      <w:r w:rsidR="0021672B" w:rsidRPr="0077077F">
        <w:rPr>
          <w:rFonts w:ascii="Arial Narrow" w:hAnsi="Arial Narrow"/>
          <w:color w:val="000000" w:themeColor="text1"/>
          <w:sz w:val="22"/>
          <w:szCs w:val="22"/>
        </w:rPr>
        <w:t xml:space="preserve"> miles, corresponden a traslado</w:t>
      </w:r>
      <w:r w:rsidR="005370B2" w:rsidRPr="0077077F">
        <w:rPr>
          <w:rFonts w:ascii="Arial Narrow" w:hAnsi="Arial Narrow"/>
          <w:color w:val="000000" w:themeColor="text1"/>
          <w:sz w:val="22"/>
          <w:szCs w:val="22"/>
        </w:rPr>
        <w:t>s</w:t>
      </w:r>
      <w:r w:rsidR="0021672B" w:rsidRPr="0077077F">
        <w:rPr>
          <w:rFonts w:ascii="Arial Narrow" w:hAnsi="Arial Narrow"/>
          <w:color w:val="000000" w:themeColor="text1"/>
          <w:sz w:val="22"/>
          <w:szCs w:val="22"/>
        </w:rPr>
        <w:t xml:space="preserve"> al Fondo de contingencias </w:t>
      </w:r>
      <w:r w:rsidR="00945E44" w:rsidRPr="0077077F">
        <w:rPr>
          <w:rFonts w:ascii="Arial Narrow" w:hAnsi="Arial Narrow"/>
          <w:color w:val="000000" w:themeColor="text1"/>
          <w:sz w:val="22"/>
          <w:szCs w:val="22"/>
        </w:rPr>
        <w:t xml:space="preserve">para los proyectos </w:t>
      </w:r>
      <w:r w:rsidR="00855C05" w:rsidRPr="0077077F">
        <w:rPr>
          <w:rFonts w:ascii="Arial Narrow" w:hAnsi="Arial Narrow"/>
          <w:color w:val="000000" w:themeColor="text1"/>
          <w:sz w:val="22"/>
          <w:szCs w:val="22"/>
        </w:rPr>
        <w:t>de concesión del modo carretero</w:t>
      </w:r>
      <w:r w:rsidR="003B25DD" w:rsidRPr="0077077F">
        <w:rPr>
          <w:rFonts w:ascii="Arial Narrow" w:hAnsi="Arial Narrow"/>
          <w:color w:val="000000" w:themeColor="text1"/>
          <w:sz w:val="22"/>
          <w:szCs w:val="22"/>
        </w:rPr>
        <w:t>,</w:t>
      </w:r>
      <w:r w:rsidR="00855C05" w:rsidRPr="0077077F">
        <w:rPr>
          <w:rFonts w:ascii="Arial Narrow" w:hAnsi="Arial Narrow"/>
          <w:color w:val="000000" w:themeColor="text1"/>
          <w:sz w:val="22"/>
          <w:szCs w:val="22"/>
        </w:rPr>
        <w:t xml:space="preserve"> </w:t>
      </w:r>
      <w:r w:rsidR="00945E44" w:rsidRPr="0077077F">
        <w:rPr>
          <w:rFonts w:ascii="Arial Narrow" w:hAnsi="Arial Narrow"/>
          <w:color w:val="000000" w:themeColor="text1"/>
          <w:sz w:val="22"/>
          <w:szCs w:val="22"/>
        </w:rPr>
        <w:t>por conceptos de</w:t>
      </w:r>
      <w:r w:rsidR="003E5A91" w:rsidRPr="0077077F">
        <w:rPr>
          <w:rFonts w:ascii="Arial Narrow" w:hAnsi="Arial Narrow"/>
          <w:color w:val="000000" w:themeColor="text1"/>
          <w:sz w:val="22"/>
          <w:szCs w:val="22"/>
        </w:rPr>
        <w:t xml:space="preserve"> </w:t>
      </w:r>
      <w:r w:rsidR="00945E44" w:rsidRPr="0077077F">
        <w:rPr>
          <w:rFonts w:ascii="Arial Narrow" w:hAnsi="Arial Narrow"/>
          <w:color w:val="000000" w:themeColor="text1"/>
          <w:sz w:val="22"/>
          <w:szCs w:val="22"/>
        </w:rPr>
        <w:t>riesgo</w:t>
      </w:r>
      <w:r w:rsidR="00734684" w:rsidRPr="0077077F">
        <w:rPr>
          <w:rFonts w:ascii="Arial Narrow" w:hAnsi="Arial Narrow"/>
          <w:color w:val="000000" w:themeColor="text1"/>
          <w:sz w:val="22"/>
          <w:szCs w:val="22"/>
        </w:rPr>
        <w:t>s</w:t>
      </w:r>
      <w:r w:rsidR="0025690D" w:rsidRPr="0077077F">
        <w:rPr>
          <w:rFonts w:ascii="Arial Narrow" w:hAnsi="Arial Narrow"/>
          <w:color w:val="000000" w:themeColor="text1"/>
          <w:sz w:val="22"/>
          <w:szCs w:val="22"/>
        </w:rPr>
        <w:t>,</w:t>
      </w:r>
      <w:r w:rsidR="00945E44" w:rsidRPr="0077077F">
        <w:rPr>
          <w:rFonts w:ascii="Arial Narrow" w:hAnsi="Arial Narrow"/>
          <w:color w:val="000000" w:themeColor="text1"/>
          <w:sz w:val="22"/>
          <w:szCs w:val="22"/>
        </w:rPr>
        <w:t xml:space="preserve"> </w:t>
      </w:r>
      <w:r w:rsidR="0025690D" w:rsidRPr="0077077F">
        <w:rPr>
          <w:rFonts w:ascii="Arial Narrow" w:hAnsi="Arial Narrow"/>
          <w:color w:val="000000" w:themeColor="text1"/>
          <w:sz w:val="22"/>
          <w:szCs w:val="22"/>
        </w:rPr>
        <w:t xml:space="preserve">originándose un </w:t>
      </w:r>
      <w:r w:rsidR="00A34896" w:rsidRPr="0077077F">
        <w:rPr>
          <w:rFonts w:ascii="Arial Narrow" w:hAnsi="Arial Narrow" w:cs="Gisha"/>
          <w:bCs/>
          <w:color w:val="000000" w:themeColor="text1"/>
          <w:sz w:val="22"/>
          <w:szCs w:val="22"/>
        </w:rPr>
        <w:t>increme</w:t>
      </w:r>
      <w:r w:rsidR="0025690D" w:rsidRPr="0077077F">
        <w:rPr>
          <w:rFonts w:ascii="Arial Narrow" w:hAnsi="Arial Narrow" w:cs="Gisha"/>
          <w:bCs/>
          <w:color w:val="000000" w:themeColor="text1"/>
          <w:sz w:val="22"/>
          <w:szCs w:val="22"/>
        </w:rPr>
        <w:t>nto en</w:t>
      </w:r>
      <w:r w:rsidR="00432289" w:rsidRPr="0077077F">
        <w:rPr>
          <w:rFonts w:ascii="Arial Narrow" w:hAnsi="Arial Narrow" w:cs="Gisha"/>
          <w:bCs/>
          <w:color w:val="000000" w:themeColor="text1"/>
          <w:sz w:val="22"/>
          <w:szCs w:val="22"/>
        </w:rPr>
        <w:t xml:space="preserve"> la subcuenta </w:t>
      </w:r>
      <w:r w:rsidR="00945E44" w:rsidRPr="0077077F">
        <w:rPr>
          <w:rFonts w:ascii="Arial Narrow" w:hAnsi="Arial Narrow" w:cs="Gisha"/>
          <w:bCs/>
          <w:color w:val="000000" w:themeColor="text1"/>
          <w:sz w:val="22"/>
          <w:szCs w:val="22"/>
        </w:rPr>
        <w:t xml:space="preserve">1.9.08.03 </w:t>
      </w:r>
      <w:r w:rsidR="00945E44" w:rsidRPr="0077077F">
        <w:rPr>
          <w:rFonts w:ascii="Arial Narrow" w:hAnsi="Arial Narrow" w:cs="Gisha"/>
          <w:bCs/>
          <w:i/>
          <w:iCs/>
          <w:color w:val="000000" w:themeColor="text1"/>
          <w:sz w:val="22"/>
          <w:szCs w:val="22"/>
        </w:rPr>
        <w:t>Encargo fiduciario - fiducia de administración y pagos</w:t>
      </w:r>
      <w:r w:rsidR="003B25DD" w:rsidRPr="0077077F">
        <w:rPr>
          <w:rFonts w:ascii="Arial Narrow" w:hAnsi="Arial Narrow" w:cs="Gisha"/>
          <w:bCs/>
          <w:color w:val="000000" w:themeColor="text1"/>
          <w:sz w:val="22"/>
          <w:szCs w:val="22"/>
        </w:rPr>
        <w:t>,</w:t>
      </w:r>
      <w:r w:rsidR="00A34896" w:rsidRPr="0077077F">
        <w:rPr>
          <w:rFonts w:ascii="Arial Narrow" w:hAnsi="Arial Narrow" w:cs="Gisha"/>
          <w:bCs/>
          <w:color w:val="000000" w:themeColor="text1"/>
          <w:sz w:val="22"/>
          <w:szCs w:val="22"/>
        </w:rPr>
        <w:t xml:space="preserve"> </w:t>
      </w:r>
      <w:r w:rsidR="003B25DD" w:rsidRPr="0077077F">
        <w:rPr>
          <w:rFonts w:ascii="Arial Narrow" w:hAnsi="Arial Narrow" w:cs="Gisha"/>
          <w:bCs/>
          <w:color w:val="000000" w:themeColor="text1"/>
          <w:sz w:val="22"/>
          <w:szCs w:val="22"/>
        </w:rPr>
        <w:t>e</w:t>
      </w:r>
      <w:r w:rsidR="00A34896" w:rsidRPr="0077077F">
        <w:rPr>
          <w:rFonts w:ascii="Arial Narrow" w:hAnsi="Arial Narrow" w:cs="Gisha"/>
          <w:bCs/>
          <w:color w:val="000000" w:themeColor="text1"/>
          <w:sz w:val="22"/>
          <w:szCs w:val="22"/>
        </w:rPr>
        <w:t>sta</w:t>
      </w:r>
      <w:r w:rsidR="005370B2" w:rsidRPr="0077077F">
        <w:rPr>
          <w:rFonts w:ascii="Arial Narrow" w:hAnsi="Arial Narrow" w:cs="Gisha"/>
          <w:bCs/>
          <w:color w:val="000000" w:themeColor="text1"/>
          <w:sz w:val="22"/>
          <w:szCs w:val="22"/>
        </w:rPr>
        <w:t xml:space="preserve"> subcuenta</w:t>
      </w:r>
      <w:r w:rsidR="0025690D" w:rsidRPr="0077077F">
        <w:rPr>
          <w:rFonts w:ascii="Arial Narrow" w:hAnsi="Arial Narrow" w:cs="Gisha"/>
          <w:bCs/>
          <w:color w:val="000000" w:themeColor="text1"/>
          <w:sz w:val="22"/>
          <w:szCs w:val="22"/>
        </w:rPr>
        <w:t>, a su vez,</w:t>
      </w:r>
      <w:r w:rsidR="005370B2" w:rsidRPr="0077077F">
        <w:rPr>
          <w:rFonts w:ascii="Arial Narrow" w:hAnsi="Arial Narrow" w:cs="Gisha"/>
          <w:bCs/>
          <w:color w:val="000000" w:themeColor="text1"/>
          <w:sz w:val="22"/>
          <w:szCs w:val="22"/>
        </w:rPr>
        <w:t xml:space="preserve"> </w:t>
      </w:r>
      <w:r w:rsidR="00D807D1" w:rsidRPr="0077077F">
        <w:rPr>
          <w:rFonts w:ascii="Arial Narrow" w:hAnsi="Arial Narrow" w:cs="Gisha"/>
          <w:bCs/>
          <w:color w:val="000000" w:themeColor="text1"/>
          <w:sz w:val="22"/>
          <w:szCs w:val="22"/>
        </w:rPr>
        <w:t xml:space="preserve">se </w:t>
      </w:r>
      <w:r w:rsidR="00432289" w:rsidRPr="0077077F">
        <w:rPr>
          <w:rFonts w:ascii="Arial Narrow" w:hAnsi="Arial Narrow" w:cs="Gisha"/>
          <w:bCs/>
          <w:color w:val="000000" w:themeColor="text1"/>
          <w:sz w:val="22"/>
          <w:szCs w:val="22"/>
        </w:rPr>
        <w:t>disminuye cuando se materializan los riesgos dentro de los acuerdos de concesión</w:t>
      </w:r>
      <w:r w:rsidR="00945E44" w:rsidRPr="0077077F">
        <w:rPr>
          <w:rFonts w:ascii="Arial Narrow" w:hAnsi="Arial Narrow" w:cs="Gisha"/>
          <w:bCs/>
          <w:color w:val="000000" w:themeColor="text1"/>
          <w:sz w:val="22"/>
          <w:szCs w:val="22"/>
        </w:rPr>
        <w:t>.</w:t>
      </w:r>
    </w:p>
    <w:p w14:paraId="11D675F8" w14:textId="77777777" w:rsidR="00AB1B83" w:rsidRPr="0077077F" w:rsidRDefault="00AB1B83" w:rsidP="00AB1B83">
      <w:pPr>
        <w:jc w:val="both"/>
        <w:rPr>
          <w:rFonts w:ascii="Arial Narrow" w:hAnsi="Arial Narrow"/>
          <w:sz w:val="20"/>
          <w:szCs w:val="20"/>
        </w:rPr>
      </w:pPr>
    </w:p>
    <w:p w14:paraId="6DD1687A" w14:textId="56EB0973" w:rsidR="002A34FB" w:rsidRPr="0077077F" w:rsidRDefault="002A34FB" w:rsidP="00AB1B83">
      <w:pPr>
        <w:jc w:val="both"/>
        <w:rPr>
          <w:rFonts w:ascii="Arial Narrow" w:hAnsi="Arial Narrow" w:cs="Gisha"/>
          <w:bCs/>
          <w:color w:val="000000" w:themeColor="text1"/>
          <w:sz w:val="22"/>
          <w:szCs w:val="22"/>
        </w:rPr>
      </w:pPr>
      <w:r w:rsidRPr="0077077F">
        <w:rPr>
          <w:rFonts w:ascii="Arial Narrow" w:hAnsi="Arial Narrow" w:cs="Gisha"/>
          <w:bCs/>
          <w:color w:val="000000" w:themeColor="text1"/>
          <w:sz w:val="22"/>
          <w:szCs w:val="22"/>
        </w:rPr>
        <w:t xml:space="preserve">Los </w:t>
      </w:r>
      <w:r w:rsidR="001E0FE7" w:rsidRPr="0077077F">
        <w:rPr>
          <w:rFonts w:ascii="Arial Narrow" w:hAnsi="Arial Narrow" w:cs="Gisha"/>
          <w:bCs/>
          <w:color w:val="000000" w:themeColor="text1"/>
          <w:sz w:val="22"/>
          <w:szCs w:val="22"/>
        </w:rPr>
        <w:t>ingresos</w:t>
      </w:r>
      <w:r w:rsidR="00977860" w:rsidRPr="0077077F">
        <w:rPr>
          <w:rFonts w:ascii="Arial Narrow" w:hAnsi="Arial Narrow" w:cs="Gisha"/>
          <w:bCs/>
          <w:color w:val="000000" w:themeColor="text1"/>
          <w:sz w:val="22"/>
          <w:szCs w:val="22"/>
        </w:rPr>
        <w:t xml:space="preserve"> por </w:t>
      </w:r>
      <w:r w:rsidRPr="0077077F">
        <w:rPr>
          <w:rFonts w:ascii="Arial Narrow" w:hAnsi="Arial Narrow" w:cs="Gisha"/>
          <w:bCs/>
          <w:color w:val="000000" w:themeColor="text1"/>
          <w:sz w:val="22"/>
          <w:szCs w:val="22"/>
        </w:rPr>
        <w:t>servicio de la deuda en la vigencia 2020 se pueden observar en el siguiente</w:t>
      </w:r>
      <w:r w:rsidR="00977860" w:rsidRPr="0077077F">
        <w:rPr>
          <w:rFonts w:ascii="Arial Narrow" w:hAnsi="Arial Narrow" w:cs="Gisha"/>
          <w:bCs/>
          <w:color w:val="000000" w:themeColor="text1"/>
          <w:sz w:val="22"/>
          <w:szCs w:val="22"/>
        </w:rPr>
        <w:t xml:space="preserve"> cuadro:</w:t>
      </w:r>
    </w:p>
    <w:p w14:paraId="0B0143A3" w14:textId="77777777" w:rsidR="00027E90" w:rsidRPr="0077077F" w:rsidRDefault="00027E90" w:rsidP="007A32CE">
      <w:pPr>
        <w:ind w:left="705"/>
        <w:jc w:val="both"/>
        <w:rPr>
          <w:rFonts w:ascii="Arial Narrow" w:hAnsi="Arial Narrow" w:cs="Gisha"/>
          <w:bCs/>
          <w:color w:val="000000" w:themeColor="text1"/>
          <w:sz w:val="18"/>
          <w:szCs w:val="18"/>
        </w:rPr>
      </w:pPr>
    </w:p>
    <w:p w14:paraId="303758AA" w14:textId="47AAF7A2" w:rsidR="002A34FB" w:rsidRDefault="004B2085" w:rsidP="00027E90">
      <w:pPr>
        <w:tabs>
          <w:tab w:val="left" w:pos="1134"/>
        </w:tabs>
        <w:jc w:val="center"/>
        <w:rPr>
          <w:rFonts w:ascii="Arial Narrow" w:hAnsi="Arial Narrow"/>
          <w:sz w:val="22"/>
          <w:szCs w:val="22"/>
        </w:rPr>
      </w:pPr>
      <w:r w:rsidRPr="004B2085">
        <w:rPr>
          <w:noProof/>
        </w:rPr>
        <w:lastRenderedPageBreak/>
        <w:drawing>
          <wp:inline distT="0" distB="0" distL="0" distR="0" wp14:anchorId="44D51A9A" wp14:editId="1776816C">
            <wp:extent cx="3722932" cy="7752522"/>
            <wp:effectExtent l="0" t="0" r="0" b="127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81892" cy="7875298"/>
                    </a:xfrm>
                    <a:prstGeom prst="rect">
                      <a:avLst/>
                    </a:prstGeom>
                    <a:noFill/>
                    <a:ln>
                      <a:noFill/>
                    </a:ln>
                  </pic:spPr>
                </pic:pic>
              </a:graphicData>
            </a:graphic>
          </wp:inline>
        </w:drawing>
      </w:r>
    </w:p>
    <w:p w14:paraId="592B5E60" w14:textId="77777777" w:rsidR="00DE78ED" w:rsidRPr="006B3454" w:rsidRDefault="00DE78ED" w:rsidP="00AB1B83">
      <w:pPr>
        <w:jc w:val="both"/>
        <w:rPr>
          <w:rFonts w:ascii="Arial Narrow" w:hAnsi="Arial Narrow" w:cs="Gisha"/>
          <w:bCs/>
          <w:sz w:val="18"/>
          <w:szCs w:val="18"/>
        </w:rPr>
      </w:pPr>
    </w:p>
    <w:p w14:paraId="044F5306" w14:textId="6D4168CA" w:rsidR="00AB1B83" w:rsidRPr="00AB1B83" w:rsidRDefault="00A43D03" w:rsidP="00AB1B83">
      <w:pPr>
        <w:jc w:val="both"/>
        <w:rPr>
          <w:rFonts w:ascii="Arial Narrow" w:hAnsi="Arial Narrow" w:cs="Gisha"/>
          <w:bCs/>
          <w:sz w:val="22"/>
          <w:szCs w:val="22"/>
        </w:rPr>
      </w:pPr>
      <w:r w:rsidRPr="00B82406">
        <w:rPr>
          <w:rFonts w:ascii="Arial Narrow" w:hAnsi="Arial Narrow" w:cs="Gisha"/>
          <w:bCs/>
          <w:sz w:val="22"/>
          <w:szCs w:val="22"/>
        </w:rPr>
        <w:lastRenderedPageBreak/>
        <w:t xml:space="preserve">Los ingresos </w:t>
      </w:r>
      <w:r w:rsidR="00762BCD">
        <w:rPr>
          <w:rFonts w:ascii="Arial Narrow" w:hAnsi="Arial Narrow" w:cs="Gisha"/>
          <w:bCs/>
          <w:sz w:val="22"/>
          <w:szCs w:val="22"/>
        </w:rPr>
        <w:t xml:space="preserve">en la subcuenta </w:t>
      </w:r>
      <w:r w:rsidR="00762BCD" w:rsidRPr="00762BCD">
        <w:rPr>
          <w:rFonts w:ascii="Arial Narrow" w:hAnsi="Arial Narrow" w:cs="Gisha"/>
          <w:bCs/>
          <w:i/>
          <w:iCs/>
          <w:sz w:val="22"/>
          <w:szCs w:val="22"/>
        </w:rPr>
        <w:t>I</w:t>
      </w:r>
      <w:r w:rsidRPr="00762BCD">
        <w:rPr>
          <w:rFonts w:ascii="Arial Narrow" w:hAnsi="Arial Narrow" w:cs="Gisha"/>
          <w:bCs/>
          <w:i/>
          <w:iCs/>
          <w:sz w:val="22"/>
          <w:szCs w:val="22"/>
        </w:rPr>
        <w:t>nversión</w:t>
      </w:r>
      <w:r w:rsidRPr="00B82406">
        <w:rPr>
          <w:rFonts w:ascii="Arial Narrow" w:hAnsi="Arial Narrow" w:cs="Gisha"/>
          <w:bCs/>
          <w:sz w:val="22"/>
          <w:szCs w:val="22"/>
        </w:rPr>
        <w:t xml:space="preserve"> </w:t>
      </w:r>
      <w:r w:rsidR="00BA3C84">
        <w:rPr>
          <w:rFonts w:ascii="Arial Narrow" w:hAnsi="Arial Narrow" w:cs="Gisha"/>
          <w:bCs/>
          <w:sz w:val="22"/>
          <w:szCs w:val="22"/>
        </w:rPr>
        <w:t xml:space="preserve">con un saldo por valor de $58.287.755 miles, </w:t>
      </w:r>
      <w:r w:rsidRPr="00B82406">
        <w:rPr>
          <w:rFonts w:ascii="Arial Narrow" w:hAnsi="Arial Narrow" w:cs="Gisha"/>
          <w:bCs/>
          <w:sz w:val="22"/>
          <w:szCs w:val="22"/>
        </w:rPr>
        <w:t>son ingresos recibidos para</w:t>
      </w:r>
      <w:r w:rsidR="00D2388B" w:rsidRPr="00B82406">
        <w:rPr>
          <w:rFonts w:ascii="Arial Narrow" w:hAnsi="Arial Narrow" w:cs="Gisha"/>
          <w:bCs/>
          <w:sz w:val="22"/>
          <w:szCs w:val="22"/>
        </w:rPr>
        <w:t>:</w:t>
      </w:r>
    </w:p>
    <w:p w14:paraId="5F443682" w14:textId="77777777" w:rsidR="00AB1B83" w:rsidRDefault="00AB1B83" w:rsidP="00AB1B83">
      <w:pPr>
        <w:jc w:val="both"/>
        <w:rPr>
          <w:rFonts w:ascii="Arial Narrow" w:hAnsi="Arial Narrow" w:cs="Gisha"/>
          <w:bCs/>
          <w:sz w:val="22"/>
          <w:szCs w:val="22"/>
        </w:rPr>
      </w:pPr>
    </w:p>
    <w:p w14:paraId="12E2604A" w14:textId="56747106" w:rsidR="00B456D9" w:rsidRPr="00AB1B83" w:rsidRDefault="00D2388B" w:rsidP="001C4043">
      <w:pPr>
        <w:pStyle w:val="Prrafodelista"/>
        <w:numPr>
          <w:ilvl w:val="0"/>
          <w:numId w:val="4"/>
        </w:numPr>
        <w:jc w:val="both"/>
        <w:rPr>
          <w:rFonts w:ascii="Arial Narrow" w:hAnsi="Arial Narrow" w:cs="Gisha"/>
          <w:bCs/>
          <w:sz w:val="22"/>
          <w:szCs w:val="22"/>
        </w:rPr>
      </w:pPr>
      <w:r w:rsidRPr="00AB1B83">
        <w:rPr>
          <w:rFonts w:ascii="Arial Narrow" w:hAnsi="Arial Narrow" w:cs="Gisha"/>
          <w:bCs/>
          <w:sz w:val="22"/>
          <w:szCs w:val="22"/>
        </w:rPr>
        <w:t>P</w:t>
      </w:r>
      <w:r w:rsidR="00A43D03" w:rsidRPr="00AB1B83">
        <w:rPr>
          <w:rFonts w:ascii="Arial Narrow" w:hAnsi="Arial Narrow" w:cs="Gisha"/>
          <w:bCs/>
          <w:sz w:val="22"/>
          <w:szCs w:val="22"/>
        </w:rPr>
        <w:t xml:space="preserve">ago de vigencias futuras de las concesiones de modo carretero </w:t>
      </w:r>
      <w:r w:rsidR="00B456D9" w:rsidRPr="00AB1B83">
        <w:rPr>
          <w:rFonts w:ascii="Arial Narrow" w:hAnsi="Arial Narrow" w:cs="Gisha"/>
          <w:bCs/>
          <w:sz w:val="22"/>
          <w:szCs w:val="22"/>
        </w:rPr>
        <w:t xml:space="preserve">los cuales quedan reflejados en la subcuenta </w:t>
      </w:r>
      <w:r w:rsidRPr="00AB1B83">
        <w:rPr>
          <w:rFonts w:ascii="Arial Narrow" w:hAnsi="Arial Narrow" w:cs="Gisha"/>
          <w:bCs/>
          <w:sz w:val="22"/>
          <w:szCs w:val="22"/>
        </w:rPr>
        <w:t xml:space="preserve">1.9.89.01 </w:t>
      </w:r>
      <w:r w:rsidRPr="00381B81">
        <w:rPr>
          <w:rFonts w:ascii="Arial Narrow" w:hAnsi="Arial Narrow" w:cs="Gisha"/>
          <w:bCs/>
          <w:i/>
          <w:iCs/>
          <w:sz w:val="22"/>
          <w:szCs w:val="22"/>
        </w:rPr>
        <w:t>Recursos de la entidad concedente en patrimonios autónomos constituidos por los concesionarios</w:t>
      </w:r>
      <w:r w:rsidR="003322C6" w:rsidRPr="00AB1B83">
        <w:rPr>
          <w:rFonts w:ascii="Arial Narrow" w:hAnsi="Arial Narrow" w:cs="Gisha"/>
          <w:bCs/>
          <w:sz w:val="22"/>
          <w:szCs w:val="22"/>
        </w:rPr>
        <w:t xml:space="preserve"> y </w:t>
      </w:r>
      <w:r w:rsidRPr="00AB1B83">
        <w:rPr>
          <w:rFonts w:ascii="Arial Narrow" w:hAnsi="Arial Narrow" w:cs="Gisha"/>
          <w:bCs/>
          <w:sz w:val="22"/>
          <w:szCs w:val="22"/>
        </w:rPr>
        <w:t xml:space="preserve">que </w:t>
      </w:r>
      <w:r w:rsidR="00B456D9" w:rsidRPr="00AB1B83">
        <w:rPr>
          <w:rFonts w:ascii="Arial Narrow" w:hAnsi="Arial Narrow" w:cs="Gisha"/>
          <w:bCs/>
          <w:sz w:val="22"/>
          <w:szCs w:val="22"/>
        </w:rPr>
        <w:t>se di</w:t>
      </w:r>
      <w:r w:rsidR="003322C6" w:rsidRPr="00AB1B83">
        <w:rPr>
          <w:rFonts w:ascii="Arial Narrow" w:hAnsi="Arial Narrow" w:cs="Gisha"/>
          <w:bCs/>
          <w:sz w:val="22"/>
          <w:szCs w:val="22"/>
        </w:rPr>
        <w:t>s</w:t>
      </w:r>
      <w:r w:rsidR="00B456D9" w:rsidRPr="00AB1B83">
        <w:rPr>
          <w:rFonts w:ascii="Arial Narrow" w:hAnsi="Arial Narrow" w:cs="Gisha"/>
          <w:bCs/>
          <w:sz w:val="22"/>
          <w:szCs w:val="22"/>
        </w:rPr>
        <w:t>minuye con la</w:t>
      </w:r>
      <w:r w:rsidR="00196C49" w:rsidRPr="00AB1B83">
        <w:rPr>
          <w:rFonts w:ascii="Arial Narrow" w:hAnsi="Arial Narrow" w:cs="Gisha"/>
          <w:bCs/>
          <w:sz w:val="22"/>
          <w:szCs w:val="22"/>
        </w:rPr>
        <w:t xml:space="preserve"> </w:t>
      </w:r>
      <w:r w:rsidR="00B456D9" w:rsidRPr="00AB1B83">
        <w:rPr>
          <w:rFonts w:ascii="Arial Narrow" w:hAnsi="Arial Narrow" w:cs="Gisha"/>
          <w:bCs/>
          <w:sz w:val="22"/>
          <w:szCs w:val="22"/>
        </w:rPr>
        <w:t>ejecución informada por el concesionario en el formato</w:t>
      </w:r>
      <w:r w:rsidR="003322C6" w:rsidRPr="00AB1B83">
        <w:rPr>
          <w:rFonts w:ascii="Arial Narrow" w:hAnsi="Arial Narrow" w:cs="Gisha"/>
          <w:bCs/>
          <w:sz w:val="22"/>
          <w:szCs w:val="22"/>
        </w:rPr>
        <w:t xml:space="preserve"> GCSP-F-07</w:t>
      </w:r>
      <w:r w:rsidR="00B456D9" w:rsidRPr="00AB1B83">
        <w:rPr>
          <w:rFonts w:ascii="Arial Narrow" w:hAnsi="Arial Narrow" w:cs="Gisha"/>
          <w:bCs/>
          <w:sz w:val="22"/>
          <w:szCs w:val="22"/>
        </w:rPr>
        <w:t xml:space="preserve"> </w:t>
      </w:r>
      <w:r w:rsidR="00B82406" w:rsidRPr="00AB1B83">
        <w:rPr>
          <w:rFonts w:ascii="Arial Narrow" w:hAnsi="Arial Narrow" w:cs="Gisha"/>
          <w:bCs/>
          <w:noProof/>
          <w:sz w:val="22"/>
          <w:szCs w:val="22"/>
        </w:rPr>
        <w:t>“</w:t>
      </w:r>
      <w:r w:rsidR="00B82406" w:rsidRPr="00AB1B83">
        <w:rPr>
          <w:rFonts w:ascii="Arial Narrow" w:hAnsi="Arial Narrow" w:cs="Gisha"/>
          <w:bCs/>
          <w:sz w:val="22"/>
          <w:szCs w:val="22"/>
        </w:rPr>
        <w:t>INFORME DE EJECUCIÓN DE RECURSOS PÚBLICOS”</w:t>
      </w:r>
    </w:p>
    <w:p w14:paraId="2C5CD833" w14:textId="69803D14" w:rsidR="00A43D03" w:rsidRPr="00B82406" w:rsidRDefault="00B82406" w:rsidP="001C4043">
      <w:pPr>
        <w:pStyle w:val="Prrafodelista"/>
        <w:numPr>
          <w:ilvl w:val="0"/>
          <w:numId w:val="4"/>
        </w:numPr>
        <w:ind w:left="1134"/>
        <w:jc w:val="both"/>
        <w:rPr>
          <w:rFonts w:ascii="Arial Narrow" w:hAnsi="Arial Narrow" w:cs="Gisha"/>
          <w:bCs/>
          <w:sz w:val="22"/>
          <w:szCs w:val="22"/>
        </w:rPr>
      </w:pPr>
      <w:r>
        <w:rPr>
          <w:rFonts w:ascii="Arial Narrow" w:hAnsi="Arial Narrow" w:cs="Gisha"/>
          <w:bCs/>
          <w:sz w:val="22"/>
          <w:szCs w:val="22"/>
        </w:rPr>
        <w:t>L</w:t>
      </w:r>
      <w:r w:rsidR="00A43D03" w:rsidRPr="00B82406">
        <w:rPr>
          <w:rFonts w:ascii="Arial Narrow" w:hAnsi="Arial Narrow" w:cs="Gisha"/>
          <w:bCs/>
          <w:sz w:val="22"/>
          <w:szCs w:val="22"/>
        </w:rPr>
        <w:t>os demás pagos que hacen parte de la operación normal de la Agencia como son honorarios, bienes y servicios</w:t>
      </w:r>
      <w:r w:rsidR="00196C49">
        <w:rPr>
          <w:rFonts w:ascii="Arial Narrow" w:hAnsi="Arial Narrow" w:cs="Gisha"/>
          <w:bCs/>
          <w:sz w:val="22"/>
          <w:szCs w:val="22"/>
        </w:rPr>
        <w:t>,</w:t>
      </w:r>
      <w:r w:rsidR="0024713D">
        <w:rPr>
          <w:rFonts w:ascii="Arial Narrow" w:hAnsi="Arial Narrow" w:cs="Gisha"/>
          <w:bCs/>
          <w:sz w:val="22"/>
          <w:szCs w:val="22"/>
        </w:rPr>
        <w:t xml:space="preserve"> que</w:t>
      </w:r>
      <w:r w:rsidR="00DB6FC2">
        <w:rPr>
          <w:rFonts w:ascii="Arial Narrow" w:hAnsi="Arial Narrow" w:cs="Gisha"/>
          <w:bCs/>
          <w:sz w:val="22"/>
          <w:szCs w:val="22"/>
        </w:rPr>
        <w:t xml:space="preserve"> </w:t>
      </w:r>
      <w:r w:rsidR="00B456D9" w:rsidRPr="00B82406">
        <w:rPr>
          <w:rFonts w:ascii="Arial Narrow" w:hAnsi="Arial Narrow" w:cs="Gisha"/>
          <w:bCs/>
          <w:sz w:val="22"/>
          <w:szCs w:val="22"/>
        </w:rPr>
        <w:t>cancela</w:t>
      </w:r>
      <w:r w:rsidR="00AF7BF3">
        <w:rPr>
          <w:rFonts w:ascii="Arial Narrow" w:hAnsi="Arial Narrow" w:cs="Gisha"/>
          <w:bCs/>
          <w:sz w:val="22"/>
          <w:szCs w:val="22"/>
        </w:rPr>
        <w:t>n</w:t>
      </w:r>
      <w:r w:rsidR="00B456D9" w:rsidRPr="00B82406">
        <w:rPr>
          <w:rFonts w:ascii="Arial Narrow" w:hAnsi="Arial Narrow" w:cs="Gisha"/>
          <w:bCs/>
          <w:sz w:val="22"/>
          <w:szCs w:val="22"/>
        </w:rPr>
        <w:t xml:space="preserve"> el pasivo constituido </w:t>
      </w:r>
      <w:r>
        <w:rPr>
          <w:rFonts w:ascii="Arial Narrow" w:hAnsi="Arial Narrow" w:cs="Gisha"/>
          <w:bCs/>
          <w:sz w:val="22"/>
          <w:szCs w:val="22"/>
        </w:rPr>
        <w:t xml:space="preserve">previamente </w:t>
      </w:r>
      <w:r w:rsidR="00B456D9" w:rsidRPr="00B82406">
        <w:rPr>
          <w:rFonts w:ascii="Arial Narrow" w:hAnsi="Arial Narrow" w:cs="Gisha"/>
          <w:bCs/>
          <w:sz w:val="22"/>
          <w:szCs w:val="22"/>
        </w:rPr>
        <w:t xml:space="preserve">en virtud de la ejecución de contratos </w:t>
      </w:r>
      <w:r w:rsidR="00432289" w:rsidRPr="00B82406">
        <w:rPr>
          <w:rFonts w:ascii="Arial Narrow" w:hAnsi="Arial Narrow" w:cs="Gisha"/>
          <w:bCs/>
          <w:sz w:val="22"/>
          <w:szCs w:val="22"/>
        </w:rPr>
        <w:t>suscritos con recursos de inversión</w:t>
      </w:r>
      <w:r>
        <w:rPr>
          <w:rFonts w:ascii="Arial Narrow" w:hAnsi="Arial Narrow" w:cs="Gisha"/>
          <w:bCs/>
          <w:sz w:val="22"/>
          <w:szCs w:val="22"/>
        </w:rPr>
        <w:t>.</w:t>
      </w:r>
    </w:p>
    <w:p w14:paraId="3779220F" w14:textId="77777777" w:rsidR="00AB1B83" w:rsidRDefault="00AB1B83" w:rsidP="00AB1B83">
      <w:pPr>
        <w:jc w:val="both"/>
        <w:rPr>
          <w:rFonts w:ascii="Arial Narrow" w:hAnsi="Arial Narrow" w:cs="Gisha"/>
          <w:bCs/>
          <w:sz w:val="22"/>
          <w:szCs w:val="22"/>
        </w:rPr>
      </w:pPr>
    </w:p>
    <w:p w14:paraId="04B824A9" w14:textId="21F26DBD" w:rsidR="00A43D03" w:rsidRPr="00AD3EF3" w:rsidRDefault="00672F58" w:rsidP="00AB1B83">
      <w:pPr>
        <w:jc w:val="both"/>
        <w:rPr>
          <w:rFonts w:ascii="Arial Narrow" w:hAnsi="Arial Narrow" w:cs="Gisha"/>
          <w:bCs/>
          <w:sz w:val="22"/>
          <w:szCs w:val="22"/>
        </w:rPr>
      </w:pPr>
      <w:r w:rsidRPr="00A47301">
        <w:rPr>
          <w:rFonts w:ascii="Arial Narrow" w:hAnsi="Arial Narrow" w:cs="Gisha"/>
          <w:bCs/>
          <w:sz w:val="22"/>
          <w:szCs w:val="22"/>
        </w:rPr>
        <w:t>Los ingresos de la</w:t>
      </w:r>
      <w:r w:rsidR="00760B43" w:rsidRPr="00A47301">
        <w:rPr>
          <w:rFonts w:ascii="Arial Narrow" w:hAnsi="Arial Narrow" w:cs="Gisha"/>
          <w:bCs/>
          <w:sz w:val="22"/>
          <w:szCs w:val="22"/>
        </w:rPr>
        <w:t xml:space="preserve"> subcuenta </w:t>
      </w:r>
      <w:r w:rsidR="00760B43" w:rsidRPr="00A47301">
        <w:rPr>
          <w:rFonts w:ascii="Arial Narrow" w:hAnsi="Arial Narrow" w:cs="Gisha"/>
          <w:bCs/>
          <w:i/>
          <w:iCs/>
          <w:sz w:val="22"/>
          <w:szCs w:val="22"/>
        </w:rPr>
        <w:t>C</w:t>
      </w:r>
      <w:r w:rsidR="00A43D03" w:rsidRPr="00A47301">
        <w:rPr>
          <w:rFonts w:ascii="Arial Narrow" w:hAnsi="Arial Narrow" w:cs="Gisha"/>
          <w:bCs/>
          <w:i/>
          <w:iCs/>
          <w:sz w:val="22"/>
          <w:szCs w:val="22"/>
        </w:rPr>
        <w:t>ruce de cuentas</w:t>
      </w:r>
      <w:r w:rsidRPr="00A47301">
        <w:rPr>
          <w:rFonts w:ascii="Arial Narrow" w:hAnsi="Arial Narrow" w:cs="Gisha"/>
          <w:bCs/>
          <w:sz w:val="22"/>
          <w:szCs w:val="22"/>
        </w:rPr>
        <w:t>,</w:t>
      </w:r>
      <w:r w:rsidR="00A43D03" w:rsidRPr="00A47301">
        <w:rPr>
          <w:rFonts w:ascii="Arial Narrow" w:hAnsi="Arial Narrow" w:cs="Gisha"/>
          <w:bCs/>
          <w:sz w:val="22"/>
          <w:szCs w:val="22"/>
        </w:rPr>
        <w:t xml:space="preserve"> </w:t>
      </w:r>
      <w:r w:rsidR="00E540E9" w:rsidRPr="00A47301">
        <w:rPr>
          <w:rFonts w:ascii="Arial Narrow" w:hAnsi="Arial Narrow" w:cs="Gisha"/>
          <w:bCs/>
          <w:sz w:val="22"/>
          <w:szCs w:val="22"/>
        </w:rPr>
        <w:t>registrados a 3</w:t>
      </w:r>
      <w:r w:rsidR="00CE1DF0" w:rsidRPr="00A47301">
        <w:rPr>
          <w:rFonts w:ascii="Arial Narrow" w:hAnsi="Arial Narrow" w:cs="Gisha"/>
          <w:bCs/>
          <w:sz w:val="22"/>
          <w:szCs w:val="22"/>
        </w:rPr>
        <w:t>1</w:t>
      </w:r>
      <w:r w:rsidR="00E540E9" w:rsidRPr="00A47301">
        <w:rPr>
          <w:rFonts w:ascii="Arial Narrow" w:hAnsi="Arial Narrow" w:cs="Gisha"/>
          <w:bCs/>
          <w:sz w:val="22"/>
          <w:szCs w:val="22"/>
        </w:rPr>
        <w:t xml:space="preserve"> de </w:t>
      </w:r>
      <w:r w:rsidR="000A1260">
        <w:rPr>
          <w:rFonts w:ascii="Arial Narrow" w:hAnsi="Arial Narrow" w:cs="Gisha"/>
          <w:bCs/>
          <w:sz w:val="22"/>
          <w:szCs w:val="22"/>
        </w:rPr>
        <w:t>agosto</w:t>
      </w:r>
      <w:r w:rsidR="00971C57" w:rsidRPr="00A47301">
        <w:rPr>
          <w:rFonts w:ascii="Arial Narrow" w:hAnsi="Arial Narrow" w:cs="Gisha"/>
          <w:bCs/>
          <w:sz w:val="22"/>
          <w:szCs w:val="22"/>
        </w:rPr>
        <w:t xml:space="preserve"> </w:t>
      </w:r>
      <w:r w:rsidR="00E540E9" w:rsidRPr="00A47301">
        <w:rPr>
          <w:rFonts w:ascii="Arial Narrow" w:hAnsi="Arial Narrow" w:cs="Gisha"/>
          <w:bCs/>
          <w:sz w:val="22"/>
          <w:szCs w:val="22"/>
        </w:rPr>
        <w:t xml:space="preserve">de 2020, </w:t>
      </w:r>
      <w:r w:rsidR="00273D81">
        <w:rPr>
          <w:rFonts w:ascii="Arial Narrow" w:hAnsi="Arial Narrow" w:cs="Gisha"/>
          <w:bCs/>
          <w:sz w:val="22"/>
          <w:szCs w:val="22"/>
        </w:rPr>
        <w:t xml:space="preserve">por valor de $525.098 miles, </w:t>
      </w:r>
      <w:r w:rsidRPr="00A47301">
        <w:rPr>
          <w:rFonts w:ascii="Arial Narrow" w:hAnsi="Arial Narrow" w:cs="Gisha"/>
          <w:bCs/>
          <w:sz w:val="22"/>
          <w:szCs w:val="22"/>
        </w:rPr>
        <w:t>corresponde</w:t>
      </w:r>
      <w:r w:rsidR="00E540E9" w:rsidRPr="00A47301">
        <w:rPr>
          <w:rFonts w:ascii="Arial Narrow" w:hAnsi="Arial Narrow" w:cs="Gisha"/>
          <w:bCs/>
          <w:sz w:val="22"/>
          <w:szCs w:val="22"/>
        </w:rPr>
        <w:t>n</w:t>
      </w:r>
      <w:r w:rsidRPr="00A47301">
        <w:rPr>
          <w:rFonts w:ascii="Arial Narrow" w:hAnsi="Arial Narrow" w:cs="Gisha"/>
          <w:bCs/>
          <w:sz w:val="22"/>
          <w:szCs w:val="22"/>
        </w:rPr>
        <w:t xml:space="preserve"> a</w:t>
      </w:r>
      <w:r w:rsidR="00C73391" w:rsidRPr="00A47301">
        <w:rPr>
          <w:rFonts w:ascii="Arial Narrow" w:hAnsi="Arial Narrow" w:cs="Gisha"/>
          <w:bCs/>
          <w:sz w:val="22"/>
          <w:szCs w:val="22"/>
        </w:rPr>
        <w:t xml:space="preserve"> los pagos realizados a la Dirección de impuestos y Aduanas Nacionales DIAN por</w:t>
      </w:r>
      <w:r w:rsidRPr="00A47301">
        <w:rPr>
          <w:rFonts w:ascii="Arial Narrow" w:hAnsi="Arial Narrow" w:cs="Gisha"/>
          <w:bCs/>
          <w:sz w:val="22"/>
          <w:szCs w:val="22"/>
        </w:rPr>
        <w:t xml:space="preserve"> la</w:t>
      </w:r>
      <w:r w:rsidR="00C73391" w:rsidRPr="00A47301">
        <w:rPr>
          <w:rFonts w:ascii="Arial Narrow" w:hAnsi="Arial Narrow" w:cs="Gisha"/>
          <w:bCs/>
          <w:sz w:val="22"/>
          <w:szCs w:val="22"/>
        </w:rPr>
        <w:t>s r</w:t>
      </w:r>
      <w:r w:rsidRPr="00A47301">
        <w:rPr>
          <w:rFonts w:ascii="Arial Narrow" w:hAnsi="Arial Narrow" w:cs="Gisha"/>
          <w:bCs/>
          <w:sz w:val="22"/>
          <w:szCs w:val="22"/>
        </w:rPr>
        <w:t>etenc</w:t>
      </w:r>
      <w:r w:rsidR="00C73391" w:rsidRPr="00A47301">
        <w:rPr>
          <w:rFonts w:ascii="Arial Narrow" w:hAnsi="Arial Narrow" w:cs="Gisha"/>
          <w:bCs/>
          <w:sz w:val="22"/>
          <w:szCs w:val="22"/>
        </w:rPr>
        <w:t>iones</w:t>
      </w:r>
      <w:r w:rsidRPr="00A47301">
        <w:rPr>
          <w:rFonts w:ascii="Arial Narrow" w:hAnsi="Arial Narrow" w:cs="Gisha"/>
          <w:bCs/>
          <w:sz w:val="22"/>
          <w:szCs w:val="22"/>
        </w:rPr>
        <w:t xml:space="preserve"> en la fuente</w:t>
      </w:r>
      <w:r w:rsidR="00C73391" w:rsidRPr="00A47301">
        <w:rPr>
          <w:rFonts w:ascii="Arial Narrow" w:hAnsi="Arial Narrow" w:cs="Gisha"/>
          <w:bCs/>
          <w:sz w:val="22"/>
          <w:szCs w:val="22"/>
        </w:rPr>
        <w:t xml:space="preserve"> practicadas a título de renta, IVA e impuesto solidario por el covid-19</w:t>
      </w:r>
      <w:r w:rsidR="00A47301">
        <w:rPr>
          <w:rFonts w:ascii="Arial Narrow" w:hAnsi="Arial Narrow" w:cs="Gisha"/>
          <w:bCs/>
          <w:sz w:val="22"/>
          <w:szCs w:val="22"/>
        </w:rPr>
        <w:t>,</w:t>
      </w:r>
      <w:r w:rsidRPr="00A47301">
        <w:rPr>
          <w:rFonts w:ascii="Arial Narrow" w:hAnsi="Arial Narrow" w:cs="Gisha"/>
          <w:bCs/>
          <w:sz w:val="22"/>
          <w:szCs w:val="22"/>
        </w:rPr>
        <w:t xml:space="preserve"> con recursos nación.</w:t>
      </w:r>
    </w:p>
    <w:p w14:paraId="202A58C3" w14:textId="77777777" w:rsidR="00A43D03" w:rsidRPr="00AD3EF3" w:rsidRDefault="00A43D03" w:rsidP="00A43D03">
      <w:pPr>
        <w:jc w:val="both"/>
        <w:rPr>
          <w:rFonts w:ascii="Arial Narrow" w:hAnsi="Arial Narrow" w:cs="Gisha"/>
          <w:bCs/>
          <w:sz w:val="22"/>
          <w:szCs w:val="22"/>
        </w:rPr>
      </w:pPr>
    </w:p>
    <w:p w14:paraId="2F301337" w14:textId="746D9DAA" w:rsidR="00A43D03" w:rsidRDefault="00760B43" w:rsidP="00AB1B83">
      <w:pPr>
        <w:jc w:val="both"/>
        <w:rPr>
          <w:rFonts w:ascii="Arial Narrow" w:hAnsi="Arial Narrow" w:cs="Gisha"/>
          <w:bCs/>
          <w:sz w:val="22"/>
          <w:szCs w:val="22"/>
        </w:rPr>
      </w:pPr>
      <w:r w:rsidRPr="00AD3EF3">
        <w:rPr>
          <w:rFonts w:ascii="Arial Narrow" w:hAnsi="Arial Narrow" w:cs="Gisha"/>
          <w:bCs/>
          <w:sz w:val="22"/>
          <w:szCs w:val="22"/>
        </w:rPr>
        <w:t>En el siguiente cuadro</w:t>
      </w:r>
      <w:r w:rsidR="00A43D03" w:rsidRPr="00AD3EF3">
        <w:rPr>
          <w:rFonts w:ascii="Arial Narrow" w:hAnsi="Arial Narrow" w:cs="Gisha"/>
          <w:bCs/>
          <w:sz w:val="22"/>
          <w:szCs w:val="22"/>
        </w:rPr>
        <w:t xml:space="preserve">, se </w:t>
      </w:r>
      <w:r w:rsidRPr="00AD3EF3">
        <w:rPr>
          <w:rFonts w:ascii="Arial Narrow" w:hAnsi="Arial Narrow" w:cs="Gisha"/>
          <w:bCs/>
          <w:sz w:val="22"/>
          <w:szCs w:val="22"/>
        </w:rPr>
        <w:t>muestra</w:t>
      </w:r>
      <w:r w:rsidR="00A43D03" w:rsidRPr="00AD3EF3">
        <w:rPr>
          <w:rFonts w:ascii="Arial Narrow" w:hAnsi="Arial Narrow" w:cs="Gisha"/>
          <w:bCs/>
          <w:sz w:val="22"/>
          <w:szCs w:val="22"/>
        </w:rPr>
        <w:t xml:space="preserve"> los valores por subcuenta y por tercero </w:t>
      </w:r>
      <w:r w:rsidR="0032133D" w:rsidRPr="00AD3EF3">
        <w:rPr>
          <w:rFonts w:ascii="Arial Narrow" w:hAnsi="Arial Narrow" w:cs="Gisha"/>
          <w:bCs/>
          <w:sz w:val="22"/>
          <w:szCs w:val="22"/>
        </w:rPr>
        <w:t>del grupo 4.7</w:t>
      </w:r>
      <w:r w:rsidR="00A43D03" w:rsidRPr="00AD3EF3">
        <w:rPr>
          <w:rFonts w:ascii="Arial Narrow" w:hAnsi="Arial Narrow" w:cs="Gisha"/>
          <w:bCs/>
          <w:sz w:val="22"/>
          <w:szCs w:val="22"/>
        </w:rPr>
        <w:t xml:space="preserve"> Operaciones interinstitucionales a 3</w:t>
      </w:r>
      <w:r w:rsidR="00FA7E4B">
        <w:rPr>
          <w:rFonts w:ascii="Arial Narrow" w:hAnsi="Arial Narrow" w:cs="Gisha"/>
          <w:bCs/>
          <w:sz w:val="22"/>
          <w:szCs w:val="22"/>
        </w:rPr>
        <w:t>1</w:t>
      </w:r>
      <w:r w:rsidR="00A43D03" w:rsidRPr="00AD3EF3">
        <w:rPr>
          <w:rFonts w:ascii="Arial Narrow" w:hAnsi="Arial Narrow" w:cs="Gisha"/>
          <w:bCs/>
          <w:sz w:val="22"/>
          <w:szCs w:val="22"/>
        </w:rPr>
        <w:t xml:space="preserve"> de </w:t>
      </w:r>
      <w:r w:rsidR="000A1260">
        <w:rPr>
          <w:rFonts w:ascii="Arial Narrow" w:hAnsi="Arial Narrow" w:cs="Gisha"/>
          <w:bCs/>
          <w:sz w:val="22"/>
          <w:szCs w:val="22"/>
        </w:rPr>
        <w:t>agosto</w:t>
      </w:r>
      <w:r w:rsidR="00A43D03" w:rsidRPr="00A43D03">
        <w:rPr>
          <w:rFonts w:ascii="Arial Narrow" w:hAnsi="Arial Narrow" w:cs="Gisha"/>
          <w:bCs/>
          <w:sz w:val="22"/>
          <w:szCs w:val="22"/>
        </w:rPr>
        <w:t xml:space="preserve"> de 2020</w:t>
      </w:r>
      <w:r>
        <w:rPr>
          <w:rFonts w:ascii="Arial Narrow" w:hAnsi="Arial Narrow" w:cs="Gisha"/>
          <w:bCs/>
          <w:sz w:val="22"/>
          <w:szCs w:val="22"/>
        </w:rPr>
        <w:t>:</w:t>
      </w:r>
    </w:p>
    <w:p w14:paraId="2C466690" w14:textId="23D97A0E" w:rsidR="00481249" w:rsidRDefault="00481249" w:rsidP="00AB1B83">
      <w:pPr>
        <w:jc w:val="both"/>
        <w:rPr>
          <w:rFonts w:ascii="Arial Narrow" w:hAnsi="Arial Narrow" w:cs="Gisha"/>
          <w:bCs/>
          <w:sz w:val="22"/>
          <w:szCs w:val="22"/>
        </w:rPr>
      </w:pPr>
    </w:p>
    <w:p w14:paraId="692C3975" w14:textId="73A3D391" w:rsidR="00481249" w:rsidRDefault="00481249" w:rsidP="00481249">
      <w:pPr>
        <w:jc w:val="center"/>
        <w:rPr>
          <w:rFonts w:ascii="Arial Narrow" w:hAnsi="Arial Narrow" w:cs="Gisha"/>
          <w:bCs/>
          <w:sz w:val="22"/>
          <w:szCs w:val="22"/>
        </w:rPr>
      </w:pPr>
    </w:p>
    <w:p w14:paraId="0C6A8A51" w14:textId="4CEB1E7E" w:rsidR="00CE1DF0" w:rsidRDefault="00D51F96" w:rsidP="00F23DE6">
      <w:pPr>
        <w:jc w:val="center"/>
        <w:rPr>
          <w:rFonts w:ascii="Arial Narrow" w:hAnsi="Arial Narrow" w:cs="Gisha"/>
          <w:bCs/>
          <w:sz w:val="22"/>
          <w:szCs w:val="22"/>
        </w:rPr>
      </w:pPr>
      <w:r w:rsidRPr="00D51F96">
        <w:rPr>
          <w:noProof/>
        </w:rPr>
        <w:drawing>
          <wp:inline distT="0" distB="0" distL="0" distR="0" wp14:anchorId="1F042B6D" wp14:editId="5AA64BCF">
            <wp:extent cx="4981364" cy="1375258"/>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10116" cy="1383196"/>
                    </a:xfrm>
                    <a:prstGeom prst="rect">
                      <a:avLst/>
                    </a:prstGeom>
                    <a:noFill/>
                    <a:ln>
                      <a:noFill/>
                    </a:ln>
                  </pic:spPr>
                </pic:pic>
              </a:graphicData>
            </a:graphic>
          </wp:inline>
        </w:drawing>
      </w:r>
    </w:p>
    <w:p w14:paraId="68B86F3A" w14:textId="77777777" w:rsidR="00CE1DF0" w:rsidRDefault="00CE1DF0" w:rsidP="00AB1B83">
      <w:pPr>
        <w:jc w:val="both"/>
        <w:rPr>
          <w:rFonts w:ascii="Arial Narrow" w:hAnsi="Arial Narrow" w:cs="Gisha"/>
          <w:bCs/>
          <w:sz w:val="22"/>
          <w:szCs w:val="22"/>
        </w:rPr>
      </w:pPr>
    </w:p>
    <w:p w14:paraId="5F61D806" w14:textId="77777777" w:rsidR="00AB1B83" w:rsidRPr="0077077F" w:rsidRDefault="00AB1B83" w:rsidP="00AB1B83">
      <w:pPr>
        <w:pStyle w:val="Ttulo2"/>
        <w:numPr>
          <w:ilvl w:val="0"/>
          <w:numId w:val="0"/>
        </w:numPr>
        <w:rPr>
          <w:rFonts w:ascii="Arial Narrow" w:hAnsi="Arial Narrow"/>
          <w:sz w:val="22"/>
          <w:szCs w:val="22"/>
        </w:rPr>
      </w:pPr>
      <w:bookmarkStart w:id="8" w:name="_Toc28337475"/>
      <w:r w:rsidRPr="0077077F">
        <w:rPr>
          <w:rFonts w:ascii="Arial Narrow" w:hAnsi="Arial Narrow"/>
          <w:sz w:val="22"/>
          <w:szCs w:val="22"/>
        </w:rPr>
        <w:t>Ingresos de transacciones con contraprestación</w:t>
      </w:r>
      <w:bookmarkEnd w:id="8"/>
    </w:p>
    <w:p w14:paraId="79EA5433" w14:textId="77777777" w:rsidR="00AB1B83" w:rsidRPr="0077077F" w:rsidRDefault="00AB1B83" w:rsidP="00AB1B83">
      <w:pPr>
        <w:rPr>
          <w:rFonts w:ascii="Arial Narrow" w:hAnsi="Arial Narrow" w:cs="Gisha"/>
          <w:bCs/>
          <w:sz w:val="22"/>
          <w:szCs w:val="22"/>
        </w:rPr>
      </w:pPr>
    </w:p>
    <w:p w14:paraId="75A1512C" w14:textId="477E1902" w:rsidR="00B74D22" w:rsidRPr="0077077F" w:rsidRDefault="000670C3" w:rsidP="00A23B20">
      <w:pPr>
        <w:pStyle w:val="Prrafodelista"/>
        <w:numPr>
          <w:ilvl w:val="0"/>
          <w:numId w:val="2"/>
        </w:numPr>
        <w:jc w:val="both"/>
        <w:rPr>
          <w:rFonts w:ascii="Arial Narrow" w:hAnsi="Arial Narrow" w:cs="Gisha"/>
          <w:bCs/>
          <w:sz w:val="22"/>
          <w:szCs w:val="22"/>
        </w:rPr>
      </w:pPr>
      <w:bookmarkStart w:id="9" w:name="_Hlk41500823"/>
      <w:r w:rsidRPr="0077077F">
        <w:rPr>
          <w:rFonts w:ascii="Arial Narrow" w:hAnsi="Arial Narrow" w:cs="Gisha"/>
          <w:bCs/>
          <w:sz w:val="22"/>
          <w:szCs w:val="22"/>
        </w:rPr>
        <w:t xml:space="preserve">En el grupo 4.1 </w:t>
      </w:r>
      <w:r w:rsidRPr="0077077F">
        <w:rPr>
          <w:rFonts w:ascii="Arial Narrow" w:hAnsi="Arial Narrow" w:cs="Gisha"/>
          <w:bCs/>
          <w:i/>
          <w:iCs/>
          <w:sz w:val="22"/>
          <w:szCs w:val="22"/>
        </w:rPr>
        <w:t>Ingresos fiscales</w:t>
      </w:r>
      <w:r w:rsidRPr="0077077F">
        <w:rPr>
          <w:rFonts w:ascii="Arial Narrow" w:hAnsi="Arial Narrow" w:cs="Gisha"/>
          <w:bCs/>
          <w:sz w:val="22"/>
          <w:szCs w:val="22"/>
        </w:rPr>
        <w:t xml:space="preserve">, cuenta 4.1.10 </w:t>
      </w:r>
      <w:r w:rsidRPr="0077077F">
        <w:rPr>
          <w:rFonts w:ascii="Arial Narrow" w:hAnsi="Arial Narrow" w:cs="Gisha"/>
          <w:bCs/>
          <w:i/>
          <w:iCs/>
          <w:sz w:val="22"/>
          <w:szCs w:val="22"/>
        </w:rPr>
        <w:t>Contribuciones, tasas e ingresos no tributarios</w:t>
      </w:r>
      <w:r w:rsidR="00BB2F3D" w:rsidRPr="0077077F">
        <w:rPr>
          <w:rFonts w:ascii="Arial Narrow" w:hAnsi="Arial Narrow" w:cs="Gisha"/>
          <w:bCs/>
          <w:sz w:val="22"/>
          <w:szCs w:val="22"/>
        </w:rPr>
        <w:t xml:space="preserve">, </w:t>
      </w:r>
      <w:bookmarkEnd w:id="9"/>
      <w:r w:rsidR="00FB5BA2" w:rsidRPr="0077077F">
        <w:rPr>
          <w:rFonts w:ascii="Arial Narrow" w:hAnsi="Arial Narrow" w:cs="Gisha"/>
          <w:bCs/>
          <w:sz w:val="22"/>
          <w:szCs w:val="22"/>
        </w:rPr>
        <w:t xml:space="preserve">subcuenta 4.1.10.01 </w:t>
      </w:r>
      <w:r w:rsidR="00FB5BA2" w:rsidRPr="0077077F">
        <w:rPr>
          <w:rFonts w:ascii="Arial Narrow" w:hAnsi="Arial Narrow" w:cs="Gisha"/>
          <w:bCs/>
          <w:i/>
          <w:iCs/>
          <w:sz w:val="22"/>
          <w:szCs w:val="22"/>
        </w:rPr>
        <w:t xml:space="preserve">Tasas </w:t>
      </w:r>
      <w:r w:rsidR="00FB5BA2" w:rsidRPr="0077077F">
        <w:rPr>
          <w:rFonts w:ascii="Arial Narrow" w:hAnsi="Arial Narrow" w:cs="Gisha"/>
          <w:bCs/>
          <w:sz w:val="22"/>
          <w:szCs w:val="22"/>
        </w:rPr>
        <w:t>se registró un valor de $</w:t>
      </w:r>
      <w:r w:rsidR="00AA1339" w:rsidRPr="0077077F">
        <w:rPr>
          <w:rFonts w:ascii="Arial Narrow" w:hAnsi="Arial Narrow"/>
          <w:sz w:val="22"/>
          <w:szCs w:val="22"/>
        </w:rPr>
        <w:t xml:space="preserve"> </w:t>
      </w:r>
      <w:r w:rsidR="00AA1339" w:rsidRPr="0077077F">
        <w:rPr>
          <w:rFonts w:ascii="Arial Narrow" w:hAnsi="Arial Narrow" w:cs="Gisha"/>
          <w:bCs/>
          <w:sz w:val="22"/>
          <w:szCs w:val="22"/>
        </w:rPr>
        <w:t xml:space="preserve">12.364.906 </w:t>
      </w:r>
      <w:r w:rsidR="00FB5BA2" w:rsidRPr="0077077F">
        <w:rPr>
          <w:rFonts w:ascii="Arial Narrow" w:hAnsi="Arial Narrow" w:cs="Gisha"/>
          <w:bCs/>
          <w:sz w:val="22"/>
          <w:szCs w:val="22"/>
        </w:rPr>
        <w:t>miles</w:t>
      </w:r>
      <w:r w:rsidR="00A23B20" w:rsidRPr="0077077F">
        <w:rPr>
          <w:rFonts w:ascii="Arial Narrow" w:hAnsi="Arial Narrow" w:cs="Gisha"/>
          <w:bCs/>
          <w:sz w:val="22"/>
          <w:szCs w:val="22"/>
        </w:rPr>
        <w:t>,</w:t>
      </w:r>
      <w:r w:rsidR="00FB5BA2" w:rsidRPr="0077077F">
        <w:rPr>
          <w:rFonts w:ascii="Arial Narrow" w:hAnsi="Arial Narrow" w:cs="Gisha"/>
          <w:bCs/>
          <w:sz w:val="22"/>
          <w:szCs w:val="22"/>
        </w:rPr>
        <w:t xml:space="preserve"> por ingresos férreos </w:t>
      </w:r>
      <w:r w:rsidR="00B74D22" w:rsidRPr="0077077F">
        <w:rPr>
          <w:rFonts w:ascii="Arial Narrow" w:hAnsi="Arial Narrow" w:cs="Gisha"/>
          <w:bCs/>
          <w:sz w:val="22"/>
          <w:szCs w:val="22"/>
        </w:rPr>
        <w:t xml:space="preserve">que se generan por conceptos de transporte de carbón de los operadores </w:t>
      </w:r>
      <w:proofErr w:type="spellStart"/>
      <w:r w:rsidR="00B74D22" w:rsidRPr="0077077F">
        <w:rPr>
          <w:rFonts w:ascii="Arial Narrow" w:hAnsi="Arial Narrow" w:cs="Gisha"/>
          <w:bCs/>
          <w:sz w:val="22"/>
          <w:szCs w:val="22"/>
        </w:rPr>
        <w:t>Drummond</w:t>
      </w:r>
      <w:proofErr w:type="spellEnd"/>
      <w:r w:rsidR="00B74D22" w:rsidRPr="0077077F">
        <w:rPr>
          <w:rFonts w:ascii="Arial Narrow" w:hAnsi="Arial Narrow" w:cs="Gisha"/>
          <w:bCs/>
          <w:sz w:val="22"/>
          <w:szCs w:val="22"/>
        </w:rPr>
        <w:t xml:space="preserve">, </w:t>
      </w:r>
      <w:proofErr w:type="spellStart"/>
      <w:r w:rsidR="00B74D22" w:rsidRPr="0077077F">
        <w:rPr>
          <w:rFonts w:ascii="Arial Narrow" w:hAnsi="Arial Narrow" w:cs="Gisha"/>
          <w:bCs/>
          <w:sz w:val="22"/>
          <w:szCs w:val="22"/>
        </w:rPr>
        <w:t>Prodeco</w:t>
      </w:r>
      <w:proofErr w:type="spellEnd"/>
      <w:r w:rsidR="00B74D22" w:rsidRPr="0077077F">
        <w:rPr>
          <w:rFonts w:ascii="Arial Narrow" w:hAnsi="Arial Narrow" w:cs="Gisha"/>
          <w:bCs/>
          <w:sz w:val="22"/>
          <w:szCs w:val="22"/>
        </w:rPr>
        <w:t xml:space="preserve"> y Comercializadora Internacional Colombia Natural </w:t>
      </w:r>
      <w:proofErr w:type="spellStart"/>
      <w:r w:rsidR="00B74D22" w:rsidRPr="0077077F">
        <w:rPr>
          <w:rFonts w:ascii="Arial Narrow" w:hAnsi="Arial Narrow" w:cs="Gisha"/>
          <w:bCs/>
          <w:sz w:val="22"/>
          <w:szCs w:val="22"/>
        </w:rPr>
        <w:t>Resources</w:t>
      </w:r>
      <w:proofErr w:type="spellEnd"/>
      <w:r w:rsidR="00B74D22" w:rsidRPr="0077077F">
        <w:rPr>
          <w:rFonts w:ascii="Arial Narrow" w:hAnsi="Arial Narrow" w:cs="Gisha"/>
          <w:bCs/>
          <w:sz w:val="22"/>
          <w:szCs w:val="22"/>
        </w:rPr>
        <w:t xml:space="preserve"> S.A.S., que tiene su origen en el contrato de concesión de la red férrea del atlántico No. O-ATLA-0-99 del 9 de septiembre de 1999, el cual tiene como objeto: </w:t>
      </w:r>
    </w:p>
    <w:p w14:paraId="6A243CD4" w14:textId="77777777" w:rsidR="00B74D22" w:rsidRPr="0077077F" w:rsidRDefault="00B74D22" w:rsidP="00B74D22">
      <w:pPr>
        <w:pStyle w:val="Prrafodelista"/>
        <w:ind w:left="1080"/>
        <w:rPr>
          <w:rFonts w:ascii="Arial Narrow" w:hAnsi="Arial Narrow" w:cs="Gisha"/>
          <w:bCs/>
          <w:sz w:val="22"/>
          <w:szCs w:val="22"/>
        </w:rPr>
      </w:pPr>
    </w:p>
    <w:p w14:paraId="6EC10D68" w14:textId="53A0888E" w:rsidR="00B74D22" w:rsidRPr="0077077F" w:rsidRDefault="00B74D22" w:rsidP="005153C3">
      <w:pPr>
        <w:pStyle w:val="Prrafodelista"/>
        <w:ind w:left="1080" w:right="425"/>
        <w:jc w:val="both"/>
        <w:rPr>
          <w:rFonts w:ascii="Arial Narrow" w:hAnsi="Arial Narrow" w:cstheme="minorHAnsi"/>
          <w:i/>
          <w:iCs/>
          <w:sz w:val="22"/>
          <w:szCs w:val="22"/>
        </w:rPr>
      </w:pPr>
      <w:r w:rsidRPr="0077077F">
        <w:rPr>
          <w:rFonts w:ascii="Arial Narrow" w:hAnsi="Arial Narrow" w:cstheme="minorHAnsi"/>
          <w:sz w:val="22"/>
          <w:szCs w:val="22"/>
        </w:rPr>
        <w:t>“…</w:t>
      </w:r>
      <w:r w:rsidRPr="0077077F">
        <w:rPr>
          <w:rFonts w:ascii="Arial Narrow" w:hAnsi="Arial Narrow" w:cstheme="minorHAnsi"/>
          <w:i/>
          <w:iCs/>
          <w:sz w:val="22"/>
          <w:szCs w:val="22"/>
        </w:rPr>
        <w:t>otorgar en CONCESIÓN, para su rehabilitación – reconstrucción, conservación, operación y explotación, la infraestructura de transporte férreo de la red del Atlántico, para la prestación del servicio de transporte ferroviario de carga, infraestructura que está conformada por los tramos: Bogotá (Km.5) – Belencito(PK262), La Caro (PK 34) – Lenguazaque (PK 110),  Bogotá (Km5) – Dorada (PK 200) – Barrancabermeja (PK 444), Barrancabermeja (PK 444) -Chiriguaná (PK 724), Chiriguana (PK 724) – Ciénaga (PK 934), Ciénaga (PK 934) – Santa Marta (PK 969), y Puerto Berrio (PK 333) – Medellín (bello) (PK 509), incluyendo los bienes inmuebles, los bienes muebles y el material rodante</w:t>
      </w:r>
      <w:r w:rsidR="000C015F" w:rsidRPr="0077077F">
        <w:rPr>
          <w:rFonts w:ascii="Arial Narrow" w:hAnsi="Arial Narrow" w:cstheme="minorHAnsi"/>
          <w:i/>
          <w:iCs/>
          <w:sz w:val="22"/>
          <w:szCs w:val="22"/>
        </w:rPr>
        <w:t>…”</w:t>
      </w:r>
    </w:p>
    <w:p w14:paraId="38EDCA51" w14:textId="6E4D8A9F" w:rsidR="00FB5BA2" w:rsidRPr="0077077F" w:rsidRDefault="00FB5BA2" w:rsidP="00B74D22">
      <w:pPr>
        <w:pStyle w:val="Prrafodelista"/>
        <w:ind w:left="1080"/>
        <w:jc w:val="both"/>
        <w:rPr>
          <w:rFonts w:ascii="Arial Narrow" w:hAnsi="Arial Narrow" w:cs="Gisha"/>
          <w:bCs/>
          <w:sz w:val="22"/>
          <w:szCs w:val="22"/>
        </w:rPr>
      </w:pPr>
    </w:p>
    <w:p w14:paraId="573E8E9F" w14:textId="1C26014C" w:rsidR="00400E19" w:rsidRPr="000D6E85" w:rsidRDefault="004E650D" w:rsidP="00796A8B">
      <w:pPr>
        <w:ind w:left="708"/>
        <w:jc w:val="both"/>
        <w:rPr>
          <w:rFonts w:ascii="Arial Narrow" w:hAnsi="Arial Narrow" w:cs="Gisha"/>
          <w:bCs/>
          <w:sz w:val="22"/>
          <w:szCs w:val="22"/>
        </w:rPr>
      </w:pPr>
      <w:r w:rsidRPr="000D6E85">
        <w:rPr>
          <w:rFonts w:ascii="Arial Narrow" w:hAnsi="Arial Narrow" w:cs="Gisha"/>
          <w:bCs/>
          <w:sz w:val="22"/>
          <w:szCs w:val="22"/>
        </w:rPr>
        <w:lastRenderedPageBreak/>
        <w:t>También</w:t>
      </w:r>
      <w:r w:rsidR="008067DD" w:rsidRPr="000D6E85">
        <w:rPr>
          <w:rFonts w:ascii="Arial Narrow" w:hAnsi="Arial Narrow" w:cs="Gisha"/>
          <w:bCs/>
          <w:sz w:val="22"/>
          <w:szCs w:val="22"/>
        </w:rPr>
        <w:t>,</w:t>
      </w:r>
      <w:r w:rsidRPr="000D6E85">
        <w:rPr>
          <w:rFonts w:ascii="Arial Narrow" w:hAnsi="Arial Narrow" w:cs="Gisha"/>
          <w:bCs/>
          <w:sz w:val="22"/>
          <w:szCs w:val="22"/>
        </w:rPr>
        <w:t xml:space="preserve"> se registra</w:t>
      </w:r>
      <w:r w:rsidR="008067DD" w:rsidRPr="000D6E85">
        <w:rPr>
          <w:rFonts w:ascii="Arial Narrow" w:hAnsi="Arial Narrow" w:cs="Gisha"/>
          <w:bCs/>
          <w:sz w:val="22"/>
          <w:szCs w:val="22"/>
        </w:rPr>
        <w:t xml:space="preserve"> </w:t>
      </w:r>
      <w:bookmarkStart w:id="10" w:name="_Hlk49249129"/>
      <w:r w:rsidRPr="000D6E85">
        <w:rPr>
          <w:rFonts w:ascii="Arial Narrow" w:hAnsi="Arial Narrow" w:cs="Gisha"/>
          <w:bCs/>
          <w:sz w:val="22"/>
          <w:szCs w:val="22"/>
        </w:rPr>
        <w:t xml:space="preserve">ingresos por utilización de la vía férrea Chiriguaná-Santa Marta a cargo de </w:t>
      </w:r>
      <w:proofErr w:type="spellStart"/>
      <w:r w:rsidRPr="000D6E85">
        <w:rPr>
          <w:rFonts w:ascii="Arial Narrow" w:hAnsi="Arial Narrow" w:cs="Gisha"/>
          <w:bCs/>
          <w:sz w:val="22"/>
          <w:szCs w:val="22"/>
        </w:rPr>
        <w:t>Fenoco</w:t>
      </w:r>
      <w:proofErr w:type="spellEnd"/>
      <w:r w:rsidRPr="000D6E85">
        <w:rPr>
          <w:rFonts w:ascii="Arial Narrow" w:hAnsi="Arial Narrow" w:cs="Gisha"/>
          <w:bCs/>
          <w:sz w:val="22"/>
          <w:szCs w:val="22"/>
        </w:rPr>
        <w:t xml:space="preserve"> </w:t>
      </w:r>
      <w:bookmarkEnd w:id="10"/>
      <w:r w:rsidRPr="000D6E85">
        <w:rPr>
          <w:rFonts w:ascii="Arial Narrow" w:hAnsi="Arial Narrow" w:cs="Gisha"/>
          <w:bCs/>
          <w:sz w:val="22"/>
          <w:szCs w:val="22"/>
        </w:rPr>
        <w:t xml:space="preserve">y </w:t>
      </w:r>
      <w:r w:rsidR="00DF0375" w:rsidRPr="000D6E85">
        <w:rPr>
          <w:rFonts w:ascii="Arial Narrow" w:hAnsi="Arial Narrow" w:cs="Gisha"/>
          <w:bCs/>
          <w:sz w:val="22"/>
          <w:szCs w:val="22"/>
        </w:rPr>
        <w:t xml:space="preserve">por </w:t>
      </w:r>
      <w:r w:rsidR="00400E19" w:rsidRPr="000D6E85">
        <w:rPr>
          <w:rFonts w:ascii="Arial Narrow" w:hAnsi="Arial Narrow" w:cs="Gisha"/>
          <w:bCs/>
          <w:sz w:val="22"/>
          <w:szCs w:val="22"/>
        </w:rPr>
        <w:t xml:space="preserve">el uso de corredores férreos La Dorada- Chiriguaná y Bogotá- Zipaquirá que se encuentran administradas por </w:t>
      </w:r>
      <w:proofErr w:type="spellStart"/>
      <w:r w:rsidR="00400E19" w:rsidRPr="000D6E85">
        <w:rPr>
          <w:rFonts w:ascii="Arial Narrow" w:hAnsi="Arial Narrow" w:cs="Gisha"/>
          <w:bCs/>
          <w:sz w:val="22"/>
          <w:szCs w:val="22"/>
        </w:rPr>
        <w:t>Ibines</w:t>
      </w:r>
      <w:proofErr w:type="spellEnd"/>
      <w:r w:rsidR="00400E19" w:rsidRPr="000D6E85">
        <w:rPr>
          <w:rFonts w:ascii="Arial Narrow" w:hAnsi="Arial Narrow" w:cs="Gisha"/>
          <w:bCs/>
          <w:sz w:val="22"/>
          <w:szCs w:val="22"/>
        </w:rPr>
        <w:t>.</w:t>
      </w:r>
    </w:p>
    <w:p w14:paraId="0D3198ED" w14:textId="513C9ACC" w:rsidR="00400E19" w:rsidRDefault="00400E19" w:rsidP="00B74D22">
      <w:pPr>
        <w:pStyle w:val="Prrafodelista"/>
        <w:ind w:left="1080"/>
        <w:jc w:val="both"/>
        <w:rPr>
          <w:rFonts w:ascii="Arial Narrow" w:hAnsi="Arial Narrow" w:cs="Gisha"/>
          <w:bCs/>
          <w:sz w:val="22"/>
          <w:szCs w:val="22"/>
        </w:rPr>
      </w:pPr>
    </w:p>
    <w:p w14:paraId="1D0B7720" w14:textId="0949E0BA" w:rsidR="00FD65F3" w:rsidRPr="000D6E85" w:rsidRDefault="00FD65F3" w:rsidP="00796A8B">
      <w:pPr>
        <w:ind w:left="708"/>
        <w:jc w:val="both"/>
        <w:rPr>
          <w:rFonts w:ascii="Arial Narrow" w:hAnsi="Arial Narrow" w:cs="Gisha"/>
          <w:bCs/>
          <w:sz w:val="22"/>
          <w:szCs w:val="22"/>
        </w:rPr>
      </w:pPr>
      <w:r w:rsidRPr="000D6E85">
        <w:rPr>
          <w:rFonts w:ascii="Arial Narrow" w:hAnsi="Arial Narrow" w:cs="Gisha"/>
          <w:bCs/>
          <w:sz w:val="22"/>
          <w:szCs w:val="22"/>
        </w:rPr>
        <w:t xml:space="preserve">Los derechos por los ingresos registrados de la subcuenta 4.1.10.01 </w:t>
      </w:r>
      <w:r w:rsidRPr="00F35179">
        <w:rPr>
          <w:rFonts w:ascii="Arial Narrow" w:hAnsi="Arial Narrow" w:cs="Gisha"/>
          <w:bCs/>
          <w:i/>
          <w:iCs/>
          <w:sz w:val="22"/>
          <w:szCs w:val="22"/>
        </w:rPr>
        <w:t>Tasas</w:t>
      </w:r>
      <w:r w:rsidRPr="000D6E85">
        <w:rPr>
          <w:rFonts w:ascii="Arial Narrow" w:hAnsi="Arial Narrow" w:cs="Gisha"/>
          <w:bCs/>
          <w:sz w:val="22"/>
          <w:szCs w:val="22"/>
        </w:rPr>
        <w:t xml:space="preserve"> se registran en la subcuenta 1.3.11.01 </w:t>
      </w:r>
      <w:r w:rsidRPr="00F35179">
        <w:rPr>
          <w:rFonts w:ascii="Arial Narrow" w:hAnsi="Arial Narrow" w:cs="Gisha"/>
          <w:bCs/>
          <w:i/>
          <w:iCs/>
          <w:sz w:val="22"/>
          <w:szCs w:val="22"/>
        </w:rPr>
        <w:t>Tasas</w:t>
      </w:r>
      <w:r w:rsidRPr="000D6E85">
        <w:rPr>
          <w:rFonts w:ascii="Arial Narrow" w:hAnsi="Arial Narrow" w:cs="Gisha"/>
          <w:bCs/>
          <w:sz w:val="22"/>
          <w:szCs w:val="22"/>
        </w:rPr>
        <w:t>.</w:t>
      </w:r>
    </w:p>
    <w:p w14:paraId="1BD5B2EF" w14:textId="77777777" w:rsidR="00FD65F3" w:rsidRDefault="00FD65F3" w:rsidP="00B74D22">
      <w:pPr>
        <w:pStyle w:val="Prrafodelista"/>
        <w:ind w:left="1080"/>
        <w:jc w:val="both"/>
        <w:rPr>
          <w:rFonts w:ascii="Arial Narrow" w:hAnsi="Arial Narrow" w:cs="Gisha"/>
          <w:bCs/>
          <w:sz w:val="22"/>
          <w:szCs w:val="22"/>
        </w:rPr>
      </w:pPr>
    </w:p>
    <w:p w14:paraId="6010675B" w14:textId="1004F207" w:rsidR="0097741A" w:rsidRDefault="0097741A" w:rsidP="00796A8B">
      <w:pPr>
        <w:ind w:firstLine="708"/>
        <w:jc w:val="both"/>
        <w:rPr>
          <w:rFonts w:ascii="Arial Narrow" w:hAnsi="Arial Narrow" w:cs="Gisha"/>
          <w:bCs/>
          <w:sz w:val="22"/>
          <w:szCs w:val="22"/>
        </w:rPr>
      </w:pPr>
      <w:r w:rsidRPr="00796A8B">
        <w:rPr>
          <w:rFonts w:ascii="Arial Narrow" w:hAnsi="Arial Narrow" w:cs="Gisha"/>
          <w:bCs/>
          <w:sz w:val="22"/>
          <w:szCs w:val="22"/>
        </w:rPr>
        <w:t>En el siguiente cuadro se muestra los ingresos por tercero en la subcuenta tasas:</w:t>
      </w:r>
    </w:p>
    <w:p w14:paraId="28C5A766" w14:textId="41B3B804" w:rsidR="00A446BD" w:rsidRDefault="00A446BD" w:rsidP="00796A8B">
      <w:pPr>
        <w:ind w:firstLine="708"/>
        <w:jc w:val="both"/>
        <w:rPr>
          <w:rFonts w:ascii="Arial Narrow" w:hAnsi="Arial Narrow" w:cs="Gisha"/>
          <w:bCs/>
          <w:sz w:val="22"/>
          <w:szCs w:val="22"/>
        </w:rPr>
      </w:pPr>
    </w:p>
    <w:p w14:paraId="26A741A1" w14:textId="5EA4CC3C" w:rsidR="00A446BD" w:rsidRDefault="00A446BD" w:rsidP="00796A8B">
      <w:pPr>
        <w:ind w:firstLine="708"/>
        <w:jc w:val="both"/>
        <w:rPr>
          <w:rFonts w:ascii="Arial Narrow" w:hAnsi="Arial Narrow" w:cs="Gisha"/>
          <w:bCs/>
          <w:sz w:val="22"/>
          <w:szCs w:val="22"/>
        </w:rPr>
      </w:pPr>
      <w:r w:rsidRPr="00A446BD">
        <w:rPr>
          <w:noProof/>
        </w:rPr>
        <w:drawing>
          <wp:inline distT="0" distB="0" distL="0" distR="0" wp14:anchorId="3839971F" wp14:editId="303F7668">
            <wp:extent cx="4746322" cy="2218495"/>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23419" cy="2254531"/>
                    </a:xfrm>
                    <a:prstGeom prst="rect">
                      <a:avLst/>
                    </a:prstGeom>
                    <a:noFill/>
                    <a:ln>
                      <a:noFill/>
                    </a:ln>
                  </pic:spPr>
                </pic:pic>
              </a:graphicData>
            </a:graphic>
          </wp:inline>
        </w:drawing>
      </w:r>
    </w:p>
    <w:p w14:paraId="19F6A33F" w14:textId="06CBF9FC" w:rsidR="009950B7" w:rsidRDefault="009950B7" w:rsidP="00796A8B">
      <w:pPr>
        <w:ind w:firstLine="708"/>
        <w:jc w:val="both"/>
        <w:rPr>
          <w:rFonts w:ascii="Arial Narrow" w:hAnsi="Arial Narrow" w:cs="Gisha"/>
          <w:bCs/>
          <w:sz w:val="22"/>
          <w:szCs w:val="22"/>
        </w:rPr>
      </w:pPr>
    </w:p>
    <w:p w14:paraId="3AFFA888" w14:textId="74233E55" w:rsidR="001356F8" w:rsidRDefault="00796A8B" w:rsidP="001356F8">
      <w:pPr>
        <w:jc w:val="both"/>
        <w:rPr>
          <w:rFonts w:ascii="Arial Narrow" w:hAnsi="Arial Narrow" w:cs="Gisha"/>
          <w:bCs/>
          <w:sz w:val="22"/>
          <w:szCs w:val="22"/>
        </w:rPr>
      </w:pPr>
      <w:r>
        <w:rPr>
          <w:rFonts w:ascii="Arial Narrow" w:hAnsi="Arial Narrow" w:cs="Gisha"/>
          <w:bCs/>
          <w:sz w:val="22"/>
          <w:szCs w:val="22"/>
        </w:rPr>
        <w:t>A continuación</w:t>
      </w:r>
      <w:r w:rsidR="001356F8">
        <w:rPr>
          <w:rFonts w:ascii="Arial Narrow" w:hAnsi="Arial Narrow" w:cs="Gisha"/>
          <w:bCs/>
          <w:sz w:val="22"/>
          <w:szCs w:val="22"/>
        </w:rPr>
        <w:t xml:space="preserve">, </w:t>
      </w:r>
      <w:r>
        <w:rPr>
          <w:rFonts w:ascii="Arial Narrow" w:hAnsi="Arial Narrow" w:cs="Gisha"/>
          <w:bCs/>
          <w:sz w:val="22"/>
          <w:szCs w:val="22"/>
        </w:rPr>
        <w:t xml:space="preserve">se expone un resumen </w:t>
      </w:r>
      <w:r w:rsidR="001356F8">
        <w:rPr>
          <w:rFonts w:ascii="Arial Narrow" w:hAnsi="Arial Narrow" w:cs="Gisha"/>
          <w:bCs/>
          <w:sz w:val="22"/>
          <w:szCs w:val="22"/>
        </w:rPr>
        <w:t>sobre la afectación en los ingresos por el uso de vía férrea en el transcurso de la vigencia 2020,</w:t>
      </w:r>
      <w:r>
        <w:rPr>
          <w:rFonts w:ascii="Arial Narrow" w:hAnsi="Arial Narrow" w:cs="Gisha"/>
          <w:bCs/>
          <w:sz w:val="22"/>
          <w:szCs w:val="22"/>
        </w:rPr>
        <w:t xml:space="preserve"> elaborado por el equipo de trabajo de proyectos férreos,</w:t>
      </w:r>
      <w:r w:rsidR="001356F8">
        <w:rPr>
          <w:rFonts w:ascii="Arial Narrow" w:hAnsi="Arial Narrow" w:cs="Gisha"/>
          <w:bCs/>
          <w:sz w:val="22"/>
          <w:szCs w:val="22"/>
        </w:rPr>
        <w:t xml:space="preserve"> no sin antes </w:t>
      </w:r>
      <w:r w:rsidR="001356F8" w:rsidRPr="0098334F">
        <w:rPr>
          <w:rFonts w:ascii="Arial Narrow" w:hAnsi="Arial Narrow" w:cs="Gisha"/>
          <w:bCs/>
          <w:sz w:val="22"/>
          <w:szCs w:val="22"/>
        </w:rPr>
        <w:t>precisar que la facturación realizada por los operadores</w:t>
      </w:r>
      <w:r w:rsidR="001356F8">
        <w:rPr>
          <w:rFonts w:ascii="Arial Narrow" w:hAnsi="Arial Narrow" w:cs="Gisha"/>
          <w:bCs/>
          <w:sz w:val="22"/>
          <w:szCs w:val="22"/>
        </w:rPr>
        <w:t xml:space="preserve"> que se registra en las cuentas de la Agencia</w:t>
      </w:r>
      <w:r w:rsidR="001356F8" w:rsidRPr="0098334F">
        <w:rPr>
          <w:rFonts w:ascii="Arial Narrow" w:hAnsi="Arial Narrow" w:cs="Gisha"/>
          <w:bCs/>
          <w:sz w:val="22"/>
          <w:szCs w:val="22"/>
        </w:rPr>
        <w:t xml:space="preserve"> se basa en </w:t>
      </w:r>
      <w:r w:rsidR="001356F8">
        <w:rPr>
          <w:rFonts w:ascii="Arial Narrow" w:hAnsi="Arial Narrow" w:cs="Gisha"/>
          <w:bCs/>
          <w:sz w:val="22"/>
          <w:szCs w:val="22"/>
        </w:rPr>
        <w:t xml:space="preserve">la operación por </w:t>
      </w:r>
      <w:r w:rsidR="001356F8" w:rsidRPr="0098334F">
        <w:rPr>
          <w:rFonts w:ascii="Arial Narrow" w:hAnsi="Arial Narrow" w:cs="Gisha"/>
          <w:bCs/>
          <w:sz w:val="22"/>
          <w:szCs w:val="22"/>
        </w:rPr>
        <w:t>el uso de la infraestructura del mes anterior.</w:t>
      </w:r>
    </w:p>
    <w:p w14:paraId="48D8AA07" w14:textId="77777777" w:rsidR="001356F8" w:rsidRDefault="001356F8" w:rsidP="0097741A">
      <w:pPr>
        <w:jc w:val="center"/>
        <w:rPr>
          <w:rFonts w:ascii="Arial Narrow" w:hAnsi="Arial Narrow" w:cs="Gisha"/>
          <w:bCs/>
          <w:sz w:val="22"/>
          <w:szCs w:val="22"/>
        </w:rPr>
      </w:pPr>
    </w:p>
    <w:p w14:paraId="3E31017F" w14:textId="77777777" w:rsidR="009613B5" w:rsidRDefault="009613B5" w:rsidP="0097741A">
      <w:pPr>
        <w:jc w:val="center"/>
        <w:rPr>
          <w:rFonts w:ascii="Arial Narrow" w:hAnsi="Arial Narrow"/>
          <w:b/>
          <w:bCs/>
          <w:sz w:val="22"/>
          <w:szCs w:val="22"/>
        </w:rPr>
      </w:pPr>
    </w:p>
    <w:p w14:paraId="03F97DE9" w14:textId="46B23892" w:rsidR="0097741A" w:rsidRPr="0097741A" w:rsidRDefault="0097741A" w:rsidP="0097741A">
      <w:pPr>
        <w:jc w:val="center"/>
        <w:rPr>
          <w:rFonts w:ascii="Arial Narrow" w:hAnsi="Arial Narrow"/>
          <w:b/>
          <w:bCs/>
          <w:sz w:val="22"/>
          <w:szCs w:val="22"/>
        </w:rPr>
      </w:pPr>
      <w:r w:rsidRPr="0097741A">
        <w:rPr>
          <w:rFonts w:ascii="Arial Narrow" w:hAnsi="Arial Narrow"/>
          <w:b/>
          <w:bCs/>
          <w:sz w:val="22"/>
          <w:szCs w:val="22"/>
        </w:rPr>
        <w:t>C</w:t>
      </w:r>
      <w:r w:rsidR="00786FCF">
        <w:rPr>
          <w:rFonts w:ascii="Arial Narrow" w:hAnsi="Arial Narrow"/>
          <w:b/>
          <w:bCs/>
          <w:sz w:val="22"/>
          <w:szCs w:val="22"/>
        </w:rPr>
        <w:t>ontexto</w:t>
      </w:r>
      <w:r w:rsidRPr="0097741A">
        <w:rPr>
          <w:rFonts w:ascii="Arial Narrow" w:hAnsi="Arial Narrow"/>
          <w:b/>
          <w:bCs/>
          <w:sz w:val="22"/>
          <w:szCs w:val="22"/>
        </w:rPr>
        <w:t xml:space="preserve"> </w:t>
      </w:r>
      <w:r w:rsidR="00786FCF">
        <w:rPr>
          <w:rFonts w:ascii="Arial Narrow" w:hAnsi="Arial Narrow"/>
          <w:b/>
          <w:bCs/>
          <w:sz w:val="22"/>
          <w:szCs w:val="22"/>
        </w:rPr>
        <w:t>disminución ingresos modo férreo</w:t>
      </w:r>
    </w:p>
    <w:p w14:paraId="15600985" w14:textId="39F1647F" w:rsidR="0097741A" w:rsidRPr="0097741A" w:rsidRDefault="00C93057" w:rsidP="0097741A">
      <w:pPr>
        <w:jc w:val="center"/>
        <w:rPr>
          <w:rFonts w:ascii="Arial Narrow" w:hAnsi="Arial Narrow"/>
          <w:b/>
          <w:bCs/>
          <w:sz w:val="22"/>
          <w:szCs w:val="22"/>
        </w:rPr>
      </w:pPr>
      <w:proofErr w:type="gramStart"/>
      <w:r>
        <w:rPr>
          <w:rFonts w:ascii="Arial Narrow" w:hAnsi="Arial Narrow"/>
          <w:b/>
          <w:bCs/>
          <w:sz w:val="22"/>
          <w:szCs w:val="22"/>
        </w:rPr>
        <w:t>al</w:t>
      </w:r>
      <w:proofErr w:type="gramEnd"/>
      <w:r>
        <w:rPr>
          <w:rFonts w:ascii="Arial Narrow" w:hAnsi="Arial Narrow"/>
          <w:b/>
          <w:bCs/>
          <w:sz w:val="22"/>
          <w:szCs w:val="22"/>
        </w:rPr>
        <w:t xml:space="preserve"> 31 de</w:t>
      </w:r>
      <w:r w:rsidR="006C45FB">
        <w:rPr>
          <w:rFonts w:ascii="Arial Narrow" w:hAnsi="Arial Narrow"/>
          <w:b/>
          <w:bCs/>
          <w:sz w:val="22"/>
          <w:szCs w:val="22"/>
        </w:rPr>
        <w:t xml:space="preserve"> </w:t>
      </w:r>
      <w:r w:rsidR="00121B90">
        <w:rPr>
          <w:rFonts w:ascii="Arial Narrow" w:hAnsi="Arial Narrow"/>
          <w:b/>
          <w:bCs/>
          <w:sz w:val="22"/>
          <w:szCs w:val="22"/>
        </w:rPr>
        <w:t>agosto</w:t>
      </w:r>
      <w:r>
        <w:rPr>
          <w:rFonts w:ascii="Arial Narrow" w:hAnsi="Arial Narrow"/>
          <w:b/>
          <w:bCs/>
          <w:sz w:val="22"/>
          <w:szCs w:val="22"/>
        </w:rPr>
        <w:t xml:space="preserve"> de</w:t>
      </w:r>
      <w:r w:rsidR="00DA0CA3">
        <w:rPr>
          <w:rFonts w:ascii="Arial Narrow" w:hAnsi="Arial Narrow"/>
          <w:b/>
          <w:bCs/>
          <w:sz w:val="22"/>
          <w:szCs w:val="22"/>
        </w:rPr>
        <w:t xml:space="preserve"> </w:t>
      </w:r>
      <w:r w:rsidR="00DA0CA3" w:rsidRPr="0097741A">
        <w:rPr>
          <w:rFonts w:ascii="Arial Narrow" w:hAnsi="Arial Narrow"/>
          <w:b/>
          <w:bCs/>
          <w:sz w:val="22"/>
          <w:szCs w:val="22"/>
        </w:rPr>
        <w:t>2020</w:t>
      </w:r>
    </w:p>
    <w:p w14:paraId="25C71306" w14:textId="3212C229" w:rsidR="0097741A" w:rsidRDefault="0097741A" w:rsidP="00AD3EF3">
      <w:pPr>
        <w:jc w:val="both"/>
        <w:rPr>
          <w:rFonts w:ascii="Arial Narrow" w:hAnsi="Arial Narrow" w:cs="Gisha"/>
          <w:bCs/>
          <w:sz w:val="22"/>
          <w:szCs w:val="22"/>
        </w:rPr>
      </w:pPr>
    </w:p>
    <w:p w14:paraId="0A454733" w14:textId="77071BA0" w:rsidR="0097741A" w:rsidRDefault="0097741A" w:rsidP="0097741A">
      <w:pPr>
        <w:jc w:val="both"/>
        <w:rPr>
          <w:rFonts w:ascii="Arial Narrow" w:hAnsi="Arial Narrow" w:cs="Gisha"/>
          <w:bCs/>
          <w:sz w:val="22"/>
          <w:szCs w:val="22"/>
        </w:rPr>
      </w:pPr>
      <w:r w:rsidRPr="0097741A">
        <w:rPr>
          <w:rFonts w:ascii="Arial Narrow" w:hAnsi="Arial Narrow" w:cs="Gisha"/>
          <w:bCs/>
          <w:sz w:val="22"/>
          <w:szCs w:val="22"/>
        </w:rPr>
        <w:t>Los efectos generados por la pandemia a causa del COVID-19, han tenido profundo impacto en las economías mundiales donde Colombia no es la excepción. En el caso particular de c</w:t>
      </w:r>
      <w:r>
        <w:rPr>
          <w:rFonts w:ascii="Arial Narrow" w:hAnsi="Arial Narrow" w:cs="Gisha"/>
          <w:bCs/>
          <w:sz w:val="22"/>
          <w:szCs w:val="22"/>
        </w:rPr>
        <w:t>ó</w:t>
      </w:r>
      <w:r w:rsidRPr="0097741A">
        <w:rPr>
          <w:rFonts w:ascii="Arial Narrow" w:hAnsi="Arial Narrow" w:cs="Gisha"/>
          <w:bCs/>
          <w:sz w:val="22"/>
          <w:szCs w:val="22"/>
        </w:rPr>
        <w:t>mo la pandemia ha afectado los ingresos que percibe la A</w:t>
      </w:r>
      <w:r>
        <w:rPr>
          <w:rFonts w:ascii="Arial Narrow" w:hAnsi="Arial Narrow" w:cs="Gisha"/>
          <w:bCs/>
          <w:sz w:val="22"/>
          <w:szCs w:val="22"/>
        </w:rPr>
        <w:t>gencia Nacional de Infraestructura</w:t>
      </w:r>
      <w:r w:rsidRPr="0097741A">
        <w:rPr>
          <w:rFonts w:ascii="Arial Narrow" w:hAnsi="Arial Narrow" w:cs="Gisha"/>
          <w:bCs/>
          <w:sz w:val="22"/>
          <w:szCs w:val="22"/>
        </w:rPr>
        <w:t xml:space="preserve">, se presenta una síntesis a continuación. </w:t>
      </w:r>
    </w:p>
    <w:p w14:paraId="4F71EA70" w14:textId="77777777" w:rsidR="000C015F" w:rsidRDefault="000C015F" w:rsidP="0097741A">
      <w:pPr>
        <w:jc w:val="both"/>
        <w:rPr>
          <w:rFonts w:ascii="Arial Narrow" w:hAnsi="Arial Narrow" w:cs="Gisha"/>
          <w:bCs/>
          <w:sz w:val="22"/>
          <w:szCs w:val="22"/>
        </w:rPr>
      </w:pPr>
    </w:p>
    <w:p w14:paraId="6A95EBDA" w14:textId="07E032FF" w:rsidR="0097741A" w:rsidRDefault="0097741A" w:rsidP="0097741A">
      <w:pPr>
        <w:jc w:val="both"/>
        <w:rPr>
          <w:rFonts w:ascii="Arial Narrow" w:hAnsi="Arial Narrow" w:cs="Gisha"/>
          <w:bCs/>
          <w:sz w:val="22"/>
          <w:szCs w:val="22"/>
        </w:rPr>
      </w:pPr>
      <w:r w:rsidRPr="0097741A">
        <w:rPr>
          <w:rFonts w:ascii="Arial Narrow" w:hAnsi="Arial Narrow" w:cs="Gisha"/>
          <w:bCs/>
          <w:sz w:val="22"/>
          <w:szCs w:val="22"/>
        </w:rPr>
        <w:t>FENOCO (DRUM</w:t>
      </w:r>
      <w:r w:rsidR="00375C53">
        <w:rPr>
          <w:rFonts w:ascii="Arial Narrow" w:hAnsi="Arial Narrow" w:cs="Gisha"/>
          <w:bCs/>
          <w:sz w:val="22"/>
          <w:szCs w:val="22"/>
        </w:rPr>
        <w:t>M</w:t>
      </w:r>
      <w:r w:rsidRPr="0097741A">
        <w:rPr>
          <w:rFonts w:ascii="Arial Narrow" w:hAnsi="Arial Narrow" w:cs="Gisha"/>
          <w:bCs/>
          <w:sz w:val="22"/>
          <w:szCs w:val="22"/>
        </w:rPr>
        <w:t>ON</w:t>
      </w:r>
      <w:r w:rsidR="00375C53">
        <w:rPr>
          <w:rFonts w:ascii="Arial Narrow" w:hAnsi="Arial Narrow" w:cs="Gisha"/>
          <w:bCs/>
          <w:sz w:val="22"/>
          <w:szCs w:val="22"/>
        </w:rPr>
        <w:t>D</w:t>
      </w:r>
      <w:r w:rsidRPr="0097741A">
        <w:rPr>
          <w:rFonts w:ascii="Arial Narrow" w:hAnsi="Arial Narrow" w:cs="Gisha"/>
          <w:bCs/>
          <w:sz w:val="22"/>
          <w:szCs w:val="22"/>
        </w:rPr>
        <w:t xml:space="preserve"> – PRODECO-CNR) </w:t>
      </w:r>
    </w:p>
    <w:p w14:paraId="4756E3C4" w14:textId="7CCFE3E5" w:rsidR="0097741A" w:rsidRDefault="0097741A" w:rsidP="0097741A">
      <w:pPr>
        <w:jc w:val="both"/>
        <w:rPr>
          <w:rFonts w:ascii="Arial Narrow" w:hAnsi="Arial Narrow" w:cs="Gisha"/>
          <w:bCs/>
          <w:sz w:val="22"/>
          <w:szCs w:val="22"/>
        </w:rPr>
      </w:pPr>
    </w:p>
    <w:p w14:paraId="4E66B9B5" w14:textId="56B71E0C" w:rsidR="009E3045" w:rsidRDefault="009E3045" w:rsidP="0097741A">
      <w:pPr>
        <w:jc w:val="both"/>
        <w:rPr>
          <w:rFonts w:ascii="Arial Narrow" w:hAnsi="Arial Narrow" w:cs="Gisha"/>
          <w:bCs/>
          <w:sz w:val="22"/>
          <w:szCs w:val="22"/>
        </w:rPr>
      </w:pPr>
      <w:r w:rsidRPr="009E3045">
        <w:rPr>
          <w:rFonts w:ascii="Arial Narrow" w:hAnsi="Arial Narrow" w:cs="Gisha"/>
          <w:bCs/>
          <w:sz w:val="22"/>
          <w:szCs w:val="22"/>
        </w:rPr>
        <w:t xml:space="preserve">Las operaciones del Concesionario Ferrocarriles del Norte de Colombia - FENOCO S.A., al cual pertenecen los operadores DRUMMOND, PRODECO Y CNR, se llevaron a cabo dentro de los rangos promedio, durante los meses de enero, febrero y marzo de 2020, situación que cambió a partir de abril cuando se produjeron hechos que ocasionaron la disminución de la carga transportada y por ende en los ingresos de </w:t>
      </w:r>
      <w:proofErr w:type="spellStart"/>
      <w:r w:rsidRPr="009E3045">
        <w:rPr>
          <w:rFonts w:ascii="Arial Narrow" w:hAnsi="Arial Narrow" w:cs="Gisha"/>
          <w:bCs/>
          <w:sz w:val="22"/>
          <w:szCs w:val="22"/>
        </w:rPr>
        <w:t>Fenoco</w:t>
      </w:r>
      <w:proofErr w:type="spellEnd"/>
      <w:r w:rsidRPr="009E3045">
        <w:rPr>
          <w:rFonts w:ascii="Arial Narrow" w:hAnsi="Arial Narrow" w:cs="Gisha"/>
          <w:bCs/>
          <w:sz w:val="22"/>
          <w:szCs w:val="22"/>
        </w:rPr>
        <w:t xml:space="preserve"> y de la Agencia Nacional de Infraestructura.</w:t>
      </w:r>
    </w:p>
    <w:p w14:paraId="54EF4279" w14:textId="77777777" w:rsidR="009E3045" w:rsidRPr="0097741A" w:rsidRDefault="009E3045" w:rsidP="0097741A">
      <w:pPr>
        <w:jc w:val="both"/>
        <w:rPr>
          <w:rFonts w:ascii="Arial Narrow" w:hAnsi="Arial Narrow" w:cs="Gisha"/>
          <w:bCs/>
          <w:sz w:val="22"/>
          <w:szCs w:val="22"/>
        </w:rPr>
      </w:pPr>
    </w:p>
    <w:p w14:paraId="1C9A5DC2" w14:textId="584047FC" w:rsidR="009E3045" w:rsidRDefault="009E3045" w:rsidP="0097741A">
      <w:pPr>
        <w:jc w:val="both"/>
        <w:rPr>
          <w:rFonts w:ascii="Arial Narrow" w:hAnsi="Arial Narrow" w:cs="Gisha"/>
          <w:bCs/>
          <w:sz w:val="22"/>
          <w:szCs w:val="22"/>
        </w:rPr>
      </w:pPr>
      <w:r w:rsidRPr="009E3045">
        <w:rPr>
          <w:rFonts w:ascii="Arial Narrow" w:hAnsi="Arial Narrow" w:cs="Gisha"/>
          <w:bCs/>
          <w:sz w:val="22"/>
          <w:szCs w:val="22"/>
        </w:rPr>
        <w:t xml:space="preserve">Por un lado, las comunidades que habitan en la zona aledaña a la línea férrea concesionada, acudieron a realizar bloqueos a la vía como protesta, según su opinión, por la falta de atención de las autoridades municipales y nacionales y de otra parte, como consecuencia de las medidas de aislamiento preventivo </w:t>
      </w:r>
      <w:r w:rsidRPr="009E3045">
        <w:rPr>
          <w:rFonts w:ascii="Arial Narrow" w:hAnsi="Arial Narrow" w:cs="Gisha"/>
          <w:bCs/>
          <w:sz w:val="22"/>
          <w:szCs w:val="22"/>
        </w:rPr>
        <w:lastRenderedPageBreak/>
        <w:t xml:space="preserve">obligatorio, el municipio de La Jagua de Ibirico (Cesar) restringió la explotación de las minas de carbón ubicadas en su jurisdicción, lo que ha causado la imposibilidad de explotar y transportar carbón, por parte de </w:t>
      </w:r>
      <w:proofErr w:type="spellStart"/>
      <w:r w:rsidRPr="009E3045">
        <w:rPr>
          <w:rFonts w:ascii="Arial Narrow" w:hAnsi="Arial Narrow" w:cs="Gisha"/>
          <w:bCs/>
          <w:sz w:val="22"/>
          <w:szCs w:val="22"/>
        </w:rPr>
        <w:t>Prodeco</w:t>
      </w:r>
      <w:proofErr w:type="spellEnd"/>
      <w:r w:rsidRPr="009E3045">
        <w:rPr>
          <w:rFonts w:ascii="Arial Narrow" w:hAnsi="Arial Narrow" w:cs="Gisha"/>
          <w:bCs/>
          <w:sz w:val="22"/>
          <w:szCs w:val="22"/>
        </w:rPr>
        <w:t xml:space="preserve"> y CNR</w:t>
      </w:r>
      <w:r>
        <w:rPr>
          <w:rFonts w:ascii="Arial Narrow" w:hAnsi="Arial Narrow" w:cs="Gisha"/>
          <w:bCs/>
          <w:sz w:val="22"/>
          <w:szCs w:val="22"/>
        </w:rPr>
        <w:t>,</w:t>
      </w:r>
      <w:r w:rsidRPr="009E3045">
        <w:rPr>
          <w:rFonts w:ascii="Arial Narrow" w:hAnsi="Arial Narrow" w:cs="Gisha"/>
          <w:bCs/>
          <w:sz w:val="22"/>
          <w:szCs w:val="22"/>
        </w:rPr>
        <w:t xml:space="preserve"> </w:t>
      </w:r>
      <w:proofErr w:type="spellStart"/>
      <w:r w:rsidRPr="009E3045">
        <w:rPr>
          <w:rFonts w:ascii="Arial Narrow" w:hAnsi="Arial Narrow" w:cs="Gisha"/>
          <w:bCs/>
          <w:sz w:val="22"/>
          <w:szCs w:val="22"/>
        </w:rPr>
        <w:t>Drummond</w:t>
      </w:r>
      <w:proofErr w:type="spellEnd"/>
      <w:r w:rsidRPr="009E3045">
        <w:rPr>
          <w:rFonts w:ascii="Arial Narrow" w:hAnsi="Arial Narrow" w:cs="Gisha"/>
          <w:bCs/>
          <w:sz w:val="22"/>
          <w:szCs w:val="22"/>
        </w:rPr>
        <w:t xml:space="preserve"> por su parte tuvo una operación normal teniendo en cuenta que las minas en que realiza la explotación de carbón no se encuentran en este municipio.</w:t>
      </w:r>
    </w:p>
    <w:p w14:paraId="7B751870" w14:textId="51F41169" w:rsidR="009E3045" w:rsidRDefault="009E3045" w:rsidP="0097741A">
      <w:pPr>
        <w:jc w:val="both"/>
        <w:rPr>
          <w:rFonts w:ascii="Arial Narrow" w:hAnsi="Arial Narrow" w:cs="Gisha"/>
          <w:bCs/>
          <w:sz w:val="22"/>
          <w:szCs w:val="22"/>
        </w:rPr>
      </w:pPr>
    </w:p>
    <w:p w14:paraId="1B4CBB7E" w14:textId="3C4104A5" w:rsidR="00FD6CE1" w:rsidRDefault="00FD6CE1" w:rsidP="0097741A">
      <w:pPr>
        <w:jc w:val="both"/>
        <w:rPr>
          <w:rFonts w:ascii="Arial Narrow" w:hAnsi="Arial Narrow" w:cs="Gisha"/>
          <w:bCs/>
          <w:sz w:val="22"/>
          <w:szCs w:val="22"/>
        </w:rPr>
      </w:pPr>
      <w:r w:rsidRPr="00FD6CE1">
        <w:rPr>
          <w:rFonts w:ascii="Arial Narrow" w:hAnsi="Arial Narrow" w:cs="Gisha"/>
          <w:bCs/>
          <w:sz w:val="22"/>
          <w:szCs w:val="22"/>
        </w:rPr>
        <w:t xml:space="preserve">Por las anteriores circunstancias, el Concesionario Ferrocarriles del Norte de Colombia – </w:t>
      </w:r>
      <w:proofErr w:type="spellStart"/>
      <w:r w:rsidRPr="00FD6CE1">
        <w:rPr>
          <w:rFonts w:ascii="Arial Narrow" w:hAnsi="Arial Narrow" w:cs="Gisha"/>
          <w:bCs/>
          <w:sz w:val="22"/>
          <w:szCs w:val="22"/>
        </w:rPr>
        <w:t>Fenoco</w:t>
      </w:r>
      <w:proofErr w:type="spellEnd"/>
      <w:r w:rsidRPr="00FD6CE1">
        <w:rPr>
          <w:rFonts w:ascii="Arial Narrow" w:hAnsi="Arial Narrow" w:cs="Gisha"/>
          <w:bCs/>
          <w:sz w:val="22"/>
          <w:szCs w:val="22"/>
        </w:rPr>
        <w:t xml:space="preserve"> S.A ha manifestado que la proyección de movilización de carbón para el año 2020, disminuye de los 47 millones previstos inicialmente, a 35.5 millones de toneladas, con la consecuente disminución de los ingresos para la Agencia.</w:t>
      </w:r>
    </w:p>
    <w:p w14:paraId="255BF187" w14:textId="77777777" w:rsidR="00963076" w:rsidRDefault="00963076" w:rsidP="0097741A">
      <w:pPr>
        <w:jc w:val="both"/>
        <w:rPr>
          <w:rFonts w:ascii="Arial Narrow" w:hAnsi="Arial Narrow" w:cs="Gisha"/>
          <w:bCs/>
          <w:sz w:val="22"/>
          <w:szCs w:val="22"/>
        </w:rPr>
      </w:pPr>
    </w:p>
    <w:p w14:paraId="3EED7280" w14:textId="384FCEFF" w:rsidR="00A12479" w:rsidRDefault="00A12479" w:rsidP="0097741A">
      <w:pPr>
        <w:jc w:val="both"/>
        <w:rPr>
          <w:rFonts w:ascii="Arial Narrow" w:hAnsi="Arial Narrow" w:cs="Gisha"/>
          <w:bCs/>
          <w:sz w:val="22"/>
          <w:szCs w:val="22"/>
        </w:rPr>
      </w:pPr>
      <w:r w:rsidRPr="00A12479">
        <w:rPr>
          <w:rFonts w:ascii="Arial Narrow" w:hAnsi="Arial Narrow" w:cs="Gisha"/>
          <w:bCs/>
          <w:sz w:val="22"/>
          <w:szCs w:val="22"/>
        </w:rPr>
        <w:t xml:space="preserve">A continuación, se presenta un esquema que muestra el histórico de movilización de carbón desde enero de 2019 a </w:t>
      </w:r>
      <w:r w:rsidR="00121B90">
        <w:rPr>
          <w:rFonts w:ascii="Arial Narrow" w:hAnsi="Arial Narrow" w:cs="Gisha"/>
          <w:bCs/>
          <w:sz w:val="22"/>
          <w:szCs w:val="22"/>
        </w:rPr>
        <w:t>agosto</w:t>
      </w:r>
      <w:r w:rsidRPr="00A12479">
        <w:rPr>
          <w:rFonts w:ascii="Arial Narrow" w:hAnsi="Arial Narrow" w:cs="Gisha"/>
          <w:bCs/>
          <w:sz w:val="22"/>
          <w:szCs w:val="22"/>
        </w:rPr>
        <w:t xml:space="preserve"> de 2020.</w:t>
      </w:r>
    </w:p>
    <w:p w14:paraId="68C4E068" w14:textId="77777777" w:rsidR="00963076" w:rsidRDefault="00963076" w:rsidP="0097741A">
      <w:pPr>
        <w:jc w:val="both"/>
        <w:rPr>
          <w:rFonts w:ascii="Arial Narrow" w:hAnsi="Arial Narrow" w:cs="Gisha"/>
          <w:bCs/>
          <w:sz w:val="22"/>
          <w:szCs w:val="22"/>
        </w:rPr>
      </w:pPr>
    </w:p>
    <w:p w14:paraId="22A15075" w14:textId="298F834A" w:rsidR="0097741A" w:rsidRDefault="0097741A" w:rsidP="0097741A">
      <w:pPr>
        <w:jc w:val="center"/>
        <w:rPr>
          <w:noProof/>
          <w:lang w:eastAsia="es-CO"/>
        </w:rPr>
      </w:pPr>
    </w:p>
    <w:p w14:paraId="297BC2F0" w14:textId="693577FF" w:rsidR="00A12479" w:rsidRDefault="005769FF" w:rsidP="0097741A">
      <w:pPr>
        <w:jc w:val="center"/>
        <w:rPr>
          <w:noProof/>
          <w:lang w:eastAsia="es-CO"/>
        </w:rPr>
      </w:pPr>
      <w:r>
        <w:rPr>
          <w:noProof/>
        </w:rPr>
        <w:drawing>
          <wp:inline distT="0" distB="0" distL="0" distR="0" wp14:anchorId="0D027811" wp14:editId="34B4E85B">
            <wp:extent cx="4584700" cy="2359660"/>
            <wp:effectExtent l="0" t="0" r="6350" b="254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84700" cy="2359660"/>
                    </a:xfrm>
                    <a:prstGeom prst="rect">
                      <a:avLst/>
                    </a:prstGeom>
                    <a:noFill/>
                  </pic:spPr>
                </pic:pic>
              </a:graphicData>
            </a:graphic>
          </wp:inline>
        </w:drawing>
      </w:r>
    </w:p>
    <w:p w14:paraId="41ABCD62" w14:textId="63E1D277" w:rsidR="00A12479" w:rsidRDefault="00A12479" w:rsidP="0097741A">
      <w:pPr>
        <w:jc w:val="center"/>
        <w:rPr>
          <w:noProof/>
          <w:lang w:eastAsia="es-CO"/>
        </w:rPr>
      </w:pPr>
    </w:p>
    <w:p w14:paraId="69541384" w14:textId="597DAB8F" w:rsidR="00963076" w:rsidRDefault="00963076" w:rsidP="0097741A">
      <w:pPr>
        <w:jc w:val="center"/>
        <w:rPr>
          <w:noProof/>
          <w:lang w:eastAsia="es-CO"/>
        </w:rPr>
      </w:pPr>
    </w:p>
    <w:p w14:paraId="452B6969" w14:textId="2D77C088" w:rsidR="00963076" w:rsidRDefault="00963076" w:rsidP="0097741A">
      <w:pPr>
        <w:jc w:val="center"/>
        <w:rPr>
          <w:noProof/>
          <w:lang w:eastAsia="es-CO"/>
        </w:rPr>
      </w:pPr>
    </w:p>
    <w:p w14:paraId="00482D90" w14:textId="131BD0D6" w:rsidR="0097741A" w:rsidRDefault="0097741A" w:rsidP="0097741A">
      <w:pPr>
        <w:jc w:val="both"/>
        <w:rPr>
          <w:rFonts w:ascii="Arial Narrow" w:hAnsi="Arial Narrow" w:cs="Gisha"/>
          <w:bCs/>
          <w:sz w:val="22"/>
          <w:szCs w:val="22"/>
        </w:rPr>
      </w:pPr>
      <w:r w:rsidRPr="0097741A">
        <w:rPr>
          <w:rFonts w:ascii="Arial Narrow" w:hAnsi="Arial Narrow" w:cs="Gisha"/>
          <w:bCs/>
          <w:sz w:val="22"/>
          <w:szCs w:val="22"/>
        </w:rPr>
        <w:t>IBINES</w:t>
      </w:r>
    </w:p>
    <w:p w14:paraId="0EE9B69B" w14:textId="370F1680" w:rsidR="00A12479" w:rsidRDefault="00A12479" w:rsidP="0097741A">
      <w:pPr>
        <w:jc w:val="both"/>
        <w:rPr>
          <w:rFonts w:ascii="Arial Narrow" w:hAnsi="Arial Narrow" w:cs="Gisha"/>
          <w:bCs/>
          <w:sz w:val="22"/>
          <w:szCs w:val="22"/>
        </w:rPr>
      </w:pPr>
    </w:p>
    <w:p w14:paraId="58DEFD32" w14:textId="5E0D6804" w:rsidR="00A12479" w:rsidRDefault="00A12479" w:rsidP="0097741A">
      <w:pPr>
        <w:jc w:val="both"/>
        <w:rPr>
          <w:rFonts w:ascii="Arial Narrow" w:hAnsi="Arial Narrow" w:cs="Gisha"/>
          <w:bCs/>
          <w:sz w:val="22"/>
          <w:szCs w:val="22"/>
        </w:rPr>
      </w:pPr>
      <w:r w:rsidRPr="00A12479">
        <w:rPr>
          <w:rFonts w:ascii="Arial Narrow" w:hAnsi="Arial Narrow" w:cs="Gisha"/>
          <w:bCs/>
          <w:sz w:val="22"/>
          <w:szCs w:val="22"/>
        </w:rPr>
        <w:t xml:space="preserve">En los corredores férreos La Dorada- Chiriguaná y Bogotá- Zipaquirá que se encuentran administrados por el Consorcio </w:t>
      </w:r>
      <w:proofErr w:type="spellStart"/>
      <w:r w:rsidRPr="00A12479">
        <w:rPr>
          <w:rFonts w:ascii="Arial Narrow" w:hAnsi="Arial Narrow" w:cs="Gisha"/>
          <w:bCs/>
          <w:sz w:val="22"/>
          <w:szCs w:val="22"/>
        </w:rPr>
        <w:t>Ibines</w:t>
      </w:r>
      <w:proofErr w:type="spellEnd"/>
      <w:r w:rsidRPr="00A12479">
        <w:rPr>
          <w:rFonts w:ascii="Arial Narrow" w:hAnsi="Arial Narrow" w:cs="Gisha"/>
          <w:bCs/>
          <w:sz w:val="22"/>
          <w:szCs w:val="22"/>
        </w:rPr>
        <w:t xml:space="preserve">, se tiene un ingreso regulado en el marco de la Resolución No 184 de 2009 expedida por el Ministerio de Transporte que define las tarifas de uso de vía por cuenta de las operaciones de pasajeros que acometía el operador </w:t>
      </w:r>
      <w:proofErr w:type="spellStart"/>
      <w:r w:rsidRPr="00A12479">
        <w:rPr>
          <w:rFonts w:ascii="Arial Narrow" w:hAnsi="Arial Narrow" w:cs="Gisha"/>
          <w:bCs/>
          <w:sz w:val="22"/>
          <w:szCs w:val="22"/>
        </w:rPr>
        <w:t>Coopsercol</w:t>
      </w:r>
      <w:proofErr w:type="spellEnd"/>
      <w:r w:rsidRPr="00A12479">
        <w:rPr>
          <w:rFonts w:ascii="Arial Narrow" w:hAnsi="Arial Narrow" w:cs="Gisha"/>
          <w:bCs/>
          <w:sz w:val="22"/>
          <w:szCs w:val="22"/>
        </w:rPr>
        <w:t xml:space="preserve"> en el corredor La Dorada- </w:t>
      </w:r>
      <w:proofErr w:type="spellStart"/>
      <w:r w:rsidRPr="00A12479">
        <w:rPr>
          <w:rFonts w:ascii="Arial Narrow" w:hAnsi="Arial Narrow" w:cs="Gisha"/>
          <w:bCs/>
          <w:sz w:val="22"/>
          <w:szCs w:val="22"/>
        </w:rPr>
        <w:t>Chiriguaná</w:t>
      </w:r>
      <w:proofErr w:type="spellEnd"/>
      <w:r w:rsidRPr="00A12479">
        <w:rPr>
          <w:rFonts w:ascii="Arial Narrow" w:hAnsi="Arial Narrow" w:cs="Gisha"/>
          <w:bCs/>
          <w:sz w:val="22"/>
          <w:szCs w:val="22"/>
        </w:rPr>
        <w:t xml:space="preserve"> y </w:t>
      </w:r>
      <w:proofErr w:type="spellStart"/>
      <w:r w:rsidRPr="00A12479">
        <w:rPr>
          <w:rFonts w:ascii="Arial Narrow" w:hAnsi="Arial Narrow" w:cs="Gisha"/>
          <w:bCs/>
          <w:sz w:val="22"/>
          <w:szCs w:val="22"/>
        </w:rPr>
        <w:t>Turistren</w:t>
      </w:r>
      <w:proofErr w:type="spellEnd"/>
      <w:r w:rsidRPr="00A12479">
        <w:rPr>
          <w:rFonts w:ascii="Arial Narrow" w:hAnsi="Arial Narrow" w:cs="Gisha"/>
          <w:bCs/>
          <w:sz w:val="22"/>
          <w:szCs w:val="22"/>
        </w:rPr>
        <w:t xml:space="preserve"> como operador de pasajeros en el corredor Bogotá-Zipaquirá.</w:t>
      </w:r>
    </w:p>
    <w:p w14:paraId="24F94B86" w14:textId="77777777" w:rsidR="00A12479" w:rsidRPr="0097741A" w:rsidRDefault="00A12479" w:rsidP="0097741A">
      <w:pPr>
        <w:jc w:val="both"/>
        <w:rPr>
          <w:rFonts w:ascii="Arial Narrow" w:hAnsi="Arial Narrow" w:cs="Gisha"/>
          <w:bCs/>
          <w:sz w:val="22"/>
          <w:szCs w:val="22"/>
        </w:rPr>
      </w:pPr>
    </w:p>
    <w:p w14:paraId="06281801" w14:textId="367E5AE2" w:rsidR="0097741A" w:rsidRDefault="00A12479" w:rsidP="0097741A">
      <w:pPr>
        <w:jc w:val="both"/>
        <w:rPr>
          <w:rFonts w:ascii="Arial Narrow" w:hAnsi="Arial Narrow" w:cs="Gisha"/>
          <w:bCs/>
          <w:sz w:val="22"/>
          <w:szCs w:val="22"/>
        </w:rPr>
      </w:pPr>
      <w:r w:rsidRPr="00A12479">
        <w:rPr>
          <w:rFonts w:ascii="Arial Narrow" w:hAnsi="Arial Narrow" w:cs="Gisha"/>
          <w:bCs/>
          <w:sz w:val="22"/>
          <w:szCs w:val="22"/>
        </w:rPr>
        <w:t>Una vez se decreta la emergencia sanitaria estos operadores a partir del 16 de marzo de 2020, se vieron obligados a interrumpir operaciones en cumplimiento de las directrices emanadas en su momento por el Gobierno Nacional, y a la fecha no se han podido retomar las operaciones dada la situación actual.</w:t>
      </w:r>
    </w:p>
    <w:p w14:paraId="43E7EA9F" w14:textId="77777777" w:rsidR="00A12479" w:rsidRPr="0097741A" w:rsidRDefault="00A12479" w:rsidP="0097741A">
      <w:pPr>
        <w:jc w:val="both"/>
        <w:rPr>
          <w:rFonts w:ascii="Arial Narrow" w:hAnsi="Arial Narrow" w:cs="Gisha"/>
          <w:bCs/>
          <w:sz w:val="22"/>
          <w:szCs w:val="22"/>
        </w:rPr>
      </w:pPr>
    </w:p>
    <w:p w14:paraId="24167BAF" w14:textId="5AF54EB6" w:rsidR="0097741A" w:rsidRDefault="00A12479" w:rsidP="00AD3EF3">
      <w:pPr>
        <w:jc w:val="both"/>
        <w:rPr>
          <w:rFonts w:ascii="Arial Narrow" w:hAnsi="Arial Narrow" w:cs="Gisha"/>
          <w:bCs/>
          <w:sz w:val="22"/>
          <w:szCs w:val="22"/>
        </w:rPr>
      </w:pPr>
      <w:r w:rsidRPr="00A12479">
        <w:rPr>
          <w:rFonts w:ascii="Arial Narrow" w:hAnsi="Arial Narrow" w:cs="Gisha"/>
          <w:bCs/>
          <w:sz w:val="22"/>
          <w:szCs w:val="22"/>
        </w:rPr>
        <w:t>Se presenta el comportamiento histórico de la movilización de pasajeros por los operadores mencionados:</w:t>
      </w:r>
    </w:p>
    <w:p w14:paraId="664989FD" w14:textId="77777777" w:rsidR="009613B5" w:rsidRDefault="009613B5" w:rsidP="00A12479">
      <w:pPr>
        <w:jc w:val="center"/>
        <w:rPr>
          <w:rFonts w:ascii="Arial Narrow" w:hAnsi="Arial Narrow" w:cs="Gisha"/>
          <w:bCs/>
          <w:sz w:val="22"/>
          <w:szCs w:val="22"/>
        </w:rPr>
      </w:pPr>
    </w:p>
    <w:p w14:paraId="6B8017D0" w14:textId="46A673D4" w:rsidR="0097741A" w:rsidRDefault="00A12479" w:rsidP="006B3454">
      <w:pPr>
        <w:jc w:val="center"/>
        <w:rPr>
          <w:rFonts w:ascii="Arial Narrow" w:hAnsi="Arial Narrow" w:cs="Gisha"/>
          <w:bCs/>
          <w:sz w:val="22"/>
          <w:szCs w:val="22"/>
        </w:rPr>
      </w:pPr>
      <w:r w:rsidRPr="00B36E32">
        <w:rPr>
          <w:rFonts w:ascii="Arial Narrow" w:hAnsi="Arial Narrow" w:cs="Gisha"/>
          <w:b/>
          <w:sz w:val="22"/>
          <w:szCs w:val="22"/>
        </w:rPr>
        <w:lastRenderedPageBreak/>
        <w:t xml:space="preserve">Cantidad Pasajeros movilizados </w:t>
      </w:r>
      <w:proofErr w:type="spellStart"/>
      <w:r w:rsidRPr="00B36E32">
        <w:rPr>
          <w:rFonts w:ascii="Arial Narrow" w:hAnsi="Arial Narrow" w:cs="Gisha"/>
          <w:b/>
          <w:sz w:val="22"/>
          <w:szCs w:val="22"/>
        </w:rPr>
        <w:t>Turistren</w:t>
      </w:r>
      <w:proofErr w:type="spellEnd"/>
      <w:r w:rsidRPr="00B36E32">
        <w:rPr>
          <w:rFonts w:ascii="Arial Narrow" w:hAnsi="Arial Narrow" w:cs="Gisha"/>
          <w:b/>
          <w:sz w:val="22"/>
          <w:szCs w:val="22"/>
        </w:rPr>
        <w:t xml:space="preserve"> Bogotá- Zipaquirá</w:t>
      </w:r>
      <w:r w:rsidR="00EA2B39">
        <w:rPr>
          <w:rFonts w:ascii="Arial Narrow" w:hAnsi="Arial Narrow" w:cs="Gisha"/>
          <w:bCs/>
          <w:noProof/>
          <w:sz w:val="22"/>
          <w:szCs w:val="22"/>
        </w:rPr>
        <w:drawing>
          <wp:inline distT="0" distB="0" distL="0" distR="0" wp14:anchorId="541E92F5" wp14:editId="1ECB48B5">
            <wp:extent cx="5755216" cy="2393342"/>
            <wp:effectExtent l="0" t="0" r="0" b="698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6728" cy="2398130"/>
                    </a:xfrm>
                    <a:prstGeom prst="rect">
                      <a:avLst/>
                    </a:prstGeom>
                    <a:noFill/>
                  </pic:spPr>
                </pic:pic>
              </a:graphicData>
            </a:graphic>
          </wp:inline>
        </w:drawing>
      </w:r>
    </w:p>
    <w:p w14:paraId="635C7760" w14:textId="77777777" w:rsidR="00963076" w:rsidRDefault="00963076" w:rsidP="00BE0676">
      <w:pPr>
        <w:jc w:val="center"/>
        <w:rPr>
          <w:rFonts w:ascii="Arial Narrow" w:hAnsi="Arial Narrow" w:cs="Gisha"/>
          <w:b/>
          <w:sz w:val="22"/>
          <w:szCs w:val="22"/>
        </w:rPr>
      </w:pPr>
    </w:p>
    <w:p w14:paraId="623CE64B" w14:textId="534D9BBD" w:rsidR="000E67E9" w:rsidRPr="00BE0676" w:rsidRDefault="000E67E9" w:rsidP="00BE0676">
      <w:pPr>
        <w:jc w:val="center"/>
        <w:rPr>
          <w:rFonts w:ascii="Arial Narrow" w:hAnsi="Arial Narrow" w:cs="Gisha"/>
          <w:b/>
          <w:sz w:val="22"/>
          <w:szCs w:val="22"/>
        </w:rPr>
      </w:pPr>
      <w:r w:rsidRPr="00BE0676">
        <w:rPr>
          <w:rFonts w:ascii="Arial Narrow" w:hAnsi="Arial Narrow" w:cs="Gisha"/>
          <w:b/>
          <w:sz w:val="22"/>
          <w:szCs w:val="22"/>
        </w:rPr>
        <w:t xml:space="preserve">Cantidad Pasajeros movilizados </w:t>
      </w:r>
      <w:proofErr w:type="spellStart"/>
      <w:r w:rsidRPr="00BE0676">
        <w:rPr>
          <w:rFonts w:ascii="Arial Narrow" w:hAnsi="Arial Narrow" w:cs="Gisha"/>
          <w:b/>
          <w:sz w:val="22"/>
          <w:szCs w:val="22"/>
        </w:rPr>
        <w:t>Coopsercol</w:t>
      </w:r>
      <w:proofErr w:type="spellEnd"/>
      <w:r w:rsidRPr="00BE0676">
        <w:rPr>
          <w:rFonts w:ascii="Arial Narrow" w:hAnsi="Arial Narrow" w:cs="Gisha"/>
          <w:b/>
          <w:sz w:val="22"/>
          <w:szCs w:val="22"/>
        </w:rPr>
        <w:t xml:space="preserve"> La Dorada-</w:t>
      </w:r>
      <w:proofErr w:type="spellStart"/>
      <w:r w:rsidRPr="00BE0676">
        <w:rPr>
          <w:rFonts w:ascii="Arial Narrow" w:hAnsi="Arial Narrow" w:cs="Gisha"/>
          <w:b/>
          <w:sz w:val="22"/>
          <w:szCs w:val="22"/>
        </w:rPr>
        <w:t>Chiriguaná</w:t>
      </w:r>
      <w:proofErr w:type="spellEnd"/>
    </w:p>
    <w:p w14:paraId="14885BBE" w14:textId="533FACE9" w:rsidR="00527416" w:rsidRDefault="003F0898" w:rsidP="00527416">
      <w:pPr>
        <w:jc w:val="both"/>
        <w:rPr>
          <w:rFonts w:ascii="Arial Narrow" w:hAnsi="Arial Narrow" w:cstheme="minorHAnsi"/>
          <w:bCs/>
          <w:sz w:val="22"/>
          <w:szCs w:val="22"/>
        </w:rPr>
      </w:pPr>
      <w:r>
        <w:rPr>
          <w:rFonts w:ascii="Arial Narrow" w:hAnsi="Arial Narrow" w:cstheme="minorHAnsi"/>
          <w:bCs/>
          <w:noProof/>
          <w:sz w:val="22"/>
          <w:szCs w:val="22"/>
        </w:rPr>
        <w:drawing>
          <wp:inline distT="0" distB="0" distL="0" distR="0" wp14:anchorId="61DB44F0" wp14:editId="0C65EE39">
            <wp:extent cx="5452280" cy="2486269"/>
            <wp:effectExtent l="0" t="0" r="0" b="9525"/>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61408" cy="2490431"/>
                    </a:xfrm>
                    <a:prstGeom prst="rect">
                      <a:avLst/>
                    </a:prstGeom>
                    <a:noFill/>
                  </pic:spPr>
                </pic:pic>
              </a:graphicData>
            </a:graphic>
          </wp:inline>
        </w:drawing>
      </w:r>
    </w:p>
    <w:p w14:paraId="01FBEF78" w14:textId="77777777" w:rsidR="003F0898" w:rsidRDefault="003F0898" w:rsidP="00527416">
      <w:pPr>
        <w:jc w:val="both"/>
        <w:rPr>
          <w:rFonts w:ascii="Arial Narrow" w:hAnsi="Arial Narrow" w:cstheme="minorHAnsi"/>
          <w:bCs/>
          <w:sz w:val="22"/>
          <w:szCs w:val="22"/>
        </w:rPr>
      </w:pPr>
    </w:p>
    <w:p w14:paraId="3C050508" w14:textId="3E60195F" w:rsidR="00527416" w:rsidRPr="0077077F" w:rsidRDefault="00527416" w:rsidP="00527416">
      <w:pPr>
        <w:jc w:val="both"/>
        <w:rPr>
          <w:rFonts w:ascii="Arial Narrow" w:hAnsi="Arial Narrow" w:cstheme="minorHAnsi"/>
          <w:bCs/>
          <w:sz w:val="22"/>
          <w:szCs w:val="22"/>
        </w:rPr>
      </w:pPr>
      <w:r w:rsidRPr="0077077F">
        <w:rPr>
          <w:rFonts w:ascii="Arial Narrow" w:hAnsi="Arial Narrow" w:cstheme="minorHAnsi"/>
          <w:bCs/>
          <w:sz w:val="22"/>
          <w:szCs w:val="22"/>
        </w:rPr>
        <w:t xml:space="preserve">El operador </w:t>
      </w:r>
      <w:proofErr w:type="spellStart"/>
      <w:r w:rsidRPr="0077077F">
        <w:rPr>
          <w:rFonts w:ascii="Arial Narrow" w:hAnsi="Arial Narrow" w:cstheme="minorHAnsi"/>
          <w:bCs/>
          <w:sz w:val="22"/>
          <w:szCs w:val="22"/>
        </w:rPr>
        <w:t>Coopsercol</w:t>
      </w:r>
      <w:proofErr w:type="spellEnd"/>
      <w:r w:rsidRPr="0077077F">
        <w:rPr>
          <w:rFonts w:ascii="Arial Narrow" w:hAnsi="Arial Narrow" w:cstheme="minorHAnsi"/>
          <w:bCs/>
          <w:sz w:val="22"/>
          <w:szCs w:val="22"/>
        </w:rPr>
        <w:t xml:space="preserve"> continúa con su operación férrea suspendida.</w:t>
      </w:r>
    </w:p>
    <w:p w14:paraId="07BA30E6" w14:textId="55EB935D" w:rsidR="003F0898" w:rsidRPr="0077077F" w:rsidRDefault="003F0898" w:rsidP="00527416">
      <w:pPr>
        <w:jc w:val="both"/>
        <w:rPr>
          <w:rFonts w:ascii="Arial Narrow" w:hAnsi="Arial Narrow" w:cstheme="minorHAnsi"/>
          <w:bCs/>
          <w:sz w:val="22"/>
          <w:szCs w:val="22"/>
        </w:rPr>
      </w:pPr>
    </w:p>
    <w:p w14:paraId="474EE315" w14:textId="07F6E772" w:rsidR="000E67E9" w:rsidRPr="0077077F" w:rsidRDefault="000E67E9" w:rsidP="000E67E9">
      <w:pPr>
        <w:jc w:val="both"/>
        <w:rPr>
          <w:rFonts w:ascii="Arial Narrow" w:hAnsi="Arial Narrow" w:cs="Gisha"/>
          <w:bCs/>
          <w:sz w:val="22"/>
          <w:szCs w:val="22"/>
        </w:rPr>
      </w:pPr>
      <w:r w:rsidRPr="0077077F">
        <w:rPr>
          <w:rFonts w:ascii="Arial Narrow" w:hAnsi="Arial Narrow" w:cs="Gisha"/>
          <w:bCs/>
          <w:sz w:val="22"/>
          <w:szCs w:val="22"/>
        </w:rPr>
        <w:t xml:space="preserve">Finalmente, en promedio se están dejando de percibir alrededor de $ 29.000.000 mes, situación asociada a la </w:t>
      </w:r>
      <w:r w:rsidR="00EA2B39" w:rsidRPr="0077077F">
        <w:rPr>
          <w:rFonts w:ascii="Arial Narrow" w:hAnsi="Arial Narrow" w:cs="Gisha"/>
          <w:bCs/>
          <w:sz w:val="22"/>
          <w:szCs w:val="22"/>
        </w:rPr>
        <w:t>p</w:t>
      </w:r>
      <w:r w:rsidRPr="0077077F">
        <w:rPr>
          <w:rFonts w:ascii="Arial Narrow" w:hAnsi="Arial Narrow" w:cs="Gisha"/>
          <w:bCs/>
          <w:sz w:val="22"/>
          <w:szCs w:val="22"/>
        </w:rPr>
        <w:t>andemia que hoy se afronta y que ha generado restricción de actividades en muchos sectores de la economía del país, donde el transporte terrestre de pasajeros no ha sido la excepción.</w:t>
      </w:r>
    </w:p>
    <w:p w14:paraId="6F423589" w14:textId="4E344A42" w:rsidR="000E67E9" w:rsidRPr="0077077F" w:rsidRDefault="000E67E9" w:rsidP="00FB2108">
      <w:pPr>
        <w:jc w:val="center"/>
        <w:rPr>
          <w:rFonts w:ascii="Arial Narrow" w:hAnsi="Arial Narrow" w:cs="Gisha"/>
          <w:bCs/>
          <w:sz w:val="22"/>
          <w:szCs w:val="22"/>
        </w:rPr>
      </w:pPr>
    </w:p>
    <w:p w14:paraId="7552DC52" w14:textId="4F089743" w:rsidR="00500393" w:rsidRPr="0077077F" w:rsidRDefault="00500393" w:rsidP="00AD3EF3">
      <w:pPr>
        <w:jc w:val="both"/>
        <w:rPr>
          <w:rFonts w:ascii="Arial Narrow" w:hAnsi="Arial Narrow" w:cs="Gisha"/>
          <w:bCs/>
          <w:sz w:val="22"/>
          <w:szCs w:val="22"/>
        </w:rPr>
      </w:pPr>
      <w:bookmarkStart w:id="11" w:name="_Hlk51835969"/>
      <w:r w:rsidRPr="0077077F">
        <w:rPr>
          <w:rFonts w:ascii="Arial Narrow" w:hAnsi="Arial Narrow" w:cs="Gisha"/>
          <w:bCs/>
          <w:sz w:val="22"/>
          <w:szCs w:val="22"/>
        </w:rPr>
        <w:t>FENOCO</w:t>
      </w:r>
    </w:p>
    <w:p w14:paraId="034F0F64" w14:textId="0B0E2EA5" w:rsidR="000E67E9" w:rsidRPr="0077077F" w:rsidRDefault="000E67E9" w:rsidP="00AD3EF3">
      <w:pPr>
        <w:jc w:val="both"/>
        <w:rPr>
          <w:rFonts w:ascii="Arial Narrow" w:hAnsi="Arial Narrow" w:cs="Gisha"/>
          <w:bCs/>
          <w:sz w:val="22"/>
          <w:szCs w:val="22"/>
        </w:rPr>
      </w:pPr>
    </w:p>
    <w:p w14:paraId="3A203614" w14:textId="634EA038" w:rsidR="000E67E9" w:rsidRPr="0077077F" w:rsidRDefault="000E67E9" w:rsidP="00AD3EF3">
      <w:pPr>
        <w:jc w:val="both"/>
        <w:rPr>
          <w:rFonts w:ascii="Arial Narrow" w:hAnsi="Arial Narrow" w:cs="Gisha"/>
          <w:bCs/>
          <w:sz w:val="22"/>
          <w:szCs w:val="22"/>
        </w:rPr>
      </w:pPr>
      <w:proofErr w:type="spellStart"/>
      <w:r w:rsidRPr="0077077F">
        <w:rPr>
          <w:rFonts w:ascii="Arial Narrow" w:hAnsi="Arial Narrow" w:cs="Gisha"/>
          <w:bCs/>
          <w:sz w:val="22"/>
          <w:szCs w:val="22"/>
        </w:rPr>
        <w:t>Fenoco</w:t>
      </w:r>
      <w:proofErr w:type="spellEnd"/>
      <w:r w:rsidRPr="0077077F">
        <w:rPr>
          <w:rFonts w:ascii="Arial Narrow" w:hAnsi="Arial Narrow" w:cs="Gisha"/>
          <w:bCs/>
          <w:sz w:val="22"/>
          <w:szCs w:val="22"/>
        </w:rPr>
        <w:t xml:space="preserve"> realiza giro a la Agencia por concepto de uso de vía en la operación férrea que denominamos DORASAM (carga no carbón) y que utiliza la vía férrea Chiriguaná-Santa Marta.</w:t>
      </w:r>
    </w:p>
    <w:p w14:paraId="7CFA75F1" w14:textId="77777777" w:rsidR="000E67E9" w:rsidRPr="0077077F" w:rsidRDefault="000E67E9" w:rsidP="00AD3EF3">
      <w:pPr>
        <w:jc w:val="both"/>
        <w:rPr>
          <w:rFonts w:ascii="Arial Narrow" w:hAnsi="Arial Narrow" w:cs="Gisha"/>
          <w:bCs/>
          <w:sz w:val="22"/>
          <w:szCs w:val="22"/>
        </w:rPr>
      </w:pPr>
    </w:p>
    <w:p w14:paraId="58E32C71" w14:textId="77777777" w:rsidR="00500393" w:rsidRPr="0077077F" w:rsidRDefault="00500393" w:rsidP="00500393">
      <w:pPr>
        <w:jc w:val="both"/>
        <w:rPr>
          <w:rFonts w:ascii="Arial Narrow" w:hAnsi="Arial Narrow" w:cs="Gisha"/>
          <w:bCs/>
          <w:sz w:val="22"/>
          <w:szCs w:val="22"/>
        </w:rPr>
      </w:pPr>
      <w:r w:rsidRPr="0077077F">
        <w:rPr>
          <w:rFonts w:ascii="Arial Narrow" w:hAnsi="Arial Narrow" w:cs="Gisha"/>
          <w:bCs/>
          <w:sz w:val="22"/>
          <w:szCs w:val="22"/>
        </w:rPr>
        <w:t>En la situación específica de la Pandemia, esta operación se ha sostenido y por el contrario vemos que ha coadyuvado a tener otra alternativa de transporte para cargas no carbón.</w:t>
      </w:r>
    </w:p>
    <w:p w14:paraId="1E2CC75D" w14:textId="77777777" w:rsidR="00500393" w:rsidRPr="0077077F" w:rsidRDefault="00500393" w:rsidP="00500393">
      <w:pPr>
        <w:jc w:val="both"/>
        <w:rPr>
          <w:rFonts w:ascii="Arial Narrow" w:hAnsi="Arial Narrow" w:cs="Gisha"/>
          <w:bCs/>
          <w:sz w:val="22"/>
          <w:szCs w:val="22"/>
        </w:rPr>
      </w:pPr>
    </w:p>
    <w:p w14:paraId="721AD51C" w14:textId="1F48D4F7" w:rsidR="00500393" w:rsidRPr="00346AFA" w:rsidRDefault="00500393" w:rsidP="00500393">
      <w:pPr>
        <w:jc w:val="both"/>
        <w:rPr>
          <w:rFonts w:ascii="Arial Narrow" w:hAnsi="Arial Narrow" w:cs="Gisha"/>
          <w:bCs/>
          <w:sz w:val="22"/>
          <w:szCs w:val="22"/>
        </w:rPr>
      </w:pPr>
      <w:r w:rsidRPr="00346AFA">
        <w:rPr>
          <w:rFonts w:ascii="Arial Narrow" w:hAnsi="Arial Narrow" w:cs="Gisha"/>
          <w:bCs/>
          <w:sz w:val="22"/>
          <w:szCs w:val="22"/>
        </w:rPr>
        <w:lastRenderedPageBreak/>
        <w:t>En conclusión</w:t>
      </w:r>
      <w:r w:rsidR="007A5770" w:rsidRPr="00346AFA">
        <w:rPr>
          <w:rFonts w:ascii="Arial Narrow" w:hAnsi="Arial Narrow" w:cs="Gisha"/>
          <w:bCs/>
          <w:sz w:val="22"/>
          <w:szCs w:val="22"/>
        </w:rPr>
        <w:t>,</w:t>
      </w:r>
      <w:r w:rsidRPr="00346AFA">
        <w:rPr>
          <w:rFonts w:ascii="Arial Narrow" w:hAnsi="Arial Narrow" w:cs="Gisha"/>
          <w:bCs/>
          <w:sz w:val="22"/>
          <w:szCs w:val="22"/>
        </w:rPr>
        <w:t xml:space="preserve"> para esta operación específica (DORASAM) vemos que los ingresos no se han visto afectados.</w:t>
      </w:r>
    </w:p>
    <w:bookmarkEnd w:id="11"/>
    <w:p w14:paraId="7AD0BE4A" w14:textId="0D7440D6" w:rsidR="0039792C" w:rsidRPr="00346AFA" w:rsidRDefault="0039792C" w:rsidP="00500393">
      <w:pPr>
        <w:jc w:val="both"/>
        <w:rPr>
          <w:rFonts w:ascii="Arial Narrow" w:hAnsi="Arial Narrow" w:cs="Gisha"/>
          <w:bCs/>
          <w:sz w:val="22"/>
          <w:szCs w:val="22"/>
        </w:rPr>
      </w:pPr>
    </w:p>
    <w:p w14:paraId="1224FD03" w14:textId="1A248856" w:rsidR="00AC23E7" w:rsidRPr="00346AFA" w:rsidRDefault="00AC23E7" w:rsidP="009F6699">
      <w:pPr>
        <w:pStyle w:val="Ttulo1"/>
        <w:rPr>
          <w:sz w:val="22"/>
          <w:szCs w:val="22"/>
        </w:rPr>
      </w:pPr>
      <w:r w:rsidRPr="00346AFA">
        <w:rPr>
          <w:sz w:val="22"/>
          <w:szCs w:val="22"/>
        </w:rPr>
        <w:t xml:space="preserve">NOTA </w:t>
      </w:r>
      <w:r w:rsidR="00CF15A9" w:rsidRPr="00346AFA">
        <w:rPr>
          <w:sz w:val="22"/>
          <w:szCs w:val="22"/>
        </w:rPr>
        <w:t>4</w:t>
      </w:r>
      <w:r w:rsidRPr="00346AFA">
        <w:rPr>
          <w:sz w:val="22"/>
          <w:szCs w:val="22"/>
        </w:rPr>
        <w:t>.  GASTOS</w:t>
      </w:r>
    </w:p>
    <w:p w14:paraId="35902A1B" w14:textId="7F484A7F" w:rsidR="00AD3EF3" w:rsidRPr="00346AFA" w:rsidRDefault="00AD3EF3" w:rsidP="00AD3EF3">
      <w:pPr>
        <w:jc w:val="both"/>
        <w:rPr>
          <w:rFonts w:ascii="Arial Narrow" w:hAnsi="Arial Narrow" w:cs="Gisha"/>
          <w:bCs/>
          <w:sz w:val="22"/>
          <w:szCs w:val="22"/>
        </w:rPr>
      </w:pPr>
    </w:p>
    <w:p w14:paraId="61A087D4" w14:textId="025562CB" w:rsidR="00AC23E7" w:rsidRPr="00346AFA" w:rsidRDefault="00AC23E7" w:rsidP="00AC23E7">
      <w:pPr>
        <w:jc w:val="center"/>
        <w:rPr>
          <w:rFonts w:ascii="Arial Narrow" w:hAnsi="Arial Narrow" w:cs="Gisha"/>
          <w:b/>
          <w:bCs/>
          <w:sz w:val="22"/>
          <w:szCs w:val="22"/>
        </w:rPr>
      </w:pPr>
      <w:r w:rsidRPr="00346AFA">
        <w:rPr>
          <w:rFonts w:ascii="Arial Narrow" w:hAnsi="Arial Narrow" w:cs="Gisha"/>
          <w:b/>
          <w:bCs/>
          <w:sz w:val="22"/>
          <w:szCs w:val="22"/>
        </w:rPr>
        <w:t xml:space="preserve">VARIACIONES GASTOS </w:t>
      </w:r>
      <w:r w:rsidR="00E55620" w:rsidRPr="00346AFA">
        <w:rPr>
          <w:rFonts w:ascii="Arial Narrow" w:hAnsi="Arial Narrow" w:cs="Gisha"/>
          <w:b/>
          <w:bCs/>
          <w:sz w:val="22"/>
          <w:szCs w:val="22"/>
        </w:rPr>
        <w:t>AGOSTO</w:t>
      </w:r>
      <w:r w:rsidRPr="00346AFA">
        <w:rPr>
          <w:rFonts w:ascii="Arial Narrow" w:hAnsi="Arial Narrow" w:cs="Gisha"/>
          <w:b/>
          <w:bCs/>
          <w:sz w:val="22"/>
          <w:szCs w:val="22"/>
        </w:rPr>
        <w:t xml:space="preserve"> DE 2020 –</w:t>
      </w:r>
      <w:r w:rsidR="004012AE" w:rsidRPr="00346AFA">
        <w:rPr>
          <w:rFonts w:ascii="Arial Narrow" w:hAnsi="Arial Narrow" w:cs="Gisha"/>
          <w:b/>
          <w:bCs/>
          <w:sz w:val="22"/>
          <w:szCs w:val="22"/>
        </w:rPr>
        <w:t xml:space="preserve"> </w:t>
      </w:r>
      <w:r w:rsidR="00E55620" w:rsidRPr="00346AFA">
        <w:rPr>
          <w:rFonts w:ascii="Arial Narrow" w:hAnsi="Arial Narrow" w:cs="Gisha"/>
          <w:b/>
          <w:bCs/>
          <w:sz w:val="22"/>
          <w:szCs w:val="22"/>
        </w:rPr>
        <w:t>AGOSTO</w:t>
      </w:r>
      <w:r w:rsidR="004012AE" w:rsidRPr="00346AFA">
        <w:rPr>
          <w:rFonts w:ascii="Arial Narrow" w:hAnsi="Arial Narrow" w:cs="Gisha"/>
          <w:b/>
          <w:bCs/>
          <w:sz w:val="22"/>
          <w:szCs w:val="22"/>
        </w:rPr>
        <w:t xml:space="preserve"> </w:t>
      </w:r>
      <w:r w:rsidRPr="00346AFA">
        <w:rPr>
          <w:rFonts w:ascii="Arial Narrow" w:hAnsi="Arial Narrow" w:cs="Gisha"/>
          <w:b/>
          <w:bCs/>
          <w:sz w:val="22"/>
          <w:szCs w:val="22"/>
        </w:rPr>
        <w:t>DE 2019</w:t>
      </w:r>
    </w:p>
    <w:p w14:paraId="20BBB601" w14:textId="5C41F6F1" w:rsidR="006A2E07" w:rsidRDefault="006A2E07" w:rsidP="00AC23E7">
      <w:pPr>
        <w:jc w:val="center"/>
        <w:rPr>
          <w:rFonts w:ascii="Arial Narrow" w:hAnsi="Arial Narrow" w:cs="Gisha"/>
          <w:b/>
          <w:bCs/>
          <w:sz w:val="20"/>
          <w:szCs w:val="20"/>
        </w:rPr>
      </w:pPr>
    </w:p>
    <w:p w14:paraId="69AB5D54" w14:textId="0440BE70" w:rsidR="006A2E07" w:rsidRDefault="006A2E07" w:rsidP="00AC23E7">
      <w:pPr>
        <w:jc w:val="center"/>
        <w:rPr>
          <w:rFonts w:ascii="Arial Narrow" w:hAnsi="Arial Narrow" w:cs="Gisha"/>
          <w:b/>
          <w:bCs/>
          <w:sz w:val="20"/>
          <w:szCs w:val="20"/>
        </w:rPr>
      </w:pPr>
      <w:r w:rsidRPr="006A2E07">
        <w:rPr>
          <w:noProof/>
        </w:rPr>
        <w:drawing>
          <wp:inline distT="0" distB="0" distL="0" distR="0" wp14:anchorId="076714B5" wp14:editId="3EDBCE73">
            <wp:extent cx="5289929" cy="1537060"/>
            <wp:effectExtent l="19050" t="19050" r="25400" b="2540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25066" cy="1547269"/>
                    </a:xfrm>
                    <a:prstGeom prst="rect">
                      <a:avLst/>
                    </a:prstGeom>
                    <a:noFill/>
                    <a:ln w="19050" cmpd="thinThick">
                      <a:solidFill>
                        <a:schemeClr val="tx1"/>
                      </a:solidFill>
                    </a:ln>
                  </pic:spPr>
                </pic:pic>
              </a:graphicData>
            </a:graphic>
          </wp:inline>
        </w:drawing>
      </w:r>
    </w:p>
    <w:p w14:paraId="42D66FA8" w14:textId="77777777" w:rsidR="009237FC" w:rsidRDefault="009237FC" w:rsidP="00AC23E7">
      <w:pPr>
        <w:jc w:val="center"/>
        <w:rPr>
          <w:rFonts w:ascii="Arial Narrow" w:hAnsi="Arial Narrow" w:cs="Gisha"/>
          <w:b/>
          <w:bCs/>
          <w:sz w:val="20"/>
          <w:szCs w:val="20"/>
        </w:rPr>
      </w:pPr>
    </w:p>
    <w:p w14:paraId="3FEAB0BA" w14:textId="06AB0F2C" w:rsidR="00AC23E7" w:rsidRDefault="00AC23E7" w:rsidP="00D5023B">
      <w:pPr>
        <w:jc w:val="both"/>
        <w:rPr>
          <w:rFonts w:ascii="Arial Narrow" w:hAnsi="Arial Narrow"/>
          <w:sz w:val="22"/>
          <w:szCs w:val="22"/>
        </w:rPr>
      </w:pPr>
      <w:r w:rsidRPr="00C31E86">
        <w:rPr>
          <w:rFonts w:ascii="Arial Narrow" w:hAnsi="Arial Narrow"/>
          <w:sz w:val="22"/>
          <w:szCs w:val="22"/>
        </w:rPr>
        <w:t xml:space="preserve">Los gastos de </w:t>
      </w:r>
      <w:r w:rsidR="00C8296A">
        <w:rPr>
          <w:rFonts w:ascii="Arial Narrow" w:hAnsi="Arial Narrow"/>
          <w:sz w:val="22"/>
          <w:szCs w:val="22"/>
        </w:rPr>
        <w:t>agosto</w:t>
      </w:r>
      <w:r w:rsidRPr="00C31E86">
        <w:rPr>
          <w:rFonts w:ascii="Arial Narrow" w:hAnsi="Arial Narrow"/>
          <w:sz w:val="22"/>
          <w:szCs w:val="22"/>
        </w:rPr>
        <w:t xml:space="preserve"> de 20</w:t>
      </w:r>
      <w:r>
        <w:rPr>
          <w:rFonts w:ascii="Arial Narrow" w:hAnsi="Arial Narrow"/>
          <w:sz w:val="22"/>
          <w:szCs w:val="22"/>
        </w:rPr>
        <w:t xml:space="preserve">20 </w:t>
      </w:r>
      <w:r w:rsidRPr="00C31E86">
        <w:rPr>
          <w:rFonts w:ascii="Arial Narrow" w:hAnsi="Arial Narrow"/>
          <w:sz w:val="22"/>
          <w:szCs w:val="22"/>
        </w:rPr>
        <w:t>presentan con respecto a los gastos de</w:t>
      </w:r>
      <w:r w:rsidR="00C8296A">
        <w:rPr>
          <w:rFonts w:ascii="Arial Narrow" w:hAnsi="Arial Narrow"/>
          <w:sz w:val="22"/>
          <w:szCs w:val="22"/>
        </w:rPr>
        <w:t xml:space="preserve"> agosto</w:t>
      </w:r>
      <w:r>
        <w:rPr>
          <w:rFonts w:ascii="Arial Narrow" w:hAnsi="Arial Narrow"/>
          <w:sz w:val="22"/>
          <w:szCs w:val="22"/>
        </w:rPr>
        <w:t xml:space="preserve"> de 2019 una variación por valor de $</w:t>
      </w:r>
      <w:r w:rsidR="00ED619A">
        <w:rPr>
          <w:rFonts w:ascii="Arial Narrow" w:hAnsi="Arial Narrow"/>
          <w:sz w:val="22"/>
          <w:szCs w:val="22"/>
        </w:rPr>
        <w:t>3</w:t>
      </w:r>
      <w:r w:rsidR="00C8296A">
        <w:rPr>
          <w:rFonts w:ascii="Arial Narrow" w:hAnsi="Arial Narrow"/>
          <w:sz w:val="22"/>
          <w:szCs w:val="22"/>
        </w:rPr>
        <w:t>6</w:t>
      </w:r>
      <w:r>
        <w:rPr>
          <w:rFonts w:ascii="Arial Narrow" w:hAnsi="Arial Narrow"/>
          <w:sz w:val="22"/>
          <w:szCs w:val="22"/>
        </w:rPr>
        <w:t>.</w:t>
      </w:r>
      <w:r w:rsidR="00C8296A">
        <w:rPr>
          <w:rFonts w:ascii="Arial Narrow" w:hAnsi="Arial Narrow"/>
          <w:sz w:val="22"/>
          <w:szCs w:val="22"/>
        </w:rPr>
        <w:t>726</w:t>
      </w:r>
      <w:r>
        <w:rPr>
          <w:rFonts w:ascii="Arial Narrow" w:hAnsi="Arial Narrow"/>
          <w:sz w:val="22"/>
          <w:szCs w:val="22"/>
        </w:rPr>
        <w:t>.</w:t>
      </w:r>
      <w:r w:rsidR="00C8296A">
        <w:rPr>
          <w:rFonts w:ascii="Arial Narrow" w:hAnsi="Arial Narrow"/>
          <w:sz w:val="22"/>
          <w:szCs w:val="22"/>
        </w:rPr>
        <w:t>766</w:t>
      </w:r>
      <w:r>
        <w:rPr>
          <w:rFonts w:ascii="Arial Narrow" w:hAnsi="Arial Narrow"/>
          <w:sz w:val="22"/>
          <w:szCs w:val="22"/>
        </w:rPr>
        <w:t xml:space="preserve"> miles y un </w:t>
      </w:r>
      <w:r w:rsidRPr="00823915">
        <w:rPr>
          <w:rFonts w:ascii="Arial Narrow" w:hAnsi="Arial Narrow"/>
          <w:sz w:val="22"/>
          <w:szCs w:val="22"/>
        </w:rPr>
        <w:t>incremento del</w:t>
      </w:r>
      <w:r>
        <w:rPr>
          <w:rFonts w:ascii="Arial Narrow" w:hAnsi="Arial Narrow"/>
          <w:sz w:val="22"/>
          <w:szCs w:val="22"/>
        </w:rPr>
        <w:t xml:space="preserve"> </w:t>
      </w:r>
      <w:r w:rsidR="00ED619A">
        <w:rPr>
          <w:rFonts w:ascii="Arial Narrow" w:hAnsi="Arial Narrow"/>
          <w:sz w:val="22"/>
          <w:szCs w:val="22"/>
        </w:rPr>
        <w:t>2</w:t>
      </w:r>
      <w:r w:rsidR="00C8296A">
        <w:rPr>
          <w:rFonts w:ascii="Arial Narrow" w:hAnsi="Arial Narrow"/>
          <w:sz w:val="22"/>
          <w:szCs w:val="22"/>
        </w:rPr>
        <w:t>6</w:t>
      </w:r>
      <w:r w:rsidRPr="00823915">
        <w:rPr>
          <w:rFonts w:ascii="Arial Narrow" w:hAnsi="Arial Narrow"/>
          <w:sz w:val="22"/>
          <w:szCs w:val="22"/>
        </w:rPr>
        <w:t>,</w:t>
      </w:r>
      <w:r w:rsidR="00C8296A">
        <w:rPr>
          <w:rFonts w:ascii="Arial Narrow" w:hAnsi="Arial Narrow"/>
          <w:sz w:val="22"/>
          <w:szCs w:val="22"/>
        </w:rPr>
        <w:t>85</w:t>
      </w:r>
      <w:r w:rsidRPr="00823915">
        <w:rPr>
          <w:rFonts w:ascii="Arial Narrow" w:hAnsi="Arial Narrow"/>
          <w:sz w:val="22"/>
          <w:szCs w:val="22"/>
        </w:rPr>
        <w:t>%</w:t>
      </w:r>
      <w:r w:rsidRPr="00C31E86">
        <w:rPr>
          <w:rFonts w:ascii="Arial Narrow" w:hAnsi="Arial Narrow"/>
          <w:sz w:val="22"/>
          <w:szCs w:val="22"/>
        </w:rPr>
        <w:t xml:space="preserve"> en términos corrientes. Al </w:t>
      </w:r>
      <w:r w:rsidR="00E32904">
        <w:rPr>
          <w:rFonts w:ascii="Arial Narrow" w:hAnsi="Arial Narrow"/>
          <w:sz w:val="22"/>
          <w:szCs w:val="22"/>
        </w:rPr>
        <w:t>observar</w:t>
      </w:r>
      <w:r w:rsidRPr="00C31E86">
        <w:rPr>
          <w:rFonts w:ascii="Arial Narrow" w:hAnsi="Arial Narrow"/>
          <w:sz w:val="22"/>
          <w:szCs w:val="22"/>
        </w:rPr>
        <w:t xml:space="preserve"> el comportamiento </w:t>
      </w:r>
      <w:r>
        <w:rPr>
          <w:rFonts w:ascii="Arial Narrow" w:hAnsi="Arial Narrow"/>
          <w:sz w:val="22"/>
          <w:szCs w:val="22"/>
        </w:rPr>
        <w:t xml:space="preserve">de los grupos </w:t>
      </w:r>
      <w:r w:rsidRPr="00C31E86">
        <w:rPr>
          <w:rFonts w:ascii="Arial Narrow" w:hAnsi="Arial Narrow"/>
          <w:sz w:val="22"/>
          <w:szCs w:val="22"/>
        </w:rPr>
        <w:t xml:space="preserve">se </w:t>
      </w:r>
      <w:r>
        <w:rPr>
          <w:rFonts w:ascii="Arial Narrow" w:hAnsi="Arial Narrow"/>
          <w:sz w:val="22"/>
          <w:szCs w:val="22"/>
        </w:rPr>
        <w:t>determina</w:t>
      </w:r>
      <w:r w:rsidRPr="00C31E86">
        <w:rPr>
          <w:rFonts w:ascii="Arial Narrow" w:hAnsi="Arial Narrow"/>
          <w:sz w:val="22"/>
          <w:szCs w:val="22"/>
        </w:rPr>
        <w:t xml:space="preserve"> que </w:t>
      </w:r>
      <w:r>
        <w:rPr>
          <w:rFonts w:ascii="Arial Narrow" w:hAnsi="Arial Narrow"/>
          <w:sz w:val="22"/>
          <w:szCs w:val="22"/>
        </w:rPr>
        <w:t>esta variación corresponde a un incremento en el grupo</w:t>
      </w:r>
      <w:r w:rsidR="00864793">
        <w:rPr>
          <w:rFonts w:ascii="Arial Narrow" w:hAnsi="Arial Narrow"/>
          <w:sz w:val="22"/>
          <w:szCs w:val="22"/>
        </w:rPr>
        <w:t xml:space="preserve"> </w:t>
      </w:r>
      <w:r w:rsidR="00864793" w:rsidRPr="00864793">
        <w:rPr>
          <w:rFonts w:ascii="Arial Narrow" w:hAnsi="Arial Narrow"/>
          <w:sz w:val="22"/>
          <w:szCs w:val="22"/>
        </w:rPr>
        <w:t>5.3</w:t>
      </w:r>
      <w:r w:rsidR="00864793">
        <w:rPr>
          <w:rFonts w:ascii="Arial Narrow" w:hAnsi="Arial Narrow"/>
          <w:sz w:val="22"/>
          <w:szCs w:val="22"/>
        </w:rPr>
        <w:t xml:space="preserve"> </w:t>
      </w:r>
      <w:bookmarkStart w:id="12" w:name="_Hlk47087186"/>
      <w:r w:rsidR="00864793" w:rsidRPr="00A10929">
        <w:rPr>
          <w:rFonts w:ascii="Arial Narrow" w:hAnsi="Arial Narrow"/>
          <w:i/>
          <w:iCs/>
          <w:sz w:val="22"/>
          <w:szCs w:val="22"/>
        </w:rPr>
        <w:t>Deterioro, depreciaciones, amortizaciones y provisiones</w:t>
      </w:r>
      <w:r w:rsidR="00864793">
        <w:rPr>
          <w:rFonts w:ascii="Arial Narrow" w:hAnsi="Arial Narrow"/>
          <w:sz w:val="22"/>
          <w:szCs w:val="22"/>
        </w:rPr>
        <w:t xml:space="preserve"> </w:t>
      </w:r>
      <w:bookmarkEnd w:id="12"/>
      <w:r w:rsidR="00864793">
        <w:rPr>
          <w:rFonts w:ascii="Arial Narrow" w:hAnsi="Arial Narrow"/>
          <w:sz w:val="22"/>
          <w:szCs w:val="22"/>
        </w:rPr>
        <w:t>por valor de $</w:t>
      </w:r>
      <w:r w:rsidR="00ED619A">
        <w:rPr>
          <w:rFonts w:ascii="Arial Narrow" w:hAnsi="Arial Narrow"/>
          <w:sz w:val="22"/>
          <w:szCs w:val="22"/>
        </w:rPr>
        <w:t>42</w:t>
      </w:r>
      <w:r w:rsidR="00864793" w:rsidRPr="00864793">
        <w:rPr>
          <w:rFonts w:ascii="Arial Narrow" w:hAnsi="Arial Narrow"/>
          <w:sz w:val="22"/>
          <w:szCs w:val="22"/>
        </w:rPr>
        <w:t>.</w:t>
      </w:r>
      <w:r w:rsidR="00C328FA">
        <w:rPr>
          <w:rFonts w:ascii="Arial Narrow" w:hAnsi="Arial Narrow"/>
          <w:sz w:val="22"/>
          <w:szCs w:val="22"/>
        </w:rPr>
        <w:t>748</w:t>
      </w:r>
      <w:r w:rsidR="00864793" w:rsidRPr="00864793">
        <w:rPr>
          <w:rFonts w:ascii="Arial Narrow" w:hAnsi="Arial Narrow"/>
          <w:sz w:val="22"/>
          <w:szCs w:val="22"/>
        </w:rPr>
        <w:t>.</w:t>
      </w:r>
      <w:r w:rsidR="00C328FA">
        <w:rPr>
          <w:rFonts w:ascii="Arial Narrow" w:hAnsi="Arial Narrow"/>
          <w:sz w:val="22"/>
          <w:szCs w:val="22"/>
        </w:rPr>
        <w:t>935</w:t>
      </w:r>
      <w:r w:rsidR="00864793">
        <w:rPr>
          <w:rFonts w:ascii="Arial Narrow" w:hAnsi="Arial Narrow"/>
          <w:sz w:val="22"/>
          <w:szCs w:val="22"/>
        </w:rPr>
        <w:t xml:space="preserve"> miles</w:t>
      </w:r>
      <w:r w:rsidR="00D5023B">
        <w:rPr>
          <w:rFonts w:ascii="Arial Narrow" w:hAnsi="Arial Narrow"/>
          <w:sz w:val="22"/>
          <w:szCs w:val="22"/>
        </w:rPr>
        <w:t xml:space="preserve"> (1) y un</w:t>
      </w:r>
      <w:r w:rsidR="00ED619A">
        <w:rPr>
          <w:rFonts w:ascii="Arial Narrow" w:hAnsi="Arial Narrow"/>
          <w:sz w:val="22"/>
          <w:szCs w:val="22"/>
        </w:rPr>
        <w:t>a</w:t>
      </w:r>
      <w:r w:rsidR="00D5023B">
        <w:rPr>
          <w:rFonts w:ascii="Arial Narrow" w:hAnsi="Arial Narrow"/>
          <w:sz w:val="22"/>
          <w:szCs w:val="22"/>
        </w:rPr>
        <w:t xml:space="preserve"> </w:t>
      </w:r>
      <w:r w:rsidR="00ED619A">
        <w:rPr>
          <w:rFonts w:ascii="Arial Narrow" w:hAnsi="Arial Narrow"/>
          <w:sz w:val="22"/>
          <w:szCs w:val="22"/>
        </w:rPr>
        <w:t xml:space="preserve">disminución </w:t>
      </w:r>
      <w:r w:rsidR="00D5023B">
        <w:rPr>
          <w:rFonts w:ascii="Arial Narrow" w:hAnsi="Arial Narrow"/>
          <w:sz w:val="22"/>
          <w:szCs w:val="22"/>
        </w:rPr>
        <w:t xml:space="preserve">en el grupo </w:t>
      </w:r>
      <w:r w:rsidRPr="00352CDB">
        <w:rPr>
          <w:rFonts w:ascii="Arial Narrow" w:hAnsi="Arial Narrow"/>
          <w:sz w:val="22"/>
          <w:szCs w:val="22"/>
        </w:rPr>
        <w:t>5.8</w:t>
      </w:r>
      <w:r>
        <w:rPr>
          <w:rFonts w:ascii="Arial Narrow" w:hAnsi="Arial Narrow"/>
          <w:sz w:val="22"/>
          <w:szCs w:val="22"/>
        </w:rPr>
        <w:t xml:space="preserve"> </w:t>
      </w:r>
      <w:r w:rsidRPr="00A10929">
        <w:rPr>
          <w:rFonts w:ascii="Arial Narrow" w:hAnsi="Arial Narrow"/>
          <w:i/>
          <w:iCs/>
          <w:sz w:val="22"/>
          <w:szCs w:val="22"/>
        </w:rPr>
        <w:t>Otros gastos</w:t>
      </w:r>
      <w:r>
        <w:rPr>
          <w:rFonts w:ascii="Arial Narrow" w:hAnsi="Arial Narrow"/>
          <w:sz w:val="22"/>
          <w:szCs w:val="22"/>
        </w:rPr>
        <w:t xml:space="preserve"> por valor de </w:t>
      </w:r>
      <w:r w:rsidR="00ED619A">
        <w:rPr>
          <w:rFonts w:ascii="Arial Narrow" w:hAnsi="Arial Narrow"/>
          <w:sz w:val="22"/>
          <w:szCs w:val="22"/>
        </w:rPr>
        <w:t>-</w:t>
      </w:r>
      <w:r>
        <w:rPr>
          <w:rFonts w:ascii="Arial Narrow" w:hAnsi="Arial Narrow"/>
          <w:sz w:val="22"/>
          <w:szCs w:val="22"/>
        </w:rPr>
        <w:t>$</w:t>
      </w:r>
      <w:r w:rsidR="00C328FA">
        <w:rPr>
          <w:rFonts w:ascii="Arial Narrow" w:hAnsi="Arial Narrow"/>
          <w:sz w:val="22"/>
          <w:szCs w:val="22"/>
        </w:rPr>
        <w:t>11</w:t>
      </w:r>
      <w:r>
        <w:rPr>
          <w:rFonts w:ascii="Arial Narrow" w:hAnsi="Arial Narrow"/>
          <w:sz w:val="22"/>
          <w:szCs w:val="22"/>
        </w:rPr>
        <w:t>.</w:t>
      </w:r>
      <w:r w:rsidR="00C328FA">
        <w:rPr>
          <w:rFonts w:ascii="Arial Narrow" w:hAnsi="Arial Narrow"/>
          <w:sz w:val="22"/>
          <w:szCs w:val="22"/>
        </w:rPr>
        <w:t>539</w:t>
      </w:r>
      <w:r>
        <w:rPr>
          <w:rFonts w:ascii="Arial Narrow" w:hAnsi="Arial Narrow"/>
          <w:sz w:val="22"/>
          <w:szCs w:val="22"/>
        </w:rPr>
        <w:t>.</w:t>
      </w:r>
      <w:r w:rsidR="00C328FA">
        <w:rPr>
          <w:rFonts w:ascii="Arial Narrow" w:hAnsi="Arial Narrow"/>
          <w:sz w:val="22"/>
          <w:szCs w:val="22"/>
        </w:rPr>
        <w:t>802</w:t>
      </w:r>
      <w:r>
        <w:rPr>
          <w:rFonts w:ascii="Arial Narrow" w:hAnsi="Arial Narrow"/>
          <w:sz w:val="22"/>
          <w:szCs w:val="22"/>
        </w:rPr>
        <w:t xml:space="preserve"> miles (</w:t>
      </w:r>
      <w:r w:rsidR="000C5806">
        <w:rPr>
          <w:rFonts w:ascii="Arial Narrow" w:hAnsi="Arial Narrow"/>
          <w:sz w:val="22"/>
          <w:szCs w:val="22"/>
        </w:rPr>
        <w:t>2</w:t>
      </w:r>
      <w:r>
        <w:rPr>
          <w:rFonts w:ascii="Arial Narrow" w:hAnsi="Arial Narrow"/>
          <w:sz w:val="22"/>
          <w:szCs w:val="22"/>
        </w:rPr>
        <w:t>).</w:t>
      </w:r>
    </w:p>
    <w:p w14:paraId="784037B5" w14:textId="77777777" w:rsidR="00552E81" w:rsidRPr="00112759" w:rsidRDefault="00552E81" w:rsidP="00AC23E7">
      <w:pPr>
        <w:jc w:val="both"/>
        <w:rPr>
          <w:rFonts w:ascii="Arial Narrow" w:hAnsi="Arial Narrow"/>
          <w:sz w:val="22"/>
          <w:szCs w:val="22"/>
        </w:rPr>
      </w:pPr>
    </w:p>
    <w:p w14:paraId="0A310A17" w14:textId="65C5E687" w:rsidR="00CA4653" w:rsidRDefault="00CA4653" w:rsidP="009E6E0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p>
    <w:p w14:paraId="21E9D006" w14:textId="07C11987" w:rsidR="00AC23E7" w:rsidRDefault="00D5023B" w:rsidP="00D5023B">
      <w:pPr>
        <w:pStyle w:val="Textoindependiente2"/>
        <w:numPr>
          <w:ilvl w:val="0"/>
          <w:numId w:val="28"/>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D5023B">
        <w:rPr>
          <w:rFonts w:ascii="Arial Narrow" w:hAnsi="Arial Narrow" w:cs="Gisha"/>
          <w:color w:val="auto"/>
          <w:sz w:val="22"/>
          <w:szCs w:val="22"/>
          <w:lang w:val="es-ES"/>
        </w:rPr>
        <w:t>Deterioro, depreciaciones, amortizaciones y provisiones</w:t>
      </w:r>
    </w:p>
    <w:p w14:paraId="79D9FA51" w14:textId="77777777" w:rsidR="00D5023B" w:rsidRDefault="00D5023B"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578F320C" w14:textId="4644C333" w:rsidR="00254B5B" w:rsidRPr="00B77604" w:rsidRDefault="00AC23E7" w:rsidP="00B77604">
      <w:pPr>
        <w:jc w:val="both"/>
        <w:rPr>
          <w:rFonts w:ascii="Arial Narrow" w:hAnsi="Arial Narrow"/>
          <w:sz w:val="22"/>
          <w:szCs w:val="22"/>
          <w:lang w:val="es-CO" w:eastAsia="es-CO"/>
        </w:rPr>
      </w:pPr>
      <w:r w:rsidRPr="00B77604">
        <w:rPr>
          <w:rFonts w:ascii="Arial Narrow" w:hAnsi="Arial Narrow" w:cs="Gisha"/>
          <w:sz w:val="22"/>
          <w:szCs w:val="22"/>
        </w:rPr>
        <w:t xml:space="preserve">El grupo </w:t>
      </w:r>
      <w:r w:rsidR="00D5023B" w:rsidRPr="00B77604">
        <w:rPr>
          <w:rFonts w:ascii="Arial Narrow" w:hAnsi="Arial Narrow"/>
          <w:sz w:val="22"/>
          <w:szCs w:val="22"/>
        </w:rPr>
        <w:t xml:space="preserve">5.3 </w:t>
      </w:r>
      <w:r w:rsidR="00D5023B" w:rsidRPr="00B77604">
        <w:rPr>
          <w:rFonts w:ascii="Arial Narrow" w:hAnsi="Arial Narrow"/>
          <w:i/>
          <w:iCs/>
          <w:sz w:val="22"/>
          <w:szCs w:val="22"/>
        </w:rPr>
        <w:t>Deterioro, depreciaciones, amortizaciones y provisiones</w:t>
      </w:r>
      <w:r w:rsidR="00D5023B" w:rsidRPr="00B77604">
        <w:rPr>
          <w:rFonts w:ascii="Arial Narrow" w:hAnsi="Arial Narrow" w:cs="Gisha"/>
          <w:sz w:val="22"/>
          <w:szCs w:val="22"/>
        </w:rPr>
        <w:t xml:space="preserve"> </w:t>
      </w:r>
      <w:r w:rsidRPr="00B77604">
        <w:rPr>
          <w:rFonts w:ascii="Arial Narrow" w:hAnsi="Arial Narrow" w:cs="Gisha"/>
          <w:sz w:val="22"/>
          <w:szCs w:val="22"/>
        </w:rPr>
        <w:t>presenta una variación de $</w:t>
      </w:r>
      <w:r w:rsidR="0088747B" w:rsidRPr="00B77604">
        <w:rPr>
          <w:rFonts w:ascii="Arial Narrow" w:hAnsi="Arial Narrow" w:cs="Gisha"/>
          <w:sz w:val="22"/>
          <w:szCs w:val="22"/>
        </w:rPr>
        <w:t>42</w:t>
      </w:r>
      <w:r w:rsidRPr="00B77604">
        <w:rPr>
          <w:rFonts w:ascii="Arial Narrow" w:hAnsi="Arial Narrow" w:cs="Gisha"/>
          <w:sz w:val="22"/>
          <w:szCs w:val="22"/>
        </w:rPr>
        <w:t>.</w:t>
      </w:r>
      <w:r w:rsidR="00254B5B" w:rsidRPr="00B77604">
        <w:rPr>
          <w:rFonts w:ascii="Arial Narrow" w:hAnsi="Arial Narrow" w:cs="Gisha"/>
          <w:sz w:val="22"/>
          <w:szCs w:val="22"/>
        </w:rPr>
        <w:t>748</w:t>
      </w:r>
      <w:r w:rsidRPr="00B77604">
        <w:rPr>
          <w:rFonts w:ascii="Arial Narrow" w:hAnsi="Arial Narrow" w:cs="Gisha"/>
          <w:sz w:val="22"/>
          <w:szCs w:val="22"/>
        </w:rPr>
        <w:t>.</w:t>
      </w:r>
      <w:r w:rsidR="00254B5B" w:rsidRPr="00B77604">
        <w:rPr>
          <w:rFonts w:ascii="Arial Narrow" w:hAnsi="Arial Narrow" w:cs="Gisha"/>
          <w:sz w:val="22"/>
          <w:szCs w:val="22"/>
        </w:rPr>
        <w:t>93</w:t>
      </w:r>
      <w:r w:rsidR="0088747B" w:rsidRPr="00B77604">
        <w:rPr>
          <w:rFonts w:ascii="Arial Narrow" w:hAnsi="Arial Narrow" w:cs="Gisha"/>
          <w:sz w:val="22"/>
          <w:szCs w:val="22"/>
        </w:rPr>
        <w:t>5</w:t>
      </w:r>
      <w:r w:rsidRPr="00B77604">
        <w:rPr>
          <w:rFonts w:ascii="Arial Narrow" w:hAnsi="Arial Narrow" w:cs="Gisha"/>
          <w:sz w:val="22"/>
          <w:szCs w:val="22"/>
        </w:rPr>
        <w:t xml:space="preserve"> miles</w:t>
      </w:r>
      <w:r w:rsidR="00164AB5" w:rsidRPr="00B77604">
        <w:rPr>
          <w:rFonts w:ascii="Arial Narrow" w:hAnsi="Arial Narrow" w:cs="Gisha"/>
          <w:sz w:val="22"/>
          <w:szCs w:val="22"/>
        </w:rPr>
        <w:t>,</w:t>
      </w:r>
      <w:r w:rsidRPr="00B77604">
        <w:rPr>
          <w:rFonts w:ascii="Arial Narrow" w:hAnsi="Arial Narrow" w:cs="Gisha"/>
          <w:sz w:val="22"/>
          <w:szCs w:val="22"/>
        </w:rPr>
        <w:t xml:space="preserve"> de </w:t>
      </w:r>
      <w:r w:rsidR="00254B5B" w:rsidRPr="00B77604">
        <w:rPr>
          <w:rFonts w:ascii="Arial Narrow" w:hAnsi="Arial Narrow" w:cs="Gisha"/>
          <w:sz w:val="22"/>
          <w:szCs w:val="22"/>
        </w:rPr>
        <w:t>agosto</w:t>
      </w:r>
      <w:r w:rsidRPr="00B77604">
        <w:rPr>
          <w:rFonts w:ascii="Arial Narrow" w:hAnsi="Arial Narrow" w:cs="Gisha"/>
          <w:sz w:val="22"/>
          <w:szCs w:val="22"/>
        </w:rPr>
        <w:t xml:space="preserve"> de 2020 a </w:t>
      </w:r>
      <w:r w:rsidR="00254B5B" w:rsidRPr="00B77604">
        <w:rPr>
          <w:rFonts w:ascii="Arial Narrow" w:hAnsi="Arial Narrow" w:cs="Gisha"/>
          <w:sz w:val="22"/>
          <w:szCs w:val="22"/>
        </w:rPr>
        <w:t>agosto</w:t>
      </w:r>
      <w:r w:rsidRPr="00B77604">
        <w:rPr>
          <w:rFonts w:ascii="Arial Narrow" w:hAnsi="Arial Narrow" w:cs="Gisha"/>
          <w:sz w:val="22"/>
          <w:szCs w:val="22"/>
        </w:rPr>
        <w:t xml:space="preserve"> de 2020</w:t>
      </w:r>
      <w:r w:rsidR="000B1040" w:rsidRPr="00B77604">
        <w:rPr>
          <w:rFonts w:ascii="Arial Narrow" w:hAnsi="Arial Narrow" w:cs="Gisha"/>
          <w:sz w:val="22"/>
          <w:szCs w:val="22"/>
        </w:rPr>
        <w:t>,</w:t>
      </w:r>
      <w:r w:rsidRPr="00B77604">
        <w:rPr>
          <w:rFonts w:ascii="Arial Narrow" w:hAnsi="Arial Narrow" w:cs="Gisha"/>
          <w:sz w:val="22"/>
          <w:szCs w:val="22"/>
        </w:rPr>
        <w:t xml:space="preserve"> </w:t>
      </w:r>
      <w:r w:rsidR="00D5023B" w:rsidRPr="00B77604">
        <w:rPr>
          <w:rFonts w:ascii="Arial Narrow" w:hAnsi="Arial Narrow" w:cs="Gisha"/>
          <w:sz w:val="22"/>
          <w:szCs w:val="22"/>
        </w:rPr>
        <w:t>principalmente</w:t>
      </w:r>
      <w:r w:rsidRPr="00B77604">
        <w:rPr>
          <w:rFonts w:ascii="Arial Narrow" w:hAnsi="Arial Narrow" w:cs="Gisha"/>
          <w:sz w:val="22"/>
          <w:szCs w:val="22"/>
        </w:rPr>
        <w:t xml:space="preserve"> por la cuenta </w:t>
      </w:r>
      <w:r w:rsidR="00D5023B" w:rsidRPr="00B77604">
        <w:rPr>
          <w:rFonts w:ascii="Arial Narrow" w:hAnsi="Arial Narrow" w:cs="Gisha"/>
          <w:sz w:val="22"/>
          <w:szCs w:val="22"/>
        </w:rPr>
        <w:t xml:space="preserve">5.3.68 </w:t>
      </w:r>
      <w:r w:rsidR="00D5023B" w:rsidRPr="00B77604">
        <w:rPr>
          <w:rFonts w:ascii="Arial Narrow" w:hAnsi="Arial Narrow" w:cs="Gisha"/>
          <w:i/>
          <w:iCs/>
          <w:sz w:val="22"/>
          <w:szCs w:val="22"/>
        </w:rPr>
        <w:t>Provisión litigios y demandas</w:t>
      </w:r>
      <w:r w:rsidR="0088747B" w:rsidRPr="00B77604">
        <w:rPr>
          <w:rFonts w:ascii="Arial Narrow" w:hAnsi="Arial Narrow" w:cs="Gisha"/>
          <w:sz w:val="22"/>
          <w:szCs w:val="22"/>
        </w:rPr>
        <w:t>.  Esta cuenta</w:t>
      </w:r>
      <w:r w:rsidR="00D5023B" w:rsidRPr="00B77604">
        <w:rPr>
          <w:rFonts w:ascii="Arial Narrow" w:hAnsi="Arial Narrow" w:cs="Gisha"/>
          <w:sz w:val="22"/>
          <w:szCs w:val="22"/>
        </w:rPr>
        <w:t xml:space="preserve"> presenta frente a la vigencia del año anterior un incremento por valor de $</w:t>
      </w:r>
      <w:r w:rsidR="0088747B" w:rsidRPr="00B77604">
        <w:rPr>
          <w:rFonts w:ascii="Arial Narrow" w:hAnsi="Arial Narrow" w:cs="Gisha"/>
          <w:sz w:val="22"/>
          <w:szCs w:val="22"/>
        </w:rPr>
        <w:t>41</w:t>
      </w:r>
      <w:r w:rsidR="00D5023B" w:rsidRPr="00B77604">
        <w:rPr>
          <w:rFonts w:ascii="Arial Narrow" w:hAnsi="Arial Narrow" w:cs="Gisha"/>
          <w:sz w:val="22"/>
          <w:szCs w:val="22"/>
        </w:rPr>
        <w:t>.</w:t>
      </w:r>
      <w:r w:rsidR="0088747B" w:rsidRPr="00B77604">
        <w:rPr>
          <w:rFonts w:ascii="Arial Narrow" w:hAnsi="Arial Narrow" w:cs="Gisha"/>
          <w:sz w:val="22"/>
          <w:szCs w:val="22"/>
        </w:rPr>
        <w:t>640</w:t>
      </w:r>
      <w:r w:rsidR="00D5023B" w:rsidRPr="00B77604">
        <w:rPr>
          <w:rFonts w:ascii="Arial Narrow" w:hAnsi="Arial Narrow" w:cs="Gisha"/>
          <w:sz w:val="22"/>
          <w:szCs w:val="22"/>
        </w:rPr>
        <w:t>.</w:t>
      </w:r>
      <w:r w:rsidR="0088747B" w:rsidRPr="00B77604">
        <w:rPr>
          <w:rFonts w:ascii="Arial Narrow" w:hAnsi="Arial Narrow" w:cs="Gisha"/>
          <w:sz w:val="22"/>
          <w:szCs w:val="22"/>
        </w:rPr>
        <w:t>589</w:t>
      </w:r>
      <w:r w:rsidR="00D5023B" w:rsidRPr="00B77604">
        <w:rPr>
          <w:rFonts w:ascii="Arial Narrow" w:hAnsi="Arial Narrow" w:cs="Gisha"/>
          <w:sz w:val="22"/>
          <w:szCs w:val="22"/>
        </w:rPr>
        <w:t xml:space="preserve"> miles</w:t>
      </w:r>
      <w:r w:rsidR="00F5312C" w:rsidRPr="00B77604">
        <w:rPr>
          <w:rFonts w:ascii="Arial Narrow" w:hAnsi="Arial Narrow" w:cs="Gisha"/>
          <w:sz w:val="22"/>
          <w:szCs w:val="22"/>
        </w:rPr>
        <w:t>,</w:t>
      </w:r>
      <w:r w:rsidR="00D5023B" w:rsidRPr="00B77604">
        <w:rPr>
          <w:rFonts w:ascii="Arial Narrow" w:hAnsi="Arial Narrow" w:cs="Gisha"/>
          <w:sz w:val="22"/>
          <w:szCs w:val="22"/>
        </w:rPr>
        <w:t xml:space="preserve"> </w:t>
      </w:r>
      <w:r w:rsidR="00EB4D3D" w:rsidRPr="00B77604">
        <w:rPr>
          <w:rFonts w:ascii="Arial Narrow" w:hAnsi="Arial Narrow" w:cs="Gisha"/>
          <w:sz w:val="22"/>
          <w:szCs w:val="22"/>
        </w:rPr>
        <w:t xml:space="preserve">como resultado </w:t>
      </w:r>
      <w:r w:rsidR="00EB4D3D" w:rsidRPr="00B77604">
        <w:rPr>
          <w:rFonts w:ascii="Arial Narrow" w:hAnsi="Arial Narrow" w:cs="Gisha"/>
          <w:sz w:val="22"/>
        </w:rPr>
        <w:t xml:space="preserve">de la actualización de procesos judiciales con corte a 30 de junio de 2020, según la información reportada por el Grupo Interno de Trabajo de Defensa Judicial de la Vicepresidencia Jurídica al área de contabilidad de la Vicepresidencia Administrativa y Financiera, mediante el formato GEJU-F-010 - </w:t>
      </w:r>
      <w:r w:rsidR="00EB4D3D" w:rsidRPr="00B77604">
        <w:rPr>
          <w:rFonts w:ascii="Arial Narrow" w:hAnsi="Arial Narrow" w:cs="Gisha"/>
          <w:i/>
          <w:iCs/>
          <w:sz w:val="22"/>
        </w:rPr>
        <w:t>“Reporte Procesos Judiciales”</w:t>
      </w:r>
      <w:r w:rsidR="003374A4" w:rsidRPr="00B77604">
        <w:rPr>
          <w:rFonts w:ascii="Arial Narrow" w:hAnsi="Arial Narrow" w:cs="Gisha"/>
          <w:sz w:val="22"/>
        </w:rPr>
        <w:t xml:space="preserve"> y</w:t>
      </w:r>
      <w:r w:rsidR="00DE78ED" w:rsidRPr="00B77604">
        <w:rPr>
          <w:rFonts w:ascii="Arial Narrow" w:hAnsi="Arial Narrow" w:cs="Gisha"/>
          <w:sz w:val="22"/>
        </w:rPr>
        <w:t xml:space="preserve"> causación</w:t>
      </w:r>
      <w:r w:rsidR="00F5312C" w:rsidRPr="00B77604">
        <w:rPr>
          <w:rFonts w:ascii="Arial Narrow" w:hAnsi="Arial Narrow" w:cs="Gisha"/>
          <w:sz w:val="22"/>
        </w:rPr>
        <w:t>,</w:t>
      </w:r>
      <w:r w:rsidR="00DE78ED" w:rsidRPr="00B77604">
        <w:rPr>
          <w:rFonts w:ascii="Arial Narrow" w:hAnsi="Arial Narrow" w:cs="Gisha"/>
          <w:sz w:val="22"/>
        </w:rPr>
        <w:t xml:space="preserve"> </w:t>
      </w:r>
      <w:r w:rsidR="00F5312C" w:rsidRPr="00B77604">
        <w:rPr>
          <w:rFonts w:ascii="Arial Narrow" w:hAnsi="Arial Narrow" w:cs="Gisha"/>
          <w:sz w:val="22"/>
        </w:rPr>
        <w:t xml:space="preserve">en julio de 2020, </w:t>
      </w:r>
      <w:r w:rsidR="00DE78ED" w:rsidRPr="00B77604">
        <w:rPr>
          <w:rFonts w:ascii="Arial Narrow" w:hAnsi="Arial Narrow" w:cs="Gisha"/>
          <w:sz w:val="22"/>
        </w:rPr>
        <w:t xml:space="preserve">de </w:t>
      </w:r>
      <w:r w:rsidR="00F5312C" w:rsidRPr="00B77604">
        <w:rPr>
          <w:rFonts w:ascii="Arial Narrow" w:hAnsi="Arial Narrow" w:cs="Gisha"/>
          <w:sz w:val="22"/>
        </w:rPr>
        <w:t xml:space="preserve">la </w:t>
      </w:r>
      <w:r w:rsidR="00DE78ED" w:rsidRPr="00B77604">
        <w:rPr>
          <w:rFonts w:ascii="Arial Narrow" w:hAnsi="Arial Narrow" w:cs="Gisha"/>
          <w:sz w:val="22"/>
        </w:rPr>
        <w:t>condena impuesta a la Agencia Nacional de Infraestructura dentro del tribunal de arbitramento convocado por Sociedad Concesión Cesar Guajira S.A.S. trámite 5504.</w:t>
      </w:r>
      <w:r w:rsidR="00254B5B" w:rsidRPr="00B77604">
        <w:rPr>
          <w:rFonts w:ascii="Arial Narrow" w:hAnsi="Arial Narrow" w:cs="Gisha"/>
          <w:b/>
          <w:bCs/>
          <w:sz w:val="22"/>
        </w:rPr>
        <w:t xml:space="preserve">  </w:t>
      </w:r>
    </w:p>
    <w:p w14:paraId="659BD592" w14:textId="77777777" w:rsidR="00254B5B" w:rsidRPr="00254B5B" w:rsidRDefault="00254B5B" w:rsidP="00254B5B">
      <w:pPr>
        <w:pStyle w:val="Prrafodelista"/>
        <w:jc w:val="both"/>
        <w:rPr>
          <w:rFonts w:ascii="Arial Narrow" w:hAnsi="Arial Narrow"/>
          <w:sz w:val="22"/>
          <w:szCs w:val="22"/>
          <w:lang w:val="es-CO" w:eastAsia="es-CO"/>
        </w:rPr>
      </w:pPr>
    </w:p>
    <w:p w14:paraId="78ADE15F" w14:textId="4965B5B6" w:rsidR="00254B5B" w:rsidRPr="00963076" w:rsidRDefault="00254B5B" w:rsidP="00963076">
      <w:pPr>
        <w:jc w:val="both"/>
        <w:rPr>
          <w:rFonts w:ascii="Arial Narrow" w:hAnsi="Arial Narrow"/>
          <w:sz w:val="22"/>
          <w:szCs w:val="22"/>
          <w:lang w:val="es-CO" w:eastAsia="es-CO"/>
        </w:rPr>
      </w:pPr>
      <w:r w:rsidRPr="00963076">
        <w:rPr>
          <w:rFonts w:ascii="Arial Narrow" w:hAnsi="Arial Narrow"/>
          <w:sz w:val="22"/>
          <w:szCs w:val="22"/>
          <w:lang w:eastAsia="es-CO"/>
        </w:rPr>
        <w:t xml:space="preserve">La suma ordenada a pagar a la Agencia en el trámite 5504 corresponde a lo ordenado en la parte resolutiva del laudo arbitral proferido el 23 de junio de 2020, numeral séptimo, literal a. “Valor bruto del Componente ARH en controversia”.  </w:t>
      </w:r>
      <w:r w:rsidRPr="00963076">
        <w:rPr>
          <w:rFonts w:ascii="Arial Narrow" w:hAnsi="Arial Narrow"/>
          <w:sz w:val="22"/>
          <w:szCs w:val="22"/>
          <w:lang w:val="es-CO" w:eastAsia="es-CO"/>
        </w:rPr>
        <w:t>Este registro tuvo su contrapartida en la subcuenta contable 2.7.01.90 Otros litigios y demandas.</w:t>
      </w:r>
    </w:p>
    <w:p w14:paraId="1B3E2A06" w14:textId="41ABF31F" w:rsidR="00CB2218" w:rsidRPr="00254B5B" w:rsidRDefault="00CB2218" w:rsidP="00EB4D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CO"/>
        </w:rPr>
      </w:pPr>
    </w:p>
    <w:p w14:paraId="24D5217F" w14:textId="77777777" w:rsidR="000D66CC" w:rsidRPr="00974AB5" w:rsidRDefault="000D66CC" w:rsidP="00974AB5">
      <w:pPr>
        <w:pStyle w:val="Prrafodelista"/>
        <w:rPr>
          <w:rFonts w:ascii="Arial Narrow" w:hAnsi="Arial Narrow" w:cs="Gisha"/>
          <w:sz w:val="22"/>
          <w:szCs w:val="22"/>
        </w:rPr>
      </w:pPr>
    </w:p>
    <w:p w14:paraId="03FB6CDA" w14:textId="3B75A9A6" w:rsidR="00047789" w:rsidRDefault="00047789" w:rsidP="00EB4D3D">
      <w:pPr>
        <w:pStyle w:val="Textoindependiente2"/>
        <w:numPr>
          <w:ilvl w:val="0"/>
          <w:numId w:val="28"/>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gastos</w:t>
      </w:r>
    </w:p>
    <w:p w14:paraId="5F8BA875" w14:textId="77777777" w:rsidR="00047789" w:rsidRPr="0023492B" w:rsidRDefault="00047789" w:rsidP="000477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color w:val="auto"/>
          <w:sz w:val="16"/>
          <w:szCs w:val="16"/>
          <w:lang w:val="es-ES"/>
        </w:rPr>
      </w:pPr>
    </w:p>
    <w:p w14:paraId="08FBB263" w14:textId="667D281D" w:rsidR="00436789" w:rsidRDefault="00047789" w:rsidP="00702507">
      <w:pPr>
        <w:jc w:val="both"/>
        <w:rPr>
          <w:rFonts w:ascii="Arial Narrow" w:hAnsi="Arial Narrow"/>
          <w:sz w:val="22"/>
          <w:szCs w:val="22"/>
          <w:lang w:val="es-CO" w:eastAsia="es-CO"/>
        </w:rPr>
      </w:pPr>
      <w:r w:rsidRPr="001243A1">
        <w:rPr>
          <w:rFonts w:ascii="Arial Narrow" w:hAnsi="Arial Narrow" w:cs="Gisha"/>
          <w:sz w:val="22"/>
          <w:szCs w:val="22"/>
        </w:rPr>
        <w:t xml:space="preserve">El grupo </w:t>
      </w:r>
      <w:r>
        <w:rPr>
          <w:rFonts w:ascii="Arial Narrow" w:hAnsi="Arial Narrow" w:cs="Gisha"/>
          <w:sz w:val="22"/>
          <w:szCs w:val="22"/>
        </w:rPr>
        <w:t xml:space="preserve">5.8 </w:t>
      </w:r>
      <w:r w:rsidRPr="00090467">
        <w:rPr>
          <w:rFonts w:ascii="Arial Narrow" w:hAnsi="Arial Narrow" w:cs="Gisha"/>
          <w:i/>
          <w:iCs/>
          <w:sz w:val="22"/>
          <w:szCs w:val="22"/>
        </w:rPr>
        <w:t>Otros gastos</w:t>
      </w:r>
      <w:r w:rsidR="00702507">
        <w:rPr>
          <w:rFonts w:ascii="Arial Narrow" w:hAnsi="Arial Narrow" w:cs="Gisha"/>
          <w:sz w:val="22"/>
          <w:szCs w:val="22"/>
        </w:rPr>
        <w:t xml:space="preserve">, </w:t>
      </w:r>
      <w:r w:rsidR="00A178DD">
        <w:rPr>
          <w:rFonts w:ascii="Arial Narrow" w:hAnsi="Arial Narrow"/>
          <w:sz w:val="22"/>
          <w:szCs w:val="22"/>
          <w:lang w:val="es-CO" w:eastAsia="es-CO"/>
        </w:rPr>
        <w:t xml:space="preserve">presenta en </w:t>
      </w:r>
      <w:r w:rsidR="00254B5B">
        <w:rPr>
          <w:rFonts w:ascii="Arial Narrow" w:hAnsi="Arial Narrow"/>
          <w:sz w:val="22"/>
          <w:szCs w:val="22"/>
          <w:lang w:val="es-CO" w:eastAsia="es-CO"/>
        </w:rPr>
        <w:t>agost</w:t>
      </w:r>
      <w:r w:rsidR="00A178DD">
        <w:rPr>
          <w:rFonts w:ascii="Arial Narrow" w:hAnsi="Arial Narrow"/>
          <w:sz w:val="22"/>
          <w:szCs w:val="22"/>
          <w:lang w:val="es-CO" w:eastAsia="es-CO"/>
        </w:rPr>
        <w:t xml:space="preserve">o de 2020, una variación por valor de </w:t>
      </w:r>
      <w:r w:rsidR="005D350F">
        <w:rPr>
          <w:rFonts w:ascii="Arial Narrow" w:hAnsi="Arial Narrow"/>
          <w:sz w:val="22"/>
          <w:szCs w:val="22"/>
          <w:lang w:val="es-CO" w:eastAsia="es-CO"/>
        </w:rPr>
        <w:t>-</w:t>
      </w:r>
      <w:r w:rsidR="00A178DD">
        <w:rPr>
          <w:rFonts w:ascii="Arial Narrow" w:hAnsi="Arial Narrow"/>
          <w:sz w:val="22"/>
          <w:szCs w:val="22"/>
          <w:lang w:val="es-CO" w:eastAsia="es-CO"/>
        </w:rPr>
        <w:t>$</w:t>
      </w:r>
      <w:r w:rsidR="00254B5B">
        <w:rPr>
          <w:rFonts w:ascii="Arial Narrow" w:hAnsi="Arial Narrow"/>
          <w:sz w:val="22"/>
          <w:szCs w:val="22"/>
          <w:lang w:val="es-CO" w:eastAsia="es-CO"/>
        </w:rPr>
        <w:t>11</w:t>
      </w:r>
      <w:r w:rsidR="00A178DD">
        <w:rPr>
          <w:rFonts w:ascii="Arial Narrow" w:hAnsi="Arial Narrow"/>
          <w:sz w:val="22"/>
          <w:szCs w:val="22"/>
          <w:lang w:val="es-CO" w:eastAsia="es-CO"/>
        </w:rPr>
        <w:t>.</w:t>
      </w:r>
      <w:r w:rsidR="00254B5B">
        <w:rPr>
          <w:rFonts w:ascii="Arial Narrow" w:hAnsi="Arial Narrow"/>
          <w:sz w:val="22"/>
          <w:szCs w:val="22"/>
          <w:lang w:val="es-CO" w:eastAsia="es-CO"/>
        </w:rPr>
        <w:t>539</w:t>
      </w:r>
      <w:r w:rsidR="00A178DD">
        <w:rPr>
          <w:rFonts w:ascii="Arial Narrow" w:hAnsi="Arial Narrow"/>
          <w:sz w:val="22"/>
          <w:szCs w:val="22"/>
          <w:lang w:val="es-CO" w:eastAsia="es-CO"/>
        </w:rPr>
        <w:t>.</w:t>
      </w:r>
      <w:r w:rsidR="00254B5B">
        <w:rPr>
          <w:rFonts w:ascii="Arial Narrow" w:hAnsi="Arial Narrow"/>
          <w:sz w:val="22"/>
          <w:szCs w:val="22"/>
          <w:lang w:val="es-CO" w:eastAsia="es-CO"/>
        </w:rPr>
        <w:t>802</w:t>
      </w:r>
      <w:r w:rsidR="00A178DD">
        <w:rPr>
          <w:rFonts w:ascii="Arial Narrow" w:hAnsi="Arial Narrow"/>
          <w:sz w:val="22"/>
          <w:szCs w:val="22"/>
          <w:lang w:val="es-CO" w:eastAsia="es-CO"/>
        </w:rPr>
        <w:t xml:space="preserve"> miles, frente </w:t>
      </w:r>
      <w:r w:rsidR="0046373C">
        <w:rPr>
          <w:rFonts w:ascii="Arial Narrow" w:hAnsi="Arial Narrow"/>
          <w:sz w:val="22"/>
          <w:szCs w:val="22"/>
          <w:lang w:val="es-CO" w:eastAsia="es-CO"/>
        </w:rPr>
        <w:t>agost</w:t>
      </w:r>
      <w:r w:rsidR="00A178DD">
        <w:rPr>
          <w:rFonts w:ascii="Arial Narrow" w:hAnsi="Arial Narrow"/>
          <w:sz w:val="22"/>
          <w:szCs w:val="22"/>
          <w:lang w:val="es-CO" w:eastAsia="es-CO"/>
        </w:rPr>
        <w:t xml:space="preserve">o de 2019, </w:t>
      </w:r>
      <w:r w:rsidR="00436789">
        <w:rPr>
          <w:rFonts w:ascii="Arial Narrow" w:hAnsi="Arial Narrow"/>
          <w:sz w:val="22"/>
          <w:szCs w:val="22"/>
          <w:lang w:val="es-CO" w:eastAsia="es-CO"/>
        </w:rPr>
        <w:t>esencialmente por:</w:t>
      </w:r>
    </w:p>
    <w:p w14:paraId="37BCB063" w14:textId="77777777" w:rsidR="00436789" w:rsidRDefault="00436789" w:rsidP="00702507">
      <w:pPr>
        <w:jc w:val="both"/>
        <w:rPr>
          <w:rFonts w:ascii="Arial Narrow" w:hAnsi="Arial Narrow"/>
          <w:sz w:val="22"/>
          <w:szCs w:val="22"/>
          <w:lang w:val="es-CO" w:eastAsia="es-CO"/>
        </w:rPr>
      </w:pPr>
    </w:p>
    <w:p w14:paraId="25ED1059" w14:textId="41C52E1C" w:rsidR="00436789" w:rsidRPr="00B7411D" w:rsidRDefault="00436789" w:rsidP="00D0483D">
      <w:pPr>
        <w:pStyle w:val="Prrafodelista"/>
        <w:numPr>
          <w:ilvl w:val="0"/>
          <w:numId w:val="2"/>
        </w:numPr>
        <w:jc w:val="both"/>
        <w:rPr>
          <w:rFonts w:ascii="Arial Narrow" w:hAnsi="Arial Narrow" w:cs="Gisha"/>
          <w:sz w:val="22"/>
          <w:szCs w:val="22"/>
        </w:rPr>
      </w:pPr>
      <w:r>
        <w:rPr>
          <w:rFonts w:ascii="Arial Narrow" w:hAnsi="Arial Narrow"/>
          <w:sz w:val="22"/>
          <w:szCs w:val="22"/>
          <w:lang w:val="es-CO" w:eastAsia="es-CO"/>
        </w:rPr>
        <w:lastRenderedPageBreak/>
        <w:t>U</w:t>
      </w:r>
      <w:r w:rsidRPr="00436789">
        <w:rPr>
          <w:rFonts w:ascii="Arial Narrow" w:hAnsi="Arial Narrow"/>
          <w:sz w:val="22"/>
          <w:szCs w:val="22"/>
          <w:lang w:val="es-CO" w:eastAsia="es-CO"/>
        </w:rPr>
        <w:t>n</w:t>
      </w:r>
      <w:r w:rsidR="001D6D32">
        <w:rPr>
          <w:rFonts w:ascii="Arial Narrow" w:hAnsi="Arial Narrow"/>
          <w:sz w:val="22"/>
          <w:szCs w:val="22"/>
          <w:lang w:val="es-CO" w:eastAsia="es-CO"/>
        </w:rPr>
        <w:t>a</w:t>
      </w:r>
      <w:r w:rsidRPr="00436789">
        <w:rPr>
          <w:rFonts w:ascii="Arial Narrow" w:hAnsi="Arial Narrow"/>
          <w:sz w:val="22"/>
          <w:szCs w:val="22"/>
          <w:lang w:val="es-CO" w:eastAsia="es-CO"/>
        </w:rPr>
        <w:t xml:space="preserve"> </w:t>
      </w:r>
      <w:r w:rsidR="001D6D32">
        <w:rPr>
          <w:rFonts w:ascii="Arial Narrow" w:hAnsi="Arial Narrow"/>
          <w:sz w:val="22"/>
          <w:szCs w:val="22"/>
          <w:lang w:val="es-CO" w:eastAsia="es-CO"/>
        </w:rPr>
        <w:t>disminución</w:t>
      </w:r>
      <w:r w:rsidRPr="00436789">
        <w:rPr>
          <w:rFonts w:ascii="Arial Narrow" w:hAnsi="Arial Narrow"/>
          <w:sz w:val="22"/>
          <w:szCs w:val="22"/>
          <w:lang w:val="es-CO" w:eastAsia="es-CO"/>
        </w:rPr>
        <w:t xml:space="preserve"> por valor de </w:t>
      </w:r>
      <w:r w:rsidR="00995104">
        <w:rPr>
          <w:rFonts w:ascii="Arial Narrow" w:hAnsi="Arial Narrow"/>
          <w:sz w:val="22"/>
          <w:szCs w:val="22"/>
          <w:lang w:val="es-CO" w:eastAsia="es-CO"/>
        </w:rPr>
        <w:t>-</w:t>
      </w:r>
      <w:r w:rsidRPr="00436789">
        <w:rPr>
          <w:rFonts w:ascii="Arial Narrow" w:hAnsi="Arial Narrow"/>
          <w:sz w:val="22"/>
          <w:szCs w:val="22"/>
          <w:lang w:val="es-CO" w:eastAsia="es-CO"/>
        </w:rPr>
        <w:t>$</w:t>
      </w:r>
      <w:r w:rsidR="0059792D">
        <w:rPr>
          <w:rFonts w:ascii="Arial Narrow" w:hAnsi="Arial Narrow"/>
          <w:sz w:val="22"/>
          <w:szCs w:val="22"/>
          <w:lang w:val="es-CO" w:eastAsia="es-CO"/>
        </w:rPr>
        <w:t>7.364.566</w:t>
      </w:r>
      <w:r w:rsidRPr="00436789">
        <w:rPr>
          <w:rFonts w:ascii="Arial Narrow" w:hAnsi="Arial Narrow"/>
          <w:sz w:val="22"/>
          <w:szCs w:val="22"/>
          <w:lang w:val="es-CO" w:eastAsia="es-CO"/>
        </w:rPr>
        <w:t xml:space="preserve"> miles, en la c</w:t>
      </w:r>
      <w:r w:rsidR="00702507" w:rsidRPr="00436789">
        <w:rPr>
          <w:rFonts w:ascii="Arial Narrow" w:hAnsi="Arial Narrow"/>
          <w:sz w:val="22"/>
          <w:szCs w:val="22"/>
          <w:lang w:val="es-CO" w:eastAsia="es-CO"/>
        </w:rPr>
        <w:t xml:space="preserve">uenta 5.8.04 </w:t>
      </w:r>
      <w:r w:rsidR="00702507" w:rsidRPr="00271C0E">
        <w:rPr>
          <w:rFonts w:ascii="Arial Narrow" w:hAnsi="Arial Narrow"/>
          <w:i/>
          <w:iCs/>
          <w:sz w:val="22"/>
          <w:szCs w:val="22"/>
          <w:lang w:val="es-CO" w:eastAsia="es-CO"/>
        </w:rPr>
        <w:t>Financieros</w:t>
      </w:r>
      <w:r w:rsidR="001D6D32">
        <w:rPr>
          <w:rFonts w:ascii="Arial Narrow" w:hAnsi="Arial Narrow"/>
          <w:sz w:val="22"/>
          <w:szCs w:val="22"/>
          <w:lang w:val="es-CO" w:eastAsia="es-CO"/>
        </w:rPr>
        <w:t xml:space="preserve"> </w:t>
      </w:r>
      <w:r>
        <w:rPr>
          <w:rFonts w:ascii="Arial Narrow" w:hAnsi="Arial Narrow"/>
          <w:sz w:val="22"/>
          <w:szCs w:val="22"/>
          <w:lang w:val="es-CO" w:eastAsia="es-CO"/>
        </w:rPr>
        <w:t xml:space="preserve">por </w:t>
      </w:r>
      <w:r w:rsidR="001D6D32">
        <w:rPr>
          <w:rFonts w:ascii="Arial Narrow" w:hAnsi="Arial Narrow"/>
          <w:sz w:val="22"/>
          <w:szCs w:val="22"/>
          <w:lang w:val="es-CO" w:eastAsia="es-CO"/>
        </w:rPr>
        <w:t xml:space="preserve">menor valor </w:t>
      </w:r>
      <w:r>
        <w:rPr>
          <w:rFonts w:ascii="Arial Narrow" w:hAnsi="Arial Narrow"/>
          <w:sz w:val="22"/>
          <w:szCs w:val="22"/>
          <w:lang w:val="es-CO" w:eastAsia="es-CO"/>
        </w:rPr>
        <w:t>registr</w:t>
      </w:r>
      <w:r w:rsidR="001D6D32">
        <w:rPr>
          <w:rFonts w:ascii="Arial Narrow" w:hAnsi="Arial Narrow"/>
          <w:sz w:val="22"/>
          <w:szCs w:val="22"/>
          <w:lang w:val="es-CO" w:eastAsia="es-CO"/>
        </w:rPr>
        <w:t>ado</w:t>
      </w:r>
      <w:r w:rsidR="00271C0E">
        <w:rPr>
          <w:rFonts w:ascii="Arial Narrow" w:hAnsi="Arial Narrow"/>
          <w:sz w:val="22"/>
          <w:szCs w:val="22"/>
          <w:lang w:val="es-CO" w:eastAsia="es-CO"/>
        </w:rPr>
        <w:t xml:space="preserve"> </w:t>
      </w:r>
      <w:r w:rsidR="001D6D32">
        <w:rPr>
          <w:rFonts w:ascii="Arial Narrow" w:hAnsi="Arial Narrow"/>
          <w:sz w:val="22"/>
          <w:szCs w:val="22"/>
          <w:lang w:val="es-CO" w:eastAsia="es-CO"/>
        </w:rPr>
        <w:t>al corte</w:t>
      </w:r>
      <w:r>
        <w:rPr>
          <w:rFonts w:ascii="Arial Narrow" w:hAnsi="Arial Narrow"/>
          <w:sz w:val="22"/>
          <w:szCs w:val="22"/>
          <w:lang w:val="es-CO" w:eastAsia="es-CO"/>
        </w:rPr>
        <w:t xml:space="preserve"> de </w:t>
      </w:r>
      <w:r w:rsidR="0059792D">
        <w:rPr>
          <w:rFonts w:ascii="Arial Narrow" w:hAnsi="Arial Narrow"/>
          <w:sz w:val="22"/>
          <w:szCs w:val="22"/>
          <w:lang w:val="es-CO" w:eastAsia="es-CO"/>
        </w:rPr>
        <w:t>agosto</w:t>
      </w:r>
      <w:r>
        <w:rPr>
          <w:rFonts w:ascii="Arial Narrow" w:hAnsi="Arial Narrow"/>
          <w:sz w:val="22"/>
          <w:szCs w:val="22"/>
          <w:lang w:val="es-CO" w:eastAsia="es-CO"/>
        </w:rPr>
        <w:t xml:space="preserve"> de 2020, por conceptos relacionados </w:t>
      </w:r>
      <w:r w:rsidR="002D6199">
        <w:rPr>
          <w:rFonts w:ascii="Arial Narrow" w:hAnsi="Arial Narrow"/>
          <w:sz w:val="22"/>
          <w:szCs w:val="22"/>
          <w:lang w:val="es-CO" w:eastAsia="es-CO"/>
        </w:rPr>
        <w:t>con</w:t>
      </w:r>
      <w:r>
        <w:rPr>
          <w:rFonts w:ascii="Arial Narrow" w:hAnsi="Arial Narrow"/>
          <w:sz w:val="22"/>
          <w:szCs w:val="22"/>
          <w:lang w:val="es-CO" w:eastAsia="es-CO"/>
        </w:rPr>
        <w:t xml:space="preserve"> procesos judiciales</w:t>
      </w:r>
      <w:r w:rsidR="001D6D32">
        <w:rPr>
          <w:rFonts w:ascii="Arial Narrow" w:hAnsi="Arial Narrow"/>
          <w:sz w:val="22"/>
          <w:szCs w:val="22"/>
          <w:lang w:val="es-CO" w:eastAsia="es-CO"/>
        </w:rPr>
        <w:t>,</w:t>
      </w:r>
      <w:r w:rsidR="00B7411D" w:rsidRPr="00702507">
        <w:rPr>
          <w:rFonts w:ascii="Arial Narrow" w:hAnsi="Arial Narrow"/>
          <w:sz w:val="22"/>
          <w:szCs w:val="22"/>
          <w:lang w:val="es-CO" w:eastAsia="es-CO"/>
        </w:rPr>
        <w:t xml:space="preserve"> gastos causados por</w:t>
      </w:r>
      <w:r w:rsidR="00B7411D">
        <w:rPr>
          <w:rFonts w:ascii="Arial Narrow" w:hAnsi="Arial Narrow"/>
          <w:sz w:val="22"/>
          <w:szCs w:val="22"/>
          <w:lang w:val="es-CO" w:eastAsia="es-CO"/>
        </w:rPr>
        <w:t xml:space="preserve"> actualización de</w:t>
      </w:r>
      <w:r w:rsidR="00B7411D" w:rsidRPr="00B7411D">
        <w:rPr>
          <w:rFonts w:ascii="Arial Narrow" w:hAnsi="Arial Narrow"/>
          <w:sz w:val="22"/>
          <w:szCs w:val="22"/>
          <w:lang w:val="es-CO" w:eastAsia="es-CO"/>
        </w:rPr>
        <w:t xml:space="preserve"> </w:t>
      </w:r>
      <w:r w:rsidR="00B7411D" w:rsidRPr="00B7411D">
        <w:rPr>
          <w:rFonts w:ascii="Arial Narrow" w:hAnsi="Arial Narrow"/>
          <w:sz w:val="22"/>
          <w:szCs w:val="22"/>
          <w:lang w:eastAsia="es-CO"/>
        </w:rPr>
        <w:t>intereses</w:t>
      </w:r>
      <w:r w:rsidR="00F22080">
        <w:rPr>
          <w:rFonts w:ascii="Arial Narrow" w:hAnsi="Arial Narrow"/>
          <w:sz w:val="22"/>
          <w:szCs w:val="22"/>
          <w:lang w:eastAsia="es-CO"/>
        </w:rPr>
        <w:t>,</w:t>
      </w:r>
      <w:r w:rsidR="00B7411D">
        <w:rPr>
          <w:rFonts w:ascii="Arial Narrow" w:hAnsi="Arial Narrow"/>
          <w:sz w:val="22"/>
          <w:szCs w:val="22"/>
          <w:lang w:eastAsia="es-CO"/>
        </w:rPr>
        <w:t xml:space="preserve"> intereses moratorios </w:t>
      </w:r>
      <w:r w:rsidR="00D0483D">
        <w:rPr>
          <w:rFonts w:ascii="Arial Narrow" w:hAnsi="Arial Narrow"/>
          <w:sz w:val="22"/>
          <w:szCs w:val="22"/>
          <w:lang w:eastAsia="es-CO"/>
        </w:rPr>
        <w:t>y</w:t>
      </w:r>
      <w:r w:rsidR="00B7411D">
        <w:rPr>
          <w:rFonts w:ascii="Arial Narrow" w:hAnsi="Arial Narrow"/>
          <w:sz w:val="22"/>
          <w:szCs w:val="22"/>
          <w:lang w:eastAsia="es-CO"/>
        </w:rPr>
        <w:t xml:space="preserve"> </w:t>
      </w:r>
      <w:r w:rsidR="00B7411D">
        <w:rPr>
          <w:rFonts w:ascii="Arial Narrow" w:hAnsi="Arial Narrow"/>
          <w:sz w:val="22"/>
          <w:szCs w:val="22"/>
          <w:lang w:val="es-CO" w:eastAsia="es-CO"/>
        </w:rPr>
        <w:t xml:space="preserve">actualizaciones de deudas </w:t>
      </w:r>
      <w:r w:rsidR="00141BE1">
        <w:rPr>
          <w:rFonts w:ascii="Arial Narrow" w:hAnsi="Arial Narrow"/>
          <w:sz w:val="22"/>
          <w:szCs w:val="22"/>
          <w:lang w:val="es-CO" w:eastAsia="es-CO"/>
        </w:rPr>
        <w:t>a nombre de los concesionarios</w:t>
      </w:r>
      <w:r w:rsidR="00D0483D">
        <w:rPr>
          <w:rFonts w:ascii="Arial Narrow" w:hAnsi="Arial Narrow"/>
          <w:sz w:val="22"/>
          <w:szCs w:val="22"/>
          <w:lang w:val="es-CO" w:eastAsia="es-CO"/>
        </w:rPr>
        <w:t>.</w:t>
      </w:r>
    </w:p>
    <w:p w14:paraId="756A37DA" w14:textId="09E57038" w:rsidR="00436789" w:rsidRPr="00436789" w:rsidRDefault="00436789" w:rsidP="00436789">
      <w:pPr>
        <w:pStyle w:val="Prrafodelista"/>
        <w:numPr>
          <w:ilvl w:val="0"/>
          <w:numId w:val="2"/>
        </w:numPr>
        <w:jc w:val="both"/>
        <w:rPr>
          <w:rFonts w:ascii="Arial Narrow" w:hAnsi="Arial Narrow" w:cs="Gisha"/>
          <w:sz w:val="22"/>
          <w:szCs w:val="22"/>
        </w:rPr>
      </w:pPr>
      <w:r>
        <w:rPr>
          <w:rFonts w:ascii="Arial Narrow" w:hAnsi="Arial Narrow"/>
          <w:sz w:val="22"/>
          <w:szCs w:val="22"/>
          <w:lang w:val="es-CO" w:eastAsia="es-CO"/>
        </w:rPr>
        <w:t>Una</w:t>
      </w:r>
      <w:r w:rsidRPr="00436789">
        <w:rPr>
          <w:rFonts w:ascii="Arial Narrow" w:hAnsi="Arial Narrow"/>
          <w:sz w:val="22"/>
          <w:szCs w:val="22"/>
          <w:lang w:val="es-CO" w:eastAsia="es-CO"/>
        </w:rPr>
        <w:t xml:space="preserve"> disminución por valor de -$</w:t>
      </w:r>
      <w:r w:rsidR="0059792D">
        <w:rPr>
          <w:rFonts w:ascii="Arial Narrow" w:hAnsi="Arial Narrow"/>
          <w:sz w:val="22"/>
          <w:szCs w:val="22"/>
          <w:lang w:val="es-CO" w:eastAsia="es-CO"/>
        </w:rPr>
        <w:t>3</w:t>
      </w:r>
      <w:r w:rsidRPr="00436789">
        <w:rPr>
          <w:rFonts w:ascii="Arial Narrow" w:hAnsi="Arial Narrow"/>
          <w:sz w:val="22"/>
          <w:szCs w:val="22"/>
          <w:lang w:val="es-CO" w:eastAsia="es-CO"/>
        </w:rPr>
        <w:t>.</w:t>
      </w:r>
      <w:r w:rsidR="0059792D">
        <w:rPr>
          <w:rFonts w:ascii="Arial Narrow" w:hAnsi="Arial Narrow"/>
          <w:sz w:val="22"/>
          <w:szCs w:val="22"/>
          <w:lang w:val="es-CO" w:eastAsia="es-CO"/>
        </w:rPr>
        <w:t>398</w:t>
      </w:r>
      <w:r w:rsidRPr="00436789">
        <w:rPr>
          <w:rFonts w:ascii="Arial Narrow" w:hAnsi="Arial Narrow"/>
          <w:sz w:val="22"/>
          <w:szCs w:val="22"/>
          <w:lang w:val="es-CO" w:eastAsia="es-CO"/>
        </w:rPr>
        <w:t>.</w:t>
      </w:r>
      <w:r w:rsidR="0059792D">
        <w:rPr>
          <w:rFonts w:ascii="Arial Narrow" w:hAnsi="Arial Narrow"/>
          <w:sz w:val="22"/>
          <w:szCs w:val="22"/>
          <w:lang w:val="es-CO" w:eastAsia="es-CO"/>
        </w:rPr>
        <w:t>502</w:t>
      </w:r>
      <w:r w:rsidRPr="00436789">
        <w:rPr>
          <w:rFonts w:ascii="Arial Narrow" w:hAnsi="Arial Narrow"/>
          <w:sz w:val="22"/>
          <w:szCs w:val="22"/>
          <w:lang w:val="es-CO" w:eastAsia="es-CO"/>
        </w:rPr>
        <w:t xml:space="preserve"> miles, en la </w:t>
      </w:r>
      <w:r w:rsidRPr="00436789">
        <w:rPr>
          <w:rFonts w:ascii="Arial Narrow" w:hAnsi="Arial Narrow" w:cs="Gisha"/>
          <w:sz w:val="22"/>
          <w:szCs w:val="22"/>
        </w:rPr>
        <w:t>subcuenta 5.8.</w:t>
      </w:r>
      <w:r w:rsidR="0083408B">
        <w:rPr>
          <w:rFonts w:ascii="Arial Narrow" w:hAnsi="Arial Narrow" w:cs="Gisha"/>
          <w:sz w:val="22"/>
          <w:szCs w:val="22"/>
        </w:rPr>
        <w:t>90</w:t>
      </w:r>
      <w:r w:rsidRPr="00436789">
        <w:rPr>
          <w:rFonts w:ascii="Arial Narrow" w:hAnsi="Arial Narrow" w:cs="Gisha"/>
          <w:sz w:val="22"/>
          <w:szCs w:val="22"/>
        </w:rPr>
        <w:t>.3</w:t>
      </w:r>
      <w:r w:rsidR="0083408B">
        <w:rPr>
          <w:rFonts w:ascii="Arial Narrow" w:hAnsi="Arial Narrow" w:cs="Gisha"/>
          <w:sz w:val="22"/>
          <w:szCs w:val="22"/>
        </w:rPr>
        <w:t>6</w:t>
      </w:r>
      <w:r w:rsidRPr="00436789">
        <w:rPr>
          <w:rFonts w:ascii="Arial Narrow" w:hAnsi="Arial Narrow" w:cs="Gisha"/>
          <w:sz w:val="22"/>
          <w:szCs w:val="22"/>
        </w:rPr>
        <w:t xml:space="preserve"> </w:t>
      </w:r>
      <w:r w:rsidR="0083408B" w:rsidRPr="00090467">
        <w:rPr>
          <w:rFonts w:ascii="Arial Narrow" w:hAnsi="Arial Narrow" w:cs="Gisha"/>
          <w:i/>
          <w:iCs/>
          <w:sz w:val="22"/>
          <w:szCs w:val="22"/>
        </w:rPr>
        <w:t>Garantías contractuales - concesiones</w:t>
      </w:r>
      <w:r w:rsidR="00643372">
        <w:rPr>
          <w:rFonts w:ascii="Arial Narrow" w:hAnsi="Arial Narrow" w:cs="Gisha"/>
          <w:sz w:val="22"/>
          <w:szCs w:val="22"/>
        </w:rPr>
        <w:t xml:space="preserve"> por menores valores </w:t>
      </w:r>
      <w:r w:rsidR="00FA0E1B">
        <w:rPr>
          <w:rFonts w:ascii="Arial Narrow" w:hAnsi="Arial Narrow" w:cs="Gisha"/>
          <w:sz w:val="22"/>
          <w:szCs w:val="22"/>
        </w:rPr>
        <w:t xml:space="preserve">de retiros </w:t>
      </w:r>
      <w:r w:rsidR="00643372">
        <w:rPr>
          <w:rFonts w:ascii="Arial Narrow" w:hAnsi="Arial Narrow" w:cs="Gisha"/>
          <w:sz w:val="22"/>
          <w:szCs w:val="22"/>
        </w:rPr>
        <w:t>del Fondo de Contingencias.</w:t>
      </w:r>
    </w:p>
    <w:p w14:paraId="62F92CB3" w14:textId="0C34ACFE" w:rsidR="00436789" w:rsidRDefault="00436789" w:rsidP="00702507">
      <w:pPr>
        <w:jc w:val="both"/>
        <w:rPr>
          <w:rFonts w:ascii="Arial Narrow" w:hAnsi="Arial Narrow" w:cs="Gisha"/>
          <w:sz w:val="22"/>
          <w:szCs w:val="22"/>
        </w:rPr>
      </w:pPr>
    </w:p>
    <w:p w14:paraId="3C33AFCE" w14:textId="77777777" w:rsidR="00B03A1B" w:rsidRDefault="00B03A1B" w:rsidP="00AC23E7">
      <w:pPr>
        <w:jc w:val="both"/>
        <w:rPr>
          <w:rFonts w:ascii="Arial Narrow" w:hAnsi="Arial Narrow"/>
          <w:sz w:val="22"/>
          <w:szCs w:val="22"/>
          <w:lang w:val="es-CO" w:eastAsia="es-CO"/>
        </w:rPr>
      </w:pPr>
    </w:p>
    <w:p w14:paraId="77344628" w14:textId="342C4CFE" w:rsidR="00D145BE" w:rsidRDefault="00D145BE" w:rsidP="00D145BE">
      <w:pPr>
        <w:ind w:firstLine="708"/>
        <w:jc w:val="both"/>
        <w:rPr>
          <w:rFonts w:ascii="Arial Narrow" w:hAnsi="Arial Narrow" w:cs="Gisha"/>
          <w:b/>
          <w:bCs/>
          <w:sz w:val="22"/>
          <w:szCs w:val="22"/>
        </w:rPr>
      </w:pPr>
      <w:r w:rsidRPr="006807EE">
        <w:rPr>
          <w:rFonts w:ascii="Arial Narrow" w:hAnsi="Arial Narrow" w:cs="Gisha"/>
          <w:b/>
          <w:bCs/>
          <w:sz w:val="22"/>
          <w:szCs w:val="22"/>
        </w:rPr>
        <w:t xml:space="preserve">SITUACIONES PARTICULARES DE LOS </w:t>
      </w:r>
      <w:r>
        <w:rPr>
          <w:rFonts w:ascii="Arial Narrow" w:hAnsi="Arial Narrow" w:cs="Gisha"/>
          <w:b/>
          <w:bCs/>
          <w:sz w:val="22"/>
          <w:szCs w:val="22"/>
        </w:rPr>
        <w:t>GASTOS</w:t>
      </w:r>
      <w:r w:rsidR="00C42E37">
        <w:rPr>
          <w:rFonts w:ascii="Arial Narrow" w:hAnsi="Arial Narrow" w:cs="Gisha"/>
          <w:b/>
          <w:bCs/>
          <w:sz w:val="22"/>
          <w:szCs w:val="22"/>
        </w:rPr>
        <w:t xml:space="preserve"> </w:t>
      </w:r>
      <w:r w:rsidR="00C42E37" w:rsidRPr="006807EE">
        <w:rPr>
          <w:rFonts w:ascii="Arial Narrow" w:hAnsi="Arial Narrow" w:cs="Gisha"/>
          <w:b/>
          <w:bCs/>
          <w:sz w:val="22"/>
          <w:szCs w:val="22"/>
        </w:rPr>
        <w:t xml:space="preserve">EN </w:t>
      </w:r>
      <w:r w:rsidR="00C42E37">
        <w:rPr>
          <w:rFonts w:ascii="Arial Narrow" w:hAnsi="Arial Narrow" w:cs="Gisha"/>
          <w:b/>
          <w:bCs/>
          <w:sz w:val="22"/>
          <w:szCs w:val="22"/>
        </w:rPr>
        <w:t>AGOSTO</w:t>
      </w:r>
      <w:r w:rsidR="00C42E37" w:rsidRPr="006807EE">
        <w:rPr>
          <w:rFonts w:ascii="Arial Narrow" w:hAnsi="Arial Narrow" w:cs="Gisha"/>
          <w:b/>
          <w:bCs/>
          <w:sz w:val="22"/>
          <w:szCs w:val="22"/>
        </w:rPr>
        <w:t xml:space="preserve"> DE 20</w:t>
      </w:r>
      <w:r w:rsidR="00C42E37">
        <w:rPr>
          <w:rFonts w:ascii="Arial Narrow" w:hAnsi="Arial Narrow" w:cs="Gisha"/>
          <w:b/>
          <w:bCs/>
          <w:sz w:val="22"/>
          <w:szCs w:val="22"/>
        </w:rPr>
        <w:t>20</w:t>
      </w:r>
    </w:p>
    <w:p w14:paraId="11CFF393" w14:textId="0321D343" w:rsidR="00A01481" w:rsidRDefault="00A01481" w:rsidP="00A01481">
      <w:pPr>
        <w:jc w:val="both"/>
        <w:rPr>
          <w:rFonts w:ascii="Arial Narrow" w:hAnsi="Arial Narrow" w:cs="Gisha"/>
          <w:b/>
          <w:bCs/>
          <w:sz w:val="22"/>
          <w:szCs w:val="22"/>
        </w:rPr>
      </w:pPr>
    </w:p>
    <w:p w14:paraId="41D0F1EE" w14:textId="3BEDE67E" w:rsidR="00676498" w:rsidRDefault="00271C0E" w:rsidP="0038113E">
      <w:pPr>
        <w:jc w:val="both"/>
        <w:rPr>
          <w:rFonts w:ascii="Arial Narrow" w:hAnsi="Arial Narrow"/>
          <w:sz w:val="22"/>
          <w:szCs w:val="22"/>
        </w:rPr>
      </w:pPr>
      <w:r w:rsidRPr="0038113E">
        <w:rPr>
          <w:rFonts w:ascii="Arial Narrow" w:hAnsi="Arial Narrow" w:cs="Gisha"/>
          <w:sz w:val="22"/>
          <w:szCs w:val="22"/>
          <w:lang w:val="es-CO"/>
        </w:rPr>
        <w:t>En e</w:t>
      </w:r>
      <w:r w:rsidR="00702507" w:rsidRPr="0038113E">
        <w:rPr>
          <w:rFonts w:ascii="Arial Narrow" w:hAnsi="Arial Narrow" w:cs="Gisha"/>
          <w:sz w:val="22"/>
          <w:szCs w:val="22"/>
        </w:rPr>
        <w:t xml:space="preserve">l grupo 5.8 </w:t>
      </w:r>
      <w:r w:rsidR="00702507" w:rsidRPr="0038113E">
        <w:rPr>
          <w:rFonts w:ascii="Arial Narrow" w:hAnsi="Arial Narrow" w:cs="Gisha"/>
          <w:i/>
          <w:iCs/>
          <w:sz w:val="22"/>
          <w:szCs w:val="22"/>
        </w:rPr>
        <w:t>Otros gastos</w:t>
      </w:r>
      <w:r w:rsidR="00702507" w:rsidRPr="0038113E">
        <w:rPr>
          <w:rFonts w:ascii="Arial Narrow" w:hAnsi="Arial Narrow" w:cs="Gisha"/>
          <w:sz w:val="22"/>
          <w:szCs w:val="22"/>
        </w:rPr>
        <w:t xml:space="preserve"> </w:t>
      </w:r>
      <w:r w:rsidRPr="0038113E">
        <w:rPr>
          <w:rFonts w:ascii="Arial Narrow" w:hAnsi="Arial Narrow" w:cs="Gisha"/>
          <w:sz w:val="22"/>
          <w:szCs w:val="22"/>
        </w:rPr>
        <w:t>se registró</w:t>
      </w:r>
      <w:r w:rsidR="0038113E">
        <w:rPr>
          <w:rFonts w:ascii="Arial Narrow" w:hAnsi="Arial Narrow" w:cs="Gisha"/>
          <w:sz w:val="22"/>
          <w:szCs w:val="22"/>
        </w:rPr>
        <w:t>,</w:t>
      </w:r>
      <w:r w:rsidRPr="0038113E">
        <w:rPr>
          <w:rFonts w:ascii="Arial Narrow" w:hAnsi="Arial Narrow" w:cs="Gisha"/>
          <w:sz w:val="22"/>
          <w:szCs w:val="22"/>
        </w:rPr>
        <w:t xml:space="preserve"> entre otros</w:t>
      </w:r>
      <w:r w:rsidR="0038113E">
        <w:rPr>
          <w:rFonts w:ascii="Arial Narrow" w:hAnsi="Arial Narrow" w:cs="Gisha"/>
          <w:sz w:val="22"/>
          <w:szCs w:val="22"/>
        </w:rPr>
        <w:t>, e</w:t>
      </w:r>
      <w:r>
        <w:rPr>
          <w:rFonts w:ascii="Arial Narrow" w:hAnsi="Arial Narrow"/>
          <w:sz w:val="22"/>
          <w:szCs w:val="22"/>
        </w:rPr>
        <w:t xml:space="preserve">n la cuenta 5.8.90 </w:t>
      </w:r>
      <w:r w:rsidRPr="0038113E">
        <w:rPr>
          <w:rFonts w:ascii="Arial Narrow" w:hAnsi="Arial Narrow"/>
          <w:i/>
          <w:iCs/>
          <w:sz w:val="22"/>
          <w:szCs w:val="22"/>
        </w:rPr>
        <w:t>Gastos diversos</w:t>
      </w:r>
      <w:r>
        <w:rPr>
          <w:rFonts w:ascii="Arial Narrow" w:hAnsi="Arial Narrow"/>
          <w:sz w:val="22"/>
          <w:szCs w:val="22"/>
        </w:rPr>
        <w:t xml:space="preserve">, </w:t>
      </w:r>
      <w:r w:rsidR="00FA0E1B" w:rsidRPr="00FA0E1B">
        <w:rPr>
          <w:rFonts w:ascii="Arial Narrow" w:hAnsi="Arial Narrow"/>
          <w:sz w:val="22"/>
          <w:szCs w:val="22"/>
        </w:rPr>
        <w:t xml:space="preserve">subcuenta 5.8.90.36 </w:t>
      </w:r>
      <w:r w:rsidR="00FA0E1B" w:rsidRPr="008363DB">
        <w:rPr>
          <w:rFonts w:ascii="Arial Narrow" w:hAnsi="Arial Narrow"/>
          <w:i/>
          <w:iCs/>
          <w:sz w:val="22"/>
          <w:szCs w:val="22"/>
        </w:rPr>
        <w:t>Garantías contractuales – concesiones</w:t>
      </w:r>
      <w:r w:rsidR="008363DB">
        <w:rPr>
          <w:rFonts w:ascii="Arial Narrow" w:hAnsi="Arial Narrow"/>
          <w:sz w:val="22"/>
          <w:szCs w:val="22"/>
        </w:rPr>
        <w:t>,</w:t>
      </w:r>
      <w:r w:rsidR="00FA0E1B">
        <w:rPr>
          <w:rFonts w:ascii="Arial Narrow" w:hAnsi="Arial Narrow"/>
          <w:sz w:val="22"/>
          <w:szCs w:val="22"/>
        </w:rPr>
        <w:t xml:space="preserve"> un valor de </w:t>
      </w:r>
      <w:r w:rsidR="00FA0E1B" w:rsidRPr="00FA0E1B">
        <w:rPr>
          <w:rFonts w:ascii="Arial Narrow" w:hAnsi="Arial Narrow"/>
          <w:sz w:val="22"/>
          <w:szCs w:val="22"/>
        </w:rPr>
        <w:t>$</w:t>
      </w:r>
      <w:r w:rsidR="00517986">
        <w:rPr>
          <w:rFonts w:ascii="Arial Narrow" w:hAnsi="Arial Narrow"/>
          <w:sz w:val="22"/>
          <w:szCs w:val="22"/>
        </w:rPr>
        <w:t>1</w:t>
      </w:r>
      <w:r w:rsidR="00FA0E1B" w:rsidRPr="00FA0E1B">
        <w:rPr>
          <w:rFonts w:ascii="Arial Narrow" w:hAnsi="Arial Narrow"/>
          <w:sz w:val="22"/>
          <w:szCs w:val="22"/>
        </w:rPr>
        <w:t>.</w:t>
      </w:r>
      <w:r w:rsidR="00517986">
        <w:rPr>
          <w:rFonts w:ascii="Arial Narrow" w:hAnsi="Arial Narrow"/>
          <w:sz w:val="22"/>
          <w:szCs w:val="22"/>
        </w:rPr>
        <w:t>218.182</w:t>
      </w:r>
      <w:r w:rsidR="00FA0E1B" w:rsidRPr="00FA0E1B">
        <w:rPr>
          <w:rFonts w:ascii="Arial Narrow" w:hAnsi="Arial Narrow"/>
          <w:sz w:val="22"/>
          <w:szCs w:val="22"/>
        </w:rPr>
        <w:t xml:space="preserve"> miles, que corresponde a </w:t>
      </w:r>
      <w:r w:rsidR="00B16B24" w:rsidRPr="00A36B2C">
        <w:rPr>
          <w:rFonts w:ascii="Arial Narrow" w:hAnsi="Arial Narrow"/>
          <w:sz w:val="22"/>
          <w:szCs w:val="22"/>
        </w:rPr>
        <w:t xml:space="preserve">retiros </w:t>
      </w:r>
      <w:r w:rsidR="0038113E">
        <w:rPr>
          <w:rFonts w:ascii="Arial Narrow" w:hAnsi="Arial Narrow"/>
          <w:sz w:val="22"/>
          <w:szCs w:val="22"/>
        </w:rPr>
        <w:t xml:space="preserve">del Fondo de Contingencias </w:t>
      </w:r>
      <w:r w:rsidR="00B16B24" w:rsidRPr="00A36B2C">
        <w:rPr>
          <w:rFonts w:ascii="Arial Narrow" w:hAnsi="Arial Narrow"/>
          <w:sz w:val="22"/>
          <w:szCs w:val="22"/>
        </w:rPr>
        <w:t xml:space="preserve">por concepto de </w:t>
      </w:r>
      <w:r w:rsidR="00391081">
        <w:rPr>
          <w:rFonts w:ascii="Arial Narrow" w:hAnsi="Arial Narrow"/>
          <w:sz w:val="22"/>
          <w:szCs w:val="22"/>
        </w:rPr>
        <w:t>n</w:t>
      </w:r>
      <w:r w:rsidR="00517986" w:rsidRPr="00517986">
        <w:rPr>
          <w:rFonts w:ascii="Arial Narrow" w:hAnsi="Arial Narrow"/>
          <w:sz w:val="22"/>
          <w:szCs w:val="22"/>
        </w:rPr>
        <w:t xml:space="preserve">o instalación de </w:t>
      </w:r>
      <w:r w:rsidR="00391081">
        <w:rPr>
          <w:rFonts w:ascii="Arial Narrow" w:hAnsi="Arial Narrow"/>
          <w:sz w:val="22"/>
          <w:szCs w:val="22"/>
        </w:rPr>
        <w:t>p</w:t>
      </w:r>
      <w:r w:rsidR="00517986" w:rsidRPr="00517986">
        <w:rPr>
          <w:rFonts w:ascii="Arial Narrow" w:hAnsi="Arial Narrow"/>
          <w:sz w:val="22"/>
          <w:szCs w:val="22"/>
        </w:rPr>
        <w:t>eajes</w:t>
      </w:r>
      <w:r w:rsidR="00391081">
        <w:rPr>
          <w:rFonts w:ascii="Arial Narrow" w:hAnsi="Arial Narrow"/>
          <w:sz w:val="22"/>
          <w:szCs w:val="22"/>
        </w:rPr>
        <w:t>,</w:t>
      </w:r>
      <w:r w:rsidR="00517986" w:rsidRPr="00517986">
        <w:rPr>
          <w:rFonts w:ascii="Arial Narrow" w:hAnsi="Arial Narrow"/>
          <w:sz w:val="22"/>
          <w:szCs w:val="22"/>
        </w:rPr>
        <w:t xml:space="preserve"> Ancón Sur </w:t>
      </w:r>
      <w:r w:rsidR="00391081">
        <w:rPr>
          <w:rFonts w:ascii="Arial Narrow" w:hAnsi="Arial Narrow"/>
          <w:sz w:val="22"/>
          <w:szCs w:val="22"/>
        </w:rPr>
        <w:t>p</w:t>
      </w:r>
      <w:r w:rsidR="00517986" w:rsidRPr="00517986">
        <w:rPr>
          <w:rFonts w:ascii="Arial Narrow" w:hAnsi="Arial Narrow"/>
          <w:sz w:val="22"/>
          <w:szCs w:val="22"/>
        </w:rPr>
        <w:t>eaje concesión Pacifico 1</w:t>
      </w:r>
      <w:r w:rsidR="00B16B24" w:rsidRPr="00A36B2C">
        <w:rPr>
          <w:rFonts w:ascii="Arial Narrow" w:hAnsi="Arial Narrow"/>
          <w:sz w:val="22"/>
          <w:szCs w:val="22"/>
        </w:rPr>
        <w:t xml:space="preserve">, Resolución No </w:t>
      </w:r>
      <w:r w:rsidR="00391081" w:rsidRPr="00391081">
        <w:rPr>
          <w:rFonts w:ascii="Arial Narrow" w:hAnsi="Arial Narrow"/>
          <w:sz w:val="22"/>
          <w:szCs w:val="22"/>
        </w:rPr>
        <w:t>20205000010335</w:t>
      </w:r>
      <w:r w:rsidR="00B16B24" w:rsidRPr="00A36B2C">
        <w:rPr>
          <w:rFonts w:ascii="Arial Narrow" w:hAnsi="Arial Narrow"/>
          <w:sz w:val="22"/>
          <w:szCs w:val="22"/>
        </w:rPr>
        <w:t xml:space="preserve"> del </w:t>
      </w:r>
      <w:r w:rsidR="00391081">
        <w:rPr>
          <w:rFonts w:ascii="Arial Narrow" w:hAnsi="Arial Narrow"/>
          <w:sz w:val="22"/>
          <w:szCs w:val="22"/>
        </w:rPr>
        <w:t>30</w:t>
      </w:r>
      <w:r w:rsidR="00B16B24" w:rsidRPr="00A36B2C">
        <w:rPr>
          <w:rFonts w:ascii="Arial Narrow" w:hAnsi="Arial Narrow"/>
          <w:sz w:val="22"/>
          <w:szCs w:val="22"/>
        </w:rPr>
        <w:t xml:space="preserve"> </w:t>
      </w:r>
      <w:r w:rsidR="008363DB">
        <w:rPr>
          <w:rFonts w:ascii="Arial Narrow" w:hAnsi="Arial Narrow"/>
          <w:sz w:val="22"/>
          <w:szCs w:val="22"/>
        </w:rPr>
        <w:t>d</w:t>
      </w:r>
      <w:r w:rsidR="00B16B24" w:rsidRPr="00A36B2C">
        <w:rPr>
          <w:rFonts w:ascii="Arial Narrow" w:hAnsi="Arial Narrow"/>
          <w:sz w:val="22"/>
          <w:szCs w:val="22"/>
        </w:rPr>
        <w:t>e ju</w:t>
      </w:r>
      <w:r w:rsidR="00391081">
        <w:rPr>
          <w:rFonts w:ascii="Arial Narrow" w:hAnsi="Arial Narrow"/>
          <w:sz w:val="22"/>
          <w:szCs w:val="22"/>
        </w:rPr>
        <w:t>l</w:t>
      </w:r>
      <w:r w:rsidR="00B16B24" w:rsidRPr="00A36B2C">
        <w:rPr>
          <w:rFonts w:ascii="Arial Narrow" w:hAnsi="Arial Narrow"/>
          <w:sz w:val="22"/>
          <w:szCs w:val="22"/>
        </w:rPr>
        <w:t>io de 2020</w:t>
      </w:r>
      <w:r w:rsidR="0036319B">
        <w:rPr>
          <w:rFonts w:ascii="Arial Narrow" w:hAnsi="Arial Narrow"/>
          <w:sz w:val="22"/>
          <w:szCs w:val="22"/>
        </w:rPr>
        <w:t xml:space="preserve">, </w:t>
      </w:r>
      <w:r w:rsidR="00B16B24">
        <w:rPr>
          <w:rFonts w:ascii="Arial Narrow" w:hAnsi="Arial Narrow"/>
          <w:sz w:val="22"/>
          <w:szCs w:val="22"/>
        </w:rPr>
        <w:t xml:space="preserve">información </w:t>
      </w:r>
      <w:r w:rsidR="00A36B2C" w:rsidRPr="00A36B2C">
        <w:rPr>
          <w:rFonts w:ascii="Arial Narrow" w:hAnsi="Arial Narrow"/>
          <w:sz w:val="22"/>
          <w:szCs w:val="22"/>
        </w:rPr>
        <w:t xml:space="preserve">suministrada por el Coordinador Grupo </w:t>
      </w:r>
      <w:r w:rsidR="00A36B2C">
        <w:rPr>
          <w:rFonts w:ascii="Arial Narrow" w:hAnsi="Arial Narrow"/>
          <w:sz w:val="22"/>
          <w:szCs w:val="22"/>
        </w:rPr>
        <w:t>I</w:t>
      </w:r>
      <w:r w:rsidR="00A36B2C" w:rsidRPr="00A36B2C">
        <w:rPr>
          <w:rFonts w:ascii="Arial Narrow" w:hAnsi="Arial Narrow"/>
          <w:sz w:val="22"/>
          <w:szCs w:val="22"/>
        </w:rPr>
        <w:t xml:space="preserve">nterno de </w:t>
      </w:r>
      <w:r w:rsidR="00A36B2C">
        <w:rPr>
          <w:rFonts w:ascii="Arial Narrow" w:hAnsi="Arial Narrow"/>
          <w:sz w:val="22"/>
          <w:szCs w:val="22"/>
        </w:rPr>
        <w:t>T</w:t>
      </w:r>
      <w:r w:rsidR="00A36B2C" w:rsidRPr="00A36B2C">
        <w:rPr>
          <w:rFonts w:ascii="Arial Narrow" w:hAnsi="Arial Narrow"/>
          <w:sz w:val="22"/>
          <w:szCs w:val="22"/>
        </w:rPr>
        <w:t xml:space="preserve">rabajo de </w:t>
      </w:r>
      <w:r w:rsidR="00A36B2C">
        <w:rPr>
          <w:rFonts w:ascii="Arial Narrow" w:hAnsi="Arial Narrow"/>
          <w:sz w:val="22"/>
          <w:szCs w:val="22"/>
        </w:rPr>
        <w:t>R</w:t>
      </w:r>
      <w:r w:rsidR="00A36B2C" w:rsidRPr="00A36B2C">
        <w:rPr>
          <w:rFonts w:ascii="Arial Narrow" w:hAnsi="Arial Narrow"/>
          <w:sz w:val="22"/>
          <w:szCs w:val="22"/>
        </w:rPr>
        <w:t xml:space="preserve">iesgos </w:t>
      </w:r>
      <w:r w:rsidR="008E17C7">
        <w:rPr>
          <w:rFonts w:ascii="Arial Narrow" w:hAnsi="Arial Narrow"/>
          <w:sz w:val="22"/>
          <w:szCs w:val="22"/>
        </w:rPr>
        <w:t>con</w:t>
      </w:r>
      <w:r w:rsidR="00A36B2C">
        <w:rPr>
          <w:rFonts w:ascii="Arial Narrow" w:hAnsi="Arial Narrow"/>
          <w:sz w:val="22"/>
          <w:szCs w:val="22"/>
        </w:rPr>
        <w:t xml:space="preserve"> </w:t>
      </w:r>
      <w:r w:rsidR="00A36B2C" w:rsidRPr="00A36B2C">
        <w:rPr>
          <w:rFonts w:ascii="Arial Narrow" w:hAnsi="Arial Narrow"/>
          <w:sz w:val="22"/>
          <w:szCs w:val="22"/>
        </w:rPr>
        <w:t>memorando</w:t>
      </w:r>
      <w:r w:rsidR="008E17C7">
        <w:rPr>
          <w:rFonts w:ascii="Arial Narrow" w:hAnsi="Arial Narrow"/>
          <w:sz w:val="22"/>
          <w:szCs w:val="22"/>
        </w:rPr>
        <w:t xml:space="preserve"> </w:t>
      </w:r>
      <w:r w:rsidR="00A36B2C" w:rsidRPr="00A36B2C">
        <w:rPr>
          <w:rFonts w:ascii="Arial Narrow" w:hAnsi="Arial Narrow"/>
          <w:sz w:val="22"/>
          <w:szCs w:val="22"/>
        </w:rPr>
        <w:t xml:space="preserve">No. </w:t>
      </w:r>
      <w:r w:rsidR="00391081" w:rsidRPr="00391081">
        <w:rPr>
          <w:rFonts w:ascii="Arial Narrow" w:hAnsi="Arial Narrow"/>
          <w:sz w:val="22"/>
          <w:szCs w:val="22"/>
        </w:rPr>
        <w:t xml:space="preserve">20206020113563 </w:t>
      </w:r>
      <w:r w:rsidR="00A36B2C" w:rsidRPr="00A36B2C">
        <w:rPr>
          <w:rFonts w:ascii="Arial Narrow" w:hAnsi="Arial Narrow"/>
          <w:sz w:val="22"/>
          <w:szCs w:val="22"/>
        </w:rPr>
        <w:t xml:space="preserve">del </w:t>
      </w:r>
      <w:r w:rsidR="00391081">
        <w:rPr>
          <w:rFonts w:ascii="Arial Narrow" w:hAnsi="Arial Narrow"/>
          <w:sz w:val="22"/>
          <w:szCs w:val="22"/>
        </w:rPr>
        <w:t>15</w:t>
      </w:r>
      <w:r w:rsidR="00A36B2C">
        <w:rPr>
          <w:rFonts w:ascii="Arial Narrow" w:hAnsi="Arial Narrow"/>
          <w:sz w:val="22"/>
          <w:szCs w:val="22"/>
        </w:rPr>
        <w:t xml:space="preserve"> de </w:t>
      </w:r>
      <w:r w:rsidR="00391081">
        <w:rPr>
          <w:rFonts w:ascii="Arial Narrow" w:hAnsi="Arial Narrow"/>
          <w:sz w:val="22"/>
          <w:szCs w:val="22"/>
        </w:rPr>
        <w:t>septiembre</w:t>
      </w:r>
      <w:r w:rsidR="00A36B2C">
        <w:rPr>
          <w:rFonts w:ascii="Arial Narrow" w:hAnsi="Arial Narrow"/>
          <w:sz w:val="22"/>
          <w:szCs w:val="22"/>
        </w:rPr>
        <w:t xml:space="preserve"> de </w:t>
      </w:r>
      <w:r w:rsidR="00A36B2C" w:rsidRPr="00A36B2C">
        <w:rPr>
          <w:rFonts w:ascii="Arial Narrow" w:hAnsi="Arial Narrow"/>
          <w:sz w:val="22"/>
          <w:szCs w:val="22"/>
        </w:rPr>
        <w:t>2020</w:t>
      </w:r>
      <w:r w:rsidR="00FA0E1B" w:rsidRPr="00FA0E1B">
        <w:rPr>
          <w:rFonts w:ascii="Arial Narrow" w:hAnsi="Arial Narrow"/>
          <w:sz w:val="22"/>
          <w:szCs w:val="22"/>
        </w:rPr>
        <w:t>.</w:t>
      </w:r>
    </w:p>
    <w:p w14:paraId="6DDA422D" w14:textId="75BB447A" w:rsidR="00676498" w:rsidRDefault="00676498" w:rsidP="00676498">
      <w:pPr>
        <w:pStyle w:val="Default"/>
        <w:ind w:left="720"/>
        <w:jc w:val="both"/>
        <w:rPr>
          <w:rFonts w:ascii="Arial Narrow" w:hAnsi="Arial Narrow"/>
          <w:sz w:val="22"/>
          <w:szCs w:val="22"/>
        </w:rPr>
      </w:pPr>
    </w:p>
    <w:p w14:paraId="7574788A" w14:textId="6929A9DD" w:rsidR="00B277D7" w:rsidRDefault="00FA0E1B" w:rsidP="0038113E">
      <w:pPr>
        <w:pStyle w:val="Default"/>
        <w:jc w:val="both"/>
        <w:rPr>
          <w:rFonts w:ascii="Arial Narrow" w:hAnsi="Arial Narrow"/>
          <w:sz w:val="22"/>
          <w:szCs w:val="22"/>
        </w:rPr>
      </w:pPr>
      <w:r w:rsidRPr="00FA0E1B">
        <w:rPr>
          <w:rFonts w:ascii="Arial Narrow" w:hAnsi="Arial Narrow"/>
          <w:sz w:val="22"/>
          <w:szCs w:val="22"/>
        </w:rPr>
        <w:t xml:space="preserve">La contrapartida de los valores causados, se registran en la subcuenta 1.9.08.03 </w:t>
      </w:r>
      <w:r w:rsidRPr="00CE3F11">
        <w:rPr>
          <w:rFonts w:ascii="Arial Narrow" w:hAnsi="Arial Narrow"/>
          <w:i/>
          <w:iCs/>
          <w:sz w:val="22"/>
          <w:szCs w:val="22"/>
        </w:rPr>
        <w:t>Encargo fiduciario - fiducia de administración y pagos</w:t>
      </w:r>
      <w:r w:rsidRPr="00FA0E1B">
        <w:rPr>
          <w:rFonts w:ascii="Arial Narrow" w:hAnsi="Arial Narrow"/>
          <w:sz w:val="22"/>
          <w:szCs w:val="22"/>
        </w:rPr>
        <w:t>.</w:t>
      </w:r>
    </w:p>
    <w:p w14:paraId="31991569" w14:textId="77777777" w:rsidR="00B277D7" w:rsidRPr="00924000" w:rsidRDefault="00B277D7" w:rsidP="00924000">
      <w:pPr>
        <w:pStyle w:val="Default"/>
        <w:ind w:left="720"/>
        <w:jc w:val="both"/>
        <w:rPr>
          <w:rFonts w:ascii="Arial Narrow" w:hAnsi="Arial Narrow"/>
          <w:sz w:val="22"/>
          <w:szCs w:val="22"/>
        </w:rPr>
      </w:pPr>
    </w:p>
    <w:p w14:paraId="480DCDA5" w14:textId="77777777" w:rsidR="003A0545" w:rsidRPr="003A0545" w:rsidRDefault="003A0545" w:rsidP="003A0545">
      <w:pPr>
        <w:jc w:val="both"/>
        <w:rPr>
          <w:rFonts w:ascii="Arial Narrow" w:hAnsi="Arial Narrow" w:cs="Gisha"/>
          <w:sz w:val="22"/>
          <w:szCs w:val="22"/>
          <w:lang w:val="es-CO"/>
        </w:rPr>
      </w:pPr>
    </w:p>
    <w:p w14:paraId="27CAFD3C" w14:textId="3F3AC05A"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sz w:val="22"/>
          <w:szCs w:val="22"/>
        </w:rPr>
      </w:pPr>
    </w:p>
    <w:p w14:paraId="4BF22034" w14:textId="378656E0" w:rsidR="0097030D" w:rsidRDefault="0097030D"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sz w:val="22"/>
          <w:szCs w:val="22"/>
        </w:rPr>
      </w:pPr>
    </w:p>
    <w:p w14:paraId="43B037A2" w14:textId="77777777" w:rsidR="0097030D" w:rsidRDefault="0097030D"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sz w:val="22"/>
          <w:szCs w:val="22"/>
        </w:rPr>
      </w:pPr>
    </w:p>
    <w:p w14:paraId="3161C189" w14:textId="77777777" w:rsidR="00AC23E7" w:rsidRDefault="00AC23E7" w:rsidP="00AC23E7">
      <w:pPr>
        <w:jc w:val="center"/>
        <w:rPr>
          <w:rFonts w:ascii="Arial" w:hAnsi="Arial" w:cs="Arial"/>
          <w:color w:val="FF0000"/>
          <w:sz w:val="16"/>
          <w:szCs w:val="16"/>
        </w:rPr>
      </w:pPr>
    </w:p>
    <w:p w14:paraId="0E4A7D57" w14:textId="77777777" w:rsidR="00AC23E7" w:rsidRPr="00A721A9" w:rsidRDefault="00AC23E7" w:rsidP="00AC23E7">
      <w:pPr>
        <w:jc w:val="center"/>
        <w:rPr>
          <w:rFonts w:ascii="Arial Narrow" w:hAnsi="Arial Narrow" w:cs="Gisha"/>
          <w:b/>
          <w:bCs/>
          <w:sz w:val="22"/>
          <w:szCs w:val="22"/>
          <w:lang w:val="es-CO"/>
        </w:rPr>
      </w:pPr>
      <w:r w:rsidRPr="00A721A9">
        <w:rPr>
          <w:rFonts w:ascii="Arial Narrow" w:hAnsi="Arial Narrow" w:cs="Gisha"/>
          <w:b/>
          <w:bCs/>
          <w:sz w:val="22"/>
          <w:szCs w:val="22"/>
          <w:lang w:val="es-CO"/>
        </w:rPr>
        <w:t>MIREYI VARGAS OLIVEROS</w:t>
      </w:r>
    </w:p>
    <w:p w14:paraId="5AB71A8A" w14:textId="77777777" w:rsidR="00AC23E7" w:rsidRPr="00A721A9" w:rsidRDefault="00AC23E7" w:rsidP="00AC23E7">
      <w:pPr>
        <w:jc w:val="center"/>
        <w:rPr>
          <w:rFonts w:ascii="Arial Narrow" w:hAnsi="Arial Narrow" w:cs="Gisha"/>
          <w:bCs/>
          <w:sz w:val="22"/>
          <w:szCs w:val="22"/>
          <w:lang w:val="es-CO"/>
        </w:rPr>
      </w:pPr>
      <w:r w:rsidRPr="00A721A9">
        <w:rPr>
          <w:rFonts w:ascii="Arial Narrow" w:hAnsi="Arial Narrow" w:cs="Gisha"/>
          <w:bCs/>
          <w:sz w:val="22"/>
          <w:szCs w:val="22"/>
          <w:lang w:val="es-CO"/>
        </w:rPr>
        <w:t>Experto G3 – 06 con funciones de Contador</w:t>
      </w:r>
    </w:p>
    <w:p w14:paraId="3D821938" w14:textId="77777777" w:rsidR="00AC23E7" w:rsidRDefault="00AC23E7" w:rsidP="00AC23E7">
      <w:pPr>
        <w:jc w:val="center"/>
        <w:rPr>
          <w:rFonts w:ascii="Arial Narrow" w:hAnsi="Arial Narrow" w:cs="Gisha"/>
          <w:b/>
          <w:bCs/>
          <w:sz w:val="22"/>
          <w:szCs w:val="22"/>
        </w:rPr>
      </w:pPr>
      <w:r w:rsidRPr="00FC4576">
        <w:rPr>
          <w:rFonts w:ascii="Arial Narrow" w:hAnsi="Arial Narrow" w:cs="Gisha"/>
          <w:bCs/>
          <w:sz w:val="22"/>
          <w:szCs w:val="22"/>
          <w:lang w:val="pt-BR"/>
        </w:rPr>
        <w:t>T.P. No 73619-T</w:t>
      </w:r>
    </w:p>
    <w:p w14:paraId="78503F16" w14:textId="77777777" w:rsidR="00AC23E7" w:rsidRPr="0016492C" w:rsidRDefault="00AC23E7" w:rsidP="00AC23E7">
      <w:pPr>
        <w:jc w:val="center"/>
        <w:rPr>
          <w:rFonts w:ascii="Arial Narrow" w:hAnsi="Arial Narrow" w:cs="Gisha"/>
          <w:bCs/>
          <w:sz w:val="22"/>
          <w:szCs w:val="22"/>
        </w:rPr>
      </w:pPr>
    </w:p>
    <w:sectPr w:rsidR="00AC23E7" w:rsidRPr="0016492C" w:rsidSect="00630961">
      <w:pgSz w:w="12240" w:h="15840" w:code="1"/>
      <w:pgMar w:top="1701" w:right="1134" w:bottom="1701"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sha">
    <w:panose1 w:val="020B0502040204020203"/>
    <w:charset w:val="00"/>
    <w:family w:val="swiss"/>
    <w:pitch w:val="variable"/>
    <w:sig w:usb0="80000807" w:usb1="40000042" w:usb2="00000000" w:usb3="00000000" w:csb0="0000002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B7A5B"/>
    <w:multiLevelType w:val="hybridMultilevel"/>
    <w:tmpl w:val="2A6A74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11330320"/>
    <w:multiLevelType w:val="hybridMultilevel"/>
    <w:tmpl w:val="21D083C4"/>
    <w:lvl w:ilvl="0" w:tplc="5C384406">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
    <w:nsid w:val="15FC2782"/>
    <w:multiLevelType w:val="hybridMultilevel"/>
    <w:tmpl w:val="CD34D9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15FE7052"/>
    <w:multiLevelType w:val="hybridMultilevel"/>
    <w:tmpl w:val="9BD8346C"/>
    <w:lvl w:ilvl="0" w:tplc="62B66F84">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4">
    <w:nsid w:val="19C26A95"/>
    <w:multiLevelType w:val="hybridMultilevel"/>
    <w:tmpl w:val="520E6D9E"/>
    <w:lvl w:ilvl="0" w:tplc="C3228A86">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1A6F3D14"/>
    <w:multiLevelType w:val="hybridMultilevel"/>
    <w:tmpl w:val="3DD21CAE"/>
    <w:lvl w:ilvl="0" w:tplc="A28A2CA0">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6">
    <w:nsid w:val="1B617C80"/>
    <w:multiLevelType w:val="hybridMultilevel"/>
    <w:tmpl w:val="20AE31E0"/>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23233802"/>
    <w:multiLevelType w:val="hybridMultilevel"/>
    <w:tmpl w:val="41222358"/>
    <w:lvl w:ilvl="0" w:tplc="48566A4C">
      <w:start w:val="1"/>
      <w:numFmt w:val="bullet"/>
      <w:lvlText w:val="-"/>
      <w:lvlJc w:val="left"/>
      <w:pPr>
        <w:ind w:left="1080" w:hanging="360"/>
      </w:pPr>
      <w:rPr>
        <w:rFonts w:ascii="Arial Narrow" w:eastAsia="Times New Roman" w:hAnsi="Arial Narrow"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9">
    <w:nsid w:val="24DC54DF"/>
    <w:multiLevelType w:val="hybridMultilevel"/>
    <w:tmpl w:val="37A89C00"/>
    <w:lvl w:ilvl="0" w:tplc="1EA02E4A">
      <w:start w:val="2"/>
      <w:numFmt w:val="bullet"/>
      <w:lvlText w:val="-"/>
      <w:lvlJc w:val="left"/>
      <w:pPr>
        <w:ind w:left="720" w:hanging="360"/>
      </w:pPr>
      <w:rPr>
        <w:rFonts w:ascii="Arial Narrow" w:eastAsia="Times New Roman" w:hAnsi="Arial Narrow" w:cs="Times New Roman" w:hint="default"/>
        <w:color w:val="auto"/>
        <w:sz w:val="23"/>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2AAC36E7"/>
    <w:multiLevelType w:val="hybridMultilevel"/>
    <w:tmpl w:val="7EA614CE"/>
    <w:lvl w:ilvl="0" w:tplc="76FE8F92">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1">
    <w:nsid w:val="2E2203C8"/>
    <w:multiLevelType w:val="hybridMultilevel"/>
    <w:tmpl w:val="816A23C4"/>
    <w:lvl w:ilvl="0" w:tplc="0D32B7C4">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2F5921D8"/>
    <w:multiLevelType w:val="hybridMultilevel"/>
    <w:tmpl w:val="C568B70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34170B41"/>
    <w:multiLevelType w:val="hybridMultilevel"/>
    <w:tmpl w:val="51D0E80C"/>
    <w:lvl w:ilvl="0" w:tplc="7B2232E8">
      <w:start w:val="1"/>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34D51FC2"/>
    <w:multiLevelType w:val="hybridMultilevel"/>
    <w:tmpl w:val="23109C92"/>
    <w:lvl w:ilvl="0" w:tplc="0BEA4B6E">
      <w:start w:val="1"/>
      <w:numFmt w:val="lowerRoman"/>
      <w:lvlText w:val="(%1)"/>
      <w:lvlJc w:val="left"/>
      <w:pPr>
        <w:ind w:left="1788" w:hanging="720"/>
      </w:pPr>
      <w:rPr>
        <w:rFonts w:cs="Times New Roman"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5">
    <w:nsid w:val="367E31F9"/>
    <w:multiLevelType w:val="hybridMultilevel"/>
    <w:tmpl w:val="8F5E9EDE"/>
    <w:lvl w:ilvl="0" w:tplc="7BF8597E">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6">
    <w:nsid w:val="385A0B6F"/>
    <w:multiLevelType w:val="hybridMultilevel"/>
    <w:tmpl w:val="B5DAE952"/>
    <w:lvl w:ilvl="0" w:tplc="0CB4C394">
      <w:start w:val="22"/>
      <w:numFmt w:val="bullet"/>
      <w:lvlText w:val="-"/>
      <w:lvlJc w:val="left"/>
      <w:pPr>
        <w:ind w:left="1080" w:hanging="360"/>
      </w:pPr>
      <w:rPr>
        <w:rFonts w:ascii="Arial Narrow" w:eastAsia="Times New Roman" w:hAnsi="Arial Narrow" w:cs="Gisha" w:hint="default"/>
        <w:b w:val="0"/>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7">
    <w:nsid w:val="3B4D2F9C"/>
    <w:multiLevelType w:val="hybridMultilevel"/>
    <w:tmpl w:val="19DC86C4"/>
    <w:lvl w:ilvl="0" w:tplc="DDC44400">
      <w:start w:val="1"/>
      <w:numFmt w:val="lowerRoman"/>
      <w:lvlText w:val="(%1)"/>
      <w:lvlJc w:val="left"/>
      <w:pPr>
        <w:ind w:left="1080" w:hanging="720"/>
      </w:pPr>
      <w:rPr>
        <w:rFonts w:cs="Arial"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nsid w:val="3BBE1B93"/>
    <w:multiLevelType w:val="hybridMultilevel"/>
    <w:tmpl w:val="07B60C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42DC3EFB"/>
    <w:multiLevelType w:val="hybridMultilevel"/>
    <w:tmpl w:val="837A76F0"/>
    <w:lvl w:ilvl="0" w:tplc="7B085942">
      <w:start w:val="1"/>
      <w:numFmt w:val="lowerRoman"/>
      <w:lvlText w:val="%1)"/>
      <w:lvlJc w:val="left"/>
      <w:pPr>
        <w:ind w:left="1080" w:hanging="72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nsid w:val="491310ED"/>
    <w:multiLevelType w:val="hybridMultilevel"/>
    <w:tmpl w:val="F134EE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nsid w:val="4D1B44D1"/>
    <w:multiLevelType w:val="hybridMultilevel"/>
    <w:tmpl w:val="7EA614CE"/>
    <w:lvl w:ilvl="0" w:tplc="76FE8F92">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22">
    <w:nsid w:val="556414E6"/>
    <w:multiLevelType w:val="hybridMultilevel"/>
    <w:tmpl w:val="92D44624"/>
    <w:lvl w:ilvl="0" w:tplc="F5684098">
      <w:numFmt w:val="bullet"/>
      <w:lvlText w:val="-"/>
      <w:lvlJc w:val="left"/>
      <w:pPr>
        <w:ind w:left="720" w:hanging="360"/>
      </w:pPr>
      <w:rPr>
        <w:rFonts w:ascii="Arial Narrow" w:eastAsia="Times New Roman" w:hAnsi="Arial Narrow" w:cs="Times New Roman" w:hint="default"/>
        <w:b w:val="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nsid w:val="58F912D7"/>
    <w:multiLevelType w:val="hybridMultilevel"/>
    <w:tmpl w:val="E2F8EAE8"/>
    <w:lvl w:ilvl="0" w:tplc="90047E12">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4">
    <w:nsid w:val="5FB61970"/>
    <w:multiLevelType w:val="hybridMultilevel"/>
    <w:tmpl w:val="887EC424"/>
    <w:lvl w:ilvl="0" w:tplc="4202B6F2">
      <w:start w:val="1"/>
      <w:numFmt w:val="bullet"/>
      <w:pStyle w:val="Vietas"/>
      <w:lvlText w:val=""/>
      <w:lvlJc w:val="left"/>
      <w:pPr>
        <w:ind w:left="720" w:hanging="360"/>
      </w:pPr>
      <w:rPr>
        <w:rFonts w:ascii="Symbol" w:hAnsi="Symbol" w:hint="default"/>
      </w:rPr>
    </w:lvl>
    <w:lvl w:ilvl="1" w:tplc="EFC29528" w:tentative="1">
      <w:start w:val="1"/>
      <w:numFmt w:val="bullet"/>
      <w:lvlText w:val="o"/>
      <w:lvlJc w:val="left"/>
      <w:pPr>
        <w:ind w:left="1440" w:hanging="360"/>
      </w:pPr>
      <w:rPr>
        <w:rFonts w:ascii="Courier New" w:hAnsi="Courier New" w:cs="Courier New" w:hint="default"/>
      </w:rPr>
    </w:lvl>
    <w:lvl w:ilvl="2" w:tplc="A0626E94" w:tentative="1">
      <w:start w:val="1"/>
      <w:numFmt w:val="bullet"/>
      <w:lvlText w:val=""/>
      <w:lvlJc w:val="left"/>
      <w:pPr>
        <w:ind w:left="2160" w:hanging="360"/>
      </w:pPr>
      <w:rPr>
        <w:rFonts w:ascii="Wingdings" w:hAnsi="Wingdings" w:hint="default"/>
      </w:rPr>
    </w:lvl>
    <w:lvl w:ilvl="3" w:tplc="C798BC06" w:tentative="1">
      <w:start w:val="1"/>
      <w:numFmt w:val="bullet"/>
      <w:lvlText w:val=""/>
      <w:lvlJc w:val="left"/>
      <w:pPr>
        <w:ind w:left="2880" w:hanging="360"/>
      </w:pPr>
      <w:rPr>
        <w:rFonts w:ascii="Symbol" w:hAnsi="Symbol" w:hint="default"/>
      </w:rPr>
    </w:lvl>
    <w:lvl w:ilvl="4" w:tplc="E74C0284" w:tentative="1">
      <w:start w:val="1"/>
      <w:numFmt w:val="bullet"/>
      <w:lvlText w:val="o"/>
      <w:lvlJc w:val="left"/>
      <w:pPr>
        <w:ind w:left="3600" w:hanging="360"/>
      </w:pPr>
      <w:rPr>
        <w:rFonts w:ascii="Courier New" w:hAnsi="Courier New" w:cs="Courier New" w:hint="default"/>
      </w:rPr>
    </w:lvl>
    <w:lvl w:ilvl="5" w:tplc="E250C6C4" w:tentative="1">
      <w:start w:val="1"/>
      <w:numFmt w:val="bullet"/>
      <w:lvlText w:val=""/>
      <w:lvlJc w:val="left"/>
      <w:pPr>
        <w:ind w:left="4320" w:hanging="360"/>
      </w:pPr>
      <w:rPr>
        <w:rFonts w:ascii="Wingdings" w:hAnsi="Wingdings" w:hint="default"/>
      </w:rPr>
    </w:lvl>
    <w:lvl w:ilvl="6" w:tplc="F3F8FDFC" w:tentative="1">
      <w:start w:val="1"/>
      <w:numFmt w:val="bullet"/>
      <w:lvlText w:val=""/>
      <w:lvlJc w:val="left"/>
      <w:pPr>
        <w:ind w:left="5040" w:hanging="360"/>
      </w:pPr>
      <w:rPr>
        <w:rFonts w:ascii="Symbol" w:hAnsi="Symbol" w:hint="default"/>
      </w:rPr>
    </w:lvl>
    <w:lvl w:ilvl="7" w:tplc="35A8BA50" w:tentative="1">
      <w:start w:val="1"/>
      <w:numFmt w:val="bullet"/>
      <w:lvlText w:val="o"/>
      <w:lvlJc w:val="left"/>
      <w:pPr>
        <w:ind w:left="5760" w:hanging="360"/>
      </w:pPr>
      <w:rPr>
        <w:rFonts w:ascii="Courier New" w:hAnsi="Courier New" w:cs="Courier New" w:hint="default"/>
      </w:rPr>
    </w:lvl>
    <w:lvl w:ilvl="8" w:tplc="0B46FA40" w:tentative="1">
      <w:start w:val="1"/>
      <w:numFmt w:val="bullet"/>
      <w:lvlText w:val=""/>
      <w:lvlJc w:val="left"/>
      <w:pPr>
        <w:ind w:left="6480" w:hanging="360"/>
      </w:pPr>
      <w:rPr>
        <w:rFonts w:ascii="Wingdings" w:hAnsi="Wingdings" w:hint="default"/>
      </w:rPr>
    </w:lvl>
  </w:abstractNum>
  <w:abstractNum w:abstractNumId="25">
    <w:nsid w:val="60EE508A"/>
    <w:multiLevelType w:val="hybridMultilevel"/>
    <w:tmpl w:val="27B22EC8"/>
    <w:lvl w:ilvl="0" w:tplc="7D3279B8">
      <w:start w:val="5"/>
      <w:numFmt w:val="bullet"/>
      <w:lvlText w:val="-"/>
      <w:lvlJc w:val="left"/>
      <w:pPr>
        <w:ind w:left="720" w:hanging="360"/>
      </w:pPr>
      <w:rPr>
        <w:rFonts w:ascii="Arial Narrow" w:eastAsia="Times New Roman" w:hAnsi="Arial Narrow"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nsid w:val="61A40966"/>
    <w:multiLevelType w:val="hybridMultilevel"/>
    <w:tmpl w:val="877C4A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nsid w:val="63707FC6"/>
    <w:multiLevelType w:val="hybridMultilevel"/>
    <w:tmpl w:val="D3CCF0A8"/>
    <w:lvl w:ilvl="0" w:tplc="AA1EBA12">
      <w:start w:val="1"/>
      <w:numFmt w:val="decimal"/>
      <w:lvlText w:val="%1."/>
      <w:lvlJc w:val="left"/>
      <w:pPr>
        <w:ind w:left="720" w:hanging="360"/>
      </w:pPr>
      <w:rPr>
        <w:rFonts w:hint="default"/>
        <w:b/>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nsid w:val="639B6E64"/>
    <w:multiLevelType w:val="hybridMultilevel"/>
    <w:tmpl w:val="C2EEB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nsid w:val="6D72779B"/>
    <w:multiLevelType w:val="hybridMultilevel"/>
    <w:tmpl w:val="E2F8EAE8"/>
    <w:lvl w:ilvl="0" w:tplc="90047E12">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0">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num w:numId="1">
    <w:abstractNumId w:val="7"/>
  </w:num>
  <w:num w:numId="2">
    <w:abstractNumId w:val="28"/>
  </w:num>
  <w:num w:numId="3">
    <w:abstractNumId w:val="6"/>
  </w:num>
  <w:num w:numId="4">
    <w:abstractNumId w:val="30"/>
  </w:num>
  <w:num w:numId="5">
    <w:abstractNumId w:val="27"/>
  </w:num>
  <w:num w:numId="6">
    <w:abstractNumId w:val="18"/>
  </w:num>
  <w:num w:numId="7">
    <w:abstractNumId w:val="17"/>
  </w:num>
  <w:num w:numId="8">
    <w:abstractNumId w:val="24"/>
  </w:num>
  <w:num w:numId="9">
    <w:abstractNumId w:val="3"/>
  </w:num>
  <w:num w:numId="10">
    <w:abstractNumId w:val="11"/>
  </w:num>
  <w:num w:numId="11">
    <w:abstractNumId w:val="8"/>
  </w:num>
  <w:num w:numId="12">
    <w:abstractNumId w:val="13"/>
  </w:num>
  <w:num w:numId="13">
    <w:abstractNumId w:val="1"/>
  </w:num>
  <w:num w:numId="14">
    <w:abstractNumId w:val="5"/>
  </w:num>
  <w:num w:numId="15">
    <w:abstractNumId w:val="23"/>
  </w:num>
  <w:num w:numId="16">
    <w:abstractNumId w:val="19"/>
  </w:num>
  <w:num w:numId="17">
    <w:abstractNumId w:val="29"/>
  </w:num>
  <w:num w:numId="18">
    <w:abstractNumId w:val="15"/>
  </w:num>
  <w:num w:numId="19">
    <w:abstractNumId w:val="14"/>
  </w:num>
  <w:num w:numId="20">
    <w:abstractNumId w:val="21"/>
  </w:num>
  <w:num w:numId="21">
    <w:abstractNumId w:val="10"/>
  </w:num>
  <w:num w:numId="22">
    <w:abstractNumId w:val="16"/>
  </w:num>
  <w:num w:numId="23">
    <w:abstractNumId w:val="12"/>
  </w:num>
  <w:num w:numId="24">
    <w:abstractNumId w:val="20"/>
  </w:num>
  <w:num w:numId="25">
    <w:abstractNumId w:val="9"/>
  </w:num>
  <w:num w:numId="26">
    <w:abstractNumId w:val="26"/>
  </w:num>
  <w:num w:numId="27">
    <w:abstractNumId w:val="4"/>
  </w:num>
  <w:num w:numId="28">
    <w:abstractNumId w:val="2"/>
  </w:num>
  <w:num w:numId="29">
    <w:abstractNumId w:val="0"/>
  </w:num>
  <w:num w:numId="30">
    <w:abstractNumId w:val="25"/>
  </w:num>
  <w:num w:numId="31">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DF6"/>
    <w:rsid w:val="00000085"/>
    <w:rsid w:val="00001E0B"/>
    <w:rsid w:val="0000274A"/>
    <w:rsid w:val="0000304D"/>
    <w:rsid w:val="0000674E"/>
    <w:rsid w:val="00010A62"/>
    <w:rsid w:val="00011C78"/>
    <w:rsid w:val="00012EC4"/>
    <w:rsid w:val="00012FC6"/>
    <w:rsid w:val="00013ABB"/>
    <w:rsid w:val="0001416F"/>
    <w:rsid w:val="00014D6F"/>
    <w:rsid w:val="00014FAB"/>
    <w:rsid w:val="00015E59"/>
    <w:rsid w:val="00016390"/>
    <w:rsid w:val="00017E4E"/>
    <w:rsid w:val="00021022"/>
    <w:rsid w:val="00024127"/>
    <w:rsid w:val="000243A8"/>
    <w:rsid w:val="000245C4"/>
    <w:rsid w:val="00024D1E"/>
    <w:rsid w:val="00024DFE"/>
    <w:rsid w:val="00025357"/>
    <w:rsid w:val="000257C0"/>
    <w:rsid w:val="00027C73"/>
    <w:rsid w:val="00027E90"/>
    <w:rsid w:val="00032B9C"/>
    <w:rsid w:val="00033583"/>
    <w:rsid w:val="00033BBF"/>
    <w:rsid w:val="00033E95"/>
    <w:rsid w:val="0003418B"/>
    <w:rsid w:val="00034698"/>
    <w:rsid w:val="000347CC"/>
    <w:rsid w:val="000367EF"/>
    <w:rsid w:val="00037DF1"/>
    <w:rsid w:val="00040042"/>
    <w:rsid w:val="00042954"/>
    <w:rsid w:val="0004400A"/>
    <w:rsid w:val="000452CA"/>
    <w:rsid w:val="00046498"/>
    <w:rsid w:val="000465FD"/>
    <w:rsid w:val="00046A6B"/>
    <w:rsid w:val="00047789"/>
    <w:rsid w:val="000478DA"/>
    <w:rsid w:val="000509E9"/>
    <w:rsid w:val="0005195B"/>
    <w:rsid w:val="0005293F"/>
    <w:rsid w:val="00052CF2"/>
    <w:rsid w:val="00052FA5"/>
    <w:rsid w:val="0005610F"/>
    <w:rsid w:val="000577E1"/>
    <w:rsid w:val="000579F9"/>
    <w:rsid w:val="00057E7A"/>
    <w:rsid w:val="00060590"/>
    <w:rsid w:val="000605F8"/>
    <w:rsid w:val="00060FB0"/>
    <w:rsid w:val="00062F65"/>
    <w:rsid w:val="000633FF"/>
    <w:rsid w:val="0006389B"/>
    <w:rsid w:val="0006397E"/>
    <w:rsid w:val="00063EAC"/>
    <w:rsid w:val="0006614B"/>
    <w:rsid w:val="00066D34"/>
    <w:rsid w:val="00066F82"/>
    <w:rsid w:val="000670C3"/>
    <w:rsid w:val="00070793"/>
    <w:rsid w:val="00071025"/>
    <w:rsid w:val="0007120B"/>
    <w:rsid w:val="00071575"/>
    <w:rsid w:val="0007294E"/>
    <w:rsid w:val="00072E07"/>
    <w:rsid w:val="0007482B"/>
    <w:rsid w:val="00075DEC"/>
    <w:rsid w:val="00076BC5"/>
    <w:rsid w:val="000800C8"/>
    <w:rsid w:val="0008188D"/>
    <w:rsid w:val="00081A29"/>
    <w:rsid w:val="00081F1A"/>
    <w:rsid w:val="000823B4"/>
    <w:rsid w:val="00082BEA"/>
    <w:rsid w:val="00083E5C"/>
    <w:rsid w:val="00083F12"/>
    <w:rsid w:val="00084579"/>
    <w:rsid w:val="00086001"/>
    <w:rsid w:val="00086AD2"/>
    <w:rsid w:val="00087C50"/>
    <w:rsid w:val="00087F8E"/>
    <w:rsid w:val="00090467"/>
    <w:rsid w:val="0009105C"/>
    <w:rsid w:val="0009109D"/>
    <w:rsid w:val="000919C5"/>
    <w:rsid w:val="00092B27"/>
    <w:rsid w:val="00092E86"/>
    <w:rsid w:val="00092E9C"/>
    <w:rsid w:val="000937BB"/>
    <w:rsid w:val="000944EB"/>
    <w:rsid w:val="00095090"/>
    <w:rsid w:val="00095765"/>
    <w:rsid w:val="00096542"/>
    <w:rsid w:val="000966BC"/>
    <w:rsid w:val="0009739F"/>
    <w:rsid w:val="00097845"/>
    <w:rsid w:val="000A0445"/>
    <w:rsid w:val="000A09D3"/>
    <w:rsid w:val="000A1260"/>
    <w:rsid w:val="000A13FF"/>
    <w:rsid w:val="000A1939"/>
    <w:rsid w:val="000A1FBC"/>
    <w:rsid w:val="000A211F"/>
    <w:rsid w:val="000A258D"/>
    <w:rsid w:val="000A3110"/>
    <w:rsid w:val="000A33FA"/>
    <w:rsid w:val="000A5776"/>
    <w:rsid w:val="000A580D"/>
    <w:rsid w:val="000A5BB1"/>
    <w:rsid w:val="000A664F"/>
    <w:rsid w:val="000A6B4F"/>
    <w:rsid w:val="000A7852"/>
    <w:rsid w:val="000B0E34"/>
    <w:rsid w:val="000B1040"/>
    <w:rsid w:val="000B1C25"/>
    <w:rsid w:val="000B2DFA"/>
    <w:rsid w:val="000B3449"/>
    <w:rsid w:val="000B3955"/>
    <w:rsid w:val="000B4B3A"/>
    <w:rsid w:val="000B5074"/>
    <w:rsid w:val="000B5715"/>
    <w:rsid w:val="000B6667"/>
    <w:rsid w:val="000B6C85"/>
    <w:rsid w:val="000B770B"/>
    <w:rsid w:val="000B7E37"/>
    <w:rsid w:val="000C015F"/>
    <w:rsid w:val="000C01AA"/>
    <w:rsid w:val="000C09DC"/>
    <w:rsid w:val="000C21AE"/>
    <w:rsid w:val="000C33F2"/>
    <w:rsid w:val="000C38BE"/>
    <w:rsid w:val="000C3DF7"/>
    <w:rsid w:val="000C4AC5"/>
    <w:rsid w:val="000C550D"/>
    <w:rsid w:val="000C5806"/>
    <w:rsid w:val="000C732A"/>
    <w:rsid w:val="000C7BD4"/>
    <w:rsid w:val="000D00C7"/>
    <w:rsid w:val="000D02EC"/>
    <w:rsid w:val="000D0988"/>
    <w:rsid w:val="000D0FBA"/>
    <w:rsid w:val="000D10D5"/>
    <w:rsid w:val="000D2A0A"/>
    <w:rsid w:val="000D3CBE"/>
    <w:rsid w:val="000D3F00"/>
    <w:rsid w:val="000D484B"/>
    <w:rsid w:val="000D5456"/>
    <w:rsid w:val="000D6462"/>
    <w:rsid w:val="000D66CC"/>
    <w:rsid w:val="000D6E44"/>
    <w:rsid w:val="000D6E85"/>
    <w:rsid w:val="000E0672"/>
    <w:rsid w:val="000E14F4"/>
    <w:rsid w:val="000E21B5"/>
    <w:rsid w:val="000E2386"/>
    <w:rsid w:val="000E31A9"/>
    <w:rsid w:val="000E33CC"/>
    <w:rsid w:val="000E3FCE"/>
    <w:rsid w:val="000E518E"/>
    <w:rsid w:val="000E67E9"/>
    <w:rsid w:val="000E76E3"/>
    <w:rsid w:val="000E7BBB"/>
    <w:rsid w:val="000F0565"/>
    <w:rsid w:val="000F0E22"/>
    <w:rsid w:val="000F172D"/>
    <w:rsid w:val="000F330F"/>
    <w:rsid w:val="000F3B0B"/>
    <w:rsid w:val="000F5889"/>
    <w:rsid w:val="000F5960"/>
    <w:rsid w:val="000F5E98"/>
    <w:rsid w:val="001002FB"/>
    <w:rsid w:val="001003BD"/>
    <w:rsid w:val="00100DAA"/>
    <w:rsid w:val="0010344D"/>
    <w:rsid w:val="00103815"/>
    <w:rsid w:val="00103B6A"/>
    <w:rsid w:val="00103FBB"/>
    <w:rsid w:val="00104521"/>
    <w:rsid w:val="00104634"/>
    <w:rsid w:val="00104BDA"/>
    <w:rsid w:val="001054DE"/>
    <w:rsid w:val="0010556E"/>
    <w:rsid w:val="00105635"/>
    <w:rsid w:val="00105C08"/>
    <w:rsid w:val="00106F1A"/>
    <w:rsid w:val="001072AC"/>
    <w:rsid w:val="0011163B"/>
    <w:rsid w:val="00112759"/>
    <w:rsid w:val="00112D0A"/>
    <w:rsid w:val="001149B1"/>
    <w:rsid w:val="0011662B"/>
    <w:rsid w:val="00117266"/>
    <w:rsid w:val="0012135C"/>
    <w:rsid w:val="00121B90"/>
    <w:rsid w:val="00121D47"/>
    <w:rsid w:val="00121D78"/>
    <w:rsid w:val="00122AF3"/>
    <w:rsid w:val="00123054"/>
    <w:rsid w:val="00123D8A"/>
    <w:rsid w:val="001243A1"/>
    <w:rsid w:val="001244EC"/>
    <w:rsid w:val="00124AE8"/>
    <w:rsid w:val="00125BD3"/>
    <w:rsid w:val="00126D9E"/>
    <w:rsid w:val="001273D8"/>
    <w:rsid w:val="00127DEB"/>
    <w:rsid w:val="00130258"/>
    <w:rsid w:val="0013126C"/>
    <w:rsid w:val="001324FE"/>
    <w:rsid w:val="00133A5B"/>
    <w:rsid w:val="001356F8"/>
    <w:rsid w:val="001359D7"/>
    <w:rsid w:val="0013643F"/>
    <w:rsid w:val="00137183"/>
    <w:rsid w:val="00137BD8"/>
    <w:rsid w:val="00140559"/>
    <w:rsid w:val="00141BE1"/>
    <w:rsid w:val="00142033"/>
    <w:rsid w:val="00143AD6"/>
    <w:rsid w:val="00146907"/>
    <w:rsid w:val="00147465"/>
    <w:rsid w:val="00147E14"/>
    <w:rsid w:val="001506F2"/>
    <w:rsid w:val="00151407"/>
    <w:rsid w:val="001526FA"/>
    <w:rsid w:val="00152F9B"/>
    <w:rsid w:val="00155DDB"/>
    <w:rsid w:val="001561FC"/>
    <w:rsid w:val="0015642C"/>
    <w:rsid w:val="00161528"/>
    <w:rsid w:val="00161F95"/>
    <w:rsid w:val="001641FF"/>
    <w:rsid w:val="00164330"/>
    <w:rsid w:val="0016492C"/>
    <w:rsid w:val="00164AB5"/>
    <w:rsid w:val="00166B40"/>
    <w:rsid w:val="00167149"/>
    <w:rsid w:val="0016737C"/>
    <w:rsid w:val="001703F1"/>
    <w:rsid w:val="0017057F"/>
    <w:rsid w:val="00171376"/>
    <w:rsid w:val="001718CA"/>
    <w:rsid w:val="0017197F"/>
    <w:rsid w:val="001732E2"/>
    <w:rsid w:val="0017425E"/>
    <w:rsid w:val="00174DDC"/>
    <w:rsid w:val="00175450"/>
    <w:rsid w:val="00176D5F"/>
    <w:rsid w:val="0017714C"/>
    <w:rsid w:val="001774C3"/>
    <w:rsid w:val="00181612"/>
    <w:rsid w:val="00181B1C"/>
    <w:rsid w:val="00181E02"/>
    <w:rsid w:val="001821EB"/>
    <w:rsid w:val="001835C8"/>
    <w:rsid w:val="001843B2"/>
    <w:rsid w:val="00184C3A"/>
    <w:rsid w:val="00185B6E"/>
    <w:rsid w:val="00190659"/>
    <w:rsid w:val="00190706"/>
    <w:rsid w:val="001909D9"/>
    <w:rsid w:val="00190EF2"/>
    <w:rsid w:val="00191336"/>
    <w:rsid w:val="00193206"/>
    <w:rsid w:val="00193FD4"/>
    <w:rsid w:val="001960E9"/>
    <w:rsid w:val="001965F5"/>
    <w:rsid w:val="00196C49"/>
    <w:rsid w:val="001A1524"/>
    <w:rsid w:val="001A1BA2"/>
    <w:rsid w:val="001A23A6"/>
    <w:rsid w:val="001A253F"/>
    <w:rsid w:val="001A3092"/>
    <w:rsid w:val="001A485A"/>
    <w:rsid w:val="001A4C86"/>
    <w:rsid w:val="001A5600"/>
    <w:rsid w:val="001A5620"/>
    <w:rsid w:val="001A70C9"/>
    <w:rsid w:val="001A7EA1"/>
    <w:rsid w:val="001B02B3"/>
    <w:rsid w:val="001B0559"/>
    <w:rsid w:val="001B097F"/>
    <w:rsid w:val="001B0EC7"/>
    <w:rsid w:val="001B109F"/>
    <w:rsid w:val="001B45D7"/>
    <w:rsid w:val="001B5A15"/>
    <w:rsid w:val="001B5A72"/>
    <w:rsid w:val="001B5B3A"/>
    <w:rsid w:val="001B6D4C"/>
    <w:rsid w:val="001B6D93"/>
    <w:rsid w:val="001C04FA"/>
    <w:rsid w:val="001C0CD6"/>
    <w:rsid w:val="001C0E82"/>
    <w:rsid w:val="001C12FB"/>
    <w:rsid w:val="001C2212"/>
    <w:rsid w:val="001C4043"/>
    <w:rsid w:val="001C6799"/>
    <w:rsid w:val="001D084F"/>
    <w:rsid w:val="001D0AE0"/>
    <w:rsid w:val="001D1F93"/>
    <w:rsid w:val="001D2DDC"/>
    <w:rsid w:val="001D334C"/>
    <w:rsid w:val="001D351D"/>
    <w:rsid w:val="001D3F8E"/>
    <w:rsid w:val="001D5BCE"/>
    <w:rsid w:val="001D6D32"/>
    <w:rsid w:val="001D6DD2"/>
    <w:rsid w:val="001D7659"/>
    <w:rsid w:val="001E0DC1"/>
    <w:rsid w:val="001E0FE7"/>
    <w:rsid w:val="001E120E"/>
    <w:rsid w:val="001E2888"/>
    <w:rsid w:val="001E28A5"/>
    <w:rsid w:val="001E30A8"/>
    <w:rsid w:val="001E394B"/>
    <w:rsid w:val="001E588A"/>
    <w:rsid w:val="001E61B2"/>
    <w:rsid w:val="001E79C7"/>
    <w:rsid w:val="001F08BE"/>
    <w:rsid w:val="001F0B69"/>
    <w:rsid w:val="001F3CC4"/>
    <w:rsid w:val="001F46A6"/>
    <w:rsid w:val="001F4869"/>
    <w:rsid w:val="001F4932"/>
    <w:rsid w:val="001F4F7B"/>
    <w:rsid w:val="001F5EAC"/>
    <w:rsid w:val="001F6061"/>
    <w:rsid w:val="001F60D4"/>
    <w:rsid w:val="001F6EA8"/>
    <w:rsid w:val="00200888"/>
    <w:rsid w:val="0020088F"/>
    <w:rsid w:val="002010D8"/>
    <w:rsid w:val="00203768"/>
    <w:rsid w:val="002037A1"/>
    <w:rsid w:val="00204498"/>
    <w:rsid w:val="0020450D"/>
    <w:rsid w:val="002055EF"/>
    <w:rsid w:val="00205B6C"/>
    <w:rsid w:val="00205E6C"/>
    <w:rsid w:val="00205FBB"/>
    <w:rsid w:val="00206998"/>
    <w:rsid w:val="00206EE3"/>
    <w:rsid w:val="00210C5A"/>
    <w:rsid w:val="0021193B"/>
    <w:rsid w:val="00212098"/>
    <w:rsid w:val="00212790"/>
    <w:rsid w:val="00215474"/>
    <w:rsid w:val="002161A6"/>
    <w:rsid w:val="0021672B"/>
    <w:rsid w:val="00217B94"/>
    <w:rsid w:val="0022038C"/>
    <w:rsid w:val="002204DC"/>
    <w:rsid w:val="002209E2"/>
    <w:rsid w:val="002219FD"/>
    <w:rsid w:val="00222369"/>
    <w:rsid w:val="00222451"/>
    <w:rsid w:val="002235EE"/>
    <w:rsid w:val="00223AEC"/>
    <w:rsid w:val="0022475F"/>
    <w:rsid w:val="00224782"/>
    <w:rsid w:val="00225654"/>
    <w:rsid w:val="0022618E"/>
    <w:rsid w:val="00226D75"/>
    <w:rsid w:val="00227747"/>
    <w:rsid w:val="00230AA1"/>
    <w:rsid w:val="00232A93"/>
    <w:rsid w:val="00233289"/>
    <w:rsid w:val="0023357A"/>
    <w:rsid w:val="0023492B"/>
    <w:rsid w:val="002356FE"/>
    <w:rsid w:val="00236494"/>
    <w:rsid w:val="002379A3"/>
    <w:rsid w:val="00237CE3"/>
    <w:rsid w:val="0024042E"/>
    <w:rsid w:val="00241206"/>
    <w:rsid w:val="00241261"/>
    <w:rsid w:val="00242316"/>
    <w:rsid w:val="00242A7C"/>
    <w:rsid w:val="00242C09"/>
    <w:rsid w:val="002450B5"/>
    <w:rsid w:val="0024713D"/>
    <w:rsid w:val="00247DB4"/>
    <w:rsid w:val="0025067A"/>
    <w:rsid w:val="00251556"/>
    <w:rsid w:val="00252602"/>
    <w:rsid w:val="002543A6"/>
    <w:rsid w:val="00254B5B"/>
    <w:rsid w:val="00256758"/>
    <w:rsid w:val="0025690D"/>
    <w:rsid w:val="00256E2B"/>
    <w:rsid w:val="002571DA"/>
    <w:rsid w:val="002578CA"/>
    <w:rsid w:val="00262965"/>
    <w:rsid w:val="00262DAF"/>
    <w:rsid w:val="0026392C"/>
    <w:rsid w:val="00263F98"/>
    <w:rsid w:val="002642A1"/>
    <w:rsid w:val="00264E8F"/>
    <w:rsid w:val="00265AE1"/>
    <w:rsid w:val="00267474"/>
    <w:rsid w:val="002676CF"/>
    <w:rsid w:val="00267B6E"/>
    <w:rsid w:val="00267CB6"/>
    <w:rsid w:val="002700A4"/>
    <w:rsid w:val="00270C62"/>
    <w:rsid w:val="002716BC"/>
    <w:rsid w:val="002717E1"/>
    <w:rsid w:val="00271A62"/>
    <w:rsid w:val="00271C0E"/>
    <w:rsid w:val="00273099"/>
    <w:rsid w:val="00273D81"/>
    <w:rsid w:val="002748C0"/>
    <w:rsid w:val="0027503A"/>
    <w:rsid w:val="0027665C"/>
    <w:rsid w:val="00276F5F"/>
    <w:rsid w:val="00280699"/>
    <w:rsid w:val="002812AB"/>
    <w:rsid w:val="00284252"/>
    <w:rsid w:val="002852E6"/>
    <w:rsid w:val="002858FC"/>
    <w:rsid w:val="00287AEC"/>
    <w:rsid w:val="002910E4"/>
    <w:rsid w:val="0029158D"/>
    <w:rsid w:val="00291A44"/>
    <w:rsid w:val="00292560"/>
    <w:rsid w:val="00293CE0"/>
    <w:rsid w:val="002947DD"/>
    <w:rsid w:val="0029515B"/>
    <w:rsid w:val="002965A3"/>
    <w:rsid w:val="002A028A"/>
    <w:rsid w:val="002A048E"/>
    <w:rsid w:val="002A0767"/>
    <w:rsid w:val="002A0888"/>
    <w:rsid w:val="002A15C1"/>
    <w:rsid w:val="002A17AC"/>
    <w:rsid w:val="002A2945"/>
    <w:rsid w:val="002A2A88"/>
    <w:rsid w:val="002A34FB"/>
    <w:rsid w:val="002A4156"/>
    <w:rsid w:val="002A457B"/>
    <w:rsid w:val="002A6331"/>
    <w:rsid w:val="002A6C76"/>
    <w:rsid w:val="002A75CF"/>
    <w:rsid w:val="002B064E"/>
    <w:rsid w:val="002B141E"/>
    <w:rsid w:val="002B4A1A"/>
    <w:rsid w:val="002B5478"/>
    <w:rsid w:val="002B5600"/>
    <w:rsid w:val="002B60BA"/>
    <w:rsid w:val="002B62F3"/>
    <w:rsid w:val="002B657B"/>
    <w:rsid w:val="002B7F34"/>
    <w:rsid w:val="002C039D"/>
    <w:rsid w:val="002C19BE"/>
    <w:rsid w:val="002C1ADB"/>
    <w:rsid w:val="002C35EB"/>
    <w:rsid w:val="002C3756"/>
    <w:rsid w:val="002C3847"/>
    <w:rsid w:val="002C4189"/>
    <w:rsid w:val="002C45CF"/>
    <w:rsid w:val="002C4CB6"/>
    <w:rsid w:val="002C4E95"/>
    <w:rsid w:val="002C74C1"/>
    <w:rsid w:val="002C7F3C"/>
    <w:rsid w:val="002D041D"/>
    <w:rsid w:val="002D0945"/>
    <w:rsid w:val="002D0AD1"/>
    <w:rsid w:val="002D0B40"/>
    <w:rsid w:val="002D15F8"/>
    <w:rsid w:val="002D1A55"/>
    <w:rsid w:val="002D1A69"/>
    <w:rsid w:val="002D1DE6"/>
    <w:rsid w:val="002D1FEA"/>
    <w:rsid w:val="002D1FFB"/>
    <w:rsid w:val="002D2041"/>
    <w:rsid w:val="002D5C4D"/>
    <w:rsid w:val="002D6199"/>
    <w:rsid w:val="002D6DC7"/>
    <w:rsid w:val="002D77A0"/>
    <w:rsid w:val="002D781D"/>
    <w:rsid w:val="002D7C95"/>
    <w:rsid w:val="002E205E"/>
    <w:rsid w:val="002E235F"/>
    <w:rsid w:val="002E2698"/>
    <w:rsid w:val="002E2C72"/>
    <w:rsid w:val="002E2CF6"/>
    <w:rsid w:val="002E3272"/>
    <w:rsid w:val="002E3617"/>
    <w:rsid w:val="002E45AA"/>
    <w:rsid w:val="002E5124"/>
    <w:rsid w:val="002E6219"/>
    <w:rsid w:val="002E6370"/>
    <w:rsid w:val="002E7100"/>
    <w:rsid w:val="002E7BA7"/>
    <w:rsid w:val="002F1F9E"/>
    <w:rsid w:val="002F2119"/>
    <w:rsid w:val="002F2756"/>
    <w:rsid w:val="002F2E4B"/>
    <w:rsid w:val="002F347C"/>
    <w:rsid w:val="002F4F69"/>
    <w:rsid w:val="002F5D4A"/>
    <w:rsid w:val="002F6D01"/>
    <w:rsid w:val="002F7E0C"/>
    <w:rsid w:val="003002E2"/>
    <w:rsid w:val="003015BC"/>
    <w:rsid w:val="00301FB1"/>
    <w:rsid w:val="003023DE"/>
    <w:rsid w:val="003025A3"/>
    <w:rsid w:val="00302F42"/>
    <w:rsid w:val="0030323D"/>
    <w:rsid w:val="00303518"/>
    <w:rsid w:val="00304054"/>
    <w:rsid w:val="003043CD"/>
    <w:rsid w:val="003052EA"/>
    <w:rsid w:val="00305987"/>
    <w:rsid w:val="00305C10"/>
    <w:rsid w:val="0031045D"/>
    <w:rsid w:val="00310554"/>
    <w:rsid w:val="003108CE"/>
    <w:rsid w:val="00310D5E"/>
    <w:rsid w:val="00312566"/>
    <w:rsid w:val="003136BE"/>
    <w:rsid w:val="0031412C"/>
    <w:rsid w:val="00315A9F"/>
    <w:rsid w:val="003165EB"/>
    <w:rsid w:val="003171F4"/>
    <w:rsid w:val="00317203"/>
    <w:rsid w:val="003202CB"/>
    <w:rsid w:val="00320F20"/>
    <w:rsid w:val="0032133D"/>
    <w:rsid w:val="003214C2"/>
    <w:rsid w:val="003215C6"/>
    <w:rsid w:val="0032243D"/>
    <w:rsid w:val="00322C5D"/>
    <w:rsid w:val="00323346"/>
    <w:rsid w:val="003254D8"/>
    <w:rsid w:val="003254FF"/>
    <w:rsid w:val="00325629"/>
    <w:rsid w:val="00326DC2"/>
    <w:rsid w:val="0032740A"/>
    <w:rsid w:val="0032762C"/>
    <w:rsid w:val="00327658"/>
    <w:rsid w:val="00330A5F"/>
    <w:rsid w:val="00331C68"/>
    <w:rsid w:val="003320F6"/>
    <w:rsid w:val="003322C6"/>
    <w:rsid w:val="00332C4E"/>
    <w:rsid w:val="0033444F"/>
    <w:rsid w:val="00334921"/>
    <w:rsid w:val="00335D96"/>
    <w:rsid w:val="003372DB"/>
    <w:rsid w:val="003374A4"/>
    <w:rsid w:val="003448C7"/>
    <w:rsid w:val="00344F6C"/>
    <w:rsid w:val="003452CA"/>
    <w:rsid w:val="0034620A"/>
    <w:rsid w:val="00346AF6"/>
    <w:rsid w:val="00346AFA"/>
    <w:rsid w:val="00346D79"/>
    <w:rsid w:val="0034787E"/>
    <w:rsid w:val="00347A4B"/>
    <w:rsid w:val="00347BD5"/>
    <w:rsid w:val="00350B8D"/>
    <w:rsid w:val="00350D1D"/>
    <w:rsid w:val="00352B06"/>
    <w:rsid w:val="00352CDB"/>
    <w:rsid w:val="00353147"/>
    <w:rsid w:val="003535C0"/>
    <w:rsid w:val="00354216"/>
    <w:rsid w:val="00355028"/>
    <w:rsid w:val="0035523E"/>
    <w:rsid w:val="00357633"/>
    <w:rsid w:val="00357949"/>
    <w:rsid w:val="00360DBC"/>
    <w:rsid w:val="003610A5"/>
    <w:rsid w:val="003611B9"/>
    <w:rsid w:val="00362579"/>
    <w:rsid w:val="003627CD"/>
    <w:rsid w:val="0036319B"/>
    <w:rsid w:val="00363BC9"/>
    <w:rsid w:val="00364F7A"/>
    <w:rsid w:val="00366E43"/>
    <w:rsid w:val="00367F20"/>
    <w:rsid w:val="00370C84"/>
    <w:rsid w:val="00372534"/>
    <w:rsid w:val="003727F3"/>
    <w:rsid w:val="00372866"/>
    <w:rsid w:val="00373302"/>
    <w:rsid w:val="00375457"/>
    <w:rsid w:val="00375C53"/>
    <w:rsid w:val="003777DD"/>
    <w:rsid w:val="00377FDC"/>
    <w:rsid w:val="00380B49"/>
    <w:rsid w:val="00380CFA"/>
    <w:rsid w:val="0038113E"/>
    <w:rsid w:val="00381B81"/>
    <w:rsid w:val="00381DE7"/>
    <w:rsid w:val="0038223A"/>
    <w:rsid w:val="003825C6"/>
    <w:rsid w:val="00382781"/>
    <w:rsid w:val="00383510"/>
    <w:rsid w:val="003840F9"/>
    <w:rsid w:val="00385252"/>
    <w:rsid w:val="00387C02"/>
    <w:rsid w:val="00387C65"/>
    <w:rsid w:val="0039045B"/>
    <w:rsid w:val="00391081"/>
    <w:rsid w:val="00391518"/>
    <w:rsid w:val="00391865"/>
    <w:rsid w:val="00391A8B"/>
    <w:rsid w:val="003923C6"/>
    <w:rsid w:val="00392418"/>
    <w:rsid w:val="0039265E"/>
    <w:rsid w:val="00392721"/>
    <w:rsid w:val="00392823"/>
    <w:rsid w:val="00393ACA"/>
    <w:rsid w:val="003945B4"/>
    <w:rsid w:val="00396B13"/>
    <w:rsid w:val="0039792C"/>
    <w:rsid w:val="003A0545"/>
    <w:rsid w:val="003A250B"/>
    <w:rsid w:val="003A26C7"/>
    <w:rsid w:val="003A2CE2"/>
    <w:rsid w:val="003A2D21"/>
    <w:rsid w:val="003A3415"/>
    <w:rsid w:val="003A39EF"/>
    <w:rsid w:val="003A68C0"/>
    <w:rsid w:val="003A6E0E"/>
    <w:rsid w:val="003A6FEA"/>
    <w:rsid w:val="003A7520"/>
    <w:rsid w:val="003A774F"/>
    <w:rsid w:val="003B0649"/>
    <w:rsid w:val="003B07CA"/>
    <w:rsid w:val="003B1E64"/>
    <w:rsid w:val="003B25DD"/>
    <w:rsid w:val="003B2807"/>
    <w:rsid w:val="003B2D35"/>
    <w:rsid w:val="003B2EE7"/>
    <w:rsid w:val="003B36D0"/>
    <w:rsid w:val="003B3E7A"/>
    <w:rsid w:val="003B44F1"/>
    <w:rsid w:val="003B576E"/>
    <w:rsid w:val="003B5862"/>
    <w:rsid w:val="003B62DE"/>
    <w:rsid w:val="003B66A6"/>
    <w:rsid w:val="003B706F"/>
    <w:rsid w:val="003C0380"/>
    <w:rsid w:val="003C0E4E"/>
    <w:rsid w:val="003C1415"/>
    <w:rsid w:val="003C1681"/>
    <w:rsid w:val="003C2019"/>
    <w:rsid w:val="003C239D"/>
    <w:rsid w:val="003C2449"/>
    <w:rsid w:val="003C26EA"/>
    <w:rsid w:val="003C2D71"/>
    <w:rsid w:val="003C310E"/>
    <w:rsid w:val="003C3480"/>
    <w:rsid w:val="003C5D44"/>
    <w:rsid w:val="003D01EE"/>
    <w:rsid w:val="003D02B9"/>
    <w:rsid w:val="003D0413"/>
    <w:rsid w:val="003D079C"/>
    <w:rsid w:val="003D122C"/>
    <w:rsid w:val="003D152F"/>
    <w:rsid w:val="003D276A"/>
    <w:rsid w:val="003D3F63"/>
    <w:rsid w:val="003D4931"/>
    <w:rsid w:val="003D4DB0"/>
    <w:rsid w:val="003D5481"/>
    <w:rsid w:val="003D6161"/>
    <w:rsid w:val="003D679C"/>
    <w:rsid w:val="003D697D"/>
    <w:rsid w:val="003D6C47"/>
    <w:rsid w:val="003E061D"/>
    <w:rsid w:val="003E0783"/>
    <w:rsid w:val="003E0C67"/>
    <w:rsid w:val="003E110B"/>
    <w:rsid w:val="003E1800"/>
    <w:rsid w:val="003E2F00"/>
    <w:rsid w:val="003E445A"/>
    <w:rsid w:val="003E5A91"/>
    <w:rsid w:val="003E6883"/>
    <w:rsid w:val="003E6DE2"/>
    <w:rsid w:val="003E766D"/>
    <w:rsid w:val="003F01B2"/>
    <w:rsid w:val="003F04BA"/>
    <w:rsid w:val="003F0898"/>
    <w:rsid w:val="003F1C00"/>
    <w:rsid w:val="003F22EB"/>
    <w:rsid w:val="003F2EA6"/>
    <w:rsid w:val="003F395E"/>
    <w:rsid w:val="003F3DF3"/>
    <w:rsid w:val="003F4072"/>
    <w:rsid w:val="003F4493"/>
    <w:rsid w:val="003F45AB"/>
    <w:rsid w:val="003F49EC"/>
    <w:rsid w:val="003F59EF"/>
    <w:rsid w:val="003F6B43"/>
    <w:rsid w:val="003F758A"/>
    <w:rsid w:val="003F77A2"/>
    <w:rsid w:val="003F7826"/>
    <w:rsid w:val="00400530"/>
    <w:rsid w:val="00400E19"/>
    <w:rsid w:val="0040124F"/>
    <w:rsid w:val="004012AE"/>
    <w:rsid w:val="004015EE"/>
    <w:rsid w:val="0040176B"/>
    <w:rsid w:val="004018D1"/>
    <w:rsid w:val="004026F6"/>
    <w:rsid w:val="0040331F"/>
    <w:rsid w:val="004036A1"/>
    <w:rsid w:val="00404F4E"/>
    <w:rsid w:val="00406379"/>
    <w:rsid w:val="00406B31"/>
    <w:rsid w:val="00406F13"/>
    <w:rsid w:val="00407BEC"/>
    <w:rsid w:val="00410642"/>
    <w:rsid w:val="004108FF"/>
    <w:rsid w:val="00410D47"/>
    <w:rsid w:val="00411576"/>
    <w:rsid w:val="0041259E"/>
    <w:rsid w:val="004137DD"/>
    <w:rsid w:val="00413984"/>
    <w:rsid w:val="004140F8"/>
    <w:rsid w:val="004159F1"/>
    <w:rsid w:val="004174A3"/>
    <w:rsid w:val="0042015F"/>
    <w:rsid w:val="004214C2"/>
    <w:rsid w:val="00422FA7"/>
    <w:rsid w:val="00423F86"/>
    <w:rsid w:val="00424A82"/>
    <w:rsid w:val="00424FDC"/>
    <w:rsid w:val="0042594A"/>
    <w:rsid w:val="004259FE"/>
    <w:rsid w:val="00426E62"/>
    <w:rsid w:val="004272F2"/>
    <w:rsid w:val="00430D8C"/>
    <w:rsid w:val="004315F8"/>
    <w:rsid w:val="00431A37"/>
    <w:rsid w:val="00432289"/>
    <w:rsid w:val="004324FE"/>
    <w:rsid w:val="00432AD2"/>
    <w:rsid w:val="00434732"/>
    <w:rsid w:val="0043582A"/>
    <w:rsid w:val="0043599F"/>
    <w:rsid w:val="00436789"/>
    <w:rsid w:val="00436BF6"/>
    <w:rsid w:val="0043776B"/>
    <w:rsid w:val="00442CAE"/>
    <w:rsid w:val="00442D78"/>
    <w:rsid w:val="00443842"/>
    <w:rsid w:val="004439AC"/>
    <w:rsid w:val="004448EF"/>
    <w:rsid w:val="00445E7B"/>
    <w:rsid w:val="004461B9"/>
    <w:rsid w:val="00447D9E"/>
    <w:rsid w:val="004505DA"/>
    <w:rsid w:val="004512E0"/>
    <w:rsid w:val="00452095"/>
    <w:rsid w:val="00452A9A"/>
    <w:rsid w:val="004535AB"/>
    <w:rsid w:val="0045451D"/>
    <w:rsid w:val="0045471E"/>
    <w:rsid w:val="00455E5D"/>
    <w:rsid w:val="004567A9"/>
    <w:rsid w:val="00456A43"/>
    <w:rsid w:val="00456C6B"/>
    <w:rsid w:val="0045730B"/>
    <w:rsid w:val="004579E9"/>
    <w:rsid w:val="00457D13"/>
    <w:rsid w:val="00457EEA"/>
    <w:rsid w:val="0046003B"/>
    <w:rsid w:val="0046130E"/>
    <w:rsid w:val="00461ED8"/>
    <w:rsid w:val="00463576"/>
    <w:rsid w:val="0046373C"/>
    <w:rsid w:val="00463805"/>
    <w:rsid w:val="0046381C"/>
    <w:rsid w:val="00463E33"/>
    <w:rsid w:val="00463FF9"/>
    <w:rsid w:val="00464370"/>
    <w:rsid w:val="0046751D"/>
    <w:rsid w:val="004700D6"/>
    <w:rsid w:val="00470BCD"/>
    <w:rsid w:val="004717B8"/>
    <w:rsid w:val="00471F9F"/>
    <w:rsid w:val="00474434"/>
    <w:rsid w:val="00476AA4"/>
    <w:rsid w:val="00476CDE"/>
    <w:rsid w:val="00477218"/>
    <w:rsid w:val="00480DE4"/>
    <w:rsid w:val="00481249"/>
    <w:rsid w:val="0048167B"/>
    <w:rsid w:val="00481FD9"/>
    <w:rsid w:val="00482955"/>
    <w:rsid w:val="004829F6"/>
    <w:rsid w:val="00482ABA"/>
    <w:rsid w:val="00483322"/>
    <w:rsid w:val="004840A8"/>
    <w:rsid w:val="00484722"/>
    <w:rsid w:val="0048664B"/>
    <w:rsid w:val="00487DDF"/>
    <w:rsid w:val="00487F34"/>
    <w:rsid w:val="004907A8"/>
    <w:rsid w:val="00492466"/>
    <w:rsid w:val="004924FD"/>
    <w:rsid w:val="00492F59"/>
    <w:rsid w:val="00493305"/>
    <w:rsid w:val="00493761"/>
    <w:rsid w:val="004945D7"/>
    <w:rsid w:val="004949E6"/>
    <w:rsid w:val="00494A18"/>
    <w:rsid w:val="00494B3C"/>
    <w:rsid w:val="00497E3C"/>
    <w:rsid w:val="00497F07"/>
    <w:rsid w:val="00497F0E"/>
    <w:rsid w:val="004A0798"/>
    <w:rsid w:val="004A0A6E"/>
    <w:rsid w:val="004A0B85"/>
    <w:rsid w:val="004A1068"/>
    <w:rsid w:val="004A1F57"/>
    <w:rsid w:val="004A234E"/>
    <w:rsid w:val="004A2C6D"/>
    <w:rsid w:val="004A31F0"/>
    <w:rsid w:val="004A3AE5"/>
    <w:rsid w:val="004A46D2"/>
    <w:rsid w:val="004A4E39"/>
    <w:rsid w:val="004A51F2"/>
    <w:rsid w:val="004A596B"/>
    <w:rsid w:val="004A64BD"/>
    <w:rsid w:val="004A6998"/>
    <w:rsid w:val="004A6E1A"/>
    <w:rsid w:val="004A78ED"/>
    <w:rsid w:val="004A79CA"/>
    <w:rsid w:val="004A7C1B"/>
    <w:rsid w:val="004B0110"/>
    <w:rsid w:val="004B0476"/>
    <w:rsid w:val="004B0808"/>
    <w:rsid w:val="004B11C1"/>
    <w:rsid w:val="004B2085"/>
    <w:rsid w:val="004B2CC6"/>
    <w:rsid w:val="004B389B"/>
    <w:rsid w:val="004B4433"/>
    <w:rsid w:val="004B5ADB"/>
    <w:rsid w:val="004B6206"/>
    <w:rsid w:val="004B6533"/>
    <w:rsid w:val="004B79B9"/>
    <w:rsid w:val="004C1465"/>
    <w:rsid w:val="004C2DDE"/>
    <w:rsid w:val="004C3106"/>
    <w:rsid w:val="004C39A6"/>
    <w:rsid w:val="004C3C25"/>
    <w:rsid w:val="004C4AE6"/>
    <w:rsid w:val="004C4BF2"/>
    <w:rsid w:val="004C522A"/>
    <w:rsid w:val="004C61CA"/>
    <w:rsid w:val="004C62F9"/>
    <w:rsid w:val="004D1AFE"/>
    <w:rsid w:val="004D200C"/>
    <w:rsid w:val="004D21A5"/>
    <w:rsid w:val="004D32A1"/>
    <w:rsid w:val="004D38FF"/>
    <w:rsid w:val="004D3F78"/>
    <w:rsid w:val="004D5B84"/>
    <w:rsid w:val="004D5EB8"/>
    <w:rsid w:val="004E1DA6"/>
    <w:rsid w:val="004E294B"/>
    <w:rsid w:val="004E2CCE"/>
    <w:rsid w:val="004E336F"/>
    <w:rsid w:val="004E650D"/>
    <w:rsid w:val="004E782E"/>
    <w:rsid w:val="004E7ECE"/>
    <w:rsid w:val="004F0011"/>
    <w:rsid w:val="004F0A67"/>
    <w:rsid w:val="004F1FC9"/>
    <w:rsid w:val="004F2FE6"/>
    <w:rsid w:val="004F4BD6"/>
    <w:rsid w:val="004F5B3B"/>
    <w:rsid w:val="004F672B"/>
    <w:rsid w:val="004F6D43"/>
    <w:rsid w:val="00500393"/>
    <w:rsid w:val="005013A0"/>
    <w:rsid w:val="005019BE"/>
    <w:rsid w:val="00501B9F"/>
    <w:rsid w:val="00501DB8"/>
    <w:rsid w:val="005020AA"/>
    <w:rsid w:val="005032BA"/>
    <w:rsid w:val="00505EE9"/>
    <w:rsid w:val="0050646E"/>
    <w:rsid w:val="00506628"/>
    <w:rsid w:val="0050731A"/>
    <w:rsid w:val="00510F39"/>
    <w:rsid w:val="00511511"/>
    <w:rsid w:val="00511D26"/>
    <w:rsid w:val="00512900"/>
    <w:rsid w:val="0051391B"/>
    <w:rsid w:val="00513AA8"/>
    <w:rsid w:val="00513DDF"/>
    <w:rsid w:val="00514EB9"/>
    <w:rsid w:val="005153C3"/>
    <w:rsid w:val="00515D5C"/>
    <w:rsid w:val="00516081"/>
    <w:rsid w:val="005160BF"/>
    <w:rsid w:val="00516C25"/>
    <w:rsid w:val="00516E2B"/>
    <w:rsid w:val="00517261"/>
    <w:rsid w:val="00517986"/>
    <w:rsid w:val="005202AA"/>
    <w:rsid w:val="00521486"/>
    <w:rsid w:val="00521B01"/>
    <w:rsid w:val="00522B38"/>
    <w:rsid w:val="00522DEE"/>
    <w:rsid w:val="00524AEE"/>
    <w:rsid w:val="00524AF6"/>
    <w:rsid w:val="00525193"/>
    <w:rsid w:val="005254A0"/>
    <w:rsid w:val="005259A9"/>
    <w:rsid w:val="00525DE9"/>
    <w:rsid w:val="00525FD2"/>
    <w:rsid w:val="00527416"/>
    <w:rsid w:val="005302E1"/>
    <w:rsid w:val="00531143"/>
    <w:rsid w:val="00532522"/>
    <w:rsid w:val="005328EA"/>
    <w:rsid w:val="005339F5"/>
    <w:rsid w:val="00533C8E"/>
    <w:rsid w:val="0053467B"/>
    <w:rsid w:val="00534A6B"/>
    <w:rsid w:val="00534E08"/>
    <w:rsid w:val="00535BBF"/>
    <w:rsid w:val="00535FA6"/>
    <w:rsid w:val="00536491"/>
    <w:rsid w:val="005370B2"/>
    <w:rsid w:val="005375F4"/>
    <w:rsid w:val="00540D47"/>
    <w:rsid w:val="00540FD0"/>
    <w:rsid w:val="005410BB"/>
    <w:rsid w:val="0054161F"/>
    <w:rsid w:val="00541DC0"/>
    <w:rsid w:val="00543843"/>
    <w:rsid w:val="00544306"/>
    <w:rsid w:val="00545957"/>
    <w:rsid w:val="00547834"/>
    <w:rsid w:val="00550D91"/>
    <w:rsid w:val="0055145A"/>
    <w:rsid w:val="00552A88"/>
    <w:rsid w:val="00552E81"/>
    <w:rsid w:val="0055347E"/>
    <w:rsid w:val="00554C1A"/>
    <w:rsid w:val="00554CCF"/>
    <w:rsid w:val="0055511D"/>
    <w:rsid w:val="00555AC8"/>
    <w:rsid w:val="00555CC2"/>
    <w:rsid w:val="005560C8"/>
    <w:rsid w:val="00556504"/>
    <w:rsid w:val="00556E1F"/>
    <w:rsid w:val="005623F2"/>
    <w:rsid w:val="00563A2D"/>
    <w:rsid w:val="005643A6"/>
    <w:rsid w:val="00564750"/>
    <w:rsid w:val="00565483"/>
    <w:rsid w:val="0056559E"/>
    <w:rsid w:val="00565D16"/>
    <w:rsid w:val="005664BE"/>
    <w:rsid w:val="00566B9E"/>
    <w:rsid w:val="005675E0"/>
    <w:rsid w:val="0056785C"/>
    <w:rsid w:val="00567CC3"/>
    <w:rsid w:val="00570799"/>
    <w:rsid w:val="00571D46"/>
    <w:rsid w:val="00571DC2"/>
    <w:rsid w:val="005727B6"/>
    <w:rsid w:val="005736A6"/>
    <w:rsid w:val="005739C6"/>
    <w:rsid w:val="005740C8"/>
    <w:rsid w:val="00575A6F"/>
    <w:rsid w:val="005769FF"/>
    <w:rsid w:val="00576F86"/>
    <w:rsid w:val="005773C3"/>
    <w:rsid w:val="00577487"/>
    <w:rsid w:val="00580145"/>
    <w:rsid w:val="005801C4"/>
    <w:rsid w:val="00580477"/>
    <w:rsid w:val="00580BBF"/>
    <w:rsid w:val="00582E02"/>
    <w:rsid w:val="00583919"/>
    <w:rsid w:val="00583F7E"/>
    <w:rsid w:val="00583FAB"/>
    <w:rsid w:val="0058403D"/>
    <w:rsid w:val="00584707"/>
    <w:rsid w:val="00585A80"/>
    <w:rsid w:val="00586B26"/>
    <w:rsid w:val="005873B1"/>
    <w:rsid w:val="005877F3"/>
    <w:rsid w:val="00587E67"/>
    <w:rsid w:val="00590248"/>
    <w:rsid w:val="00591078"/>
    <w:rsid w:val="0059112C"/>
    <w:rsid w:val="00591B60"/>
    <w:rsid w:val="005929C8"/>
    <w:rsid w:val="00593298"/>
    <w:rsid w:val="005932C7"/>
    <w:rsid w:val="00594FF8"/>
    <w:rsid w:val="005954D9"/>
    <w:rsid w:val="00595DED"/>
    <w:rsid w:val="00596072"/>
    <w:rsid w:val="00596B15"/>
    <w:rsid w:val="00597016"/>
    <w:rsid w:val="005976C9"/>
    <w:rsid w:val="0059792D"/>
    <w:rsid w:val="00597DA2"/>
    <w:rsid w:val="005A0F74"/>
    <w:rsid w:val="005A110E"/>
    <w:rsid w:val="005A2036"/>
    <w:rsid w:val="005A2A64"/>
    <w:rsid w:val="005A2D98"/>
    <w:rsid w:val="005A4ACC"/>
    <w:rsid w:val="005B06D0"/>
    <w:rsid w:val="005B282B"/>
    <w:rsid w:val="005B2D1D"/>
    <w:rsid w:val="005B3BAE"/>
    <w:rsid w:val="005B5000"/>
    <w:rsid w:val="005B68FF"/>
    <w:rsid w:val="005B7E6B"/>
    <w:rsid w:val="005C0409"/>
    <w:rsid w:val="005C3962"/>
    <w:rsid w:val="005C5C23"/>
    <w:rsid w:val="005C646D"/>
    <w:rsid w:val="005C6D03"/>
    <w:rsid w:val="005C712F"/>
    <w:rsid w:val="005D01AF"/>
    <w:rsid w:val="005D292A"/>
    <w:rsid w:val="005D345F"/>
    <w:rsid w:val="005D350F"/>
    <w:rsid w:val="005D3845"/>
    <w:rsid w:val="005D5865"/>
    <w:rsid w:val="005D6222"/>
    <w:rsid w:val="005D6D63"/>
    <w:rsid w:val="005D7B30"/>
    <w:rsid w:val="005D7F1C"/>
    <w:rsid w:val="005E0810"/>
    <w:rsid w:val="005E089B"/>
    <w:rsid w:val="005E0ACC"/>
    <w:rsid w:val="005E1F75"/>
    <w:rsid w:val="005E2BEC"/>
    <w:rsid w:val="005E387E"/>
    <w:rsid w:val="005E3CEA"/>
    <w:rsid w:val="005E492C"/>
    <w:rsid w:val="005E561B"/>
    <w:rsid w:val="005E7E04"/>
    <w:rsid w:val="005F0808"/>
    <w:rsid w:val="005F0F7E"/>
    <w:rsid w:val="005F4BE3"/>
    <w:rsid w:val="005F50C9"/>
    <w:rsid w:val="005F58F7"/>
    <w:rsid w:val="005F5A70"/>
    <w:rsid w:val="005F67DF"/>
    <w:rsid w:val="005F72E5"/>
    <w:rsid w:val="005F735D"/>
    <w:rsid w:val="0060068F"/>
    <w:rsid w:val="0060079F"/>
    <w:rsid w:val="00601958"/>
    <w:rsid w:val="00601B2C"/>
    <w:rsid w:val="00602E58"/>
    <w:rsid w:val="00603178"/>
    <w:rsid w:val="0060576C"/>
    <w:rsid w:val="00605F76"/>
    <w:rsid w:val="006061AA"/>
    <w:rsid w:val="00610751"/>
    <w:rsid w:val="00610DA0"/>
    <w:rsid w:val="00611C81"/>
    <w:rsid w:val="00612824"/>
    <w:rsid w:val="00612925"/>
    <w:rsid w:val="006133F9"/>
    <w:rsid w:val="006146A5"/>
    <w:rsid w:val="006147BE"/>
    <w:rsid w:val="00614991"/>
    <w:rsid w:val="0061512F"/>
    <w:rsid w:val="00616D24"/>
    <w:rsid w:val="00617FB3"/>
    <w:rsid w:val="006200A6"/>
    <w:rsid w:val="00621478"/>
    <w:rsid w:val="0062163A"/>
    <w:rsid w:val="0062208F"/>
    <w:rsid w:val="00622C07"/>
    <w:rsid w:val="00623457"/>
    <w:rsid w:val="00624465"/>
    <w:rsid w:val="00625943"/>
    <w:rsid w:val="006260B1"/>
    <w:rsid w:val="0062631F"/>
    <w:rsid w:val="00626484"/>
    <w:rsid w:val="00630961"/>
    <w:rsid w:val="006310E2"/>
    <w:rsid w:val="0063230D"/>
    <w:rsid w:val="00632D4C"/>
    <w:rsid w:val="006338E1"/>
    <w:rsid w:val="00634871"/>
    <w:rsid w:val="00634B6F"/>
    <w:rsid w:val="00635B36"/>
    <w:rsid w:val="006363DE"/>
    <w:rsid w:val="006364DF"/>
    <w:rsid w:val="00637AD5"/>
    <w:rsid w:val="00641E64"/>
    <w:rsid w:val="00642802"/>
    <w:rsid w:val="00643372"/>
    <w:rsid w:val="00643378"/>
    <w:rsid w:val="0064463E"/>
    <w:rsid w:val="00645B4E"/>
    <w:rsid w:val="00645DC1"/>
    <w:rsid w:val="0065138B"/>
    <w:rsid w:val="006522EA"/>
    <w:rsid w:val="00653ADA"/>
    <w:rsid w:val="00653D36"/>
    <w:rsid w:val="006543C0"/>
    <w:rsid w:val="006543F5"/>
    <w:rsid w:val="00655767"/>
    <w:rsid w:val="00655DEC"/>
    <w:rsid w:val="006564CA"/>
    <w:rsid w:val="00656712"/>
    <w:rsid w:val="006568DF"/>
    <w:rsid w:val="006575F2"/>
    <w:rsid w:val="00657A75"/>
    <w:rsid w:val="00657DDE"/>
    <w:rsid w:val="00660C3A"/>
    <w:rsid w:val="00663A05"/>
    <w:rsid w:val="00663DC3"/>
    <w:rsid w:val="00664141"/>
    <w:rsid w:val="00666895"/>
    <w:rsid w:val="00670122"/>
    <w:rsid w:val="00670DF1"/>
    <w:rsid w:val="00671915"/>
    <w:rsid w:val="0067213D"/>
    <w:rsid w:val="00672313"/>
    <w:rsid w:val="00672D50"/>
    <w:rsid w:val="00672F58"/>
    <w:rsid w:val="00673557"/>
    <w:rsid w:val="00674B4C"/>
    <w:rsid w:val="00674EB7"/>
    <w:rsid w:val="0067511F"/>
    <w:rsid w:val="00675E1B"/>
    <w:rsid w:val="0067606B"/>
    <w:rsid w:val="0067634D"/>
    <w:rsid w:val="00676498"/>
    <w:rsid w:val="00677A9F"/>
    <w:rsid w:val="00680613"/>
    <w:rsid w:val="006807EE"/>
    <w:rsid w:val="006812BC"/>
    <w:rsid w:val="0068170E"/>
    <w:rsid w:val="00686E2E"/>
    <w:rsid w:val="00690347"/>
    <w:rsid w:val="006907A3"/>
    <w:rsid w:val="00690E26"/>
    <w:rsid w:val="00692F63"/>
    <w:rsid w:val="00693029"/>
    <w:rsid w:val="006930D3"/>
    <w:rsid w:val="00694DE2"/>
    <w:rsid w:val="0069591F"/>
    <w:rsid w:val="0069671A"/>
    <w:rsid w:val="006A0C1C"/>
    <w:rsid w:val="006A1983"/>
    <w:rsid w:val="006A2467"/>
    <w:rsid w:val="006A26DF"/>
    <w:rsid w:val="006A2E07"/>
    <w:rsid w:val="006A4E35"/>
    <w:rsid w:val="006A59EE"/>
    <w:rsid w:val="006A610A"/>
    <w:rsid w:val="006A6AF4"/>
    <w:rsid w:val="006B336C"/>
    <w:rsid w:val="006B3454"/>
    <w:rsid w:val="006B4827"/>
    <w:rsid w:val="006B486E"/>
    <w:rsid w:val="006B4A06"/>
    <w:rsid w:val="006B4F6C"/>
    <w:rsid w:val="006B529F"/>
    <w:rsid w:val="006B57F6"/>
    <w:rsid w:val="006B5CBE"/>
    <w:rsid w:val="006B66F7"/>
    <w:rsid w:val="006B75CC"/>
    <w:rsid w:val="006B7AF0"/>
    <w:rsid w:val="006C05B9"/>
    <w:rsid w:val="006C07F0"/>
    <w:rsid w:val="006C0B0C"/>
    <w:rsid w:val="006C25BF"/>
    <w:rsid w:val="006C266E"/>
    <w:rsid w:val="006C45FB"/>
    <w:rsid w:val="006C591C"/>
    <w:rsid w:val="006C5DF1"/>
    <w:rsid w:val="006D01AE"/>
    <w:rsid w:val="006D1354"/>
    <w:rsid w:val="006D1DC3"/>
    <w:rsid w:val="006D44D1"/>
    <w:rsid w:val="006D52B2"/>
    <w:rsid w:val="006D57FB"/>
    <w:rsid w:val="006D6917"/>
    <w:rsid w:val="006D746C"/>
    <w:rsid w:val="006E0884"/>
    <w:rsid w:val="006E14ED"/>
    <w:rsid w:val="006E2396"/>
    <w:rsid w:val="006E2432"/>
    <w:rsid w:val="006E3393"/>
    <w:rsid w:val="006E3812"/>
    <w:rsid w:val="006E3A2B"/>
    <w:rsid w:val="006E5318"/>
    <w:rsid w:val="006E7B24"/>
    <w:rsid w:val="006F092F"/>
    <w:rsid w:val="006F0F95"/>
    <w:rsid w:val="006F105B"/>
    <w:rsid w:val="006F21AA"/>
    <w:rsid w:val="006F418E"/>
    <w:rsid w:val="006F425B"/>
    <w:rsid w:val="006F5740"/>
    <w:rsid w:val="006F5770"/>
    <w:rsid w:val="006F5E2A"/>
    <w:rsid w:val="006F63DC"/>
    <w:rsid w:val="006F6BE2"/>
    <w:rsid w:val="006F7069"/>
    <w:rsid w:val="00700BF1"/>
    <w:rsid w:val="00702507"/>
    <w:rsid w:val="007025AE"/>
    <w:rsid w:val="007027C7"/>
    <w:rsid w:val="00703155"/>
    <w:rsid w:val="007032E6"/>
    <w:rsid w:val="007038FB"/>
    <w:rsid w:val="007040B7"/>
    <w:rsid w:val="007067E9"/>
    <w:rsid w:val="00706F12"/>
    <w:rsid w:val="00707E6C"/>
    <w:rsid w:val="00714295"/>
    <w:rsid w:val="00716928"/>
    <w:rsid w:val="0072033D"/>
    <w:rsid w:val="00721A22"/>
    <w:rsid w:val="00721F44"/>
    <w:rsid w:val="0072364D"/>
    <w:rsid w:val="007236F6"/>
    <w:rsid w:val="00726602"/>
    <w:rsid w:val="007277BD"/>
    <w:rsid w:val="00732241"/>
    <w:rsid w:val="00732AD3"/>
    <w:rsid w:val="007337FB"/>
    <w:rsid w:val="0073467D"/>
    <w:rsid w:val="00734684"/>
    <w:rsid w:val="0073509C"/>
    <w:rsid w:val="007361AD"/>
    <w:rsid w:val="0073701C"/>
    <w:rsid w:val="00737EFF"/>
    <w:rsid w:val="0074007F"/>
    <w:rsid w:val="00740CF6"/>
    <w:rsid w:val="0074127C"/>
    <w:rsid w:val="00741E7B"/>
    <w:rsid w:val="00742553"/>
    <w:rsid w:val="007446EE"/>
    <w:rsid w:val="007465FF"/>
    <w:rsid w:val="00746E0A"/>
    <w:rsid w:val="00747283"/>
    <w:rsid w:val="00747789"/>
    <w:rsid w:val="00750B23"/>
    <w:rsid w:val="007521C6"/>
    <w:rsid w:val="00756351"/>
    <w:rsid w:val="007574A1"/>
    <w:rsid w:val="007574EB"/>
    <w:rsid w:val="00757BE2"/>
    <w:rsid w:val="00757DD9"/>
    <w:rsid w:val="00760B43"/>
    <w:rsid w:val="00761255"/>
    <w:rsid w:val="0076149B"/>
    <w:rsid w:val="00761593"/>
    <w:rsid w:val="0076163C"/>
    <w:rsid w:val="00762BCD"/>
    <w:rsid w:val="00762DF6"/>
    <w:rsid w:val="00763537"/>
    <w:rsid w:val="007639A8"/>
    <w:rsid w:val="00764FAE"/>
    <w:rsid w:val="007655F8"/>
    <w:rsid w:val="0076618D"/>
    <w:rsid w:val="007662F2"/>
    <w:rsid w:val="00767981"/>
    <w:rsid w:val="00770105"/>
    <w:rsid w:val="0077035C"/>
    <w:rsid w:val="0077077F"/>
    <w:rsid w:val="00770ACC"/>
    <w:rsid w:val="00771FF2"/>
    <w:rsid w:val="00772DF0"/>
    <w:rsid w:val="00774328"/>
    <w:rsid w:val="007750C0"/>
    <w:rsid w:val="0077539E"/>
    <w:rsid w:val="00776191"/>
    <w:rsid w:val="007761D8"/>
    <w:rsid w:val="007808C5"/>
    <w:rsid w:val="00781516"/>
    <w:rsid w:val="0078260F"/>
    <w:rsid w:val="00782909"/>
    <w:rsid w:val="00783C58"/>
    <w:rsid w:val="00783D90"/>
    <w:rsid w:val="00784DA8"/>
    <w:rsid w:val="00785C1C"/>
    <w:rsid w:val="00785E07"/>
    <w:rsid w:val="00786D8E"/>
    <w:rsid w:val="00786FCF"/>
    <w:rsid w:val="0078730C"/>
    <w:rsid w:val="00787D85"/>
    <w:rsid w:val="00794C2F"/>
    <w:rsid w:val="00795776"/>
    <w:rsid w:val="007957CA"/>
    <w:rsid w:val="00795C78"/>
    <w:rsid w:val="00796A8B"/>
    <w:rsid w:val="00796CD4"/>
    <w:rsid w:val="007A3045"/>
    <w:rsid w:val="007A3294"/>
    <w:rsid w:val="007A32CE"/>
    <w:rsid w:val="007A3562"/>
    <w:rsid w:val="007A3D5C"/>
    <w:rsid w:val="007A3F0E"/>
    <w:rsid w:val="007A4F9F"/>
    <w:rsid w:val="007A576F"/>
    <w:rsid w:val="007A5770"/>
    <w:rsid w:val="007A5C79"/>
    <w:rsid w:val="007A5ED7"/>
    <w:rsid w:val="007A6132"/>
    <w:rsid w:val="007A7A47"/>
    <w:rsid w:val="007B0EFD"/>
    <w:rsid w:val="007B163E"/>
    <w:rsid w:val="007B268C"/>
    <w:rsid w:val="007B3BE7"/>
    <w:rsid w:val="007B51D9"/>
    <w:rsid w:val="007B54FF"/>
    <w:rsid w:val="007B5CF7"/>
    <w:rsid w:val="007B67A2"/>
    <w:rsid w:val="007B6CCB"/>
    <w:rsid w:val="007B7C2E"/>
    <w:rsid w:val="007C08D2"/>
    <w:rsid w:val="007C0961"/>
    <w:rsid w:val="007C19D7"/>
    <w:rsid w:val="007C1F47"/>
    <w:rsid w:val="007C4331"/>
    <w:rsid w:val="007C59BC"/>
    <w:rsid w:val="007C696D"/>
    <w:rsid w:val="007C6D59"/>
    <w:rsid w:val="007C6E18"/>
    <w:rsid w:val="007D19B3"/>
    <w:rsid w:val="007D2A96"/>
    <w:rsid w:val="007D5E52"/>
    <w:rsid w:val="007D6A60"/>
    <w:rsid w:val="007D6C32"/>
    <w:rsid w:val="007D7C5C"/>
    <w:rsid w:val="007D7E4C"/>
    <w:rsid w:val="007E2EBA"/>
    <w:rsid w:val="007E30A8"/>
    <w:rsid w:val="007E44DC"/>
    <w:rsid w:val="007E4B26"/>
    <w:rsid w:val="007E4DA3"/>
    <w:rsid w:val="007E50CB"/>
    <w:rsid w:val="007E5322"/>
    <w:rsid w:val="007E6420"/>
    <w:rsid w:val="007E6797"/>
    <w:rsid w:val="007E696D"/>
    <w:rsid w:val="007E701D"/>
    <w:rsid w:val="007E707F"/>
    <w:rsid w:val="007F031C"/>
    <w:rsid w:val="007F174E"/>
    <w:rsid w:val="007F18EF"/>
    <w:rsid w:val="007F3347"/>
    <w:rsid w:val="007F4D23"/>
    <w:rsid w:val="007F6A89"/>
    <w:rsid w:val="007F7F95"/>
    <w:rsid w:val="00800E72"/>
    <w:rsid w:val="00801366"/>
    <w:rsid w:val="00802A3F"/>
    <w:rsid w:val="00803323"/>
    <w:rsid w:val="00804348"/>
    <w:rsid w:val="008049D0"/>
    <w:rsid w:val="00804C7A"/>
    <w:rsid w:val="00805B74"/>
    <w:rsid w:val="00806013"/>
    <w:rsid w:val="0080625B"/>
    <w:rsid w:val="008067DD"/>
    <w:rsid w:val="008073C3"/>
    <w:rsid w:val="00807477"/>
    <w:rsid w:val="008074F9"/>
    <w:rsid w:val="008104AC"/>
    <w:rsid w:val="00812955"/>
    <w:rsid w:val="0081296A"/>
    <w:rsid w:val="00813391"/>
    <w:rsid w:val="00813628"/>
    <w:rsid w:val="008137C4"/>
    <w:rsid w:val="008139E9"/>
    <w:rsid w:val="0081409F"/>
    <w:rsid w:val="00814759"/>
    <w:rsid w:val="00814F2F"/>
    <w:rsid w:val="00815D9F"/>
    <w:rsid w:val="008169A0"/>
    <w:rsid w:val="008169D0"/>
    <w:rsid w:val="00817E6D"/>
    <w:rsid w:val="00820759"/>
    <w:rsid w:val="00820CD8"/>
    <w:rsid w:val="008217E8"/>
    <w:rsid w:val="00822F52"/>
    <w:rsid w:val="008232EF"/>
    <w:rsid w:val="00823D9B"/>
    <w:rsid w:val="008243DA"/>
    <w:rsid w:val="0082532F"/>
    <w:rsid w:val="00825F25"/>
    <w:rsid w:val="008261CD"/>
    <w:rsid w:val="008264C5"/>
    <w:rsid w:val="008302B4"/>
    <w:rsid w:val="00830E4B"/>
    <w:rsid w:val="008310C8"/>
    <w:rsid w:val="008310E3"/>
    <w:rsid w:val="008322D2"/>
    <w:rsid w:val="00832461"/>
    <w:rsid w:val="0083265D"/>
    <w:rsid w:val="00833F3D"/>
    <w:rsid w:val="00834037"/>
    <w:rsid w:val="0083408B"/>
    <w:rsid w:val="0083477E"/>
    <w:rsid w:val="008347F3"/>
    <w:rsid w:val="008356A0"/>
    <w:rsid w:val="008363DB"/>
    <w:rsid w:val="00836670"/>
    <w:rsid w:val="00836DED"/>
    <w:rsid w:val="00836EC5"/>
    <w:rsid w:val="00836FF7"/>
    <w:rsid w:val="00837D76"/>
    <w:rsid w:val="00841613"/>
    <w:rsid w:val="00842398"/>
    <w:rsid w:val="008427C7"/>
    <w:rsid w:val="00843DC0"/>
    <w:rsid w:val="0084497A"/>
    <w:rsid w:val="00844E60"/>
    <w:rsid w:val="00845409"/>
    <w:rsid w:val="00845C21"/>
    <w:rsid w:val="00845D23"/>
    <w:rsid w:val="00846C32"/>
    <w:rsid w:val="00846CA7"/>
    <w:rsid w:val="00846CF4"/>
    <w:rsid w:val="00847781"/>
    <w:rsid w:val="00851D20"/>
    <w:rsid w:val="0085302F"/>
    <w:rsid w:val="008539FC"/>
    <w:rsid w:val="0085438C"/>
    <w:rsid w:val="00854823"/>
    <w:rsid w:val="00855689"/>
    <w:rsid w:val="00855C05"/>
    <w:rsid w:val="008572DF"/>
    <w:rsid w:val="0085776D"/>
    <w:rsid w:val="00857A2A"/>
    <w:rsid w:val="00857B97"/>
    <w:rsid w:val="0086005C"/>
    <w:rsid w:val="0086027B"/>
    <w:rsid w:val="00861043"/>
    <w:rsid w:val="00862863"/>
    <w:rsid w:val="0086309D"/>
    <w:rsid w:val="00864793"/>
    <w:rsid w:val="00865D65"/>
    <w:rsid w:val="00866855"/>
    <w:rsid w:val="00870EF8"/>
    <w:rsid w:val="008710BC"/>
    <w:rsid w:val="00872693"/>
    <w:rsid w:val="00872789"/>
    <w:rsid w:val="00872874"/>
    <w:rsid w:val="0087402D"/>
    <w:rsid w:val="008742BD"/>
    <w:rsid w:val="00874315"/>
    <w:rsid w:val="008744B1"/>
    <w:rsid w:val="00874587"/>
    <w:rsid w:val="0087613A"/>
    <w:rsid w:val="008762FB"/>
    <w:rsid w:val="008776BF"/>
    <w:rsid w:val="00880A63"/>
    <w:rsid w:val="00881C67"/>
    <w:rsid w:val="0088293E"/>
    <w:rsid w:val="00884640"/>
    <w:rsid w:val="00885F4D"/>
    <w:rsid w:val="00886BA7"/>
    <w:rsid w:val="0088747B"/>
    <w:rsid w:val="0088752D"/>
    <w:rsid w:val="00887A96"/>
    <w:rsid w:val="00887E7B"/>
    <w:rsid w:val="0089023E"/>
    <w:rsid w:val="0089035E"/>
    <w:rsid w:val="0089094E"/>
    <w:rsid w:val="00892674"/>
    <w:rsid w:val="00892A29"/>
    <w:rsid w:val="00893836"/>
    <w:rsid w:val="00895F86"/>
    <w:rsid w:val="008963E8"/>
    <w:rsid w:val="00896493"/>
    <w:rsid w:val="008968DC"/>
    <w:rsid w:val="008A05D4"/>
    <w:rsid w:val="008A0EB8"/>
    <w:rsid w:val="008A150D"/>
    <w:rsid w:val="008A1E15"/>
    <w:rsid w:val="008A3B06"/>
    <w:rsid w:val="008A3DAB"/>
    <w:rsid w:val="008A4BAE"/>
    <w:rsid w:val="008A5261"/>
    <w:rsid w:val="008A526D"/>
    <w:rsid w:val="008A5F3D"/>
    <w:rsid w:val="008A6874"/>
    <w:rsid w:val="008B08FA"/>
    <w:rsid w:val="008B24F4"/>
    <w:rsid w:val="008B26A6"/>
    <w:rsid w:val="008B3409"/>
    <w:rsid w:val="008B3A49"/>
    <w:rsid w:val="008B4AC3"/>
    <w:rsid w:val="008B59FB"/>
    <w:rsid w:val="008B60AD"/>
    <w:rsid w:val="008B60C7"/>
    <w:rsid w:val="008B7754"/>
    <w:rsid w:val="008B77AC"/>
    <w:rsid w:val="008B7B36"/>
    <w:rsid w:val="008C1554"/>
    <w:rsid w:val="008C25E7"/>
    <w:rsid w:val="008C2C3A"/>
    <w:rsid w:val="008C61C2"/>
    <w:rsid w:val="008C62D9"/>
    <w:rsid w:val="008C65D0"/>
    <w:rsid w:val="008C732A"/>
    <w:rsid w:val="008C77FB"/>
    <w:rsid w:val="008D0B2D"/>
    <w:rsid w:val="008D0E56"/>
    <w:rsid w:val="008D12ED"/>
    <w:rsid w:val="008D28E9"/>
    <w:rsid w:val="008D37ED"/>
    <w:rsid w:val="008D4CFA"/>
    <w:rsid w:val="008D61D3"/>
    <w:rsid w:val="008E0BDA"/>
    <w:rsid w:val="008E0E14"/>
    <w:rsid w:val="008E174D"/>
    <w:rsid w:val="008E17C7"/>
    <w:rsid w:val="008E374B"/>
    <w:rsid w:val="008E4B4E"/>
    <w:rsid w:val="008E5940"/>
    <w:rsid w:val="008E6F38"/>
    <w:rsid w:val="008F01E0"/>
    <w:rsid w:val="008F03D1"/>
    <w:rsid w:val="008F041A"/>
    <w:rsid w:val="008F0B2B"/>
    <w:rsid w:val="008F0C97"/>
    <w:rsid w:val="008F2597"/>
    <w:rsid w:val="008F25EC"/>
    <w:rsid w:val="008F30A3"/>
    <w:rsid w:val="008F4741"/>
    <w:rsid w:val="008F579F"/>
    <w:rsid w:val="008F5AEB"/>
    <w:rsid w:val="008F68A5"/>
    <w:rsid w:val="008F68EC"/>
    <w:rsid w:val="008F6C1F"/>
    <w:rsid w:val="008F771B"/>
    <w:rsid w:val="00900263"/>
    <w:rsid w:val="00900638"/>
    <w:rsid w:val="009016D1"/>
    <w:rsid w:val="00902C34"/>
    <w:rsid w:val="00903237"/>
    <w:rsid w:val="00903C97"/>
    <w:rsid w:val="0090529E"/>
    <w:rsid w:val="0090622C"/>
    <w:rsid w:val="00906EE1"/>
    <w:rsid w:val="00910B6E"/>
    <w:rsid w:val="00911089"/>
    <w:rsid w:val="00911EF1"/>
    <w:rsid w:val="00913692"/>
    <w:rsid w:val="009136C1"/>
    <w:rsid w:val="00914624"/>
    <w:rsid w:val="00914C21"/>
    <w:rsid w:val="0091647D"/>
    <w:rsid w:val="00916E90"/>
    <w:rsid w:val="0092188A"/>
    <w:rsid w:val="00922971"/>
    <w:rsid w:val="0092313C"/>
    <w:rsid w:val="009237FC"/>
    <w:rsid w:val="00923959"/>
    <w:rsid w:val="00923C31"/>
    <w:rsid w:val="00924000"/>
    <w:rsid w:val="00924158"/>
    <w:rsid w:val="009254E9"/>
    <w:rsid w:val="00925D8F"/>
    <w:rsid w:val="0092626F"/>
    <w:rsid w:val="009264A1"/>
    <w:rsid w:val="00926B45"/>
    <w:rsid w:val="0092779E"/>
    <w:rsid w:val="00930C13"/>
    <w:rsid w:val="00930DF0"/>
    <w:rsid w:val="00930F38"/>
    <w:rsid w:val="0093229D"/>
    <w:rsid w:val="009322C0"/>
    <w:rsid w:val="009329DE"/>
    <w:rsid w:val="009348E7"/>
    <w:rsid w:val="009354BF"/>
    <w:rsid w:val="009356EF"/>
    <w:rsid w:val="00935CC0"/>
    <w:rsid w:val="00935DD0"/>
    <w:rsid w:val="0093621F"/>
    <w:rsid w:val="00936895"/>
    <w:rsid w:val="00937B51"/>
    <w:rsid w:val="0094115F"/>
    <w:rsid w:val="0094176F"/>
    <w:rsid w:val="00941F79"/>
    <w:rsid w:val="0094200C"/>
    <w:rsid w:val="00942687"/>
    <w:rsid w:val="00944862"/>
    <w:rsid w:val="0094522E"/>
    <w:rsid w:val="00945507"/>
    <w:rsid w:val="009457FD"/>
    <w:rsid w:val="00945E44"/>
    <w:rsid w:val="0094778E"/>
    <w:rsid w:val="009504D6"/>
    <w:rsid w:val="009524B7"/>
    <w:rsid w:val="00952A0F"/>
    <w:rsid w:val="00952A1F"/>
    <w:rsid w:val="00953F17"/>
    <w:rsid w:val="00955EAD"/>
    <w:rsid w:val="0095682C"/>
    <w:rsid w:val="00956FF4"/>
    <w:rsid w:val="0095768C"/>
    <w:rsid w:val="00961112"/>
    <w:rsid w:val="009613B5"/>
    <w:rsid w:val="00961FC9"/>
    <w:rsid w:val="009629D2"/>
    <w:rsid w:val="00963076"/>
    <w:rsid w:val="00964456"/>
    <w:rsid w:val="009645E8"/>
    <w:rsid w:val="00965A72"/>
    <w:rsid w:val="009662F9"/>
    <w:rsid w:val="00966480"/>
    <w:rsid w:val="0096651D"/>
    <w:rsid w:val="00966605"/>
    <w:rsid w:val="00967E93"/>
    <w:rsid w:val="0097030D"/>
    <w:rsid w:val="009704FC"/>
    <w:rsid w:val="009707A6"/>
    <w:rsid w:val="00971066"/>
    <w:rsid w:val="00971C57"/>
    <w:rsid w:val="009723A7"/>
    <w:rsid w:val="009729A3"/>
    <w:rsid w:val="0097415C"/>
    <w:rsid w:val="00974619"/>
    <w:rsid w:val="0097463B"/>
    <w:rsid w:val="00974AB5"/>
    <w:rsid w:val="0097515E"/>
    <w:rsid w:val="00976180"/>
    <w:rsid w:val="009773D5"/>
    <w:rsid w:val="0097741A"/>
    <w:rsid w:val="00977860"/>
    <w:rsid w:val="00977A9B"/>
    <w:rsid w:val="009801AF"/>
    <w:rsid w:val="00980E75"/>
    <w:rsid w:val="00982AF1"/>
    <w:rsid w:val="0098334F"/>
    <w:rsid w:val="00983CD1"/>
    <w:rsid w:val="00984E60"/>
    <w:rsid w:val="009853F3"/>
    <w:rsid w:val="00985994"/>
    <w:rsid w:val="00986BD8"/>
    <w:rsid w:val="00986C59"/>
    <w:rsid w:val="00987285"/>
    <w:rsid w:val="00987E3B"/>
    <w:rsid w:val="0099053B"/>
    <w:rsid w:val="00990582"/>
    <w:rsid w:val="009912EF"/>
    <w:rsid w:val="00991340"/>
    <w:rsid w:val="00991EC3"/>
    <w:rsid w:val="00993174"/>
    <w:rsid w:val="009934A0"/>
    <w:rsid w:val="00994831"/>
    <w:rsid w:val="009950B7"/>
    <w:rsid w:val="00995104"/>
    <w:rsid w:val="009952A2"/>
    <w:rsid w:val="009953FA"/>
    <w:rsid w:val="009954D8"/>
    <w:rsid w:val="00996452"/>
    <w:rsid w:val="00996901"/>
    <w:rsid w:val="0099692A"/>
    <w:rsid w:val="00996972"/>
    <w:rsid w:val="009A200F"/>
    <w:rsid w:val="009A23BA"/>
    <w:rsid w:val="009A2D2C"/>
    <w:rsid w:val="009A33C7"/>
    <w:rsid w:val="009A4369"/>
    <w:rsid w:val="009A47AC"/>
    <w:rsid w:val="009A4855"/>
    <w:rsid w:val="009A4894"/>
    <w:rsid w:val="009A68E0"/>
    <w:rsid w:val="009A68F4"/>
    <w:rsid w:val="009A6A92"/>
    <w:rsid w:val="009A6FC2"/>
    <w:rsid w:val="009B024E"/>
    <w:rsid w:val="009B044A"/>
    <w:rsid w:val="009B1100"/>
    <w:rsid w:val="009B206F"/>
    <w:rsid w:val="009B24F8"/>
    <w:rsid w:val="009B4319"/>
    <w:rsid w:val="009B474C"/>
    <w:rsid w:val="009B492A"/>
    <w:rsid w:val="009B4A57"/>
    <w:rsid w:val="009B5511"/>
    <w:rsid w:val="009B5931"/>
    <w:rsid w:val="009B76F7"/>
    <w:rsid w:val="009C049A"/>
    <w:rsid w:val="009C0CF1"/>
    <w:rsid w:val="009C3AFF"/>
    <w:rsid w:val="009C4246"/>
    <w:rsid w:val="009C4C1A"/>
    <w:rsid w:val="009C5757"/>
    <w:rsid w:val="009C6F98"/>
    <w:rsid w:val="009C76C4"/>
    <w:rsid w:val="009C7873"/>
    <w:rsid w:val="009C7ACA"/>
    <w:rsid w:val="009D0553"/>
    <w:rsid w:val="009D08AD"/>
    <w:rsid w:val="009D30AD"/>
    <w:rsid w:val="009D41F0"/>
    <w:rsid w:val="009D47AE"/>
    <w:rsid w:val="009D48BC"/>
    <w:rsid w:val="009E167C"/>
    <w:rsid w:val="009E2BD1"/>
    <w:rsid w:val="009E3045"/>
    <w:rsid w:val="009E4B9A"/>
    <w:rsid w:val="009E50A2"/>
    <w:rsid w:val="009E58CA"/>
    <w:rsid w:val="009E5FE7"/>
    <w:rsid w:val="009E64C2"/>
    <w:rsid w:val="009E6E06"/>
    <w:rsid w:val="009E7A71"/>
    <w:rsid w:val="009E7B50"/>
    <w:rsid w:val="009F02EB"/>
    <w:rsid w:val="009F07F4"/>
    <w:rsid w:val="009F15E3"/>
    <w:rsid w:val="009F1657"/>
    <w:rsid w:val="009F16BD"/>
    <w:rsid w:val="009F2D44"/>
    <w:rsid w:val="009F3D7A"/>
    <w:rsid w:val="009F3F9E"/>
    <w:rsid w:val="009F52E1"/>
    <w:rsid w:val="009F5416"/>
    <w:rsid w:val="009F6699"/>
    <w:rsid w:val="00A00378"/>
    <w:rsid w:val="00A00881"/>
    <w:rsid w:val="00A01481"/>
    <w:rsid w:val="00A01C1A"/>
    <w:rsid w:val="00A0216E"/>
    <w:rsid w:val="00A03512"/>
    <w:rsid w:val="00A035DB"/>
    <w:rsid w:val="00A03DB9"/>
    <w:rsid w:val="00A04E5A"/>
    <w:rsid w:val="00A05B26"/>
    <w:rsid w:val="00A10929"/>
    <w:rsid w:val="00A10C4C"/>
    <w:rsid w:val="00A10F2B"/>
    <w:rsid w:val="00A12479"/>
    <w:rsid w:val="00A12D73"/>
    <w:rsid w:val="00A13B63"/>
    <w:rsid w:val="00A140F5"/>
    <w:rsid w:val="00A14C3D"/>
    <w:rsid w:val="00A15090"/>
    <w:rsid w:val="00A16BD3"/>
    <w:rsid w:val="00A16D5B"/>
    <w:rsid w:val="00A16D82"/>
    <w:rsid w:val="00A170DE"/>
    <w:rsid w:val="00A17520"/>
    <w:rsid w:val="00A177F2"/>
    <w:rsid w:val="00A178DD"/>
    <w:rsid w:val="00A20253"/>
    <w:rsid w:val="00A211F3"/>
    <w:rsid w:val="00A22C97"/>
    <w:rsid w:val="00A23592"/>
    <w:rsid w:val="00A23B20"/>
    <w:rsid w:val="00A23E3F"/>
    <w:rsid w:val="00A2444A"/>
    <w:rsid w:val="00A25F04"/>
    <w:rsid w:val="00A273E8"/>
    <w:rsid w:val="00A27A23"/>
    <w:rsid w:val="00A3055B"/>
    <w:rsid w:val="00A31046"/>
    <w:rsid w:val="00A3139F"/>
    <w:rsid w:val="00A320B9"/>
    <w:rsid w:val="00A326F5"/>
    <w:rsid w:val="00A329F3"/>
    <w:rsid w:val="00A32B3C"/>
    <w:rsid w:val="00A33DE3"/>
    <w:rsid w:val="00A34896"/>
    <w:rsid w:val="00A3534E"/>
    <w:rsid w:val="00A35358"/>
    <w:rsid w:val="00A36039"/>
    <w:rsid w:val="00A362CB"/>
    <w:rsid w:val="00A36B2C"/>
    <w:rsid w:val="00A410AA"/>
    <w:rsid w:val="00A41527"/>
    <w:rsid w:val="00A41980"/>
    <w:rsid w:val="00A43126"/>
    <w:rsid w:val="00A4336B"/>
    <w:rsid w:val="00A43D03"/>
    <w:rsid w:val="00A446BD"/>
    <w:rsid w:val="00A46338"/>
    <w:rsid w:val="00A47301"/>
    <w:rsid w:val="00A50FEC"/>
    <w:rsid w:val="00A5204A"/>
    <w:rsid w:val="00A529F3"/>
    <w:rsid w:val="00A5517E"/>
    <w:rsid w:val="00A57156"/>
    <w:rsid w:val="00A576C0"/>
    <w:rsid w:val="00A6059C"/>
    <w:rsid w:val="00A614CB"/>
    <w:rsid w:val="00A61662"/>
    <w:rsid w:val="00A61849"/>
    <w:rsid w:val="00A62BCC"/>
    <w:rsid w:val="00A641AF"/>
    <w:rsid w:val="00A64640"/>
    <w:rsid w:val="00A66011"/>
    <w:rsid w:val="00A664C8"/>
    <w:rsid w:val="00A6797F"/>
    <w:rsid w:val="00A67BDA"/>
    <w:rsid w:val="00A67E99"/>
    <w:rsid w:val="00A67F7F"/>
    <w:rsid w:val="00A70D6A"/>
    <w:rsid w:val="00A70D70"/>
    <w:rsid w:val="00A71AAB"/>
    <w:rsid w:val="00A721A9"/>
    <w:rsid w:val="00A73173"/>
    <w:rsid w:val="00A731EA"/>
    <w:rsid w:val="00A7334C"/>
    <w:rsid w:val="00A736B1"/>
    <w:rsid w:val="00A7625E"/>
    <w:rsid w:val="00A80B76"/>
    <w:rsid w:val="00A812A2"/>
    <w:rsid w:val="00A81CA5"/>
    <w:rsid w:val="00A81D8B"/>
    <w:rsid w:val="00A82403"/>
    <w:rsid w:val="00A83196"/>
    <w:rsid w:val="00A85F45"/>
    <w:rsid w:val="00A86B15"/>
    <w:rsid w:val="00A870F2"/>
    <w:rsid w:val="00A87781"/>
    <w:rsid w:val="00A87C12"/>
    <w:rsid w:val="00A90F35"/>
    <w:rsid w:val="00A91356"/>
    <w:rsid w:val="00A918FD"/>
    <w:rsid w:val="00A9203D"/>
    <w:rsid w:val="00A92F88"/>
    <w:rsid w:val="00A960A0"/>
    <w:rsid w:val="00A963DE"/>
    <w:rsid w:val="00A972F8"/>
    <w:rsid w:val="00A97A16"/>
    <w:rsid w:val="00AA0386"/>
    <w:rsid w:val="00AA131D"/>
    <w:rsid w:val="00AA1339"/>
    <w:rsid w:val="00AA1C81"/>
    <w:rsid w:val="00AA2B60"/>
    <w:rsid w:val="00AA508C"/>
    <w:rsid w:val="00AA5794"/>
    <w:rsid w:val="00AA5837"/>
    <w:rsid w:val="00AA5F51"/>
    <w:rsid w:val="00AA6251"/>
    <w:rsid w:val="00AA6B5D"/>
    <w:rsid w:val="00AA72F3"/>
    <w:rsid w:val="00AB0420"/>
    <w:rsid w:val="00AB1B83"/>
    <w:rsid w:val="00AB1C22"/>
    <w:rsid w:val="00AB31D9"/>
    <w:rsid w:val="00AB3D41"/>
    <w:rsid w:val="00AB40F5"/>
    <w:rsid w:val="00AB45A0"/>
    <w:rsid w:val="00AB61A3"/>
    <w:rsid w:val="00AB6D3F"/>
    <w:rsid w:val="00AB70B0"/>
    <w:rsid w:val="00AC003D"/>
    <w:rsid w:val="00AC0F7B"/>
    <w:rsid w:val="00AC1A2D"/>
    <w:rsid w:val="00AC23E7"/>
    <w:rsid w:val="00AC2887"/>
    <w:rsid w:val="00AC5619"/>
    <w:rsid w:val="00AC66A0"/>
    <w:rsid w:val="00AC73B6"/>
    <w:rsid w:val="00AC73CD"/>
    <w:rsid w:val="00AD09D7"/>
    <w:rsid w:val="00AD1E2C"/>
    <w:rsid w:val="00AD2CAE"/>
    <w:rsid w:val="00AD3D05"/>
    <w:rsid w:val="00AD3EF3"/>
    <w:rsid w:val="00AD5D67"/>
    <w:rsid w:val="00AD6040"/>
    <w:rsid w:val="00AD681C"/>
    <w:rsid w:val="00AD7666"/>
    <w:rsid w:val="00AE18F5"/>
    <w:rsid w:val="00AE1D3D"/>
    <w:rsid w:val="00AE2566"/>
    <w:rsid w:val="00AE3497"/>
    <w:rsid w:val="00AE3AC5"/>
    <w:rsid w:val="00AE427E"/>
    <w:rsid w:val="00AE5D89"/>
    <w:rsid w:val="00AE6741"/>
    <w:rsid w:val="00AE7B17"/>
    <w:rsid w:val="00AF00E5"/>
    <w:rsid w:val="00AF04BE"/>
    <w:rsid w:val="00AF0C8B"/>
    <w:rsid w:val="00AF207E"/>
    <w:rsid w:val="00AF4B38"/>
    <w:rsid w:val="00AF5B9B"/>
    <w:rsid w:val="00AF6C78"/>
    <w:rsid w:val="00AF7239"/>
    <w:rsid w:val="00AF7AEF"/>
    <w:rsid w:val="00AF7BF3"/>
    <w:rsid w:val="00B0087B"/>
    <w:rsid w:val="00B00C00"/>
    <w:rsid w:val="00B01756"/>
    <w:rsid w:val="00B03A1B"/>
    <w:rsid w:val="00B049BA"/>
    <w:rsid w:val="00B06279"/>
    <w:rsid w:val="00B06FEA"/>
    <w:rsid w:val="00B07223"/>
    <w:rsid w:val="00B079FF"/>
    <w:rsid w:val="00B07B89"/>
    <w:rsid w:val="00B11477"/>
    <w:rsid w:val="00B11A44"/>
    <w:rsid w:val="00B12498"/>
    <w:rsid w:val="00B127A3"/>
    <w:rsid w:val="00B12980"/>
    <w:rsid w:val="00B167C0"/>
    <w:rsid w:val="00B169B6"/>
    <w:rsid w:val="00B16B24"/>
    <w:rsid w:val="00B20866"/>
    <w:rsid w:val="00B20EEC"/>
    <w:rsid w:val="00B21639"/>
    <w:rsid w:val="00B22CE6"/>
    <w:rsid w:val="00B22F8A"/>
    <w:rsid w:val="00B240B7"/>
    <w:rsid w:val="00B25A4A"/>
    <w:rsid w:val="00B26792"/>
    <w:rsid w:val="00B267EE"/>
    <w:rsid w:val="00B26B17"/>
    <w:rsid w:val="00B270B6"/>
    <w:rsid w:val="00B277D7"/>
    <w:rsid w:val="00B301AB"/>
    <w:rsid w:val="00B32CC5"/>
    <w:rsid w:val="00B32FE3"/>
    <w:rsid w:val="00B33213"/>
    <w:rsid w:val="00B334BE"/>
    <w:rsid w:val="00B33AA6"/>
    <w:rsid w:val="00B34158"/>
    <w:rsid w:val="00B34CFA"/>
    <w:rsid w:val="00B361E1"/>
    <w:rsid w:val="00B36E32"/>
    <w:rsid w:val="00B36FBE"/>
    <w:rsid w:val="00B376DB"/>
    <w:rsid w:val="00B413D0"/>
    <w:rsid w:val="00B41D3A"/>
    <w:rsid w:val="00B422DE"/>
    <w:rsid w:val="00B42358"/>
    <w:rsid w:val="00B43C00"/>
    <w:rsid w:val="00B44857"/>
    <w:rsid w:val="00B4547F"/>
    <w:rsid w:val="00B456D9"/>
    <w:rsid w:val="00B47CE1"/>
    <w:rsid w:val="00B51573"/>
    <w:rsid w:val="00B51809"/>
    <w:rsid w:val="00B521DD"/>
    <w:rsid w:val="00B523CD"/>
    <w:rsid w:val="00B530E5"/>
    <w:rsid w:val="00B53714"/>
    <w:rsid w:val="00B5381D"/>
    <w:rsid w:val="00B5472E"/>
    <w:rsid w:val="00B54941"/>
    <w:rsid w:val="00B54A0E"/>
    <w:rsid w:val="00B54BDC"/>
    <w:rsid w:val="00B54F1A"/>
    <w:rsid w:val="00B6028D"/>
    <w:rsid w:val="00B60426"/>
    <w:rsid w:val="00B607C6"/>
    <w:rsid w:val="00B614B4"/>
    <w:rsid w:val="00B629A5"/>
    <w:rsid w:val="00B62D26"/>
    <w:rsid w:val="00B65EF5"/>
    <w:rsid w:val="00B66DBE"/>
    <w:rsid w:val="00B67197"/>
    <w:rsid w:val="00B677C1"/>
    <w:rsid w:val="00B67CE4"/>
    <w:rsid w:val="00B71477"/>
    <w:rsid w:val="00B71698"/>
    <w:rsid w:val="00B71873"/>
    <w:rsid w:val="00B71A42"/>
    <w:rsid w:val="00B71BBF"/>
    <w:rsid w:val="00B71EEA"/>
    <w:rsid w:val="00B727F8"/>
    <w:rsid w:val="00B7411D"/>
    <w:rsid w:val="00B74D22"/>
    <w:rsid w:val="00B74E52"/>
    <w:rsid w:val="00B750A2"/>
    <w:rsid w:val="00B75E73"/>
    <w:rsid w:val="00B76947"/>
    <w:rsid w:val="00B76D76"/>
    <w:rsid w:val="00B77101"/>
    <w:rsid w:val="00B77604"/>
    <w:rsid w:val="00B77C8F"/>
    <w:rsid w:val="00B80152"/>
    <w:rsid w:val="00B8015B"/>
    <w:rsid w:val="00B80521"/>
    <w:rsid w:val="00B81E19"/>
    <w:rsid w:val="00B81F23"/>
    <w:rsid w:val="00B82406"/>
    <w:rsid w:val="00B83DD4"/>
    <w:rsid w:val="00B8581D"/>
    <w:rsid w:val="00B87BBC"/>
    <w:rsid w:val="00B9005C"/>
    <w:rsid w:val="00B94A19"/>
    <w:rsid w:val="00B964F3"/>
    <w:rsid w:val="00BA1142"/>
    <w:rsid w:val="00BA1A76"/>
    <w:rsid w:val="00BA3790"/>
    <w:rsid w:val="00BA3AC3"/>
    <w:rsid w:val="00BA3C84"/>
    <w:rsid w:val="00BA4AF3"/>
    <w:rsid w:val="00BA595F"/>
    <w:rsid w:val="00BA6010"/>
    <w:rsid w:val="00BA6D28"/>
    <w:rsid w:val="00BA6E0C"/>
    <w:rsid w:val="00BA754C"/>
    <w:rsid w:val="00BB041F"/>
    <w:rsid w:val="00BB2EE8"/>
    <w:rsid w:val="00BB2F3D"/>
    <w:rsid w:val="00BB3CFF"/>
    <w:rsid w:val="00BB4084"/>
    <w:rsid w:val="00BB40C9"/>
    <w:rsid w:val="00BB4268"/>
    <w:rsid w:val="00BB4387"/>
    <w:rsid w:val="00BB45AE"/>
    <w:rsid w:val="00BB4769"/>
    <w:rsid w:val="00BB53EB"/>
    <w:rsid w:val="00BB6307"/>
    <w:rsid w:val="00BB6F6A"/>
    <w:rsid w:val="00BB7BBD"/>
    <w:rsid w:val="00BB7DED"/>
    <w:rsid w:val="00BC1C83"/>
    <w:rsid w:val="00BC25C9"/>
    <w:rsid w:val="00BC555B"/>
    <w:rsid w:val="00BC584D"/>
    <w:rsid w:val="00BC6574"/>
    <w:rsid w:val="00BC6F53"/>
    <w:rsid w:val="00BD02D1"/>
    <w:rsid w:val="00BD0EA7"/>
    <w:rsid w:val="00BD1450"/>
    <w:rsid w:val="00BD1FBF"/>
    <w:rsid w:val="00BD2AF6"/>
    <w:rsid w:val="00BD2FC7"/>
    <w:rsid w:val="00BD3719"/>
    <w:rsid w:val="00BD3CD8"/>
    <w:rsid w:val="00BD3D82"/>
    <w:rsid w:val="00BD3E70"/>
    <w:rsid w:val="00BD4B56"/>
    <w:rsid w:val="00BD5432"/>
    <w:rsid w:val="00BD573B"/>
    <w:rsid w:val="00BD5953"/>
    <w:rsid w:val="00BD5FD5"/>
    <w:rsid w:val="00BE000C"/>
    <w:rsid w:val="00BE0676"/>
    <w:rsid w:val="00BE0AA7"/>
    <w:rsid w:val="00BE11B5"/>
    <w:rsid w:val="00BE2D41"/>
    <w:rsid w:val="00BE2EAE"/>
    <w:rsid w:val="00BE3B74"/>
    <w:rsid w:val="00BE4604"/>
    <w:rsid w:val="00BE5130"/>
    <w:rsid w:val="00BE52FB"/>
    <w:rsid w:val="00BE5A10"/>
    <w:rsid w:val="00BE5DF0"/>
    <w:rsid w:val="00BE6EE0"/>
    <w:rsid w:val="00BE75BE"/>
    <w:rsid w:val="00BE7E05"/>
    <w:rsid w:val="00BF0F9B"/>
    <w:rsid w:val="00BF1A4D"/>
    <w:rsid w:val="00BF1CCB"/>
    <w:rsid w:val="00BF33E8"/>
    <w:rsid w:val="00BF44AE"/>
    <w:rsid w:val="00BF6AB1"/>
    <w:rsid w:val="00BF7910"/>
    <w:rsid w:val="00BF7BCA"/>
    <w:rsid w:val="00C0032C"/>
    <w:rsid w:val="00C00D40"/>
    <w:rsid w:val="00C03315"/>
    <w:rsid w:val="00C0405E"/>
    <w:rsid w:val="00C06C69"/>
    <w:rsid w:val="00C11352"/>
    <w:rsid w:val="00C119D9"/>
    <w:rsid w:val="00C11D92"/>
    <w:rsid w:val="00C11E9C"/>
    <w:rsid w:val="00C122E9"/>
    <w:rsid w:val="00C15BA7"/>
    <w:rsid w:val="00C17ACB"/>
    <w:rsid w:val="00C20AA4"/>
    <w:rsid w:val="00C21E64"/>
    <w:rsid w:val="00C22D50"/>
    <w:rsid w:val="00C2369E"/>
    <w:rsid w:val="00C301D2"/>
    <w:rsid w:val="00C30683"/>
    <w:rsid w:val="00C31E86"/>
    <w:rsid w:val="00C31EFE"/>
    <w:rsid w:val="00C320EA"/>
    <w:rsid w:val="00C328FA"/>
    <w:rsid w:val="00C33C16"/>
    <w:rsid w:val="00C368C5"/>
    <w:rsid w:val="00C37766"/>
    <w:rsid w:val="00C40D14"/>
    <w:rsid w:val="00C40FDE"/>
    <w:rsid w:val="00C419A3"/>
    <w:rsid w:val="00C41DA1"/>
    <w:rsid w:val="00C41F90"/>
    <w:rsid w:val="00C420BA"/>
    <w:rsid w:val="00C42E37"/>
    <w:rsid w:val="00C442CC"/>
    <w:rsid w:val="00C45120"/>
    <w:rsid w:val="00C46112"/>
    <w:rsid w:val="00C4692D"/>
    <w:rsid w:val="00C46A7C"/>
    <w:rsid w:val="00C4725F"/>
    <w:rsid w:val="00C50367"/>
    <w:rsid w:val="00C50B4D"/>
    <w:rsid w:val="00C51CC2"/>
    <w:rsid w:val="00C533AE"/>
    <w:rsid w:val="00C544C7"/>
    <w:rsid w:val="00C558C0"/>
    <w:rsid w:val="00C55C4C"/>
    <w:rsid w:val="00C55ECD"/>
    <w:rsid w:val="00C561D5"/>
    <w:rsid w:val="00C56FD7"/>
    <w:rsid w:val="00C60194"/>
    <w:rsid w:val="00C61128"/>
    <w:rsid w:val="00C6261B"/>
    <w:rsid w:val="00C62A49"/>
    <w:rsid w:val="00C6323E"/>
    <w:rsid w:val="00C635D2"/>
    <w:rsid w:val="00C64F05"/>
    <w:rsid w:val="00C669E1"/>
    <w:rsid w:val="00C66D15"/>
    <w:rsid w:val="00C67227"/>
    <w:rsid w:val="00C67242"/>
    <w:rsid w:val="00C67286"/>
    <w:rsid w:val="00C67417"/>
    <w:rsid w:val="00C67B62"/>
    <w:rsid w:val="00C67D31"/>
    <w:rsid w:val="00C70125"/>
    <w:rsid w:val="00C701A6"/>
    <w:rsid w:val="00C70725"/>
    <w:rsid w:val="00C709CE"/>
    <w:rsid w:val="00C717C3"/>
    <w:rsid w:val="00C729B4"/>
    <w:rsid w:val="00C72FA6"/>
    <w:rsid w:val="00C72FAA"/>
    <w:rsid w:val="00C73115"/>
    <w:rsid w:val="00C73139"/>
    <w:rsid w:val="00C73391"/>
    <w:rsid w:val="00C736F0"/>
    <w:rsid w:val="00C73FEC"/>
    <w:rsid w:val="00C74681"/>
    <w:rsid w:val="00C75086"/>
    <w:rsid w:val="00C7531E"/>
    <w:rsid w:val="00C75545"/>
    <w:rsid w:val="00C7639C"/>
    <w:rsid w:val="00C76900"/>
    <w:rsid w:val="00C8021B"/>
    <w:rsid w:val="00C80E02"/>
    <w:rsid w:val="00C81A45"/>
    <w:rsid w:val="00C8290B"/>
    <w:rsid w:val="00C8296A"/>
    <w:rsid w:val="00C834BA"/>
    <w:rsid w:val="00C834C8"/>
    <w:rsid w:val="00C858AD"/>
    <w:rsid w:val="00C85CE5"/>
    <w:rsid w:val="00C864A8"/>
    <w:rsid w:val="00C87A8C"/>
    <w:rsid w:val="00C91947"/>
    <w:rsid w:val="00C91BA2"/>
    <w:rsid w:val="00C92451"/>
    <w:rsid w:val="00C92543"/>
    <w:rsid w:val="00C92BCD"/>
    <w:rsid w:val="00C93057"/>
    <w:rsid w:val="00C93573"/>
    <w:rsid w:val="00C9380A"/>
    <w:rsid w:val="00C93ACE"/>
    <w:rsid w:val="00C946FA"/>
    <w:rsid w:val="00C94A4C"/>
    <w:rsid w:val="00C94D92"/>
    <w:rsid w:val="00C94E85"/>
    <w:rsid w:val="00C95AA7"/>
    <w:rsid w:val="00C966D7"/>
    <w:rsid w:val="00C96962"/>
    <w:rsid w:val="00C97530"/>
    <w:rsid w:val="00CA1B38"/>
    <w:rsid w:val="00CA1D9A"/>
    <w:rsid w:val="00CA2C05"/>
    <w:rsid w:val="00CA3F57"/>
    <w:rsid w:val="00CA3FB8"/>
    <w:rsid w:val="00CA41A9"/>
    <w:rsid w:val="00CA41AB"/>
    <w:rsid w:val="00CA4516"/>
    <w:rsid w:val="00CA4653"/>
    <w:rsid w:val="00CA551A"/>
    <w:rsid w:val="00CA5A59"/>
    <w:rsid w:val="00CA64E2"/>
    <w:rsid w:val="00CA6FDE"/>
    <w:rsid w:val="00CB08AA"/>
    <w:rsid w:val="00CB14AB"/>
    <w:rsid w:val="00CB15E3"/>
    <w:rsid w:val="00CB1A55"/>
    <w:rsid w:val="00CB1D2C"/>
    <w:rsid w:val="00CB2020"/>
    <w:rsid w:val="00CB2218"/>
    <w:rsid w:val="00CB2AE6"/>
    <w:rsid w:val="00CB348D"/>
    <w:rsid w:val="00CB3FF3"/>
    <w:rsid w:val="00CB7F4A"/>
    <w:rsid w:val="00CC0401"/>
    <w:rsid w:val="00CC0660"/>
    <w:rsid w:val="00CC0768"/>
    <w:rsid w:val="00CC1975"/>
    <w:rsid w:val="00CC2FCD"/>
    <w:rsid w:val="00CC3A1D"/>
    <w:rsid w:val="00CC3FA4"/>
    <w:rsid w:val="00CC7246"/>
    <w:rsid w:val="00CD0AB3"/>
    <w:rsid w:val="00CD12ED"/>
    <w:rsid w:val="00CD208E"/>
    <w:rsid w:val="00CD26F4"/>
    <w:rsid w:val="00CD2BD9"/>
    <w:rsid w:val="00CD3449"/>
    <w:rsid w:val="00CD4368"/>
    <w:rsid w:val="00CD46B1"/>
    <w:rsid w:val="00CD48B3"/>
    <w:rsid w:val="00CD4BDF"/>
    <w:rsid w:val="00CD5BC9"/>
    <w:rsid w:val="00CD5D76"/>
    <w:rsid w:val="00CD70AD"/>
    <w:rsid w:val="00CD7922"/>
    <w:rsid w:val="00CD7CB7"/>
    <w:rsid w:val="00CD7F21"/>
    <w:rsid w:val="00CE1250"/>
    <w:rsid w:val="00CE171E"/>
    <w:rsid w:val="00CE1DF0"/>
    <w:rsid w:val="00CE2CC7"/>
    <w:rsid w:val="00CE308C"/>
    <w:rsid w:val="00CE37A6"/>
    <w:rsid w:val="00CE3D66"/>
    <w:rsid w:val="00CE3F11"/>
    <w:rsid w:val="00CE5A62"/>
    <w:rsid w:val="00CE68D4"/>
    <w:rsid w:val="00CE692B"/>
    <w:rsid w:val="00CE6F57"/>
    <w:rsid w:val="00CE7590"/>
    <w:rsid w:val="00CE7C0F"/>
    <w:rsid w:val="00CF0AE3"/>
    <w:rsid w:val="00CF15A9"/>
    <w:rsid w:val="00CF2C55"/>
    <w:rsid w:val="00CF2F28"/>
    <w:rsid w:val="00CF3412"/>
    <w:rsid w:val="00CF3505"/>
    <w:rsid w:val="00CF47D8"/>
    <w:rsid w:val="00CF5006"/>
    <w:rsid w:val="00CF5019"/>
    <w:rsid w:val="00CF58A1"/>
    <w:rsid w:val="00CF595E"/>
    <w:rsid w:val="00CF5964"/>
    <w:rsid w:val="00CF5F9E"/>
    <w:rsid w:val="00CF6AB3"/>
    <w:rsid w:val="00CF75E9"/>
    <w:rsid w:val="00D00656"/>
    <w:rsid w:val="00D023DF"/>
    <w:rsid w:val="00D03765"/>
    <w:rsid w:val="00D0483D"/>
    <w:rsid w:val="00D04CAC"/>
    <w:rsid w:val="00D04D77"/>
    <w:rsid w:val="00D05D95"/>
    <w:rsid w:val="00D06BE9"/>
    <w:rsid w:val="00D07D72"/>
    <w:rsid w:val="00D10781"/>
    <w:rsid w:val="00D1080F"/>
    <w:rsid w:val="00D11409"/>
    <w:rsid w:val="00D11484"/>
    <w:rsid w:val="00D1260A"/>
    <w:rsid w:val="00D12C6E"/>
    <w:rsid w:val="00D145BE"/>
    <w:rsid w:val="00D159F5"/>
    <w:rsid w:val="00D173E4"/>
    <w:rsid w:val="00D17A1D"/>
    <w:rsid w:val="00D2388B"/>
    <w:rsid w:val="00D24A12"/>
    <w:rsid w:val="00D25A40"/>
    <w:rsid w:val="00D26AD9"/>
    <w:rsid w:val="00D26CF4"/>
    <w:rsid w:val="00D27207"/>
    <w:rsid w:val="00D3230E"/>
    <w:rsid w:val="00D328FE"/>
    <w:rsid w:val="00D32D1A"/>
    <w:rsid w:val="00D33750"/>
    <w:rsid w:val="00D3458E"/>
    <w:rsid w:val="00D34824"/>
    <w:rsid w:val="00D35E94"/>
    <w:rsid w:val="00D36C32"/>
    <w:rsid w:val="00D36D79"/>
    <w:rsid w:val="00D376D7"/>
    <w:rsid w:val="00D37C94"/>
    <w:rsid w:val="00D37D4C"/>
    <w:rsid w:val="00D40ABE"/>
    <w:rsid w:val="00D413C3"/>
    <w:rsid w:val="00D429E0"/>
    <w:rsid w:val="00D451D6"/>
    <w:rsid w:val="00D45811"/>
    <w:rsid w:val="00D467A1"/>
    <w:rsid w:val="00D46AE2"/>
    <w:rsid w:val="00D46ECC"/>
    <w:rsid w:val="00D479E4"/>
    <w:rsid w:val="00D47B59"/>
    <w:rsid w:val="00D47B82"/>
    <w:rsid w:val="00D5023B"/>
    <w:rsid w:val="00D51F04"/>
    <w:rsid w:val="00D51F96"/>
    <w:rsid w:val="00D521F6"/>
    <w:rsid w:val="00D533B6"/>
    <w:rsid w:val="00D545D6"/>
    <w:rsid w:val="00D55214"/>
    <w:rsid w:val="00D55614"/>
    <w:rsid w:val="00D55E5C"/>
    <w:rsid w:val="00D568D7"/>
    <w:rsid w:val="00D5719A"/>
    <w:rsid w:val="00D57D9B"/>
    <w:rsid w:val="00D600A9"/>
    <w:rsid w:val="00D6122A"/>
    <w:rsid w:val="00D61280"/>
    <w:rsid w:val="00D61DE9"/>
    <w:rsid w:val="00D61F58"/>
    <w:rsid w:val="00D62677"/>
    <w:rsid w:val="00D6365E"/>
    <w:rsid w:val="00D64AD5"/>
    <w:rsid w:val="00D66D3D"/>
    <w:rsid w:val="00D67326"/>
    <w:rsid w:val="00D676CE"/>
    <w:rsid w:val="00D715AE"/>
    <w:rsid w:val="00D724F3"/>
    <w:rsid w:val="00D72D93"/>
    <w:rsid w:val="00D72EE1"/>
    <w:rsid w:val="00D750E9"/>
    <w:rsid w:val="00D75D55"/>
    <w:rsid w:val="00D7637F"/>
    <w:rsid w:val="00D76EA8"/>
    <w:rsid w:val="00D7755C"/>
    <w:rsid w:val="00D77E44"/>
    <w:rsid w:val="00D806F6"/>
    <w:rsid w:val="00D807D1"/>
    <w:rsid w:val="00D80AB6"/>
    <w:rsid w:val="00D80F25"/>
    <w:rsid w:val="00D81547"/>
    <w:rsid w:val="00D81D5F"/>
    <w:rsid w:val="00D81F96"/>
    <w:rsid w:val="00D82053"/>
    <w:rsid w:val="00D838D1"/>
    <w:rsid w:val="00D83B5C"/>
    <w:rsid w:val="00D83C07"/>
    <w:rsid w:val="00D84EFD"/>
    <w:rsid w:val="00D85DEF"/>
    <w:rsid w:val="00D872A4"/>
    <w:rsid w:val="00D874B5"/>
    <w:rsid w:val="00D90391"/>
    <w:rsid w:val="00D905A6"/>
    <w:rsid w:val="00D91839"/>
    <w:rsid w:val="00D92640"/>
    <w:rsid w:val="00D93955"/>
    <w:rsid w:val="00D93A78"/>
    <w:rsid w:val="00D93FA0"/>
    <w:rsid w:val="00D94DDD"/>
    <w:rsid w:val="00D9506F"/>
    <w:rsid w:val="00D951AA"/>
    <w:rsid w:val="00D9711B"/>
    <w:rsid w:val="00D97C39"/>
    <w:rsid w:val="00DA0CA3"/>
    <w:rsid w:val="00DA0F9E"/>
    <w:rsid w:val="00DA14D7"/>
    <w:rsid w:val="00DA22B0"/>
    <w:rsid w:val="00DA30EB"/>
    <w:rsid w:val="00DA36B8"/>
    <w:rsid w:val="00DA3C5B"/>
    <w:rsid w:val="00DA52F5"/>
    <w:rsid w:val="00DA555B"/>
    <w:rsid w:val="00DA59E1"/>
    <w:rsid w:val="00DA6137"/>
    <w:rsid w:val="00DA6A21"/>
    <w:rsid w:val="00DA6AB5"/>
    <w:rsid w:val="00DA6BDB"/>
    <w:rsid w:val="00DA7089"/>
    <w:rsid w:val="00DB0E15"/>
    <w:rsid w:val="00DB24CD"/>
    <w:rsid w:val="00DB33F3"/>
    <w:rsid w:val="00DB4893"/>
    <w:rsid w:val="00DB493D"/>
    <w:rsid w:val="00DB4E93"/>
    <w:rsid w:val="00DB5FAD"/>
    <w:rsid w:val="00DB6FC2"/>
    <w:rsid w:val="00DC0696"/>
    <w:rsid w:val="00DC12DB"/>
    <w:rsid w:val="00DC1498"/>
    <w:rsid w:val="00DC1858"/>
    <w:rsid w:val="00DC274E"/>
    <w:rsid w:val="00DC2CE6"/>
    <w:rsid w:val="00DC38D3"/>
    <w:rsid w:val="00DC3DD7"/>
    <w:rsid w:val="00DC5298"/>
    <w:rsid w:val="00DC62CA"/>
    <w:rsid w:val="00DC6679"/>
    <w:rsid w:val="00DC670B"/>
    <w:rsid w:val="00DC7D49"/>
    <w:rsid w:val="00DD219B"/>
    <w:rsid w:val="00DD25E9"/>
    <w:rsid w:val="00DD44CA"/>
    <w:rsid w:val="00DD47D8"/>
    <w:rsid w:val="00DD5035"/>
    <w:rsid w:val="00DD603A"/>
    <w:rsid w:val="00DD611D"/>
    <w:rsid w:val="00DE0209"/>
    <w:rsid w:val="00DE1D6C"/>
    <w:rsid w:val="00DE20AD"/>
    <w:rsid w:val="00DE34FC"/>
    <w:rsid w:val="00DE38FF"/>
    <w:rsid w:val="00DE424D"/>
    <w:rsid w:val="00DE4FD3"/>
    <w:rsid w:val="00DE5E68"/>
    <w:rsid w:val="00DE78ED"/>
    <w:rsid w:val="00DF005C"/>
    <w:rsid w:val="00DF0375"/>
    <w:rsid w:val="00DF131E"/>
    <w:rsid w:val="00DF1E83"/>
    <w:rsid w:val="00DF2D3B"/>
    <w:rsid w:val="00DF39C6"/>
    <w:rsid w:val="00DF3DC9"/>
    <w:rsid w:val="00DF42F2"/>
    <w:rsid w:val="00DF4D2C"/>
    <w:rsid w:val="00DF685E"/>
    <w:rsid w:val="00DF7642"/>
    <w:rsid w:val="00E01297"/>
    <w:rsid w:val="00E020DC"/>
    <w:rsid w:val="00E02306"/>
    <w:rsid w:val="00E03224"/>
    <w:rsid w:val="00E03B58"/>
    <w:rsid w:val="00E03F01"/>
    <w:rsid w:val="00E0509F"/>
    <w:rsid w:val="00E05DD6"/>
    <w:rsid w:val="00E05DEA"/>
    <w:rsid w:val="00E06D14"/>
    <w:rsid w:val="00E07983"/>
    <w:rsid w:val="00E10807"/>
    <w:rsid w:val="00E11F67"/>
    <w:rsid w:val="00E120E3"/>
    <w:rsid w:val="00E12177"/>
    <w:rsid w:val="00E14DD1"/>
    <w:rsid w:val="00E15128"/>
    <w:rsid w:val="00E1520D"/>
    <w:rsid w:val="00E15229"/>
    <w:rsid w:val="00E15CD8"/>
    <w:rsid w:val="00E1603D"/>
    <w:rsid w:val="00E170B7"/>
    <w:rsid w:val="00E20F0C"/>
    <w:rsid w:val="00E2140C"/>
    <w:rsid w:val="00E215A0"/>
    <w:rsid w:val="00E216DA"/>
    <w:rsid w:val="00E21819"/>
    <w:rsid w:val="00E21926"/>
    <w:rsid w:val="00E23B70"/>
    <w:rsid w:val="00E23DCB"/>
    <w:rsid w:val="00E244FE"/>
    <w:rsid w:val="00E2533A"/>
    <w:rsid w:val="00E255E3"/>
    <w:rsid w:val="00E30464"/>
    <w:rsid w:val="00E304AF"/>
    <w:rsid w:val="00E306E4"/>
    <w:rsid w:val="00E30B4A"/>
    <w:rsid w:val="00E32904"/>
    <w:rsid w:val="00E353DB"/>
    <w:rsid w:val="00E35985"/>
    <w:rsid w:val="00E3668A"/>
    <w:rsid w:val="00E36DA5"/>
    <w:rsid w:val="00E376E7"/>
    <w:rsid w:val="00E42ACE"/>
    <w:rsid w:val="00E432D1"/>
    <w:rsid w:val="00E44911"/>
    <w:rsid w:val="00E4560F"/>
    <w:rsid w:val="00E45A53"/>
    <w:rsid w:val="00E45DE9"/>
    <w:rsid w:val="00E478DE"/>
    <w:rsid w:val="00E52063"/>
    <w:rsid w:val="00E53E6F"/>
    <w:rsid w:val="00E540E9"/>
    <w:rsid w:val="00E552A4"/>
    <w:rsid w:val="00E55620"/>
    <w:rsid w:val="00E566FC"/>
    <w:rsid w:val="00E60F0E"/>
    <w:rsid w:val="00E61892"/>
    <w:rsid w:val="00E622FD"/>
    <w:rsid w:val="00E62967"/>
    <w:rsid w:val="00E62AB0"/>
    <w:rsid w:val="00E63BFC"/>
    <w:rsid w:val="00E643D2"/>
    <w:rsid w:val="00E650BB"/>
    <w:rsid w:val="00E651F8"/>
    <w:rsid w:val="00E65947"/>
    <w:rsid w:val="00E673C8"/>
    <w:rsid w:val="00E703E4"/>
    <w:rsid w:val="00E709A1"/>
    <w:rsid w:val="00E75D8C"/>
    <w:rsid w:val="00E76B44"/>
    <w:rsid w:val="00E776A8"/>
    <w:rsid w:val="00E77AF6"/>
    <w:rsid w:val="00E77E0E"/>
    <w:rsid w:val="00E77E6D"/>
    <w:rsid w:val="00E80C95"/>
    <w:rsid w:val="00E81632"/>
    <w:rsid w:val="00E81FE1"/>
    <w:rsid w:val="00E822FA"/>
    <w:rsid w:val="00E82D05"/>
    <w:rsid w:val="00E82E3D"/>
    <w:rsid w:val="00E84ACE"/>
    <w:rsid w:val="00E85882"/>
    <w:rsid w:val="00E85FD7"/>
    <w:rsid w:val="00E86B90"/>
    <w:rsid w:val="00E876E2"/>
    <w:rsid w:val="00E87880"/>
    <w:rsid w:val="00E917DF"/>
    <w:rsid w:val="00E92729"/>
    <w:rsid w:val="00E92D2E"/>
    <w:rsid w:val="00E94433"/>
    <w:rsid w:val="00E95147"/>
    <w:rsid w:val="00E95349"/>
    <w:rsid w:val="00E962A2"/>
    <w:rsid w:val="00E965FF"/>
    <w:rsid w:val="00E975AB"/>
    <w:rsid w:val="00EA23BA"/>
    <w:rsid w:val="00EA2B39"/>
    <w:rsid w:val="00EA3DDB"/>
    <w:rsid w:val="00EA4A14"/>
    <w:rsid w:val="00EA60FC"/>
    <w:rsid w:val="00EA6374"/>
    <w:rsid w:val="00EA7216"/>
    <w:rsid w:val="00EA7B85"/>
    <w:rsid w:val="00EB02C6"/>
    <w:rsid w:val="00EB0983"/>
    <w:rsid w:val="00EB1C3D"/>
    <w:rsid w:val="00EB20FB"/>
    <w:rsid w:val="00EB245D"/>
    <w:rsid w:val="00EB2655"/>
    <w:rsid w:val="00EB2CAA"/>
    <w:rsid w:val="00EB36F2"/>
    <w:rsid w:val="00EB4A9A"/>
    <w:rsid w:val="00EB4B8F"/>
    <w:rsid w:val="00EB4CC9"/>
    <w:rsid w:val="00EB4D3D"/>
    <w:rsid w:val="00EB7025"/>
    <w:rsid w:val="00EB782D"/>
    <w:rsid w:val="00EC015E"/>
    <w:rsid w:val="00EC17E4"/>
    <w:rsid w:val="00EC3657"/>
    <w:rsid w:val="00EC3FB1"/>
    <w:rsid w:val="00EC44D1"/>
    <w:rsid w:val="00EC5D77"/>
    <w:rsid w:val="00EC63C8"/>
    <w:rsid w:val="00EC67CD"/>
    <w:rsid w:val="00EC684E"/>
    <w:rsid w:val="00EC75FD"/>
    <w:rsid w:val="00ED005C"/>
    <w:rsid w:val="00ED05EC"/>
    <w:rsid w:val="00ED1A03"/>
    <w:rsid w:val="00ED4AFC"/>
    <w:rsid w:val="00ED4BDD"/>
    <w:rsid w:val="00ED57CC"/>
    <w:rsid w:val="00ED619A"/>
    <w:rsid w:val="00ED625A"/>
    <w:rsid w:val="00ED6D23"/>
    <w:rsid w:val="00ED71D4"/>
    <w:rsid w:val="00EE03AA"/>
    <w:rsid w:val="00EE177D"/>
    <w:rsid w:val="00EE213E"/>
    <w:rsid w:val="00EE213F"/>
    <w:rsid w:val="00EE242D"/>
    <w:rsid w:val="00EE2523"/>
    <w:rsid w:val="00EE2B4C"/>
    <w:rsid w:val="00EE3373"/>
    <w:rsid w:val="00EE4C9B"/>
    <w:rsid w:val="00EE5488"/>
    <w:rsid w:val="00EE582A"/>
    <w:rsid w:val="00EE663C"/>
    <w:rsid w:val="00EE75BE"/>
    <w:rsid w:val="00EF0E84"/>
    <w:rsid w:val="00EF1A3D"/>
    <w:rsid w:val="00EF2ABF"/>
    <w:rsid w:val="00EF3005"/>
    <w:rsid w:val="00EF4107"/>
    <w:rsid w:val="00EF427D"/>
    <w:rsid w:val="00EF7CF3"/>
    <w:rsid w:val="00F004CD"/>
    <w:rsid w:val="00F01B7E"/>
    <w:rsid w:val="00F01D22"/>
    <w:rsid w:val="00F0240C"/>
    <w:rsid w:val="00F0462A"/>
    <w:rsid w:val="00F0473E"/>
    <w:rsid w:val="00F0480C"/>
    <w:rsid w:val="00F0636A"/>
    <w:rsid w:val="00F06B7C"/>
    <w:rsid w:val="00F07A43"/>
    <w:rsid w:val="00F10C2C"/>
    <w:rsid w:val="00F161DD"/>
    <w:rsid w:val="00F163B3"/>
    <w:rsid w:val="00F17442"/>
    <w:rsid w:val="00F176E3"/>
    <w:rsid w:val="00F20445"/>
    <w:rsid w:val="00F20475"/>
    <w:rsid w:val="00F20F71"/>
    <w:rsid w:val="00F22080"/>
    <w:rsid w:val="00F238DC"/>
    <w:rsid w:val="00F23BF0"/>
    <w:rsid w:val="00F23DE6"/>
    <w:rsid w:val="00F24E0B"/>
    <w:rsid w:val="00F261B0"/>
    <w:rsid w:val="00F265C9"/>
    <w:rsid w:val="00F305D9"/>
    <w:rsid w:val="00F30DBA"/>
    <w:rsid w:val="00F3207A"/>
    <w:rsid w:val="00F3342A"/>
    <w:rsid w:val="00F33C03"/>
    <w:rsid w:val="00F35179"/>
    <w:rsid w:val="00F35956"/>
    <w:rsid w:val="00F36AF4"/>
    <w:rsid w:val="00F40CC4"/>
    <w:rsid w:val="00F4201F"/>
    <w:rsid w:val="00F43E8D"/>
    <w:rsid w:val="00F44B35"/>
    <w:rsid w:val="00F46B52"/>
    <w:rsid w:val="00F4728C"/>
    <w:rsid w:val="00F50C42"/>
    <w:rsid w:val="00F510D5"/>
    <w:rsid w:val="00F51C6B"/>
    <w:rsid w:val="00F523BB"/>
    <w:rsid w:val="00F526D1"/>
    <w:rsid w:val="00F52EAF"/>
    <w:rsid w:val="00F5312C"/>
    <w:rsid w:val="00F53B11"/>
    <w:rsid w:val="00F54E67"/>
    <w:rsid w:val="00F55891"/>
    <w:rsid w:val="00F5589F"/>
    <w:rsid w:val="00F55DC4"/>
    <w:rsid w:val="00F56FDF"/>
    <w:rsid w:val="00F570E6"/>
    <w:rsid w:val="00F57500"/>
    <w:rsid w:val="00F579E0"/>
    <w:rsid w:val="00F60AFF"/>
    <w:rsid w:val="00F611A8"/>
    <w:rsid w:val="00F6153D"/>
    <w:rsid w:val="00F6172D"/>
    <w:rsid w:val="00F64D86"/>
    <w:rsid w:val="00F65B76"/>
    <w:rsid w:val="00F73190"/>
    <w:rsid w:val="00F73FF3"/>
    <w:rsid w:val="00F74734"/>
    <w:rsid w:val="00F75286"/>
    <w:rsid w:val="00F75CC1"/>
    <w:rsid w:val="00F765F7"/>
    <w:rsid w:val="00F77E2E"/>
    <w:rsid w:val="00F80428"/>
    <w:rsid w:val="00F81795"/>
    <w:rsid w:val="00F8224B"/>
    <w:rsid w:val="00F822F7"/>
    <w:rsid w:val="00F82949"/>
    <w:rsid w:val="00F83D02"/>
    <w:rsid w:val="00F84988"/>
    <w:rsid w:val="00F86873"/>
    <w:rsid w:val="00F868BF"/>
    <w:rsid w:val="00F869D6"/>
    <w:rsid w:val="00F878EA"/>
    <w:rsid w:val="00F911F6"/>
    <w:rsid w:val="00F92D81"/>
    <w:rsid w:val="00F955B7"/>
    <w:rsid w:val="00F96169"/>
    <w:rsid w:val="00F96C35"/>
    <w:rsid w:val="00F97EDA"/>
    <w:rsid w:val="00FA0E1B"/>
    <w:rsid w:val="00FA1D0B"/>
    <w:rsid w:val="00FA1E71"/>
    <w:rsid w:val="00FA39F9"/>
    <w:rsid w:val="00FA4282"/>
    <w:rsid w:val="00FA4A75"/>
    <w:rsid w:val="00FA5500"/>
    <w:rsid w:val="00FA6992"/>
    <w:rsid w:val="00FA7E4B"/>
    <w:rsid w:val="00FA7EB0"/>
    <w:rsid w:val="00FB02BB"/>
    <w:rsid w:val="00FB0C6E"/>
    <w:rsid w:val="00FB2108"/>
    <w:rsid w:val="00FB232D"/>
    <w:rsid w:val="00FB3B40"/>
    <w:rsid w:val="00FB490A"/>
    <w:rsid w:val="00FB49EE"/>
    <w:rsid w:val="00FB4BE1"/>
    <w:rsid w:val="00FB5826"/>
    <w:rsid w:val="00FB5BA2"/>
    <w:rsid w:val="00FB5BE4"/>
    <w:rsid w:val="00FB6AE0"/>
    <w:rsid w:val="00FB74E7"/>
    <w:rsid w:val="00FC0104"/>
    <w:rsid w:val="00FC064A"/>
    <w:rsid w:val="00FC1728"/>
    <w:rsid w:val="00FC2790"/>
    <w:rsid w:val="00FC2839"/>
    <w:rsid w:val="00FC39FB"/>
    <w:rsid w:val="00FC4576"/>
    <w:rsid w:val="00FC4BF9"/>
    <w:rsid w:val="00FC567C"/>
    <w:rsid w:val="00FC5D89"/>
    <w:rsid w:val="00FD0504"/>
    <w:rsid w:val="00FD14B0"/>
    <w:rsid w:val="00FD1631"/>
    <w:rsid w:val="00FD22D4"/>
    <w:rsid w:val="00FD3166"/>
    <w:rsid w:val="00FD3893"/>
    <w:rsid w:val="00FD45E8"/>
    <w:rsid w:val="00FD5436"/>
    <w:rsid w:val="00FD60B9"/>
    <w:rsid w:val="00FD65F3"/>
    <w:rsid w:val="00FD68F0"/>
    <w:rsid w:val="00FD6CE1"/>
    <w:rsid w:val="00FE0575"/>
    <w:rsid w:val="00FE1D04"/>
    <w:rsid w:val="00FE2A9F"/>
    <w:rsid w:val="00FE31AA"/>
    <w:rsid w:val="00FE3287"/>
    <w:rsid w:val="00FE3519"/>
    <w:rsid w:val="00FE4203"/>
    <w:rsid w:val="00FE448D"/>
    <w:rsid w:val="00FE4967"/>
    <w:rsid w:val="00FE4D95"/>
    <w:rsid w:val="00FE4E9A"/>
    <w:rsid w:val="00FE5C06"/>
    <w:rsid w:val="00FE6479"/>
    <w:rsid w:val="00FE753D"/>
    <w:rsid w:val="00FE76B3"/>
    <w:rsid w:val="00FF056A"/>
    <w:rsid w:val="00FF08E8"/>
    <w:rsid w:val="00FF0F48"/>
    <w:rsid w:val="00FF1B2C"/>
    <w:rsid w:val="00FF233F"/>
    <w:rsid w:val="00FF2719"/>
    <w:rsid w:val="00FF3129"/>
    <w:rsid w:val="00FF4A3F"/>
    <w:rsid w:val="00FF605E"/>
    <w:rsid w:val="00FF6110"/>
    <w:rsid w:val="00FF74D2"/>
    <w:rsid w:val="00FF7B8C"/>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95C78"/>
    <w:pPr>
      <w:keepNext/>
      <w:keepLines/>
      <w:spacing w:before="240"/>
      <w:outlineLvl w:val="0"/>
    </w:pPr>
    <w:rPr>
      <w:rFonts w:ascii="Arial Narrow" w:eastAsiaTheme="majorEastAsia" w:hAnsi="Arial Narrow" w:cstheme="majorBidi"/>
      <w:b/>
      <w:szCs w:val="32"/>
    </w:rPr>
  </w:style>
  <w:style w:type="paragraph" w:styleId="Ttulo2">
    <w:name w:val="heading 2"/>
    <w:basedOn w:val="Normal"/>
    <w:next w:val="Normal"/>
    <w:link w:val="Ttulo2Car"/>
    <w:uiPriority w:val="9"/>
    <w:unhideWhenUsed/>
    <w:qFormat/>
    <w:rsid w:val="00795C78"/>
    <w:pPr>
      <w:keepNext/>
      <w:keepLines/>
      <w:numPr>
        <w:numId w:val="10"/>
      </w:numPr>
      <w:spacing w:line="259" w:lineRule="auto"/>
      <w:jc w:val="both"/>
      <w:outlineLvl w:val="1"/>
    </w:pPr>
    <w:rPr>
      <w:rFonts w:eastAsiaTheme="majorEastAsia" w:cstheme="majorBidi"/>
      <w:b/>
      <w:color w:val="000000" w:themeColor="text1"/>
      <w:szCs w:val="26"/>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F822F7"/>
    <w:pPr>
      <w:tabs>
        <w:tab w:val="center" w:pos="4252"/>
        <w:tab w:val="right" w:pos="8504"/>
      </w:tabs>
    </w:pPr>
    <w:rPr>
      <w:rFonts w:ascii="Arial" w:hAnsi="Arial" w:cs="Arial"/>
      <w:color w:val="000000"/>
    </w:rPr>
  </w:style>
  <w:style w:type="character" w:customStyle="1" w:styleId="EncabezadoCar">
    <w:name w:val="Encabezado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8"/>
      </w:numPr>
      <w:ind w:left="1077" w:hanging="368"/>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 w:type="character" w:customStyle="1" w:styleId="Ttulo2Car">
    <w:name w:val="Título 2 Car"/>
    <w:basedOn w:val="Fuentedeprrafopredeter"/>
    <w:link w:val="Ttulo2"/>
    <w:uiPriority w:val="9"/>
    <w:rsid w:val="00795C78"/>
    <w:rPr>
      <w:rFonts w:ascii="Times New Roman" w:eastAsiaTheme="majorEastAsia" w:hAnsi="Times New Roman" w:cstheme="majorBidi"/>
      <w:b/>
      <w:color w:val="000000" w:themeColor="text1"/>
      <w:sz w:val="24"/>
      <w:szCs w:val="26"/>
    </w:rPr>
  </w:style>
  <w:style w:type="character" w:customStyle="1" w:styleId="Ttulo1Car">
    <w:name w:val="Título 1 Car"/>
    <w:basedOn w:val="Fuentedeprrafopredeter"/>
    <w:link w:val="Ttulo1"/>
    <w:uiPriority w:val="9"/>
    <w:rsid w:val="00795C78"/>
    <w:rPr>
      <w:rFonts w:ascii="Arial Narrow" w:eastAsiaTheme="majorEastAsia" w:hAnsi="Arial Narrow" w:cstheme="majorBidi"/>
      <w:b/>
      <w:sz w:val="24"/>
      <w:szCs w:val="32"/>
      <w:lang w:val="es-ES" w:eastAsia="es-ES"/>
    </w:rPr>
  </w:style>
  <w:style w:type="paragraph" w:styleId="Textoindependiente3">
    <w:name w:val="Body Text 3"/>
    <w:basedOn w:val="Normal"/>
    <w:link w:val="Textoindependiente3Car"/>
    <w:uiPriority w:val="99"/>
    <w:unhideWhenUsed/>
    <w:rsid w:val="007236F6"/>
    <w:pPr>
      <w:spacing w:after="120"/>
    </w:pPr>
    <w:rPr>
      <w:sz w:val="16"/>
      <w:szCs w:val="16"/>
    </w:rPr>
  </w:style>
  <w:style w:type="character" w:customStyle="1" w:styleId="Textoindependiente3Car">
    <w:name w:val="Texto independiente 3 Car"/>
    <w:basedOn w:val="Fuentedeprrafopredeter"/>
    <w:link w:val="Textoindependiente3"/>
    <w:uiPriority w:val="99"/>
    <w:rsid w:val="007236F6"/>
    <w:rPr>
      <w:rFonts w:ascii="Times New Roman" w:eastAsia="Times New Roman" w:hAnsi="Times New Roman" w:cs="Times New Roman"/>
      <w:sz w:val="16"/>
      <w:szCs w:val="1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95C78"/>
    <w:pPr>
      <w:keepNext/>
      <w:keepLines/>
      <w:spacing w:before="240"/>
      <w:outlineLvl w:val="0"/>
    </w:pPr>
    <w:rPr>
      <w:rFonts w:ascii="Arial Narrow" w:eastAsiaTheme="majorEastAsia" w:hAnsi="Arial Narrow" w:cstheme="majorBidi"/>
      <w:b/>
      <w:szCs w:val="32"/>
    </w:rPr>
  </w:style>
  <w:style w:type="paragraph" w:styleId="Ttulo2">
    <w:name w:val="heading 2"/>
    <w:basedOn w:val="Normal"/>
    <w:next w:val="Normal"/>
    <w:link w:val="Ttulo2Car"/>
    <w:uiPriority w:val="9"/>
    <w:unhideWhenUsed/>
    <w:qFormat/>
    <w:rsid w:val="00795C78"/>
    <w:pPr>
      <w:keepNext/>
      <w:keepLines/>
      <w:numPr>
        <w:numId w:val="10"/>
      </w:numPr>
      <w:spacing w:line="259" w:lineRule="auto"/>
      <w:jc w:val="both"/>
      <w:outlineLvl w:val="1"/>
    </w:pPr>
    <w:rPr>
      <w:rFonts w:eastAsiaTheme="majorEastAsia" w:cstheme="majorBidi"/>
      <w:b/>
      <w:color w:val="000000" w:themeColor="text1"/>
      <w:szCs w:val="26"/>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F822F7"/>
    <w:pPr>
      <w:tabs>
        <w:tab w:val="center" w:pos="4252"/>
        <w:tab w:val="right" w:pos="8504"/>
      </w:tabs>
    </w:pPr>
    <w:rPr>
      <w:rFonts w:ascii="Arial" w:hAnsi="Arial" w:cs="Arial"/>
      <w:color w:val="000000"/>
    </w:rPr>
  </w:style>
  <w:style w:type="character" w:customStyle="1" w:styleId="EncabezadoCar">
    <w:name w:val="Encabezado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8"/>
      </w:numPr>
      <w:ind w:left="1077" w:hanging="368"/>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 w:type="character" w:customStyle="1" w:styleId="Ttulo2Car">
    <w:name w:val="Título 2 Car"/>
    <w:basedOn w:val="Fuentedeprrafopredeter"/>
    <w:link w:val="Ttulo2"/>
    <w:uiPriority w:val="9"/>
    <w:rsid w:val="00795C78"/>
    <w:rPr>
      <w:rFonts w:ascii="Times New Roman" w:eastAsiaTheme="majorEastAsia" w:hAnsi="Times New Roman" w:cstheme="majorBidi"/>
      <w:b/>
      <w:color w:val="000000" w:themeColor="text1"/>
      <w:sz w:val="24"/>
      <w:szCs w:val="26"/>
    </w:rPr>
  </w:style>
  <w:style w:type="character" w:customStyle="1" w:styleId="Ttulo1Car">
    <w:name w:val="Título 1 Car"/>
    <w:basedOn w:val="Fuentedeprrafopredeter"/>
    <w:link w:val="Ttulo1"/>
    <w:uiPriority w:val="9"/>
    <w:rsid w:val="00795C78"/>
    <w:rPr>
      <w:rFonts w:ascii="Arial Narrow" w:eastAsiaTheme="majorEastAsia" w:hAnsi="Arial Narrow" w:cstheme="majorBidi"/>
      <w:b/>
      <w:sz w:val="24"/>
      <w:szCs w:val="32"/>
      <w:lang w:val="es-ES" w:eastAsia="es-ES"/>
    </w:rPr>
  </w:style>
  <w:style w:type="paragraph" w:styleId="Textoindependiente3">
    <w:name w:val="Body Text 3"/>
    <w:basedOn w:val="Normal"/>
    <w:link w:val="Textoindependiente3Car"/>
    <w:uiPriority w:val="99"/>
    <w:unhideWhenUsed/>
    <w:rsid w:val="007236F6"/>
    <w:pPr>
      <w:spacing w:after="120"/>
    </w:pPr>
    <w:rPr>
      <w:sz w:val="16"/>
      <w:szCs w:val="16"/>
    </w:rPr>
  </w:style>
  <w:style w:type="character" w:customStyle="1" w:styleId="Textoindependiente3Car">
    <w:name w:val="Texto independiente 3 Car"/>
    <w:basedOn w:val="Fuentedeprrafopredeter"/>
    <w:link w:val="Textoindependiente3"/>
    <w:uiPriority w:val="99"/>
    <w:rsid w:val="007236F6"/>
    <w:rPr>
      <w:rFonts w:ascii="Times New Roman" w:eastAsia="Times New Roman" w:hAnsi="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4334">
      <w:bodyDiv w:val="1"/>
      <w:marLeft w:val="0"/>
      <w:marRight w:val="0"/>
      <w:marTop w:val="0"/>
      <w:marBottom w:val="0"/>
      <w:divBdr>
        <w:top w:val="none" w:sz="0" w:space="0" w:color="auto"/>
        <w:left w:val="none" w:sz="0" w:space="0" w:color="auto"/>
        <w:bottom w:val="none" w:sz="0" w:space="0" w:color="auto"/>
        <w:right w:val="none" w:sz="0" w:space="0" w:color="auto"/>
      </w:divBdr>
    </w:div>
    <w:div w:id="272133521">
      <w:bodyDiv w:val="1"/>
      <w:marLeft w:val="0"/>
      <w:marRight w:val="0"/>
      <w:marTop w:val="0"/>
      <w:marBottom w:val="0"/>
      <w:divBdr>
        <w:top w:val="none" w:sz="0" w:space="0" w:color="auto"/>
        <w:left w:val="none" w:sz="0" w:space="0" w:color="auto"/>
        <w:bottom w:val="none" w:sz="0" w:space="0" w:color="auto"/>
        <w:right w:val="none" w:sz="0" w:space="0" w:color="auto"/>
      </w:divBdr>
    </w:div>
    <w:div w:id="370492840">
      <w:bodyDiv w:val="1"/>
      <w:marLeft w:val="0"/>
      <w:marRight w:val="0"/>
      <w:marTop w:val="0"/>
      <w:marBottom w:val="0"/>
      <w:divBdr>
        <w:top w:val="none" w:sz="0" w:space="0" w:color="auto"/>
        <w:left w:val="none" w:sz="0" w:space="0" w:color="auto"/>
        <w:bottom w:val="none" w:sz="0" w:space="0" w:color="auto"/>
        <w:right w:val="none" w:sz="0" w:space="0" w:color="auto"/>
      </w:divBdr>
    </w:div>
    <w:div w:id="718282683">
      <w:bodyDiv w:val="1"/>
      <w:marLeft w:val="0"/>
      <w:marRight w:val="0"/>
      <w:marTop w:val="0"/>
      <w:marBottom w:val="0"/>
      <w:divBdr>
        <w:top w:val="none" w:sz="0" w:space="0" w:color="auto"/>
        <w:left w:val="none" w:sz="0" w:space="0" w:color="auto"/>
        <w:bottom w:val="none" w:sz="0" w:space="0" w:color="auto"/>
        <w:right w:val="none" w:sz="0" w:space="0" w:color="auto"/>
      </w:divBdr>
    </w:div>
    <w:div w:id="816915728">
      <w:bodyDiv w:val="1"/>
      <w:marLeft w:val="0"/>
      <w:marRight w:val="0"/>
      <w:marTop w:val="0"/>
      <w:marBottom w:val="0"/>
      <w:divBdr>
        <w:top w:val="none" w:sz="0" w:space="0" w:color="auto"/>
        <w:left w:val="none" w:sz="0" w:space="0" w:color="auto"/>
        <w:bottom w:val="none" w:sz="0" w:space="0" w:color="auto"/>
        <w:right w:val="none" w:sz="0" w:space="0" w:color="auto"/>
      </w:divBdr>
    </w:div>
    <w:div w:id="831215550">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020278852">
      <w:bodyDiv w:val="1"/>
      <w:marLeft w:val="0"/>
      <w:marRight w:val="0"/>
      <w:marTop w:val="0"/>
      <w:marBottom w:val="0"/>
      <w:divBdr>
        <w:top w:val="none" w:sz="0" w:space="0" w:color="auto"/>
        <w:left w:val="none" w:sz="0" w:space="0" w:color="auto"/>
        <w:bottom w:val="none" w:sz="0" w:space="0" w:color="auto"/>
        <w:right w:val="none" w:sz="0" w:space="0" w:color="auto"/>
      </w:divBdr>
    </w:div>
    <w:div w:id="1024601311">
      <w:bodyDiv w:val="1"/>
      <w:marLeft w:val="0"/>
      <w:marRight w:val="0"/>
      <w:marTop w:val="0"/>
      <w:marBottom w:val="0"/>
      <w:divBdr>
        <w:top w:val="none" w:sz="0" w:space="0" w:color="auto"/>
        <w:left w:val="none" w:sz="0" w:space="0" w:color="auto"/>
        <w:bottom w:val="none" w:sz="0" w:space="0" w:color="auto"/>
        <w:right w:val="none" w:sz="0" w:space="0" w:color="auto"/>
      </w:divBdr>
    </w:div>
    <w:div w:id="1256017119">
      <w:bodyDiv w:val="1"/>
      <w:marLeft w:val="0"/>
      <w:marRight w:val="0"/>
      <w:marTop w:val="0"/>
      <w:marBottom w:val="0"/>
      <w:divBdr>
        <w:top w:val="none" w:sz="0" w:space="0" w:color="auto"/>
        <w:left w:val="none" w:sz="0" w:space="0" w:color="auto"/>
        <w:bottom w:val="none" w:sz="0" w:space="0" w:color="auto"/>
        <w:right w:val="none" w:sz="0" w:space="0" w:color="auto"/>
      </w:divBdr>
    </w:div>
    <w:div w:id="1272083817">
      <w:bodyDiv w:val="1"/>
      <w:marLeft w:val="0"/>
      <w:marRight w:val="0"/>
      <w:marTop w:val="0"/>
      <w:marBottom w:val="0"/>
      <w:divBdr>
        <w:top w:val="none" w:sz="0" w:space="0" w:color="auto"/>
        <w:left w:val="none" w:sz="0" w:space="0" w:color="auto"/>
        <w:bottom w:val="none" w:sz="0" w:space="0" w:color="auto"/>
        <w:right w:val="none" w:sz="0" w:space="0" w:color="auto"/>
      </w:divBdr>
    </w:div>
    <w:div w:id="1333726449">
      <w:bodyDiv w:val="1"/>
      <w:marLeft w:val="0"/>
      <w:marRight w:val="0"/>
      <w:marTop w:val="0"/>
      <w:marBottom w:val="0"/>
      <w:divBdr>
        <w:top w:val="none" w:sz="0" w:space="0" w:color="auto"/>
        <w:left w:val="none" w:sz="0" w:space="0" w:color="auto"/>
        <w:bottom w:val="none" w:sz="0" w:space="0" w:color="auto"/>
        <w:right w:val="none" w:sz="0" w:space="0" w:color="auto"/>
      </w:divBdr>
    </w:div>
    <w:div w:id="1344866358">
      <w:bodyDiv w:val="1"/>
      <w:marLeft w:val="0"/>
      <w:marRight w:val="0"/>
      <w:marTop w:val="0"/>
      <w:marBottom w:val="0"/>
      <w:divBdr>
        <w:top w:val="none" w:sz="0" w:space="0" w:color="auto"/>
        <w:left w:val="none" w:sz="0" w:space="0" w:color="auto"/>
        <w:bottom w:val="none" w:sz="0" w:space="0" w:color="auto"/>
        <w:right w:val="none" w:sz="0" w:space="0" w:color="auto"/>
      </w:divBdr>
    </w:div>
    <w:div w:id="1356419352">
      <w:bodyDiv w:val="1"/>
      <w:marLeft w:val="0"/>
      <w:marRight w:val="0"/>
      <w:marTop w:val="0"/>
      <w:marBottom w:val="0"/>
      <w:divBdr>
        <w:top w:val="none" w:sz="0" w:space="0" w:color="auto"/>
        <w:left w:val="none" w:sz="0" w:space="0" w:color="auto"/>
        <w:bottom w:val="none" w:sz="0" w:space="0" w:color="auto"/>
        <w:right w:val="none" w:sz="0" w:space="0" w:color="auto"/>
      </w:divBdr>
    </w:div>
    <w:div w:id="1373114295">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numbering" Target="numbering.xml"/><Relationship Id="rId16" Type="http://schemas.openxmlformats.org/officeDocument/2006/relationships/image" Target="media/image10.emf"/><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9.emf"/><Relationship Id="rId23"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image" Target="media/image13.png"/><Relationship Id="rId4" Type="http://schemas.microsoft.com/office/2007/relationships/stylesWithEffects" Target="stylesWithEffect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F189A-9691-4C30-A62E-992245A6C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4310</Words>
  <Characters>23710</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Judith Mayorga Mayorga</dc:creator>
  <cp:lastModifiedBy>DELL</cp:lastModifiedBy>
  <cp:revision>2</cp:revision>
  <cp:lastPrinted>2020-09-29T22:22:00Z</cp:lastPrinted>
  <dcterms:created xsi:type="dcterms:W3CDTF">2020-09-30T16:13:00Z</dcterms:created>
  <dcterms:modified xsi:type="dcterms:W3CDTF">2020-09-30T16:13:00Z</dcterms:modified>
</cp:coreProperties>
</file>