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1828C4" w14:textId="77777777" w:rsidR="003E2F00" w:rsidRDefault="003E2F00" w:rsidP="00762DF6">
      <w:pPr>
        <w:pStyle w:val="Ttulo"/>
        <w:tabs>
          <w:tab w:val="left" w:pos="1843"/>
        </w:tabs>
        <w:rPr>
          <w:rFonts w:ascii="Arial Narrow" w:hAnsi="Arial Narrow" w:cs="Gisha"/>
          <w:color w:val="auto"/>
          <w:sz w:val="22"/>
          <w:szCs w:val="22"/>
        </w:rPr>
      </w:pPr>
      <w:bookmarkStart w:id="0" w:name="_Hlk9937997"/>
      <w:r>
        <w:rPr>
          <w:rFonts w:ascii="Arial Narrow" w:hAnsi="Arial Narrow" w:cs="Gisha"/>
          <w:color w:val="auto"/>
          <w:sz w:val="22"/>
          <w:szCs w:val="22"/>
        </w:rPr>
        <w:t>AGENCIA NACIONAL DE INFRAESTRUCTURA</w:t>
      </w:r>
    </w:p>
    <w:p w14:paraId="67E08D57" w14:textId="77777777" w:rsidR="00762DF6" w:rsidRPr="00712834" w:rsidRDefault="00762DF6" w:rsidP="00762DF6">
      <w:pPr>
        <w:pStyle w:val="Ttulo"/>
        <w:tabs>
          <w:tab w:val="left" w:pos="1843"/>
        </w:tabs>
        <w:rPr>
          <w:rFonts w:ascii="Arial Narrow" w:hAnsi="Arial Narrow" w:cs="Gisha"/>
          <w:color w:val="auto"/>
          <w:sz w:val="22"/>
          <w:szCs w:val="22"/>
        </w:rPr>
      </w:pPr>
      <w:r w:rsidRPr="00712834">
        <w:rPr>
          <w:rFonts w:ascii="Arial Narrow" w:hAnsi="Arial Narrow" w:cs="Gisha"/>
          <w:color w:val="auto"/>
          <w:sz w:val="22"/>
          <w:szCs w:val="22"/>
        </w:rPr>
        <w:t xml:space="preserve">NOTAS EXPLICATIVAS A LOS ESTADOS </w:t>
      </w:r>
      <w:r w:rsidR="003E2F00">
        <w:rPr>
          <w:rFonts w:ascii="Arial Narrow" w:hAnsi="Arial Narrow" w:cs="Gisha"/>
          <w:color w:val="auto"/>
          <w:sz w:val="22"/>
          <w:szCs w:val="22"/>
        </w:rPr>
        <w:t>FINANCIEROS</w:t>
      </w:r>
    </w:p>
    <w:p w14:paraId="2C9B2DE7" w14:textId="6646507C" w:rsidR="00762DF6" w:rsidRDefault="00762DF6" w:rsidP="00762DF6">
      <w:pPr>
        <w:pStyle w:val="Ttulo"/>
        <w:rPr>
          <w:rFonts w:ascii="Arial Narrow" w:hAnsi="Arial Narrow" w:cs="Gisha"/>
          <w:color w:val="auto"/>
          <w:sz w:val="22"/>
          <w:szCs w:val="22"/>
        </w:rPr>
      </w:pPr>
      <w:r w:rsidRPr="00712834">
        <w:rPr>
          <w:rFonts w:ascii="Arial Narrow" w:hAnsi="Arial Narrow" w:cs="Gisha"/>
          <w:color w:val="auto"/>
          <w:sz w:val="22"/>
          <w:szCs w:val="22"/>
        </w:rPr>
        <w:t xml:space="preserve">A FECHA DE CORTE </w:t>
      </w:r>
      <w:r w:rsidR="00513AA8">
        <w:rPr>
          <w:rFonts w:ascii="Arial Narrow" w:hAnsi="Arial Narrow" w:cs="Gisha"/>
          <w:color w:val="auto"/>
          <w:sz w:val="22"/>
          <w:szCs w:val="22"/>
        </w:rPr>
        <w:t>MAYO</w:t>
      </w:r>
      <w:r w:rsidR="003E2F00">
        <w:rPr>
          <w:rFonts w:ascii="Arial Narrow" w:hAnsi="Arial Narrow" w:cs="Gisha"/>
          <w:color w:val="auto"/>
          <w:sz w:val="22"/>
          <w:szCs w:val="22"/>
        </w:rPr>
        <w:t xml:space="preserve"> </w:t>
      </w:r>
      <w:r w:rsidRPr="00712834">
        <w:rPr>
          <w:rFonts w:ascii="Arial Narrow" w:hAnsi="Arial Narrow" w:cs="Gisha"/>
          <w:color w:val="auto"/>
          <w:sz w:val="22"/>
          <w:szCs w:val="22"/>
        </w:rPr>
        <w:t>3</w:t>
      </w:r>
      <w:r w:rsidR="00513AA8">
        <w:rPr>
          <w:rFonts w:ascii="Arial Narrow" w:hAnsi="Arial Narrow" w:cs="Gisha"/>
          <w:color w:val="auto"/>
          <w:sz w:val="22"/>
          <w:szCs w:val="22"/>
        </w:rPr>
        <w:t>1</w:t>
      </w:r>
      <w:r w:rsidRPr="00712834">
        <w:rPr>
          <w:rFonts w:ascii="Arial Narrow" w:hAnsi="Arial Narrow" w:cs="Gisha"/>
          <w:color w:val="auto"/>
          <w:sz w:val="22"/>
          <w:szCs w:val="22"/>
        </w:rPr>
        <w:t xml:space="preserve"> DE 20</w:t>
      </w:r>
      <w:r w:rsidR="0083265D">
        <w:rPr>
          <w:rFonts w:ascii="Arial Narrow" w:hAnsi="Arial Narrow" w:cs="Gisha"/>
          <w:color w:val="auto"/>
          <w:sz w:val="22"/>
          <w:szCs w:val="22"/>
        </w:rPr>
        <w:t>20</w:t>
      </w:r>
    </w:p>
    <w:p w14:paraId="583CD4F4" w14:textId="77777777" w:rsidR="006147BE" w:rsidRPr="00F53B11" w:rsidRDefault="006147BE" w:rsidP="00762DF6">
      <w:pPr>
        <w:pStyle w:val="Ttulo"/>
        <w:rPr>
          <w:rFonts w:ascii="Arial Narrow" w:hAnsi="Arial Narrow" w:cs="Gisha"/>
          <w:color w:val="auto"/>
          <w:sz w:val="22"/>
          <w:szCs w:val="22"/>
        </w:rPr>
      </w:pPr>
    </w:p>
    <w:bookmarkEnd w:id="0"/>
    <w:p w14:paraId="30C26CE8" w14:textId="77777777" w:rsidR="00762DF6" w:rsidRPr="006807EE" w:rsidRDefault="00762DF6" w:rsidP="008D0B2D">
      <w:pPr>
        <w:jc w:val="center"/>
        <w:rPr>
          <w:rFonts w:ascii="Arial Narrow" w:hAnsi="Arial Narrow" w:cs="Gisha"/>
          <w:b/>
          <w:bCs/>
          <w:sz w:val="22"/>
          <w:szCs w:val="22"/>
        </w:rPr>
      </w:pPr>
      <w:r w:rsidRPr="006807EE">
        <w:rPr>
          <w:rFonts w:ascii="Arial Narrow" w:hAnsi="Arial Narrow" w:cs="Gisha"/>
          <w:b/>
          <w:bCs/>
          <w:sz w:val="22"/>
          <w:szCs w:val="22"/>
        </w:rPr>
        <w:t>NOTAS DE CARACTER ESPECÍFICO</w:t>
      </w:r>
    </w:p>
    <w:p w14:paraId="2DD8D913" w14:textId="4FA907C8" w:rsidR="00762DF6" w:rsidRDefault="00762DF6" w:rsidP="008D0B2D">
      <w:pPr>
        <w:jc w:val="center"/>
        <w:rPr>
          <w:rFonts w:ascii="Arial Narrow" w:hAnsi="Arial Narrow" w:cs="Gisha"/>
          <w:b/>
          <w:bCs/>
          <w:sz w:val="22"/>
          <w:szCs w:val="22"/>
        </w:rPr>
      </w:pPr>
      <w:r w:rsidRPr="006807EE">
        <w:rPr>
          <w:rFonts w:ascii="Arial Narrow" w:hAnsi="Arial Narrow" w:cs="Gisha"/>
          <w:b/>
          <w:bCs/>
          <w:sz w:val="22"/>
          <w:szCs w:val="22"/>
        </w:rPr>
        <w:t>RELATIVAS A SITUACIONES PARTICULARES DE</w:t>
      </w:r>
      <w:r w:rsidR="00C442CC">
        <w:rPr>
          <w:rFonts w:ascii="Arial Narrow" w:hAnsi="Arial Narrow" w:cs="Gisha"/>
          <w:b/>
          <w:bCs/>
          <w:sz w:val="22"/>
          <w:szCs w:val="22"/>
        </w:rPr>
        <w:t xml:space="preserve"> LAS CLASES,</w:t>
      </w:r>
      <w:r w:rsidRPr="006807EE">
        <w:rPr>
          <w:rFonts w:ascii="Arial Narrow" w:hAnsi="Arial Narrow" w:cs="Gisha"/>
          <w:b/>
          <w:bCs/>
          <w:sz w:val="22"/>
          <w:szCs w:val="22"/>
        </w:rPr>
        <w:t xml:space="preserve"> GRUPOS, CUENTAS Y SUBCUENTAS</w:t>
      </w:r>
    </w:p>
    <w:p w14:paraId="730C6ABE" w14:textId="462D2198" w:rsidR="002F2119" w:rsidRDefault="002F2119" w:rsidP="008D0B2D">
      <w:pPr>
        <w:jc w:val="center"/>
        <w:rPr>
          <w:rFonts w:ascii="Arial Narrow" w:hAnsi="Arial Narrow" w:cs="Gisha"/>
          <w:b/>
          <w:bCs/>
          <w:sz w:val="22"/>
          <w:szCs w:val="22"/>
        </w:rPr>
      </w:pPr>
    </w:p>
    <w:p w14:paraId="3E67E7BF" w14:textId="77777777" w:rsidR="008D0B2D" w:rsidRDefault="00980E75" w:rsidP="00762DF6">
      <w:pPr>
        <w:jc w:val="both"/>
        <w:rPr>
          <w:rFonts w:ascii="Arial Narrow" w:hAnsi="Arial Narrow" w:cs="Gisha"/>
          <w:b/>
          <w:bCs/>
          <w:sz w:val="22"/>
          <w:szCs w:val="22"/>
        </w:rPr>
      </w:pPr>
      <w:r w:rsidRPr="0062163A">
        <w:rPr>
          <w:rFonts w:ascii="Arial Narrow" w:hAnsi="Arial Narrow" w:cs="Gisha"/>
          <w:b/>
          <w:bCs/>
          <w:sz w:val="22"/>
          <w:szCs w:val="22"/>
        </w:rPr>
        <w:t xml:space="preserve">NOTA </w:t>
      </w:r>
      <w:r w:rsidR="002C4CB6" w:rsidRPr="0062163A">
        <w:rPr>
          <w:rFonts w:ascii="Arial Narrow" w:hAnsi="Arial Narrow" w:cs="Gisha"/>
          <w:b/>
          <w:bCs/>
          <w:sz w:val="22"/>
          <w:szCs w:val="22"/>
        </w:rPr>
        <w:t xml:space="preserve">1.  </w:t>
      </w:r>
      <w:r w:rsidR="008D0B2D" w:rsidRPr="0062163A">
        <w:rPr>
          <w:rFonts w:ascii="Arial Narrow" w:hAnsi="Arial Narrow" w:cs="Gisha"/>
          <w:b/>
          <w:bCs/>
          <w:sz w:val="22"/>
          <w:szCs w:val="22"/>
        </w:rPr>
        <w:t>ACTIVOS</w:t>
      </w:r>
    </w:p>
    <w:p w14:paraId="33325371" w14:textId="7928B6F2" w:rsidR="00FF1B2C" w:rsidRDefault="00FF1B2C" w:rsidP="00762DF6">
      <w:pPr>
        <w:jc w:val="both"/>
        <w:rPr>
          <w:rFonts w:ascii="Arial Narrow" w:hAnsi="Arial Narrow" w:cs="Gisha"/>
          <w:b/>
          <w:bCs/>
          <w:sz w:val="22"/>
          <w:szCs w:val="22"/>
        </w:rPr>
      </w:pPr>
    </w:p>
    <w:p w14:paraId="2CB7F3B6" w14:textId="6C456100" w:rsidR="00622C07" w:rsidRDefault="00622C07" w:rsidP="00622C07">
      <w:pPr>
        <w:jc w:val="center"/>
        <w:rPr>
          <w:rFonts w:ascii="Arial Narrow" w:hAnsi="Arial Narrow" w:cs="Gisha"/>
          <w:b/>
          <w:bCs/>
          <w:sz w:val="22"/>
          <w:szCs w:val="22"/>
        </w:rPr>
      </w:pPr>
      <w:r w:rsidRPr="006807EE">
        <w:rPr>
          <w:rFonts w:ascii="Arial Narrow" w:hAnsi="Arial Narrow" w:cs="Gisha"/>
          <w:b/>
          <w:bCs/>
          <w:sz w:val="22"/>
          <w:szCs w:val="22"/>
        </w:rPr>
        <w:t xml:space="preserve">VARIACIONES ACTIVOS </w:t>
      </w:r>
      <w:r w:rsidR="00513AA8">
        <w:rPr>
          <w:rFonts w:ascii="Arial Narrow" w:hAnsi="Arial Narrow" w:cs="Gisha"/>
          <w:b/>
          <w:bCs/>
          <w:sz w:val="22"/>
          <w:szCs w:val="22"/>
        </w:rPr>
        <w:t>MAYO</w:t>
      </w:r>
      <w:r w:rsidRPr="006807EE">
        <w:rPr>
          <w:rFonts w:ascii="Arial Narrow" w:hAnsi="Arial Narrow" w:cs="Gisha"/>
          <w:b/>
          <w:bCs/>
          <w:sz w:val="22"/>
          <w:szCs w:val="22"/>
        </w:rPr>
        <w:t xml:space="preserve"> DE 20</w:t>
      </w:r>
      <w:r w:rsidR="006E7B24">
        <w:rPr>
          <w:rFonts w:ascii="Arial Narrow" w:hAnsi="Arial Narrow" w:cs="Gisha"/>
          <w:b/>
          <w:bCs/>
          <w:sz w:val="22"/>
          <w:szCs w:val="22"/>
        </w:rPr>
        <w:t>20</w:t>
      </w:r>
      <w:r w:rsidRPr="006807EE">
        <w:rPr>
          <w:rFonts w:ascii="Arial Narrow" w:hAnsi="Arial Narrow" w:cs="Gisha"/>
          <w:b/>
          <w:bCs/>
          <w:sz w:val="22"/>
          <w:szCs w:val="22"/>
        </w:rPr>
        <w:t xml:space="preserve"> </w:t>
      </w:r>
      <w:r w:rsidR="006E7B24">
        <w:rPr>
          <w:rFonts w:ascii="Arial Narrow" w:hAnsi="Arial Narrow" w:cs="Gisha"/>
          <w:b/>
          <w:bCs/>
          <w:sz w:val="22"/>
          <w:szCs w:val="22"/>
        </w:rPr>
        <w:t>–</w:t>
      </w:r>
      <w:r w:rsidRPr="006807EE">
        <w:rPr>
          <w:rFonts w:ascii="Arial Narrow" w:hAnsi="Arial Narrow" w:cs="Gisha"/>
          <w:b/>
          <w:bCs/>
          <w:sz w:val="22"/>
          <w:szCs w:val="22"/>
        </w:rPr>
        <w:t xml:space="preserve"> </w:t>
      </w:r>
      <w:r w:rsidR="00513AA8">
        <w:rPr>
          <w:rFonts w:ascii="Arial Narrow" w:hAnsi="Arial Narrow" w:cs="Gisha"/>
          <w:b/>
          <w:bCs/>
          <w:sz w:val="22"/>
          <w:szCs w:val="22"/>
        </w:rPr>
        <w:t>MAYO</w:t>
      </w:r>
      <w:r w:rsidR="006E7B24">
        <w:rPr>
          <w:rFonts w:ascii="Arial Narrow" w:hAnsi="Arial Narrow" w:cs="Gisha"/>
          <w:b/>
          <w:bCs/>
          <w:sz w:val="22"/>
          <w:szCs w:val="22"/>
        </w:rPr>
        <w:t xml:space="preserve"> </w:t>
      </w:r>
      <w:r w:rsidRPr="006807EE">
        <w:rPr>
          <w:rFonts w:ascii="Arial Narrow" w:hAnsi="Arial Narrow" w:cs="Gisha"/>
          <w:b/>
          <w:bCs/>
          <w:sz w:val="22"/>
          <w:szCs w:val="22"/>
        </w:rPr>
        <w:t>DE 201</w:t>
      </w:r>
      <w:r w:rsidR="006E7B24">
        <w:rPr>
          <w:rFonts w:ascii="Arial Narrow" w:hAnsi="Arial Narrow" w:cs="Gisha"/>
          <w:b/>
          <w:bCs/>
          <w:sz w:val="22"/>
          <w:szCs w:val="22"/>
        </w:rPr>
        <w:t>9</w:t>
      </w:r>
    </w:p>
    <w:p w14:paraId="3CA71D82" w14:textId="77777777" w:rsidR="00F86873" w:rsidRDefault="00F86873" w:rsidP="00622C07">
      <w:pPr>
        <w:jc w:val="center"/>
        <w:rPr>
          <w:rFonts w:ascii="Arial Narrow" w:hAnsi="Arial Narrow" w:cs="Gisha"/>
          <w:b/>
          <w:bCs/>
          <w:sz w:val="22"/>
          <w:szCs w:val="22"/>
        </w:rPr>
      </w:pPr>
    </w:p>
    <w:p w14:paraId="447E3996" w14:textId="7560A42F" w:rsidR="00F86873" w:rsidRDefault="00F86873" w:rsidP="00622C07">
      <w:pPr>
        <w:jc w:val="center"/>
        <w:rPr>
          <w:rFonts w:ascii="Arial Narrow" w:hAnsi="Arial Narrow" w:cs="Gisha"/>
          <w:b/>
          <w:bCs/>
          <w:sz w:val="22"/>
          <w:szCs w:val="22"/>
        </w:rPr>
      </w:pPr>
      <w:r w:rsidRPr="00F86873">
        <w:rPr>
          <w:noProof/>
        </w:rPr>
        <w:drawing>
          <wp:inline distT="0" distB="0" distL="0" distR="0" wp14:anchorId="6542B266" wp14:editId="1D291C22">
            <wp:extent cx="5068570" cy="2175850"/>
            <wp:effectExtent l="19050" t="19050" r="17780" b="1524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83993" cy="2182471"/>
                    </a:xfrm>
                    <a:prstGeom prst="rect">
                      <a:avLst/>
                    </a:prstGeom>
                    <a:noFill/>
                    <a:ln w="19050" cmpd="thinThick">
                      <a:solidFill>
                        <a:schemeClr val="tx1"/>
                      </a:solidFill>
                    </a:ln>
                  </pic:spPr>
                </pic:pic>
              </a:graphicData>
            </a:graphic>
          </wp:inline>
        </w:drawing>
      </w:r>
    </w:p>
    <w:p w14:paraId="31B10968" w14:textId="77777777" w:rsidR="00F86873" w:rsidRDefault="00F86873" w:rsidP="00622C07">
      <w:pPr>
        <w:jc w:val="center"/>
        <w:rPr>
          <w:rFonts w:ascii="Arial Narrow" w:hAnsi="Arial Narrow" w:cs="Gisha"/>
          <w:b/>
          <w:bCs/>
          <w:sz w:val="22"/>
          <w:szCs w:val="22"/>
        </w:rPr>
      </w:pPr>
    </w:p>
    <w:p w14:paraId="39B7EEAC" w14:textId="04C74074" w:rsidR="000E3FCE" w:rsidRPr="000E3FCE" w:rsidRDefault="000E3FCE" w:rsidP="00762DF6">
      <w:pPr>
        <w:jc w:val="both"/>
        <w:rPr>
          <w:rFonts w:ascii="Arial Narrow" w:hAnsi="Arial Narrow" w:cs="Arial"/>
          <w:sz w:val="22"/>
          <w:szCs w:val="22"/>
          <w:highlight w:val="yellow"/>
        </w:rPr>
      </w:pPr>
      <w:r w:rsidRPr="000E3FCE">
        <w:rPr>
          <w:rFonts w:ascii="Arial Narrow" w:hAnsi="Arial Narrow" w:cs="Arial"/>
          <w:sz w:val="22"/>
          <w:szCs w:val="22"/>
        </w:rPr>
        <w:t xml:space="preserve">Los activos </w:t>
      </w:r>
      <w:r w:rsidR="00F86873">
        <w:rPr>
          <w:rFonts w:ascii="Arial Narrow" w:hAnsi="Arial Narrow" w:cs="Arial"/>
          <w:sz w:val="22"/>
          <w:szCs w:val="22"/>
        </w:rPr>
        <w:t>al corte de mayo de 2020</w:t>
      </w:r>
      <w:r w:rsidRPr="000E3FCE">
        <w:rPr>
          <w:rFonts w:ascii="Arial Narrow" w:hAnsi="Arial Narrow" w:cs="Arial"/>
          <w:sz w:val="22"/>
          <w:szCs w:val="22"/>
        </w:rPr>
        <w:t xml:space="preserve"> presentan una variación de $7.</w:t>
      </w:r>
      <w:r w:rsidR="00F86873">
        <w:rPr>
          <w:rFonts w:ascii="Arial Narrow" w:hAnsi="Arial Narrow" w:cs="Arial"/>
          <w:sz w:val="22"/>
          <w:szCs w:val="22"/>
        </w:rPr>
        <w:t>219</w:t>
      </w:r>
      <w:r w:rsidRPr="000E3FCE">
        <w:rPr>
          <w:rFonts w:ascii="Arial Narrow" w:hAnsi="Arial Narrow" w:cs="Arial"/>
          <w:sz w:val="22"/>
          <w:szCs w:val="22"/>
        </w:rPr>
        <w:t>.</w:t>
      </w:r>
      <w:r w:rsidR="00F86873">
        <w:rPr>
          <w:rFonts w:ascii="Arial Narrow" w:hAnsi="Arial Narrow" w:cs="Arial"/>
          <w:sz w:val="22"/>
          <w:szCs w:val="22"/>
        </w:rPr>
        <w:t>164</w:t>
      </w:r>
      <w:r w:rsidRPr="000E3FCE">
        <w:rPr>
          <w:rFonts w:ascii="Arial Narrow" w:hAnsi="Arial Narrow" w:cs="Arial"/>
          <w:sz w:val="22"/>
          <w:szCs w:val="22"/>
        </w:rPr>
        <w:t>.</w:t>
      </w:r>
      <w:r w:rsidR="00F86873">
        <w:rPr>
          <w:rFonts w:ascii="Arial Narrow" w:hAnsi="Arial Narrow" w:cs="Arial"/>
          <w:sz w:val="22"/>
          <w:szCs w:val="22"/>
        </w:rPr>
        <w:t>264</w:t>
      </w:r>
      <w:r w:rsidRPr="000E3FCE">
        <w:rPr>
          <w:rFonts w:ascii="Arial Narrow" w:hAnsi="Arial Narrow" w:cs="Arial"/>
          <w:sz w:val="22"/>
          <w:szCs w:val="22"/>
        </w:rPr>
        <w:t xml:space="preserve"> miles</w:t>
      </w:r>
      <w:r w:rsidR="009254E9">
        <w:rPr>
          <w:rFonts w:ascii="Arial Narrow" w:hAnsi="Arial Narrow" w:cs="Arial"/>
          <w:sz w:val="22"/>
          <w:szCs w:val="22"/>
        </w:rPr>
        <w:t>,</w:t>
      </w:r>
      <w:r w:rsidRPr="000E3FCE">
        <w:rPr>
          <w:rFonts w:ascii="Arial Narrow" w:hAnsi="Arial Narrow" w:cs="Arial"/>
          <w:sz w:val="22"/>
          <w:szCs w:val="22"/>
        </w:rPr>
        <w:t xml:space="preserve"> </w:t>
      </w:r>
      <w:r w:rsidR="00DC5298">
        <w:rPr>
          <w:rFonts w:ascii="Arial Narrow" w:hAnsi="Arial Narrow" w:cs="Arial"/>
          <w:sz w:val="22"/>
          <w:szCs w:val="22"/>
        </w:rPr>
        <w:t>frente</w:t>
      </w:r>
      <w:r w:rsidRPr="000E3FCE">
        <w:rPr>
          <w:rFonts w:ascii="Arial Narrow" w:hAnsi="Arial Narrow" w:cs="Arial"/>
          <w:sz w:val="22"/>
          <w:szCs w:val="22"/>
        </w:rPr>
        <w:t xml:space="preserve"> a los activos </w:t>
      </w:r>
      <w:r w:rsidR="00F86873">
        <w:rPr>
          <w:rFonts w:ascii="Arial Narrow" w:hAnsi="Arial Narrow" w:cs="Arial"/>
          <w:sz w:val="22"/>
          <w:szCs w:val="22"/>
        </w:rPr>
        <w:t>al</w:t>
      </w:r>
      <w:r w:rsidRPr="000E3FCE">
        <w:rPr>
          <w:rFonts w:ascii="Arial Narrow" w:hAnsi="Arial Narrow" w:cs="Arial"/>
          <w:sz w:val="22"/>
          <w:szCs w:val="22"/>
        </w:rPr>
        <w:t xml:space="preserve"> mes de </w:t>
      </w:r>
      <w:r w:rsidR="00DC5298">
        <w:rPr>
          <w:rFonts w:ascii="Arial Narrow" w:hAnsi="Arial Narrow" w:cs="Arial"/>
          <w:sz w:val="22"/>
          <w:szCs w:val="22"/>
        </w:rPr>
        <w:t>abril</w:t>
      </w:r>
      <w:r w:rsidRPr="000E3FCE">
        <w:rPr>
          <w:rFonts w:ascii="Arial Narrow" w:hAnsi="Arial Narrow" w:cs="Arial"/>
          <w:sz w:val="22"/>
          <w:szCs w:val="22"/>
        </w:rPr>
        <w:t xml:space="preserve"> de 2019</w:t>
      </w:r>
      <w:r w:rsidR="00D04D77">
        <w:rPr>
          <w:rFonts w:ascii="Arial Narrow" w:hAnsi="Arial Narrow" w:cs="Arial"/>
          <w:sz w:val="22"/>
          <w:szCs w:val="22"/>
        </w:rPr>
        <w:t>,</w:t>
      </w:r>
      <w:r w:rsidRPr="000E3FCE">
        <w:rPr>
          <w:rFonts w:ascii="Arial Narrow" w:hAnsi="Arial Narrow" w:cs="Arial"/>
          <w:sz w:val="22"/>
          <w:szCs w:val="22"/>
        </w:rPr>
        <w:t xml:space="preserve"> y un incremento del 15.</w:t>
      </w:r>
      <w:r w:rsidR="00F86873">
        <w:rPr>
          <w:rFonts w:ascii="Arial Narrow" w:hAnsi="Arial Narrow" w:cs="Arial"/>
          <w:sz w:val="22"/>
          <w:szCs w:val="22"/>
        </w:rPr>
        <w:t>64</w:t>
      </w:r>
      <w:r w:rsidRPr="000E3FCE">
        <w:rPr>
          <w:rFonts w:ascii="Arial Narrow" w:hAnsi="Arial Narrow" w:cs="Arial"/>
          <w:sz w:val="22"/>
          <w:szCs w:val="22"/>
        </w:rPr>
        <w:t>% en términos corrientes.  Esta variación está representada principalmente por un incremento en el grupo 1.7 Bienes de uso público e históricos y culturales por valor de $3.0</w:t>
      </w:r>
      <w:r w:rsidR="00F86873">
        <w:rPr>
          <w:rFonts w:ascii="Arial Narrow" w:hAnsi="Arial Narrow" w:cs="Arial"/>
          <w:sz w:val="22"/>
          <w:szCs w:val="22"/>
        </w:rPr>
        <w:t>70</w:t>
      </w:r>
      <w:r w:rsidRPr="000E3FCE">
        <w:rPr>
          <w:rFonts w:ascii="Arial Narrow" w:hAnsi="Arial Narrow" w:cs="Arial"/>
          <w:sz w:val="22"/>
          <w:szCs w:val="22"/>
        </w:rPr>
        <w:t>.</w:t>
      </w:r>
      <w:r w:rsidR="00F86873">
        <w:rPr>
          <w:rFonts w:ascii="Arial Narrow" w:hAnsi="Arial Narrow" w:cs="Arial"/>
          <w:sz w:val="22"/>
          <w:szCs w:val="22"/>
        </w:rPr>
        <w:t>882</w:t>
      </w:r>
      <w:r w:rsidRPr="000E3FCE">
        <w:rPr>
          <w:rFonts w:ascii="Arial Narrow" w:hAnsi="Arial Narrow" w:cs="Arial"/>
          <w:sz w:val="22"/>
          <w:szCs w:val="22"/>
        </w:rPr>
        <w:t>.</w:t>
      </w:r>
      <w:r w:rsidR="00F86873">
        <w:rPr>
          <w:rFonts w:ascii="Arial Narrow" w:hAnsi="Arial Narrow" w:cs="Arial"/>
          <w:sz w:val="22"/>
          <w:szCs w:val="22"/>
        </w:rPr>
        <w:t>125</w:t>
      </w:r>
      <w:r w:rsidRPr="000E3FCE">
        <w:rPr>
          <w:rFonts w:ascii="Arial Narrow" w:hAnsi="Arial Narrow" w:cs="Arial"/>
          <w:sz w:val="22"/>
          <w:szCs w:val="22"/>
        </w:rPr>
        <w:t xml:space="preserve"> miles</w:t>
      </w:r>
      <w:r w:rsidR="00DC5298">
        <w:rPr>
          <w:rFonts w:ascii="Arial Narrow" w:hAnsi="Arial Narrow" w:cs="Arial"/>
          <w:sz w:val="22"/>
          <w:szCs w:val="22"/>
        </w:rPr>
        <w:t xml:space="preserve"> </w:t>
      </w:r>
      <w:r w:rsidRPr="000E3FCE">
        <w:rPr>
          <w:rFonts w:ascii="Arial Narrow" w:hAnsi="Arial Narrow" w:cs="Arial"/>
          <w:sz w:val="22"/>
          <w:szCs w:val="22"/>
        </w:rPr>
        <w:t xml:space="preserve">(1), un incremento </w:t>
      </w:r>
      <w:r w:rsidR="00DC5298">
        <w:rPr>
          <w:rFonts w:ascii="Arial Narrow" w:hAnsi="Arial Narrow" w:cs="Arial"/>
          <w:sz w:val="22"/>
          <w:szCs w:val="22"/>
        </w:rPr>
        <w:t xml:space="preserve">en el grupo </w:t>
      </w:r>
      <w:r w:rsidR="00DC5298" w:rsidRPr="000E3FCE">
        <w:rPr>
          <w:rFonts w:ascii="Arial Narrow" w:hAnsi="Arial Narrow" w:cs="Arial"/>
          <w:sz w:val="22"/>
          <w:szCs w:val="22"/>
        </w:rPr>
        <w:t xml:space="preserve">1.6 Propiedades, planta y equipo </w:t>
      </w:r>
      <w:r w:rsidRPr="000E3FCE">
        <w:rPr>
          <w:rFonts w:ascii="Arial Narrow" w:hAnsi="Arial Narrow" w:cs="Arial"/>
          <w:sz w:val="22"/>
          <w:szCs w:val="22"/>
        </w:rPr>
        <w:t>por valor de $2.459.8</w:t>
      </w:r>
      <w:r w:rsidR="00F86873">
        <w:rPr>
          <w:rFonts w:ascii="Arial Narrow" w:hAnsi="Arial Narrow" w:cs="Arial"/>
          <w:sz w:val="22"/>
          <w:szCs w:val="22"/>
        </w:rPr>
        <w:t>59</w:t>
      </w:r>
      <w:r w:rsidRPr="000E3FCE">
        <w:rPr>
          <w:rFonts w:ascii="Arial Narrow" w:hAnsi="Arial Narrow" w:cs="Arial"/>
          <w:sz w:val="22"/>
          <w:szCs w:val="22"/>
        </w:rPr>
        <w:t>.</w:t>
      </w:r>
      <w:r w:rsidR="00F86873">
        <w:rPr>
          <w:rFonts w:ascii="Arial Narrow" w:hAnsi="Arial Narrow" w:cs="Arial"/>
          <w:sz w:val="22"/>
          <w:szCs w:val="22"/>
        </w:rPr>
        <w:t>628</w:t>
      </w:r>
      <w:r w:rsidRPr="000E3FCE">
        <w:rPr>
          <w:rFonts w:ascii="Arial Narrow" w:hAnsi="Arial Narrow" w:cs="Arial"/>
          <w:sz w:val="22"/>
          <w:szCs w:val="22"/>
        </w:rPr>
        <w:t xml:space="preserve"> miles</w:t>
      </w:r>
      <w:r w:rsidR="009B5931">
        <w:rPr>
          <w:rFonts w:ascii="Arial Narrow" w:hAnsi="Arial Narrow" w:cs="Arial"/>
          <w:sz w:val="22"/>
          <w:szCs w:val="22"/>
        </w:rPr>
        <w:t xml:space="preserve"> </w:t>
      </w:r>
      <w:r w:rsidRPr="000E3FCE">
        <w:rPr>
          <w:rFonts w:ascii="Arial Narrow" w:hAnsi="Arial Narrow" w:cs="Arial"/>
          <w:sz w:val="22"/>
          <w:szCs w:val="22"/>
        </w:rPr>
        <w:t>(</w:t>
      </w:r>
      <w:r>
        <w:rPr>
          <w:rFonts w:ascii="Arial Narrow" w:hAnsi="Arial Narrow" w:cs="Arial"/>
          <w:sz w:val="22"/>
          <w:szCs w:val="22"/>
        </w:rPr>
        <w:t>2)</w:t>
      </w:r>
      <w:r w:rsidR="009B5931">
        <w:rPr>
          <w:rFonts w:ascii="Arial Narrow" w:hAnsi="Arial Narrow" w:cs="Arial"/>
          <w:sz w:val="22"/>
          <w:szCs w:val="22"/>
        </w:rPr>
        <w:t>, y</w:t>
      </w:r>
      <w:r>
        <w:rPr>
          <w:rFonts w:ascii="Arial Narrow" w:hAnsi="Arial Narrow" w:cs="Arial"/>
          <w:sz w:val="22"/>
          <w:szCs w:val="22"/>
        </w:rPr>
        <w:t xml:space="preserve"> </w:t>
      </w:r>
      <w:r w:rsidRPr="000E3FCE">
        <w:rPr>
          <w:rFonts w:ascii="Arial Narrow" w:hAnsi="Arial Narrow" w:cs="Arial"/>
          <w:sz w:val="22"/>
          <w:szCs w:val="22"/>
        </w:rPr>
        <w:t>un incremento en el activo corriente y no corriente del grupo 1.9 Otros activos por valor de $2.</w:t>
      </w:r>
      <w:r w:rsidR="00F86873">
        <w:rPr>
          <w:rFonts w:ascii="Arial Narrow" w:hAnsi="Arial Narrow" w:cs="Arial"/>
          <w:sz w:val="22"/>
          <w:szCs w:val="22"/>
        </w:rPr>
        <w:t>127</w:t>
      </w:r>
      <w:r w:rsidRPr="000E3FCE">
        <w:rPr>
          <w:rFonts w:ascii="Arial Narrow" w:hAnsi="Arial Narrow" w:cs="Arial"/>
          <w:sz w:val="22"/>
          <w:szCs w:val="22"/>
        </w:rPr>
        <w:t>.</w:t>
      </w:r>
      <w:r w:rsidR="00F86873">
        <w:rPr>
          <w:rFonts w:ascii="Arial Narrow" w:hAnsi="Arial Narrow" w:cs="Arial"/>
          <w:sz w:val="22"/>
          <w:szCs w:val="22"/>
        </w:rPr>
        <w:t>591</w:t>
      </w:r>
      <w:r w:rsidRPr="000E3FCE">
        <w:rPr>
          <w:rFonts w:ascii="Arial Narrow" w:hAnsi="Arial Narrow" w:cs="Arial"/>
          <w:sz w:val="22"/>
          <w:szCs w:val="22"/>
        </w:rPr>
        <w:t>.</w:t>
      </w:r>
      <w:r w:rsidR="00F86873">
        <w:rPr>
          <w:rFonts w:ascii="Arial Narrow" w:hAnsi="Arial Narrow" w:cs="Arial"/>
          <w:sz w:val="22"/>
          <w:szCs w:val="22"/>
        </w:rPr>
        <w:t>959</w:t>
      </w:r>
      <w:r w:rsidRPr="000E3FCE">
        <w:rPr>
          <w:rFonts w:ascii="Arial Narrow" w:hAnsi="Arial Narrow" w:cs="Arial"/>
          <w:sz w:val="22"/>
          <w:szCs w:val="22"/>
        </w:rPr>
        <w:t xml:space="preserve"> miles (</w:t>
      </w:r>
      <w:r w:rsidR="00B54A0E">
        <w:rPr>
          <w:rFonts w:ascii="Arial Narrow" w:hAnsi="Arial Narrow" w:cs="Arial"/>
          <w:sz w:val="22"/>
          <w:szCs w:val="22"/>
        </w:rPr>
        <w:t>3)</w:t>
      </w:r>
      <w:r w:rsidR="00302F42">
        <w:rPr>
          <w:rFonts w:ascii="Arial Narrow" w:hAnsi="Arial Narrow" w:cs="Arial"/>
          <w:sz w:val="22"/>
          <w:szCs w:val="22"/>
        </w:rPr>
        <w:t>.</w:t>
      </w:r>
    </w:p>
    <w:p w14:paraId="038C14FF" w14:textId="77777777" w:rsidR="000E3FCE" w:rsidRPr="000E3FCE" w:rsidRDefault="000E3FCE" w:rsidP="00762DF6">
      <w:pPr>
        <w:jc w:val="both"/>
        <w:rPr>
          <w:rFonts w:ascii="Arial Narrow" w:hAnsi="Arial Narrow" w:cs="Arial"/>
          <w:sz w:val="22"/>
          <w:szCs w:val="22"/>
          <w:highlight w:val="yellow"/>
        </w:rPr>
      </w:pPr>
    </w:p>
    <w:p w14:paraId="6A3541FC" w14:textId="0327184F" w:rsidR="002852E6" w:rsidRPr="00302F42" w:rsidRDefault="00586B26" w:rsidP="00762DF6">
      <w:pPr>
        <w:jc w:val="both"/>
        <w:rPr>
          <w:rFonts w:ascii="Arial Narrow" w:hAnsi="Arial Narrow" w:cs="Arial"/>
          <w:sz w:val="22"/>
          <w:szCs w:val="22"/>
        </w:rPr>
      </w:pPr>
      <w:r w:rsidRPr="00302F42">
        <w:rPr>
          <w:rFonts w:ascii="Arial Narrow" w:hAnsi="Arial Narrow" w:cs="Arial"/>
          <w:sz w:val="22"/>
          <w:szCs w:val="22"/>
        </w:rPr>
        <w:t>A continuación</w:t>
      </w:r>
      <w:r w:rsidR="00817E6D" w:rsidRPr="00302F42">
        <w:rPr>
          <w:rFonts w:ascii="Arial Narrow" w:hAnsi="Arial Narrow" w:cs="Arial"/>
          <w:sz w:val="22"/>
          <w:szCs w:val="22"/>
        </w:rPr>
        <w:t>,</w:t>
      </w:r>
      <w:r w:rsidRPr="00302F42">
        <w:rPr>
          <w:rFonts w:ascii="Arial Narrow" w:hAnsi="Arial Narrow" w:cs="Arial"/>
          <w:sz w:val="22"/>
          <w:szCs w:val="22"/>
        </w:rPr>
        <w:t xml:space="preserve"> se detallan las situaciones particulares de </w:t>
      </w:r>
      <w:r w:rsidR="000E31A9" w:rsidRPr="00302F42">
        <w:rPr>
          <w:rFonts w:ascii="Arial Narrow" w:hAnsi="Arial Narrow" w:cs="Arial"/>
          <w:sz w:val="22"/>
          <w:szCs w:val="22"/>
        </w:rPr>
        <w:t xml:space="preserve">estas variaciones </w:t>
      </w:r>
      <w:r w:rsidRPr="00302F42">
        <w:rPr>
          <w:rFonts w:ascii="Arial Narrow" w:hAnsi="Arial Narrow" w:cs="Arial"/>
          <w:sz w:val="22"/>
          <w:szCs w:val="22"/>
        </w:rPr>
        <w:t>del activo:</w:t>
      </w:r>
    </w:p>
    <w:p w14:paraId="3C33506D" w14:textId="45C040FE" w:rsidR="00D57D9B" w:rsidRDefault="00D57D9B" w:rsidP="00762DF6">
      <w:pPr>
        <w:jc w:val="both"/>
        <w:rPr>
          <w:rFonts w:ascii="Arial Narrow" w:hAnsi="Arial Narrow" w:cs="Arial"/>
          <w:sz w:val="22"/>
          <w:szCs w:val="22"/>
        </w:rPr>
      </w:pPr>
    </w:p>
    <w:p w14:paraId="7B8A1A60" w14:textId="77777777" w:rsidR="00A664C8" w:rsidRDefault="00A664C8" w:rsidP="00762DF6">
      <w:pPr>
        <w:jc w:val="both"/>
        <w:rPr>
          <w:rFonts w:ascii="Arial Narrow" w:hAnsi="Arial Narrow" w:cs="Arial"/>
          <w:sz w:val="22"/>
          <w:szCs w:val="22"/>
        </w:rPr>
      </w:pPr>
    </w:p>
    <w:p w14:paraId="5D8B920C" w14:textId="77777777" w:rsidR="00F77E2E" w:rsidRPr="00302F42" w:rsidRDefault="00F77E2E"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sidRPr="00302F42">
        <w:rPr>
          <w:rFonts w:ascii="Arial Narrow" w:hAnsi="Arial Narrow" w:cs="Gisha"/>
          <w:color w:val="auto"/>
          <w:sz w:val="22"/>
          <w:szCs w:val="22"/>
          <w:lang w:val="es-ES"/>
        </w:rPr>
        <w:t>Bienes de uso público e históricos y culturales</w:t>
      </w:r>
    </w:p>
    <w:p w14:paraId="4E6ED091" w14:textId="03A26293" w:rsidR="00F77E2E" w:rsidRPr="00302F42" w:rsidRDefault="00F77E2E" w:rsidP="00F77E2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0"/>
          <w:szCs w:val="20"/>
          <w:lang w:val="es-ES"/>
        </w:rPr>
      </w:pPr>
    </w:p>
    <w:p w14:paraId="2AA6C0FB" w14:textId="1C3BC528" w:rsidR="00302F42" w:rsidRPr="00302F42" w:rsidRDefault="00302F42" w:rsidP="00302F4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302F42">
        <w:rPr>
          <w:rFonts w:ascii="Arial Narrow" w:hAnsi="Arial Narrow" w:cs="Gisha"/>
          <w:b w:val="0"/>
          <w:color w:val="auto"/>
          <w:sz w:val="22"/>
          <w:szCs w:val="22"/>
          <w:lang w:val="es-ES"/>
        </w:rPr>
        <w:t>El incremento presentado en el grupo 1.7 Bienes de uso público e históricos y culturales por valor de $3.</w:t>
      </w:r>
      <w:r w:rsidR="009254E9">
        <w:rPr>
          <w:rFonts w:ascii="Arial Narrow" w:hAnsi="Arial Narrow" w:cs="Gisha"/>
          <w:b w:val="0"/>
          <w:color w:val="auto"/>
          <w:sz w:val="22"/>
          <w:szCs w:val="22"/>
          <w:lang w:val="es-ES"/>
        </w:rPr>
        <w:t>0</w:t>
      </w:r>
      <w:r w:rsidR="00F86873">
        <w:rPr>
          <w:rFonts w:ascii="Arial Narrow" w:hAnsi="Arial Narrow" w:cs="Gisha"/>
          <w:b w:val="0"/>
          <w:color w:val="auto"/>
          <w:sz w:val="22"/>
          <w:szCs w:val="22"/>
          <w:lang w:val="es-ES"/>
        </w:rPr>
        <w:t>70</w:t>
      </w:r>
      <w:r w:rsidRPr="00302F42">
        <w:rPr>
          <w:rFonts w:ascii="Arial Narrow" w:hAnsi="Arial Narrow" w:cs="Gisha"/>
          <w:b w:val="0"/>
          <w:color w:val="auto"/>
          <w:sz w:val="22"/>
          <w:szCs w:val="22"/>
          <w:lang w:val="es-ES"/>
        </w:rPr>
        <w:t>.</w:t>
      </w:r>
      <w:r w:rsidR="00F86873">
        <w:rPr>
          <w:rFonts w:ascii="Arial Narrow" w:hAnsi="Arial Narrow" w:cs="Gisha"/>
          <w:b w:val="0"/>
          <w:color w:val="auto"/>
          <w:sz w:val="22"/>
          <w:szCs w:val="22"/>
          <w:lang w:val="es-ES"/>
        </w:rPr>
        <w:t>882</w:t>
      </w:r>
      <w:r w:rsidRPr="00302F42">
        <w:rPr>
          <w:rFonts w:ascii="Arial Narrow" w:hAnsi="Arial Narrow" w:cs="Gisha"/>
          <w:b w:val="0"/>
          <w:color w:val="auto"/>
          <w:sz w:val="22"/>
          <w:szCs w:val="22"/>
          <w:lang w:val="es-ES"/>
        </w:rPr>
        <w:t>.</w:t>
      </w:r>
      <w:r w:rsidR="00F86873">
        <w:rPr>
          <w:rFonts w:ascii="Arial Narrow" w:hAnsi="Arial Narrow" w:cs="Gisha"/>
          <w:b w:val="0"/>
          <w:color w:val="auto"/>
          <w:sz w:val="22"/>
          <w:szCs w:val="22"/>
          <w:lang w:val="es-ES"/>
        </w:rPr>
        <w:t>125</w:t>
      </w:r>
      <w:r w:rsidRPr="00302F42">
        <w:rPr>
          <w:rFonts w:ascii="Arial Narrow" w:hAnsi="Arial Narrow" w:cs="Gisha"/>
          <w:b w:val="0"/>
          <w:color w:val="auto"/>
          <w:sz w:val="22"/>
          <w:szCs w:val="22"/>
          <w:lang w:val="es-ES"/>
        </w:rPr>
        <w:t xml:space="preserve"> miles, de</w:t>
      </w:r>
      <w:r w:rsidR="009254E9">
        <w:rPr>
          <w:rFonts w:ascii="Arial Narrow" w:hAnsi="Arial Narrow" w:cs="Gisha"/>
          <w:b w:val="0"/>
          <w:color w:val="auto"/>
          <w:sz w:val="22"/>
          <w:szCs w:val="22"/>
          <w:lang w:val="es-ES"/>
        </w:rPr>
        <w:t>l mes de</w:t>
      </w:r>
      <w:r w:rsidRPr="00302F42">
        <w:rPr>
          <w:rFonts w:ascii="Arial Narrow" w:hAnsi="Arial Narrow" w:cs="Gisha"/>
          <w:b w:val="0"/>
          <w:color w:val="auto"/>
          <w:sz w:val="22"/>
          <w:szCs w:val="22"/>
          <w:lang w:val="es-ES"/>
        </w:rPr>
        <w:t xml:space="preserve"> </w:t>
      </w:r>
      <w:r w:rsidR="00764FAE">
        <w:rPr>
          <w:rFonts w:ascii="Arial Narrow" w:hAnsi="Arial Narrow" w:cs="Gisha"/>
          <w:b w:val="0"/>
          <w:color w:val="auto"/>
          <w:sz w:val="22"/>
          <w:szCs w:val="22"/>
          <w:lang w:val="es-ES"/>
        </w:rPr>
        <w:t>mayo</w:t>
      </w:r>
      <w:r w:rsidRPr="00302F42">
        <w:rPr>
          <w:rFonts w:ascii="Arial Narrow" w:hAnsi="Arial Narrow" w:cs="Gisha"/>
          <w:b w:val="0"/>
          <w:color w:val="auto"/>
          <w:sz w:val="22"/>
          <w:szCs w:val="22"/>
          <w:lang w:val="es-ES"/>
        </w:rPr>
        <w:t xml:space="preserve"> del 2020 frente a</w:t>
      </w:r>
      <w:r w:rsidR="009254E9">
        <w:rPr>
          <w:rFonts w:ascii="Arial Narrow" w:hAnsi="Arial Narrow" w:cs="Gisha"/>
          <w:b w:val="0"/>
          <w:color w:val="auto"/>
          <w:sz w:val="22"/>
          <w:szCs w:val="22"/>
          <w:lang w:val="es-ES"/>
        </w:rPr>
        <w:t>l mes de</w:t>
      </w:r>
      <w:r w:rsidRPr="00302F42">
        <w:rPr>
          <w:rFonts w:ascii="Arial Narrow" w:hAnsi="Arial Narrow" w:cs="Gisha"/>
          <w:b w:val="0"/>
          <w:color w:val="auto"/>
          <w:sz w:val="22"/>
          <w:szCs w:val="22"/>
          <w:lang w:val="es-ES"/>
        </w:rPr>
        <w:t xml:space="preserve"> </w:t>
      </w:r>
      <w:r w:rsidR="00764FAE">
        <w:rPr>
          <w:rFonts w:ascii="Arial Narrow" w:hAnsi="Arial Narrow" w:cs="Gisha"/>
          <w:b w:val="0"/>
          <w:color w:val="auto"/>
          <w:sz w:val="22"/>
          <w:szCs w:val="22"/>
          <w:lang w:val="es-ES"/>
        </w:rPr>
        <w:t>mayo</w:t>
      </w:r>
      <w:r w:rsidRPr="00302F42">
        <w:rPr>
          <w:rFonts w:ascii="Arial Narrow" w:hAnsi="Arial Narrow" w:cs="Gisha"/>
          <w:b w:val="0"/>
          <w:color w:val="auto"/>
          <w:sz w:val="22"/>
          <w:szCs w:val="22"/>
          <w:lang w:val="es-ES"/>
        </w:rPr>
        <w:t xml:space="preserve"> del año 2019 obedece a:</w:t>
      </w:r>
    </w:p>
    <w:p w14:paraId="5A463A05" w14:textId="77777777" w:rsidR="00302F42" w:rsidRPr="00302F42" w:rsidRDefault="00302F42" w:rsidP="00302F4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532CADAD" w14:textId="2E3D305A" w:rsidR="00302F42" w:rsidRPr="00302F42" w:rsidRDefault="00302F42"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b w:val="0"/>
          <w:color w:val="auto"/>
          <w:sz w:val="22"/>
          <w:szCs w:val="22"/>
          <w:lang w:val="es-ES"/>
        </w:rPr>
      </w:pPr>
      <w:r w:rsidRPr="00302F42">
        <w:rPr>
          <w:rFonts w:ascii="Arial Narrow" w:hAnsi="Arial Narrow" w:cs="Gisha"/>
          <w:b w:val="0"/>
          <w:color w:val="auto"/>
          <w:sz w:val="22"/>
          <w:szCs w:val="22"/>
          <w:lang w:val="es-ES"/>
        </w:rPr>
        <w:t>Actualización realizada</w:t>
      </w:r>
      <w:r w:rsidR="00D04D77">
        <w:rPr>
          <w:rFonts w:ascii="Arial Narrow" w:hAnsi="Arial Narrow" w:cs="Gisha"/>
          <w:b w:val="0"/>
          <w:color w:val="auto"/>
          <w:sz w:val="22"/>
          <w:szCs w:val="22"/>
          <w:lang w:val="es-ES"/>
        </w:rPr>
        <w:t>,</w:t>
      </w:r>
      <w:r w:rsidRPr="00302F42">
        <w:rPr>
          <w:rFonts w:ascii="Arial Narrow" w:hAnsi="Arial Narrow" w:cs="Gisha"/>
          <w:b w:val="0"/>
          <w:color w:val="auto"/>
          <w:sz w:val="22"/>
          <w:szCs w:val="22"/>
          <w:lang w:val="es-ES"/>
        </w:rPr>
        <w:t xml:space="preserve"> en diciembre del año 2019</w:t>
      </w:r>
      <w:r w:rsidR="00D04D77">
        <w:rPr>
          <w:rFonts w:ascii="Arial Narrow" w:hAnsi="Arial Narrow" w:cs="Gisha"/>
          <w:b w:val="0"/>
          <w:color w:val="auto"/>
          <w:sz w:val="22"/>
          <w:szCs w:val="22"/>
          <w:lang w:val="es-ES"/>
        </w:rPr>
        <w:t>,</w:t>
      </w:r>
      <w:r w:rsidRPr="00302F42">
        <w:rPr>
          <w:rFonts w:ascii="Arial Narrow" w:hAnsi="Arial Narrow" w:cs="Gisha"/>
          <w:b w:val="0"/>
          <w:color w:val="auto"/>
          <w:sz w:val="22"/>
          <w:szCs w:val="22"/>
          <w:lang w:val="es-ES"/>
        </w:rPr>
        <w:t xml:space="preserve"> como resultado del análisis </w:t>
      </w:r>
      <w:r w:rsidR="00D04D77">
        <w:rPr>
          <w:rFonts w:ascii="Arial Narrow" w:hAnsi="Arial Narrow" w:cs="Gisha"/>
          <w:b w:val="0"/>
          <w:color w:val="auto"/>
          <w:sz w:val="22"/>
          <w:szCs w:val="22"/>
          <w:lang w:val="es-ES"/>
        </w:rPr>
        <w:t>efectuado</w:t>
      </w:r>
      <w:r w:rsidRPr="00302F42">
        <w:rPr>
          <w:rFonts w:ascii="Arial Narrow" w:hAnsi="Arial Narrow" w:cs="Gisha"/>
          <w:b w:val="0"/>
          <w:color w:val="auto"/>
          <w:sz w:val="22"/>
          <w:szCs w:val="22"/>
          <w:lang w:val="es-ES"/>
        </w:rPr>
        <w:t xml:space="preserve"> por las áreas misionales donde se determinó cambios en las estimaciones para los modos carretero y aeroportuario y férreo y las inversiones realizadas por los concesionarios en los modos portuarios.</w:t>
      </w:r>
    </w:p>
    <w:p w14:paraId="740FBA35" w14:textId="77777777" w:rsidR="00302F42" w:rsidRPr="00302F42" w:rsidRDefault="00302F42"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sz w:val="22"/>
          <w:szCs w:val="22"/>
        </w:rPr>
      </w:pPr>
      <w:r w:rsidRPr="00302F42">
        <w:rPr>
          <w:rFonts w:ascii="Arial Narrow" w:hAnsi="Arial Narrow" w:cs="Gisha"/>
          <w:b w:val="0"/>
          <w:color w:val="auto"/>
          <w:sz w:val="22"/>
          <w:szCs w:val="22"/>
          <w:lang w:val="es-ES"/>
        </w:rPr>
        <w:t>Reconocimiento de la materialización de los riesgos (prediales, geológicos, ambientales, redes, laudos, pólizas, inestabilidades) por el Fondo de Contingencias Contractuales de las Entidades Estatales para las Concesiones suscritas atendiendo lo establecido en el Encargo Fiduciario No. 1519 suscrito entre Fiduciaria la Previsora S.A. y la Nación   Ministerio de Hacienda y Crédito Público.</w:t>
      </w:r>
    </w:p>
    <w:p w14:paraId="60582D5E" w14:textId="278520AB" w:rsidR="00F77E2E" w:rsidRPr="00302F42" w:rsidRDefault="00F77E2E"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sz w:val="22"/>
          <w:szCs w:val="22"/>
        </w:rPr>
      </w:pPr>
      <w:r w:rsidRPr="00302F42">
        <w:rPr>
          <w:rFonts w:ascii="Arial Narrow" w:hAnsi="Arial Narrow" w:cs="Gisha"/>
          <w:b w:val="0"/>
          <w:color w:val="auto"/>
          <w:sz w:val="22"/>
          <w:szCs w:val="22"/>
          <w:lang w:val="es-ES"/>
        </w:rPr>
        <w:t>Reconocimiento</w:t>
      </w:r>
      <w:r w:rsidRPr="00302F42">
        <w:rPr>
          <w:rFonts w:ascii="Arial Narrow" w:hAnsi="Arial Narrow" w:cs="Gisha"/>
          <w:color w:val="auto"/>
          <w:sz w:val="22"/>
          <w:szCs w:val="22"/>
          <w:lang w:val="es-ES"/>
        </w:rPr>
        <w:t xml:space="preserve"> </w:t>
      </w:r>
      <w:r w:rsidRPr="00302F42">
        <w:rPr>
          <w:rFonts w:ascii="Arial Narrow" w:hAnsi="Arial Narrow" w:cs="Gisha"/>
          <w:b w:val="0"/>
          <w:color w:val="auto"/>
          <w:sz w:val="22"/>
          <w:szCs w:val="22"/>
          <w:lang w:val="es-ES"/>
        </w:rPr>
        <w:t xml:space="preserve">de la depreciación registrada y </w:t>
      </w:r>
    </w:p>
    <w:p w14:paraId="3D725EE0" w14:textId="0035B210" w:rsidR="00F53B11" w:rsidRPr="00E306E4" w:rsidRDefault="00F77E2E"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sz w:val="22"/>
          <w:szCs w:val="22"/>
        </w:rPr>
      </w:pPr>
      <w:r w:rsidRPr="00302F42">
        <w:rPr>
          <w:rFonts w:ascii="Arial Narrow" w:hAnsi="Arial Narrow" w:cs="Gisha"/>
          <w:b w:val="0"/>
          <w:color w:val="auto"/>
          <w:sz w:val="22"/>
          <w:szCs w:val="22"/>
          <w:lang w:val="es-ES"/>
        </w:rPr>
        <w:lastRenderedPageBreak/>
        <w:t>Reconocimiento y posterior reclasificación de los terrenos de los proyectos de concesión de cuarta generación, valores que fueron reportados por el Grupo Interno de Trabajo Predial y el Grupo Interno de Trabajo Social en el formato “GADF-052- DETERMINACIÓN VALOR ADQUISICION PREDIOS 4G”, lo anterior obedeciendo a lo dispuesto por la Contaduría General de la Nación respecto al reconocimiento por separado de los terrenos sobre los que se construyan los bienes de uso público y presentando avance en lo establecido en el plan de trabajo suscrito con la CGN</w:t>
      </w:r>
      <w:r w:rsidR="002D1DE6" w:rsidRPr="00302F42">
        <w:rPr>
          <w:rFonts w:ascii="Arial Narrow" w:hAnsi="Arial Narrow" w:cs="Gisha"/>
          <w:b w:val="0"/>
          <w:color w:val="auto"/>
          <w:sz w:val="22"/>
          <w:szCs w:val="22"/>
          <w:lang w:val="es-ES"/>
        </w:rPr>
        <w:t>.</w:t>
      </w:r>
    </w:p>
    <w:p w14:paraId="26FCB0EF" w14:textId="19C9D302" w:rsidR="00E306E4" w:rsidRDefault="00E306E4" w:rsidP="00E306E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Arial Narrow" w:hAnsi="Arial Narrow"/>
          <w:sz w:val="22"/>
          <w:szCs w:val="22"/>
        </w:rPr>
      </w:pPr>
    </w:p>
    <w:p w14:paraId="6EB0C2C6" w14:textId="77777777" w:rsidR="00986BD8" w:rsidRDefault="00986BD8" w:rsidP="00E306E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Arial Narrow" w:hAnsi="Arial Narrow"/>
          <w:sz w:val="22"/>
          <w:szCs w:val="22"/>
        </w:rPr>
      </w:pPr>
    </w:p>
    <w:p w14:paraId="463DB3E9" w14:textId="77777777" w:rsidR="00380B49" w:rsidRDefault="00380B49"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Propiedades, planta y equipo</w:t>
      </w:r>
    </w:p>
    <w:p w14:paraId="482BD06E" w14:textId="77777777" w:rsidR="00380B49" w:rsidRDefault="00380B49" w:rsidP="00380B4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14:paraId="62434833" w14:textId="2E37F1B3" w:rsidR="00161F95" w:rsidRDefault="00380B49" w:rsidP="00161F95">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b w:val="0"/>
          <w:sz w:val="22"/>
          <w:szCs w:val="22"/>
        </w:rPr>
        <w:t xml:space="preserve">El </w:t>
      </w:r>
      <w:r w:rsidRPr="002F7E0C">
        <w:rPr>
          <w:rFonts w:ascii="Arial Narrow" w:hAnsi="Arial Narrow"/>
          <w:b w:val="0"/>
          <w:sz w:val="22"/>
          <w:szCs w:val="22"/>
        </w:rPr>
        <w:t xml:space="preserve">incremento </w:t>
      </w:r>
      <w:r>
        <w:rPr>
          <w:rFonts w:ascii="Arial Narrow" w:hAnsi="Arial Narrow"/>
          <w:b w:val="0"/>
          <w:sz w:val="22"/>
          <w:szCs w:val="22"/>
        </w:rPr>
        <w:t xml:space="preserve">registrado, en el mes de </w:t>
      </w:r>
      <w:r w:rsidR="00764FAE">
        <w:rPr>
          <w:rFonts w:ascii="Arial Narrow" w:hAnsi="Arial Narrow"/>
          <w:b w:val="0"/>
          <w:sz w:val="22"/>
          <w:szCs w:val="22"/>
        </w:rPr>
        <w:t>mayo</w:t>
      </w:r>
      <w:r>
        <w:rPr>
          <w:rFonts w:ascii="Arial Narrow" w:hAnsi="Arial Narrow"/>
          <w:b w:val="0"/>
          <w:sz w:val="22"/>
          <w:szCs w:val="22"/>
        </w:rPr>
        <w:t xml:space="preserve"> del año 2020 con respecto al </w:t>
      </w:r>
      <w:r w:rsidR="00263F98">
        <w:rPr>
          <w:rFonts w:ascii="Arial Narrow" w:hAnsi="Arial Narrow"/>
          <w:b w:val="0"/>
          <w:sz w:val="22"/>
          <w:szCs w:val="22"/>
        </w:rPr>
        <w:t xml:space="preserve">mes de </w:t>
      </w:r>
      <w:r w:rsidR="00764FAE">
        <w:rPr>
          <w:rFonts w:ascii="Arial Narrow" w:hAnsi="Arial Narrow"/>
          <w:b w:val="0"/>
          <w:sz w:val="22"/>
          <w:szCs w:val="22"/>
        </w:rPr>
        <w:t>mayo</w:t>
      </w:r>
      <w:r w:rsidR="00263F98">
        <w:rPr>
          <w:rFonts w:ascii="Arial Narrow" w:hAnsi="Arial Narrow"/>
          <w:b w:val="0"/>
          <w:sz w:val="22"/>
          <w:szCs w:val="22"/>
        </w:rPr>
        <w:t xml:space="preserve"> del</w:t>
      </w:r>
      <w:r>
        <w:rPr>
          <w:rFonts w:ascii="Arial Narrow" w:hAnsi="Arial Narrow"/>
          <w:b w:val="0"/>
          <w:sz w:val="22"/>
          <w:szCs w:val="22"/>
        </w:rPr>
        <w:t xml:space="preserve"> 2019 </w:t>
      </w:r>
      <w:r w:rsidRPr="002F7E0C">
        <w:rPr>
          <w:rFonts w:ascii="Arial Narrow" w:hAnsi="Arial Narrow"/>
          <w:b w:val="0"/>
          <w:sz w:val="22"/>
          <w:szCs w:val="22"/>
        </w:rPr>
        <w:t>por valor de $</w:t>
      </w:r>
      <w:r w:rsidRPr="00690347">
        <w:rPr>
          <w:rFonts w:ascii="Arial Narrow" w:hAnsi="Arial Narrow"/>
          <w:b w:val="0"/>
          <w:sz w:val="22"/>
          <w:szCs w:val="22"/>
        </w:rPr>
        <w:t>2.</w:t>
      </w:r>
      <w:r w:rsidR="00263F98">
        <w:rPr>
          <w:rFonts w:ascii="Arial Narrow" w:hAnsi="Arial Narrow"/>
          <w:b w:val="0"/>
          <w:sz w:val="22"/>
          <w:szCs w:val="22"/>
        </w:rPr>
        <w:t>459</w:t>
      </w:r>
      <w:r>
        <w:rPr>
          <w:rFonts w:ascii="Arial Narrow" w:hAnsi="Arial Narrow"/>
          <w:b w:val="0"/>
          <w:sz w:val="22"/>
          <w:szCs w:val="22"/>
        </w:rPr>
        <w:t>.8</w:t>
      </w:r>
      <w:r w:rsidR="00764FAE">
        <w:rPr>
          <w:rFonts w:ascii="Arial Narrow" w:hAnsi="Arial Narrow"/>
          <w:b w:val="0"/>
          <w:sz w:val="22"/>
          <w:szCs w:val="22"/>
        </w:rPr>
        <w:t>59</w:t>
      </w:r>
      <w:r w:rsidRPr="00690347">
        <w:rPr>
          <w:rFonts w:ascii="Arial Narrow" w:hAnsi="Arial Narrow"/>
          <w:b w:val="0"/>
          <w:sz w:val="22"/>
          <w:szCs w:val="22"/>
        </w:rPr>
        <w:t>.</w:t>
      </w:r>
      <w:r w:rsidR="00764FAE">
        <w:rPr>
          <w:rFonts w:ascii="Arial Narrow" w:hAnsi="Arial Narrow"/>
          <w:b w:val="0"/>
          <w:sz w:val="22"/>
          <w:szCs w:val="22"/>
        </w:rPr>
        <w:t>628</w:t>
      </w:r>
      <w:r w:rsidRPr="00690347">
        <w:rPr>
          <w:rFonts w:ascii="Arial Narrow" w:hAnsi="Arial Narrow"/>
          <w:b w:val="0"/>
          <w:sz w:val="22"/>
          <w:szCs w:val="22"/>
        </w:rPr>
        <w:t xml:space="preserve"> </w:t>
      </w:r>
      <w:r w:rsidRPr="002F7E0C">
        <w:rPr>
          <w:rFonts w:ascii="Arial Narrow" w:hAnsi="Arial Narrow"/>
          <w:b w:val="0"/>
          <w:sz w:val="22"/>
          <w:szCs w:val="22"/>
        </w:rPr>
        <w:t>miles</w:t>
      </w:r>
      <w:r w:rsidR="00263F98">
        <w:rPr>
          <w:rFonts w:ascii="Arial Narrow" w:hAnsi="Arial Narrow"/>
          <w:b w:val="0"/>
          <w:sz w:val="22"/>
          <w:szCs w:val="22"/>
        </w:rPr>
        <w:t>,</w:t>
      </w:r>
      <w:r w:rsidRPr="002F7E0C">
        <w:rPr>
          <w:rFonts w:ascii="Arial Narrow" w:hAnsi="Arial Narrow"/>
          <w:b w:val="0"/>
          <w:sz w:val="22"/>
          <w:szCs w:val="22"/>
        </w:rPr>
        <w:t xml:space="preserve"> en </w:t>
      </w:r>
      <w:r>
        <w:rPr>
          <w:rFonts w:ascii="Arial Narrow" w:hAnsi="Arial Narrow"/>
          <w:b w:val="0"/>
          <w:sz w:val="22"/>
          <w:szCs w:val="22"/>
        </w:rPr>
        <w:t>el grupo</w:t>
      </w:r>
      <w:r w:rsidRPr="002F7E0C">
        <w:rPr>
          <w:rFonts w:ascii="Arial Narrow" w:hAnsi="Arial Narrow"/>
          <w:b w:val="0"/>
          <w:sz w:val="22"/>
          <w:szCs w:val="22"/>
        </w:rPr>
        <w:t xml:space="preserve"> </w:t>
      </w:r>
      <w:r>
        <w:rPr>
          <w:rFonts w:ascii="Arial Narrow" w:hAnsi="Arial Narrow"/>
          <w:b w:val="0"/>
          <w:sz w:val="22"/>
          <w:szCs w:val="22"/>
        </w:rPr>
        <w:t xml:space="preserve">1.6 </w:t>
      </w:r>
      <w:r w:rsidRPr="002F7E0C">
        <w:rPr>
          <w:rFonts w:ascii="Arial Narrow" w:hAnsi="Arial Narrow"/>
          <w:b w:val="0"/>
          <w:sz w:val="22"/>
          <w:szCs w:val="22"/>
        </w:rPr>
        <w:t>Propiedades, Planta y Equipo</w:t>
      </w:r>
      <w:r>
        <w:rPr>
          <w:rFonts w:ascii="Arial Narrow" w:hAnsi="Arial Narrow"/>
          <w:b w:val="0"/>
          <w:sz w:val="22"/>
          <w:szCs w:val="22"/>
        </w:rPr>
        <w:t xml:space="preserve"> </w:t>
      </w:r>
      <w:r w:rsidR="00DC1858">
        <w:rPr>
          <w:rFonts w:ascii="Arial Narrow" w:hAnsi="Arial Narrow"/>
          <w:b w:val="0"/>
          <w:sz w:val="22"/>
          <w:szCs w:val="22"/>
        </w:rPr>
        <w:t>se debe</w:t>
      </w:r>
      <w:r>
        <w:rPr>
          <w:rFonts w:ascii="Arial Narrow" w:hAnsi="Arial Narrow"/>
          <w:b w:val="0"/>
          <w:sz w:val="22"/>
          <w:szCs w:val="22"/>
        </w:rPr>
        <w:t xml:space="preserve"> principalmente a un incremento </w:t>
      </w:r>
      <w:r w:rsidR="00B629A5">
        <w:rPr>
          <w:rFonts w:ascii="Arial Narrow" w:hAnsi="Arial Narrow"/>
          <w:b w:val="0"/>
          <w:sz w:val="22"/>
          <w:szCs w:val="22"/>
        </w:rPr>
        <w:t>neto en las propiedades, planta y equipo en concesión por valor de $2.46</w:t>
      </w:r>
      <w:r w:rsidR="00AB0420">
        <w:rPr>
          <w:rFonts w:ascii="Arial Narrow" w:hAnsi="Arial Narrow"/>
          <w:b w:val="0"/>
          <w:sz w:val="22"/>
          <w:szCs w:val="22"/>
        </w:rPr>
        <w:t>1</w:t>
      </w:r>
      <w:r w:rsidR="00B629A5">
        <w:rPr>
          <w:rFonts w:ascii="Arial Narrow" w:hAnsi="Arial Narrow"/>
          <w:b w:val="0"/>
          <w:sz w:val="22"/>
          <w:szCs w:val="22"/>
        </w:rPr>
        <w:t>.</w:t>
      </w:r>
      <w:r w:rsidR="00AB0420">
        <w:rPr>
          <w:rFonts w:ascii="Arial Narrow" w:hAnsi="Arial Narrow"/>
          <w:b w:val="0"/>
          <w:sz w:val="22"/>
          <w:szCs w:val="22"/>
        </w:rPr>
        <w:t>328</w:t>
      </w:r>
      <w:r w:rsidR="00B629A5">
        <w:rPr>
          <w:rFonts w:ascii="Arial Narrow" w:hAnsi="Arial Narrow"/>
          <w:b w:val="0"/>
          <w:sz w:val="22"/>
          <w:szCs w:val="22"/>
        </w:rPr>
        <w:t>.</w:t>
      </w:r>
      <w:r w:rsidR="00AB0420">
        <w:rPr>
          <w:rFonts w:ascii="Arial Narrow" w:hAnsi="Arial Narrow"/>
          <w:b w:val="0"/>
          <w:sz w:val="22"/>
          <w:szCs w:val="22"/>
        </w:rPr>
        <w:t>681</w:t>
      </w:r>
      <w:r w:rsidR="00B629A5">
        <w:rPr>
          <w:rFonts w:ascii="Arial Narrow" w:hAnsi="Arial Narrow"/>
          <w:b w:val="0"/>
          <w:sz w:val="22"/>
          <w:szCs w:val="22"/>
        </w:rPr>
        <w:t xml:space="preserve"> miles</w:t>
      </w:r>
      <w:r w:rsidR="00025357">
        <w:rPr>
          <w:rFonts w:ascii="Arial Narrow" w:hAnsi="Arial Narrow"/>
          <w:b w:val="0"/>
          <w:sz w:val="22"/>
          <w:szCs w:val="22"/>
        </w:rPr>
        <w:t>,</w:t>
      </w:r>
      <w:r w:rsidR="00B629A5">
        <w:rPr>
          <w:rFonts w:ascii="Arial Narrow" w:hAnsi="Arial Narrow"/>
          <w:b w:val="0"/>
          <w:sz w:val="22"/>
          <w:szCs w:val="22"/>
        </w:rPr>
        <w:t xml:space="preserve"> por incrementos </w:t>
      </w:r>
      <w:r>
        <w:rPr>
          <w:rFonts w:ascii="Arial Narrow" w:hAnsi="Arial Narrow"/>
          <w:b w:val="0"/>
          <w:sz w:val="22"/>
          <w:szCs w:val="22"/>
        </w:rPr>
        <w:t xml:space="preserve">en la cuenta  </w:t>
      </w:r>
      <w:r w:rsidRPr="00C635D2">
        <w:rPr>
          <w:rFonts w:ascii="Arial Narrow" w:hAnsi="Arial Narrow"/>
          <w:b w:val="0"/>
          <w:sz w:val="22"/>
          <w:szCs w:val="22"/>
        </w:rPr>
        <w:t xml:space="preserve">1.6.83 </w:t>
      </w:r>
      <w:r w:rsidRPr="00103FBB">
        <w:rPr>
          <w:rFonts w:ascii="Arial Narrow" w:hAnsi="Arial Narrow"/>
          <w:b w:val="0"/>
          <w:sz w:val="22"/>
          <w:szCs w:val="22"/>
        </w:rPr>
        <w:t>Propiedades, planta y equipo en concesión</w:t>
      </w:r>
      <w:r>
        <w:rPr>
          <w:rFonts w:ascii="Arial Narrow" w:hAnsi="Arial Narrow"/>
          <w:b w:val="0"/>
          <w:sz w:val="22"/>
          <w:szCs w:val="22"/>
        </w:rPr>
        <w:t xml:space="preserve"> por valor de $</w:t>
      </w:r>
      <w:r w:rsidRPr="002F7E0C">
        <w:rPr>
          <w:rFonts w:ascii="Arial Narrow" w:hAnsi="Arial Narrow"/>
          <w:b w:val="0"/>
          <w:sz w:val="22"/>
          <w:szCs w:val="22"/>
        </w:rPr>
        <w:t xml:space="preserve"> </w:t>
      </w:r>
      <w:r>
        <w:rPr>
          <w:rFonts w:ascii="Arial Narrow" w:hAnsi="Arial Narrow"/>
          <w:b w:val="0"/>
          <w:sz w:val="22"/>
          <w:szCs w:val="22"/>
        </w:rPr>
        <w:t>2.46</w:t>
      </w:r>
      <w:r w:rsidR="0031412C">
        <w:rPr>
          <w:rFonts w:ascii="Arial Narrow" w:hAnsi="Arial Narrow"/>
          <w:b w:val="0"/>
          <w:sz w:val="22"/>
          <w:szCs w:val="22"/>
        </w:rPr>
        <w:t>1</w:t>
      </w:r>
      <w:r>
        <w:rPr>
          <w:rFonts w:ascii="Arial Narrow" w:hAnsi="Arial Narrow"/>
          <w:b w:val="0"/>
          <w:sz w:val="22"/>
          <w:szCs w:val="22"/>
        </w:rPr>
        <w:t>.</w:t>
      </w:r>
      <w:r w:rsidR="0031412C">
        <w:rPr>
          <w:rFonts w:ascii="Arial Narrow" w:hAnsi="Arial Narrow"/>
          <w:b w:val="0"/>
          <w:sz w:val="22"/>
          <w:szCs w:val="22"/>
        </w:rPr>
        <w:t>387</w:t>
      </w:r>
      <w:r>
        <w:rPr>
          <w:rFonts w:ascii="Arial Narrow" w:hAnsi="Arial Narrow"/>
          <w:b w:val="0"/>
          <w:sz w:val="22"/>
          <w:szCs w:val="22"/>
        </w:rPr>
        <w:t>.</w:t>
      </w:r>
      <w:r w:rsidR="0031412C">
        <w:rPr>
          <w:rFonts w:ascii="Arial Narrow" w:hAnsi="Arial Narrow"/>
          <w:b w:val="0"/>
          <w:sz w:val="22"/>
          <w:szCs w:val="22"/>
        </w:rPr>
        <w:t>135</w:t>
      </w:r>
      <w:r>
        <w:rPr>
          <w:rFonts w:ascii="Arial Narrow" w:hAnsi="Arial Narrow"/>
          <w:b w:val="0"/>
          <w:sz w:val="22"/>
          <w:szCs w:val="22"/>
        </w:rPr>
        <w:t xml:space="preserve"> miles, </w:t>
      </w:r>
      <w:r w:rsidR="00BC555B">
        <w:rPr>
          <w:rFonts w:ascii="Arial Narrow" w:hAnsi="Arial Narrow"/>
          <w:b w:val="0"/>
          <w:sz w:val="22"/>
          <w:szCs w:val="22"/>
        </w:rPr>
        <w:t xml:space="preserve">y un incremento en la depreciación acumulada </w:t>
      </w:r>
      <w:r w:rsidR="00263F98">
        <w:rPr>
          <w:rFonts w:ascii="Arial Narrow" w:hAnsi="Arial Narrow"/>
          <w:b w:val="0"/>
          <w:sz w:val="22"/>
          <w:szCs w:val="22"/>
        </w:rPr>
        <w:t>de la</w:t>
      </w:r>
      <w:r w:rsidR="00BC555B">
        <w:rPr>
          <w:rFonts w:ascii="Arial Narrow" w:hAnsi="Arial Narrow"/>
          <w:b w:val="0"/>
          <w:sz w:val="22"/>
          <w:szCs w:val="22"/>
        </w:rPr>
        <w:t xml:space="preserve"> subcuenta </w:t>
      </w:r>
      <w:r w:rsidR="00BC555B" w:rsidRPr="00BC555B">
        <w:rPr>
          <w:rFonts w:ascii="Arial Narrow" w:hAnsi="Arial Narrow"/>
          <w:b w:val="0"/>
          <w:sz w:val="22"/>
          <w:szCs w:val="22"/>
        </w:rPr>
        <w:t>1.6.85.16</w:t>
      </w:r>
      <w:r w:rsidR="00BC555B">
        <w:rPr>
          <w:rFonts w:ascii="Arial Narrow" w:hAnsi="Arial Narrow"/>
          <w:b w:val="0"/>
          <w:sz w:val="22"/>
          <w:szCs w:val="22"/>
        </w:rPr>
        <w:t xml:space="preserve"> </w:t>
      </w:r>
      <w:r w:rsidR="00BC555B" w:rsidRPr="00BC555B">
        <w:rPr>
          <w:rFonts w:ascii="Arial Narrow" w:hAnsi="Arial Narrow"/>
          <w:b w:val="0"/>
          <w:sz w:val="22"/>
          <w:szCs w:val="22"/>
        </w:rPr>
        <w:t>Propiedades, planta y equipo en concesión</w:t>
      </w:r>
      <w:r w:rsidR="00BC555B">
        <w:rPr>
          <w:rFonts w:ascii="Arial Narrow" w:hAnsi="Arial Narrow"/>
          <w:b w:val="0"/>
          <w:sz w:val="22"/>
          <w:szCs w:val="22"/>
        </w:rPr>
        <w:t xml:space="preserve"> por valor de </w:t>
      </w:r>
      <w:r w:rsidR="00263F98">
        <w:rPr>
          <w:rFonts w:ascii="Arial Narrow" w:hAnsi="Arial Narrow"/>
          <w:b w:val="0"/>
          <w:sz w:val="22"/>
          <w:szCs w:val="22"/>
        </w:rPr>
        <w:t>-</w:t>
      </w:r>
      <w:r w:rsidR="00BC555B">
        <w:rPr>
          <w:rFonts w:ascii="Arial Narrow" w:hAnsi="Arial Narrow"/>
          <w:b w:val="0"/>
          <w:sz w:val="22"/>
          <w:szCs w:val="22"/>
        </w:rPr>
        <w:t>$</w:t>
      </w:r>
      <w:r w:rsidR="00BC555B" w:rsidRPr="00BC555B">
        <w:rPr>
          <w:rFonts w:ascii="Arial Narrow" w:hAnsi="Arial Narrow"/>
          <w:b w:val="0"/>
          <w:sz w:val="22"/>
          <w:szCs w:val="22"/>
        </w:rPr>
        <w:t>58.</w:t>
      </w:r>
      <w:r w:rsidR="009773D5">
        <w:rPr>
          <w:rFonts w:ascii="Arial Narrow" w:hAnsi="Arial Narrow"/>
          <w:b w:val="0"/>
          <w:sz w:val="22"/>
          <w:szCs w:val="22"/>
        </w:rPr>
        <w:t>454</w:t>
      </w:r>
      <w:r w:rsidR="00BC555B">
        <w:rPr>
          <w:rFonts w:ascii="Arial Narrow" w:hAnsi="Arial Narrow"/>
          <w:b w:val="0"/>
          <w:sz w:val="22"/>
          <w:szCs w:val="22"/>
        </w:rPr>
        <w:t xml:space="preserve"> miles</w:t>
      </w:r>
      <w:r w:rsidR="00025357">
        <w:rPr>
          <w:rFonts w:ascii="Arial Narrow" w:hAnsi="Arial Narrow"/>
          <w:b w:val="0"/>
          <w:sz w:val="22"/>
          <w:szCs w:val="22"/>
        </w:rPr>
        <w:t>.  Esto</w:t>
      </w:r>
      <w:r w:rsidR="00161F95" w:rsidRPr="00161F95">
        <w:rPr>
          <w:rFonts w:ascii="Arial Narrow" w:hAnsi="Arial Narrow"/>
          <w:b w:val="0"/>
          <w:sz w:val="22"/>
          <w:szCs w:val="22"/>
        </w:rPr>
        <w:t xml:space="preserve"> obedec</w:t>
      </w:r>
      <w:r w:rsidR="00161F95">
        <w:rPr>
          <w:rFonts w:ascii="Arial Narrow" w:hAnsi="Arial Narrow"/>
          <w:b w:val="0"/>
          <w:sz w:val="22"/>
          <w:szCs w:val="22"/>
        </w:rPr>
        <w:t>e</w:t>
      </w:r>
      <w:r w:rsidR="00161F95" w:rsidRPr="00161F95">
        <w:rPr>
          <w:rFonts w:ascii="Arial Narrow" w:hAnsi="Arial Narrow"/>
          <w:b w:val="0"/>
          <w:sz w:val="22"/>
          <w:szCs w:val="22"/>
        </w:rPr>
        <w:t xml:space="preserve"> al registro de la propiedad, planta y equipo de los modos aeroportuario y férreo, en atención a la técnica de estimación adelantada para dar cumplimiento al plan de trabajo suscrito con la CGN y el plazo establecido por el art</w:t>
      </w:r>
      <w:r w:rsidR="00161F95">
        <w:rPr>
          <w:rFonts w:ascii="Arial Narrow" w:hAnsi="Arial Narrow"/>
          <w:b w:val="0"/>
          <w:sz w:val="22"/>
          <w:szCs w:val="22"/>
        </w:rPr>
        <w:t>í</w:t>
      </w:r>
      <w:r w:rsidR="00161F95" w:rsidRPr="00161F95">
        <w:rPr>
          <w:rFonts w:ascii="Arial Narrow" w:hAnsi="Arial Narrow"/>
          <w:b w:val="0"/>
          <w:sz w:val="22"/>
          <w:szCs w:val="22"/>
        </w:rPr>
        <w:t>culo 7 de la Resolución 602 de 2018 a fecha de cierre 31 de diciembre de 2019</w:t>
      </w:r>
      <w:r w:rsidR="00161F95">
        <w:rPr>
          <w:rFonts w:ascii="Arial Narrow" w:hAnsi="Arial Narrow"/>
          <w:b w:val="0"/>
          <w:sz w:val="22"/>
          <w:szCs w:val="22"/>
        </w:rPr>
        <w:t xml:space="preserve"> y las </w:t>
      </w:r>
      <w:r w:rsidR="00161F95" w:rsidRPr="002F7E0C">
        <w:rPr>
          <w:rFonts w:ascii="Arial Narrow" w:hAnsi="Arial Narrow"/>
          <w:b w:val="0"/>
          <w:sz w:val="22"/>
          <w:szCs w:val="22"/>
        </w:rPr>
        <w:t>actualiza</w:t>
      </w:r>
      <w:r w:rsidR="00161F95">
        <w:rPr>
          <w:rFonts w:ascii="Arial Narrow" w:hAnsi="Arial Narrow"/>
          <w:b w:val="0"/>
          <w:sz w:val="22"/>
          <w:szCs w:val="22"/>
        </w:rPr>
        <w:t>ciones de</w:t>
      </w:r>
      <w:r w:rsidR="00161F95" w:rsidRPr="002F7E0C">
        <w:rPr>
          <w:rFonts w:ascii="Arial Narrow" w:hAnsi="Arial Narrow"/>
          <w:b w:val="0"/>
          <w:sz w:val="22"/>
          <w:szCs w:val="22"/>
        </w:rPr>
        <w:t xml:space="preserve"> la inversión realizada por las concesiones portuaria</w:t>
      </w:r>
      <w:r w:rsidR="00161F95">
        <w:rPr>
          <w:rFonts w:ascii="Arial Narrow" w:hAnsi="Arial Narrow"/>
          <w:b w:val="0"/>
          <w:sz w:val="22"/>
          <w:szCs w:val="22"/>
        </w:rPr>
        <w:t xml:space="preserve">s según formato </w:t>
      </w:r>
      <w:r w:rsidR="00161F95" w:rsidRPr="00C22D50">
        <w:rPr>
          <w:rFonts w:ascii="Arial Narrow" w:hAnsi="Arial Narrow" w:cs="Gisha"/>
          <w:b w:val="0"/>
          <w:color w:val="auto"/>
          <w:sz w:val="22"/>
          <w:szCs w:val="22"/>
          <w:lang w:val="es-ES"/>
        </w:rPr>
        <w:t>GCSP-F011 “INFORME DE INVERSIÓN DE CAPITAL PRIVADO EN BIENES DE USO PÚBLICO DEL MODO PORTUARIO SEGÚN EL MARCO NORMATIVO PARA ENTIDADES DEL GOBIERNO”</w:t>
      </w:r>
      <w:r w:rsidR="00161F95">
        <w:rPr>
          <w:rFonts w:ascii="Arial Narrow" w:hAnsi="Arial Narrow" w:cs="Gisha"/>
          <w:b w:val="0"/>
          <w:color w:val="auto"/>
          <w:sz w:val="22"/>
          <w:szCs w:val="22"/>
          <w:lang w:val="es-ES"/>
        </w:rPr>
        <w:t>.</w:t>
      </w:r>
    </w:p>
    <w:p w14:paraId="2AE5E03A" w14:textId="77777777" w:rsidR="00161F95" w:rsidRDefault="00161F95" w:rsidP="00380B4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b w:val="0"/>
          <w:sz w:val="22"/>
          <w:szCs w:val="22"/>
        </w:rPr>
      </w:pPr>
    </w:p>
    <w:p w14:paraId="56E1C267" w14:textId="77777777" w:rsidR="00380B49" w:rsidRPr="00C22D50" w:rsidRDefault="00380B49" w:rsidP="00380B4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Es importante resaltar que como parte de las actividades que adelanta la Agencia Nacional de Infraestructura en observancia a</w:t>
      </w:r>
      <w:r w:rsidRPr="00C22D50">
        <w:rPr>
          <w:rFonts w:ascii="Arial Narrow" w:hAnsi="Arial Narrow" w:cs="Gisha"/>
          <w:b w:val="0"/>
          <w:color w:val="auto"/>
          <w:sz w:val="22"/>
          <w:szCs w:val="22"/>
          <w:lang w:val="es-ES"/>
        </w:rPr>
        <w:t>l Plan de Trabajo remitido a la Contaduría General de la Nación</w:t>
      </w:r>
      <w:r>
        <w:rPr>
          <w:rFonts w:ascii="Arial Narrow" w:hAnsi="Arial Narrow" w:cs="Gisha"/>
          <w:b w:val="0"/>
          <w:color w:val="auto"/>
          <w:sz w:val="22"/>
          <w:szCs w:val="22"/>
          <w:lang w:val="es-ES"/>
        </w:rPr>
        <w:t>,</w:t>
      </w:r>
      <w:r w:rsidRPr="00C22D50">
        <w:rPr>
          <w:rFonts w:ascii="Arial Narrow" w:hAnsi="Arial Narrow" w:cs="Gisha"/>
          <w:b w:val="0"/>
          <w:color w:val="auto"/>
          <w:sz w:val="22"/>
          <w:szCs w:val="22"/>
          <w:lang w:val="es-ES"/>
        </w:rPr>
        <w:t xml:space="preserve"> el 1 de agosto de 2018</w:t>
      </w:r>
      <w:r>
        <w:rPr>
          <w:rFonts w:ascii="Arial Narrow" w:hAnsi="Arial Narrow" w:cs="Gisha"/>
          <w:b w:val="0"/>
          <w:color w:val="auto"/>
          <w:sz w:val="22"/>
          <w:szCs w:val="22"/>
          <w:lang w:val="es-ES"/>
        </w:rPr>
        <w:t xml:space="preserve"> para dar </w:t>
      </w:r>
      <w:r w:rsidRPr="00C22D50">
        <w:rPr>
          <w:rFonts w:ascii="Arial Narrow" w:hAnsi="Arial Narrow" w:cs="Gisha"/>
          <w:b w:val="0"/>
          <w:color w:val="auto"/>
          <w:sz w:val="22"/>
          <w:szCs w:val="22"/>
          <w:lang w:val="es-ES"/>
        </w:rPr>
        <w:t xml:space="preserve">cumplimiento </w:t>
      </w:r>
      <w:r>
        <w:rPr>
          <w:rFonts w:ascii="Arial Narrow" w:hAnsi="Arial Narrow" w:cs="Gisha"/>
          <w:b w:val="0"/>
          <w:color w:val="auto"/>
          <w:sz w:val="22"/>
          <w:szCs w:val="22"/>
          <w:lang w:val="es-ES"/>
        </w:rPr>
        <w:t xml:space="preserve">al </w:t>
      </w:r>
      <w:r w:rsidRPr="00C22D50">
        <w:rPr>
          <w:rFonts w:ascii="Arial Narrow" w:hAnsi="Arial Narrow" w:cs="Gisha"/>
          <w:b w:val="0"/>
          <w:color w:val="auto"/>
          <w:sz w:val="22"/>
          <w:szCs w:val="22"/>
          <w:lang w:val="es-ES"/>
        </w:rPr>
        <w:t>Nuevo Marco Normativo para Entidades de Gobierno – Norma de concesiones</w:t>
      </w:r>
      <w:r>
        <w:rPr>
          <w:rFonts w:ascii="Arial Narrow" w:hAnsi="Arial Narrow" w:cs="Gisha"/>
          <w:b w:val="0"/>
          <w:color w:val="auto"/>
          <w:sz w:val="22"/>
          <w:szCs w:val="22"/>
          <w:lang w:val="es-ES"/>
        </w:rPr>
        <w:t xml:space="preserve">, se modificó para el reporte de información del primer semestre de 2019 el formato </w:t>
      </w:r>
      <w:r w:rsidRPr="00C22D50">
        <w:rPr>
          <w:rFonts w:ascii="Arial Narrow" w:hAnsi="Arial Narrow" w:cs="Gisha"/>
          <w:b w:val="0"/>
          <w:color w:val="auto"/>
          <w:sz w:val="22"/>
          <w:szCs w:val="22"/>
          <w:lang w:val="es-ES"/>
        </w:rPr>
        <w:t>GCSP-F011</w:t>
      </w:r>
      <w:r>
        <w:rPr>
          <w:rFonts w:ascii="Arial Narrow" w:hAnsi="Arial Narrow" w:cs="Gisha"/>
          <w:b w:val="0"/>
          <w:color w:val="auto"/>
          <w:sz w:val="22"/>
          <w:szCs w:val="22"/>
          <w:lang w:val="es-ES"/>
        </w:rPr>
        <w:t xml:space="preserve">, resultado de las mesas de trabajo efectuadas por </w:t>
      </w:r>
      <w:r w:rsidRPr="00C22D50">
        <w:rPr>
          <w:rFonts w:ascii="Arial Narrow" w:hAnsi="Arial Narrow" w:cs="Gisha"/>
          <w:b w:val="0"/>
          <w:color w:val="auto"/>
          <w:sz w:val="22"/>
          <w:szCs w:val="22"/>
          <w:lang w:val="es-ES"/>
        </w:rPr>
        <w:t>el equipo de puertos de la Vicepresidencia de Gestión contractual y el área contable de la Vicepresidencia Administrativa y Financiera de la Agencia</w:t>
      </w:r>
      <w:r>
        <w:rPr>
          <w:rFonts w:ascii="Arial Narrow" w:hAnsi="Arial Narrow" w:cs="Gisha"/>
          <w:b w:val="0"/>
          <w:color w:val="auto"/>
          <w:sz w:val="22"/>
          <w:szCs w:val="22"/>
          <w:lang w:val="es-ES"/>
        </w:rPr>
        <w:t>.</w:t>
      </w:r>
    </w:p>
    <w:p w14:paraId="2D448FC2" w14:textId="04A77DF1" w:rsidR="00A664C8" w:rsidRDefault="00A664C8" w:rsidP="002D1D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Arial Narrow" w:hAnsi="Arial Narrow"/>
          <w:sz w:val="22"/>
          <w:szCs w:val="22"/>
          <w:highlight w:val="yellow"/>
          <w:lang w:val="es-ES"/>
        </w:rPr>
      </w:pPr>
    </w:p>
    <w:p w14:paraId="38B59ECB" w14:textId="77777777" w:rsidR="002852E6" w:rsidRPr="009A4855" w:rsidRDefault="002852E6"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sidRPr="009A4855">
        <w:rPr>
          <w:rFonts w:ascii="Arial Narrow" w:hAnsi="Arial Narrow" w:cs="Gisha"/>
          <w:color w:val="auto"/>
          <w:sz w:val="22"/>
          <w:szCs w:val="22"/>
          <w:lang w:val="es-ES"/>
        </w:rPr>
        <w:t>Otros activos</w:t>
      </w:r>
    </w:p>
    <w:p w14:paraId="2A99AFDC" w14:textId="77777777" w:rsidR="002852E6" w:rsidRPr="00070793" w:rsidRDefault="002852E6"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highlight w:val="yellow"/>
          <w:lang w:val="es-ES"/>
        </w:rPr>
      </w:pPr>
    </w:p>
    <w:p w14:paraId="7CEA0789" w14:textId="51CFE6D0" w:rsidR="009A4855" w:rsidRDefault="009A4855"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9A4855">
        <w:rPr>
          <w:rFonts w:ascii="Arial Narrow" w:hAnsi="Arial Narrow" w:cs="Gisha"/>
          <w:b w:val="0"/>
          <w:color w:val="auto"/>
          <w:sz w:val="22"/>
          <w:szCs w:val="22"/>
          <w:lang w:val="es-ES"/>
        </w:rPr>
        <w:t>El incremento en el activo corriente y no corriente en el grupo 1.9 Otros activos por valor total de $2.</w:t>
      </w:r>
      <w:r w:rsidR="00CA41A9">
        <w:rPr>
          <w:rFonts w:ascii="Arial Narrow" w:hAnsi="Arial Narrow" w:cs="Gisha"/>
          <w:b w:val="0"/>
          <w:color w:val="auto"/>
          <w:sz w:val="22"/>
          <w:szCs w:val="22"/>
          <w:lang w:val="es-ES"/>
        </w:rPr>
        <w:t>127</w:t>
      </w:r>
      <w:r w:rsidRPr="009A4855">
        <w:rPr>
          <w:rFonts w:ascii="Arial Narrow" w:hAnsi="Arial Narrow" w:cs="Gisha"/>
          <w:b w:val="0"/>
          <w:color w:val="auto"/>
          <w:sz w:val="22"/>
          <w:szCs w:val="22"/>
          <w:lang w:val="es-ES"/>
        </w:rPr>
        <w:t>.</w:t>
      </w:r>
      <w:r w:rsidR="00CA41A9">
        <w:rPr>
          <w:rFonts w:ascii="Arial Narrow" w:hAnsi="Arial Narrow" w:cs="Gisha"/>
          <w:b w:val="0"/>
          <w:color w:val="auto"/>
          <w:sz w:val="22"/>
          <w:szCs w:val="22"/>
          <w:lang w:val="es-ES"/>
        </w:rPr>
        <w:t>591</w:t>
      </w:r>
      <w:r w:rsidRPr="009A4855">
        <w:rPr>
          <w:rFonts w:ascii="Arial Narrow" w:hAnsi="Arial Narrow" w:cs="Gisha"/>
          <w:b w:val="0"/>
          <w:color w:val="auto"/>
          <w:sz w:val="22"/>
          <w:szCs w:val="22"/>
          <w:lang w:val="es-ES"/>
        </w:rPr>
        <w:t>.</w:t>
      </w:r>
      <w:r w:rsidR="00CA41A9">
        <w:rPr>
          <w:rFonts w:ascii="Arial Narrow" w:hAnsi="Arial Narrow" w:cs="Gisha"/>
          <w:b w:val="0"/>
          <w:color w:val="auto"/>
          <w:sz w:val="22"/>
          <w:szCs w:val="22"/>
          <w:lang w:val="es-ES"/>
        </w:rPr>
        <w:t>959</w:t>
      </w:r>
      <w:r w:rsidRPr="009A4855">
        <w:rPr>
          <w:rFonts w:ascii="Arial Narrow" w:hAnsi="Arial Narrow" w:cs="Gisha"/>
          <w:b w:val="0"/>
          <w:color w:val="auto"/>
          <w:sz w:val="22"/>
          <w:szCs w:val="22"/>
          <w:lang w:val="es-ES"/>
        </w:rPr>
        <w:t xml:space="preserve"> miles, del mes de </w:t>
      </w:r>
      <w:r w:rsidR="00CA41A9">
        <w:rPr>
          <w:rFonts w:ascii="Arial Narrow" w:hAnsi="Arial Narrow" w:cs="Gisha"/>
          <w:b w:val="0"/>
          <w:color w:val="auto"/>
          <w:sz w:val="22"/>
          <w:szCs w:val="22"/>
          <w:lang w:val="es-ES"/>
        </w:rPr>
        <w:t>mayo</w:t>
      </w:r>
      <w:r w:rsidRPr="009A4855">
        <w:rPr>
          <w:rFonts w:ascii="Arial Narrow" w:hAnsi="Arial Narrow" w:cs="Gisha"/>
          <w:b w:val="0"/>
          <w:color w:val="auto"/>
          <w:sz w:val="22"/>
          <w:szCs w:val="22"/>
          <w:lang w:val="es-ES"/>
        </w:rPr>
        <w:t xml:space="preserve"> de 2020 con </w:t>
      </w:r>
      <w:r w:rsidR="00CA41A9">
        <w:rPr>
          <w:rFonts w:ascii="Arial Narrow" w:hAnsi="Arial Narrow" w:cs="Gisha"/>
          <w:b w:val="0"/>
          <w:color w:val="auto"/>
          <w:sz w:val="22"/>
          <w:szCs w:val="22"/>
          <w:lang w:val="es-ES"/>
        </w:rPr>
        <w:t>frente</w:t>
      </w:r>
      <w:r w:rsidRPr="009A4855">
        <w:rPr>
          <w:rFonts w:ascii="Arial Narrow" w:hAnsi="Arial Narrow" w:cs="Gisha"/>
          <w:b w:val="0"/>
          <w:color w:val="auto"/>
          <w:sz w:val="22"/>
          <w:szCs w:val="22"/>
          <w:lang w:val="es-ES"/>
        </w:rPr>
        <w:t xml:space="preserve"> al mes de </w:t>
      </w:r>
      <w:r w:rsidR="00CA41A9">
        <w:rPr>
          <w:rFonts w:ascii="Arial Narrow" w:hAnsi="Arial Narrow" w:cs="Gisha"/>
          <w:b w:val="0"/>
          <w:color w:val="auto"/>
          <w:sz w:val="22"/>
          <w:szCs w:val="22"/>
          <w:lang w:val="es-ES"/>
        </w:rPr>
        <w:t xml:space="preserve">mayo </w:t>
      </w:r>
      <w:r w:rsidRPr="009A4855">
        <w:rPr>
          <w:rFonts w:ascii="Arial Narrow" w:hAnsi="Arial Narrow" w:cs="Gisha"/>
          <w:b w:val="0"/>
          <w:color w:val="auto"/>
          <w:sz w:val="22"/>
          <w:szCs w:val="22"/>
          <w:lang w:val="es-ES"/>
        </w:rPr>
        <w:t>de 2019, se debe principalmente por un incremento por valor de $1.</w:t>
      </w:r>
      <w:r w:rsidR="005929C8">
        <w:rPr>
          <w:rFonts w:ascii="Arial Narrow" w:hAnsi="Arial Narrow" w:cs="Gisha"/>
          <w:b w:val="0"/>
          <w:color w:val="auto"/>
          <w:sz w:val="22"/>
          <w:szCs w:val="22"/>
          <w:lang w:val="es-ES"/>
        </w:rPr>
        <w:t>5</w:t>
      </w:r>
      <w:r w:rsidR="00B71EEA">
        <w:rPr>
          <w:rFonts w:ascii="Arial Narrow" w:hAnsi="Arial Narrow" w:cs="Gisha"/>
          <w:b w:val="0"/>
          <w:color w:val="auto"/>
          <w:sz w:val="22"/>
          <w:szCs w:val="22"/>
          <w:lang w:val="es-ES"/>
        </w:rPr>
        <w:t>02</w:t>
      </w:r>
      <w:r w:rsidRPr="009A4855">
        <w:rPr>
          <w:rFonts w:ascii="Arial Narrow" w:hAnsi="Arial Narrow" w:cs="Gisha"/>
          <w:b w:val="0"/>
          <w:color w:val="auto"/>
          <w:sz w:val="22"/>
          <w:szCs w:val="22"/>
          <w:lang w:val="es-ES"/>
        </w:rPr>
        <w:t>.</w:t>
      </w:r>
      <w:r w:rsidR="00B71EEA">
        <w:rPr>
          <w:rFonts w:ascii="Arial Narrow" w:hAnsi="Arial Narrow" w:cs="Gisha"/>
          <w:b w:val="0"/>
          <w:color w:val="auto"/>
          <w:sz w:val="22"/>
          <w:szCs w:val="22"/>
          <w:lang w:val="es-ES"/>
        </w:rPr>
        <w:t>0</w:t>
      </w:r>
      <w:r w:rsidR="005929C8">
        <w:rPr>
          <w:rFonts w:ascii="Arial Narrow" w:hAnsi="Arial Narrow" w:cs="Gisha"/>
          <w:b w:val="0"/>
          <w:color w:val="auto"/>
          <w:sz w:val="22"/>
          <w:szCs w:val="22"/>
          <w:lang w:val="es-ES"/>
        </w:rPr>
        <w:t>43</w:t>
      </w:r>
      <w:r w:rsidRPr="009A4855">
        <w:rPr>
          <w:rFonts w:ascii="Arial Narrow" w:hAnsi="Arial Narrow" w:cs="Gisha"/>
          <w:b w:val="0"/>
          <w:color w:val="auto"/>
          <w:sz w:val="22"/>
          <w:szCs w:val="22"/>
          <w:lang w:val="es-ES"/>
        </w:rPr>
        <w:t>.</w:t>
      </w:r>
      <w:r w:rsidR="00B71EEA">
        <w:rPr>
          <w:rFonts w:ascii="Arial Narrow" w:hAnsi="Arial Narrow" w:cs="Gisha"/>
          <w:b w:val="0"/>
          <w:color w:val="auto"/>
          <w:sz w:val="22"/>
          <w:szCs w:val="22"/>
          <w:lang w:val="es-ES"/>
        </w:rPr>
        <w:t>770</w:t>
      </w:r>
      <w:r w:rsidRPr="009A4855">
        <w:rPr>
          <w:rFonts w:ascii="Arial Narrow" w:hAnsi="Arial Narrow" w:cs="Gisha"/>
          <w:b w:val="0"/>
          <w:color w:val="auto"/>
          <w:sz w:val="22"/>
          <w:szCs w:val="22"/>
          <w:lang w:val="es-ES"/>
        </w:rPr>
        <w:t xml:space="preserve"> miles</w:t>
      </w:r>
      <w:r w:rsidR="008264C5">
        <w:rPr>
          <w:rFonts w:ascii="Arial Narrow" w:hAnsi="Arial Narrow" w:cs="Gisha"/>
          <w:b w:val="0"/>
          <w:color w:val="auto"/>
          <w:sz w:val="22"/>
          <w:szCs w:val="22"/>
          <w:lang w:val="es-ES"/>
        </w:rPr>
        <w:t>,</w:t>
      </w:r>
      <w:r w:rsidRPr="009A4855">
        <w:rPr>
          <w:rFonts w:ascii="Arial Narrow" w:hAnsi="Arial Narrow" w:cs="Gisha"/>
          <w:b w:val="0"/>
          <w:color w:val="auto"/>
          <w:sz w:val="22"/>
          <w:szCs w:val="22"/>
          <w:lang w:val="es-ES"/>
        </w:rPr>
        <w:t xml:space="preserve"> por los recursos incorporados y actualizados </w:t>
      </w:r>
      <w:r w:rsidR="005929C8">
        <w:rPr>
          <w:rFonts w:ascii="Arial Narrow" w:hAnsi="Arial Narrow" w:cs="Gisha"/>
          <w:b w:val="0"/>
          <w:color w:val="auto"/>
          <w:sz w:val="22"/>
          <w:szCs w:val="22"/>
          <w:lang w:val="es-ES"/>
        </w:rPr>
        <w:t>de</w:t>
      </w:r>
      <w:r w:rsidRPr="009A4855">
        <w:rPr>
          <w:rFonts w:ascii="Arial Narrow" w:hAnsi="Arial Narrow" w:cs="Gisha"/>
          <w:b w:val="0"/>
          <w:color w:val="auto"/>
          <w:sz w:val="22"/>
          <w:szCs w:val="22"/>
          <w:lang w:val="es-ES"/>
        </w:rPr>
        <w:t xml:space="preserve"> la subcuenta  1.9.89.01 Recursos de la entidad concedente en patrimonios autónomos constituidos por los concesionarios, resultado de la reclasificación de la subcuenta 1.3.84.90 otras cuentas por cobrar e igualmente por los recursos entregados por la Agencia en virtud de las obligaciones contractuales de las concesiones del modo carretero, lo anterior en cumplimiento al numeral 2 del artículo 6 de la Resolución 602 del 13 de diciembre de 2018, mediante la cual se incorporó al Marco Normativo para Entidades de Gobierno, el procedimiento contable para el registro de los hechos económicos relacionados con los acuerdos de concesión de infraestructura de transporte.</w:t>
      </w:r>
    </w:p>
    <w:p w14:paraId="2FD69041" w14:textId="5568ED85" w:rsidR="00A10F2B" w:rsidRDefault="00A10F2B"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04B387DD" w14:textId="59CC0189" w:rsidR="009A4855" w:rsidRDefault="009A4855"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07E064D9" w14:textId="77777777" w:rsidR="00A664C8" w:rsidRDefault="00A664C8" w:rsidP="00CA551A">
      <w:pPr>
        <w:jc w:val="center"/>
        <w:rPr>
          <w:rFonts w:ascii="Arial Narrow" w:hAnsi="Arial Narrow" w:cs="Gisha"/>
          <w:b/>
          <w:bCs/>
          <w:sz w:val="22"/>
          <w:szCs w:val="22"/>
        </w:rPr>
      </w:pPr>
    </w:p>
    <w:p w14:paraId="3ACB6CC3" w14:textId="1DA292FC" w:rsidR="0092313C" w:rsidRDefault="00622C07" w:rsidP="0092313C">
      <w:pPr>
        <w:jc w:val="center"/>
        <w:rPr>
          <w:rFonts w:ascii="Arial Narrow" w:hAnsi="Arial Narrow" w:cs="Gisha"/>
          <w:b/>
          <w:bCs/>
          <w:sz w:val="22"/>
          <w:szCs w:val="22"/>
        </w:rPr>
      </w:pPr>
      <w:r w:rsidRPr="004945D7">
        <w:rPr>
          <w:rFonts w:ascii="Arial Narrow" w:hAnsi="Arial Narrow" w:cs="Gisha"/>
          <w:b/>
          <w:bCs/>
          <w:sz w:val="22"/>
          <w:szCs w:val="22"/>
        </w:rPr>
        <w:t xml:space="preserve">SITUACIONES PARTICULARES EN EL MES DE </w:t>
      </w:r>
      <w:r w:rsidR="00B71EEA">
        <w:rPr>
          <w:rFonts w:ascii="Arial Narrow" w:hAnsi="Arial Narrow" w:cs="Gisha"/>
          <w:b/>
          <w:bCs/>
          <w:sz w:val="22"/>
          <w:szCs w:val="22"/>
        </w:rPr>
        <w:t>MAYO</w:t>
      </w:r>
      <w:r w:rsidRPr="004945D7">
        <w:rPr>
          <w:rFonts w:ascii="Arial Narrow" w:hAnsi="Arial Narrow" w:cs="Gisha"/>
          <w:b/>
          <w:bCs/>
          <w:sz w:val="22"/>
          <w:szCs w:val="22"/>
        </w:rPr>
        <w:t xml:space="preserve"> DE 20</w:t>
      </w:r>
      <w:r w:rsidR="00965A72" w:rsidRPr="004945D7">
        <w:rPr>
          <w:rFonts w:ascii="Arial Narrow" w:hAnsi="Arial Narrow" w:cs="Gisha"/>
          <w:b/>
          <w:bCs/>
          <w:sz w:val="22"/>
          <w:szCs w:val="22"/>
        </w:rPr>
        <w:t>20</w:t>
      </w:r>
      <w:r w:rsidRPr="004945D7">
        <w:rPr>
          <w:rFonts w:ascii="Arial Narrow" w:hAnsi="Arial Narrow" w:cs="Gisha"/>
          <w:b/>
          <w:bCs/>
          <w:sz w:val="22"/>
          <w:szCs w:val="22"/>
        </w:rPr>
        <w:t xml:space="preserve"> DE LOS ACTIVOS</w:t>
      </w:r>
    </w:p>
    <w:p w14:paraId="24FC0F1E" w14:textId="1435C7D5" w:rsidR="0092313C" w:rsidRDefault="0092313C" w:rsidP="0092313C">
      <w:pPr>
        <w:rPr>
          <w:rFonts w:ascii="Arial Narrow" w:hAnsi="Arial Narrow" w:cs="Gisha"/>
          <w:b/>
          <w:bCs/>
          <w:sz w:val="22"/>
          <w:szCs w:val="22"/>
        </w:rPr>
      </w:pPr>
    </w:p>
    <w:p w14:paraId="6E3FE821" w14:textId="23C89016" w:rsidR="0092313C" w:rsidRDefault="0092313C" w:rsidP="0092313C">
      <w:pPr>
        <w:rPr>
          <w:rFonts w:ascii="Arial Narrow" w:hAnsi="Arial Narrow" w:cs="Gisha"/>
          <w:b/>
          <w:bCs/>
          <w:sz w:val="22"/>
          <w:szCs w:val="22"/>
        </w:rPr>
      </w:pPr>
    </w:p>
    <w:p w14:paraId="6924A92F" w14:textId="6AF5C62E" w:rsidR="00D7637F" w:rsidRPr="008F25EC" w:rsidRDefault="008F25EC" w:rsidP="0086005C">
      <w:pPr>
        <w:pStyle w:val="Prrafodelista"/>
        <w:numPr>
          <w:ilvl w:val="0"/>
          <w:numId w:val="3"/>
        </w:numPr>
        <w:jc w:val="both"/>
        <w:rPr>
          <w:rFonts w:ascii="Arial Narrow" w:hAnsi="Arial Narrow" w:cs="Gisha"/>
          <w:b/>
          <w:bCs/>
          <w:sz w:val="22"/>
          <w:szCs w:val="22"/>
        </w:rPr>
      </w:pPr>
      <w:r w:rsidRPr="00505EE9">
        <w:rPr>
          <w:rFonts w:ascii="Arial Narrow" w:hAnsi="Arial Narrow"/>
          <w:sz w:val="22"/>
          <w:szCs w:val="22"/>
        </w:rPr>
        <w:t>En el grupo, 1</w:t>
      </w:r>
      <w:r w:rsidR="00D7637F" w:rsidRPr="00505EE9">
        <w:rPr>
          <w:rFonts w:ascii="Arial Narrow" w:hAnsi="Arial Narrow" w:cstheme="minorHAnsi"/>
          <w:sz w:val="22"/>
        </w:rPr>
        <w:t>.3 Cuentas por cobrar, la subcuenta 1.3.11.01 Tasas presenta un saldo a 3</w:t>
      </w:r>
      <w:r w:rsidR="00505EE9" w:rsidRPr="00505EE9">
        <w:rPr>
          <w:rFonts w:ascii="Arial Narrow" w:hAnsi="Arial Narrow" w:cstheme="minorHAnsi"/>
          <w:sz w:val="22"/>
        </w:rPr>
        <w:t>1</w:t>
      </w:r>
      <w:r w:rsidR="00D7637F" w:rsidRPr="00505EE9">
        <w:rPr>
          <w:rFonts w:ascii="Arial Narrow" w:hAnsi="Arial Narrow" w:cstheme="minorHAnsi"/>
          <w:sz w:val="22"/>
        </w:rPr>
        <w:t xml:space="preserve"> de </w:t>
      </w:r>
      <w:r w:rsidR="00505EE9" w:rsidRPr="00505EE9">
        <w:rPr>
          <w:rFonts w:ascii="Arial Narrow" w:hAnsi="Arial Narrow" w:cstheme="minorHAnsi"/>
          <w:sz w:val="22"/>
        </w:rPr>
        <w:t>mayo</w:t>
      </w:r>
      <w:r w:rsidR="00D7637F" w:rsidRPr="00505EE9">
        <w:rPr>
          <w:rFonts w:ascii="Arial Narrow" w:hAnsi="Arial Narrow" w:cstheme="minorHAnsi"/>
          <w:sz w:val="22"/>
        </w:rPr>
        <w:t xml:space="preserve"> de 2020 por valor de $1</w:t>
      </w:r>
      <w:r w:rsidR="0086005C" w:rsidRPr="00505EE9">
        <w:rPr>
          <w:rFonts w:ascii="Arial Narrow" w:hAnsi="Arial Narrow" w:cstheme="minorHAnsi"/>
          <w:sz w:val="22"/>
        </w:rPr>
        <w:t>2</w:t>
      </w:r>
      <w:r w:rsidR="00D7637F" w:rsidRPr="00505EE9">
        <w:rPr>
          <w:rFonts w:ascii="Arial Narrow" w:hAnsi="Arial Narrow" w:cstheme="minorHAnsi"/>
          <w:sz w:val="22"/>
        </w:rPr>
        <w:t>.</w:t>
      </w:r>
      <w:r w:rsidR="0086005C" w:rsidRPr="00505EE9">
        <w:rPr>
          <w:rFonts w:ascii="Arial Narrow" w:hAnsi="Arial Narrow" w:cstheme="minorHAnsi"/>
          <w:sz w:val="22"/>
        </w:rPr>
        <w:t>778</w:t>
      </w:r>
      <w:r w:rsidR="00D7637F" w:rsidRPr="00505EE9">
        <w:rPr>
          <w:rFonts w:ascii="Arial Narrow" w:hAnsi="Arial Narrow" w:cstheme="minorHAnsi"/>
          <w:sz w:val="22"/>
        </w:rPr>
        <w:t>.</w:t>
      </w:r>
      <w:r w:rsidR="0086005C" w:rsidRPr="00505EE9">
        <w:rPr>
          <w:rFonts w:ascii="Arial Narrow" w:hAnsi="Arial Narrow" w:cstheme="minorHAnsi"/>
          <w:sz w:val="22"/>
        </w:rPr>
        <w:t>526</w:t>
      </w:r>
      <w:r w:rsidR="00D7637F" w:rsidRPr="00505EE9">
        <w:rPr>
          <w:rFonts w:ascii="Arial Narrow" w:hAnsi="Arial Narrow" w:cstheme="minorHAnsi"/>
          <w:sz w:val="22"/>
        </w:rPr>
        <w:t xml:space="preserve"> miles</w:t>
      </w:r>
      <w:r w:rsidR="005F5A70" w:rsidRPr="00505EE9">
        <w:rPr>
          <w:rFonts w:ascii="Arial Narrow" w:hAnsi="Arial Narrow" w:cstheme="minorHAnsi"/>
          <w:sz w:val="22"/>
        </w:rPr>
        <w:t>.</w:t>
      </w:r>
      <w:r w:rsidR="00121D78" w:rsidRPr="008F25EC">
        <w:rPr>
          <w:rFonts w:ascii="Arial Narrow" w:hAnsi="Arial Narrow" w:cstheme="minorHAnsi"/>
          <w:sz w:val="22"/>
        </w:rPr>
        <w:t xml:space="preserve">  Esta subcuenta</w:t>
      </w:r>
      <w:r w:rsidR="00D7637F" w:rsidRPr="008F25EC">
        <w:rPr>
          <w:rFonts w:ascii="Arial Narrow" w:hAnsi="Arial Narrow" w:cstheme="minorHAnsi"/>
          <w:sz w:val="22"/>
        </w:rPr>
        <w:t xml:space="preserve"> representa las cuentas </w:t>
      </w:r>
      <w:r w:rsidR="0086005C">
        <w:rPr>
          <w:rFonts w:ascii="Arial Narrow" w:hAnsi="Arial Narrow" w:cstheme="minorHAnsi"/>
          <w:sz w:val="22"/>
        </w:rPr>
        <w:t>p</w:t>
      </w:r>
      <w:r w:rsidR="00D7637F" w:rsidRPr="008F25EC">
        <w:rPr>
          <w:rFonts w:ascii="Arial Narrow" w:hAnsi="Arial Narrow" w:cstheme="minorHAnsi"/>
          <w:sz w:val="22"/>
        </w:rPr>
        <w:t xml:space="preserve">endientes </w:t>
      </w:r>
      <w:r w:rsidR="00D7637F" w:rsidRPr="008F25EC">
        <w:rPr>
          <w:rFonts w:ascii="Arial Narrow" w:hAnsi="Arial Narrow" w:cstheme="minorHAnsi"/>
          <w:sz w:val="22"/>
        </w:rPr>
        <w:lastRenderedPageBreak/>
        <w:t xml:space="preserve">de cobro que se generan por conceptos de transporte de carbón de los operadores Drummond, </w:t>
      </w:r>
      <w:proofErr w:type="spellStart"/>
      <w:r w:rsidR="00D7637F" w:rsidRPr="008F25EC">
        <w:rPr>
          <w:rFonts w:ascii="Arial Narrow" w:hAnsi="Arial Narrow" w:cstheme="minorHAnsi"/>
          <w:sz w:val="22"/>
        </w:rPr>
        <w:t>Prodeco</w:t>
      </w:r>
      <w:proofErr w:type="spellEnd"/>
      <w:r w:rsidR="00D7637F" w:rsidRPr="008F25EC">
        <w:rPr>
          <w:rFonts w:ascii="Arial Narrow" w:hAnsi="Arial Narrow" w:cstheme="minorHAnsi"/>
          <w:sz w:val="22"/>
        </w:rPr>
        <w:t xml:space="preserve"> y Comercializadora Internacional Colombia Natural </w:t>
      </w:r>
      <w:proofErr w:type="spellStart"/>
      <w:r w:rsidR="00D7637F" w:rsidRPr="008F25EC">
        <w:rPr>
          <w:rFonts w:ascii="Arial Narrow" w:hAnsi="Arial Narrow" w:cstheme="minorHAnsi"/>
          <w:sz w:val="22"/>
        </w:rPr>
        <w:t>Resources</w:t>
      </w:r>
      <w:proofErr w:type="spellEnd"/>
      <w:r w:rsidR="00D7637F" w:rsidRPr="008F25EC">
        <w:rPr>
          <w:rFonts w:ascii="Arial Narrow" w:hAnsi="Arial Narrow" w:cstheme="minorHAnsi"/>
          <w:sz w:val="22"/>
        </w:rPr>
        <w:t xml:space="preserve"> S.A.S., que tiene su origen en el contrato de concesión de la red férrea del atlántico No. O-ATLA-0-99 del 9 de septiembre de 1999</w:t>
      </w:r>
      <w:r w:rsidR="00121D78" w:rsidRPr="008F25EC">
        <w:rPr>
          <w:rFonts w:ascii="Arial Narrow" w:hAnsi="Arial Narrow" w:cstheme="minorHAnsi"/>
          <w:sz w:val="22"/>
        </w:rPr>
        <w:t>.</w:t>
      </w:r>
    </w:p>
    <w:p w14:paraId="3010EB1C" w14:textId="4C3B147B" w:rsidR="00121D78" w:rsidRPr="0006614B" w:rsidRDefault="00121D78" w:rsidP="00D7637F">
      <w:pPr>
        <w:pStyle w:val="Default"/>
        <w:jc w:val="both"/>
        <w:rPr>
          <w:rFonts w:ascii="Arial Narrow" w:hAnsi="Arial Narrow" w:cstheme="minorHAnsi"/>
          <w:sz w:val="20"/>
          <w:szCs w:val="20"/>
        </w:rPr>
      </w:pPr>
    </w:p>
    <w:p w14:paraId="1F65FF1C" w14:textId="58F0BF7D" w:rsidR="00D7637F" w:rsidRPr="00121D78" w:rsidRDefault="00C94D92" w:rsidP="00334921">
      <w:pPr>
        <w:pStyle w:val="Default"/>
        <w:ind w:left="1056"/>
        <w:jc w:val="both"/>
        <w:rPr>
          <w:rFonts w:ascii="Arial Narrow" w:hAnsi="Arial Narrow" w:cstheme="minorHAnsi"/>
          <w:color w:val="auto"/>
          <w:sz w:val="22"/>
          <w:szCs w:val="22"/>
        </w:rPr>
      </w:pPr>
      <w:r>
        <w:rPr>
          <w:rFonts w:ascii="Arial Narrow" w:hAnsi="Arial Narrow" w:cs="Gisha"/>
          <w:bCs/>
          <w:sz w:val="22"/>
          <w:szCs w:val="22"/>
        </w:rPr>
        <w:t>También</w:t>
      </w:r>
      <w:r w:rsidR="00430D8C">
        <w:rPr>
          <w:rFonts w:ascii="Arial Narrow" w:hAnsi="Arial Narrow" w:cs="Gisha"/>
          <w:bCs/>
          <w:sz w:val="22"/>
          <w:szCs w:val="22"/>
        </w:rPr>
        <w:t>,</w:t>
      </w:r>
      <w:r>
        <w:rPr>
          <w:rFonts w:ascii="Arial Narrow" w:hAnsi="Arial Narrow" w:cs="Gisha"/>
          <w:bCs/>
          <w:sz w:val="22"/>
          <w:szCs w:val="22"/>
        </w:rPr>
        <w:t xml:space="preserve"> se registra los ingresos pendientes de cobro por utilización de la vía férrea </w:t>
      </w:r>
      <w:r w:rsidRPr="004E650D">
        <w:rPr>
          <w:rFonts w:ascii="Arial Narrow" w:hAnsi="Arial Narrow" w:cs="Gisha"/>
          <w:bCs/>
          <w:sz w:val="22"/>
          <w:szCs w:val="22"/>
        </w:rPr>
        <w:t>Chiriguaná-Santa Marta</w:t>
      </w:r>
      <w:r>
        <w:rPr>
          <w:rFonts w:ascii="Arial Narrow" w:hAnsi="Arial Narrow" w:cs="Gisha"/>
          <w:bCs/>
          <w:sz w:val="22"/>
          <w:szCs w:val="22"/>
        </w:rPr>
        <w:t xml:space="preserve"> a cargo de </w:t>
      </w:r>
      <w:proofErr w:type="spellStart"/>
      <w:r>
        <w:rPr>
          <w:rFonts w:ascii="Arial Narrow" w:hAnsi="Arial Narrow" w:cs="Gisha"/>
          <w:bCs/>
          <w:sz w:val="22"/>
          <w:szCs w:val="22"/>
        </w:rPr>
        <w:t>Fenoco</w:t>
      </w:r>
      <w:proofErr w:type="spellEnd"/>
      <w:r>
        <w:rPr>
          <w:rFonts w:ascii="Arial Narrow" w:hAnsi="Arial Narrow" w:cs="Gisha"/>
          <w:bCs/>
          <w:sz w:val="22"/>
          <w:szCs w:val="22"/>
        </w:rPr>
        <w:t xml:space="preserve"> y</w:t>
      </w:r>
      <w:r w:rsidR="00D7637F" w:rsidRPr="00121D78">
        <w:rPr>
          <w:rFonts w:ascii="Arial Narrow" w:hAnsi="Arial Narrow" w:cstheme="minorHAnsi"/>
          <w:sz w:val="22"/>
          <w:szCs w:val="22"/>
        </w:rPr>
        <w:t xml:space="preserve"> las cuentas pendientes de cobro que son generadas por el consorcio IBINES en virtud del </w:t>
      </w:r>
      <w:r w:rsidR="00D7637F" w:rsidRPr="00121D78">
        <w:rPr>
          <w:rFonts w:ascii="Arial Narrow" w:hAnsi="Arial Narrow" w:cstheme="minorHAnsi"/>
          <w:color w:val="auto"/>
          <w:sz w:val="22"/>
          <w:szCs w:val="22"/>
        </w:rPr>
        <w:t>Contrato No. LP-VE-001-2019, para obras de mantenimiento y conservación de la vía férrea en los tramos: La Dorada - Chiriguaná y Bogotá – Belencito, según lo establecen los apéndices técnicos, así como su administración, vigilancia, señalización, control de tráfico, operación y demás actividades complementarias entre la Agencia y CONSORCIO IBINES.</w:t>
      </w:r>
    </w:p>
    <w:p w14:paraId="26F8AA98" w14:textId="77777777" w:rsidR="00D7637F" w:rsidRPr="00121D78" w:rsidRDefault="00D7637F" w:rsidP="00D7637F">
      <w:pPr>
        <w:rPr>
          <w:rFonts w:ascii="Arial Narrow" w:hAnsi="Arial Narrow" w:cstheme="minorHAnsi"/>
          <w:sz w:val="22"/>
        </w:rPr>
      </w:pPr>
    </w:p>
    <w:p w14:paraId="5F5EA362" w14:textId="41551B3C" w:rsidR="00D7637F" w:rsidRDefault="00D7637F" w:rsidP="00334921">
      <w:pPr>
        <w:ind w:left="348" w:firstLine="708"/>
        <w:jc w:val="both"/>
        <w:rPr>
          <w:rFonts w:ascii="Arial Narrow" w:hAnsi="Arial Narrow" w:cstheme="minorHAnsi"/>
          <w:sz w:val="22"/>
        </w:rPr>
      </w:pPr>
      <w:r w:rsidRPr="00121D78">
        <w:rPr>
          <w:rFonts w:ascii="Arial Narrow" w:hAnsi="Arial Narrow" w:cstheme="minorHAnsi"/>
          <w:sz w:val="22"/>
        </w:rPr>
        <w:t>A continuación, se relaciona el detalle de las cuentas por cobrar por operador</w:t>
      </w:r>
    </w:p>
    <w:p w14:paraId="7902B219" w14:textId="38540BCB" w:rsidR="001E394B" w:rsidRDefault="001E394B" w:rsidP="00D7637F">
      <w:pPr>
        <w:jc w:val="both"/>
        <w:rPr>
          <w:rFonts w:ascii="Arial Narrow" w:hAnsi="Arial Narrow" w:cstheme="minorHAnsi"/>
          <w:sz w:val="22"/>
        </w:rPr>
      </w:pPr>
    </w:p>
    <w:p w14:paraId="347CBD5E" w14:textId="7DE7A058" w:rsidR="001E394B" w:rsidRDefault="00FD14B0" w:rsidP="00FD14B0">
      <w:pPr>
        <w:jc w:val="center"/>
        <w:rPr>
          <w:rFonts w:ascii="Arial Narrow" w:hAnsi="Arial Narrow" w:cstheme="minorHAnsi"/>
          <w:sz w:val="22"/>
        </w:rPr>
      </w:pPr>
      <w:r w:rsidRPr="00FD14B0">
        <w:rPr>
          <w:noProof/>
        </w:rPr>
        <w:drawing>
          <wp:inline distT="0" distB="0" distL="0" distR="0" wp14:anchorId="30599ED9" wp14:editId="6FC544A7">
            <wp:extent cx="3910042" cy="1044536"/>
            <wp:effectExtent l="0" t="0" r="0" b="381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86221" cy="1064887"/>
                    </a:xfrm>
                    <a:prstGeom prst="rect">
                      <a:avLst/>
                    </a:prstGeom>
                    <a:noFill/>
                    <a:ln>
                      <a:noFill/>
                    </a:ln>
                  </pic:spPr>
                </pic:pic>
              </a:graphicData>
            </a:graphic>
          </wp:inline>
        </w:drawing>
      </w:r>
    </w:p>
    <w:p w14:paraId="39FF3C8A" w14:textId="77777777" w:rsidR="00FD14B0" w:rsidRPr="0006614B" w:rsidRDefault="00FD14B0" w:rsidP="00FD14B0">
      <w:pPr>
        <w:jc w:val="center"/>
        <w:rPr>
          <w:rFonts w:ascii="Arial Narrow" w:hAnsi="Arial Narrow" w:cstheme="minorHAnsi"/>
          <w:sz w:val="18"/>
          <w:szCs w:val="18"/>
        </w:rPr>
      </w:pPr>
    </w:p>
    <w:p w14:paraId="7B6907F3" w14:textId="5A4D1963" w:rsidR="001E394B" w:rsidRPr="00121D78" w:rsidRDefault="00FD65F3" w:rsidP="00D7637F">
      <w:pPr>
        <w:jc w:val="both"/>
        <w:rPr>
          <w:rFonts w:ascii="Arial Narrow" w:hAnsi="Arial Narrow" w:cstheme="minorHAnsi"/>
          <w:sz w:val="22"/>
        </w:rPr>
      </w:pPr>
      <w:r>
        <w:rPr>
          <w:rFonts w:ascii="Arial Narrow" w:hAnsi="Arial Narrow" w:cstheme="minorHAnsi"/>
          <w:sz w:val="22"/>
        </w:rPr>
        <w:t>Los</w:t>
      </w:r>
      <w:r w:rsidR="001E394B">
        <w:rPr>
          <w:rFonts w:ascii="Arial Narrow" w:hAnsi="Arial Narrow" w:cstheme="minorHAnsi"/>
          <w:sz w:val="22"/>
        </w:rPr>
        <w:t xml:space="preserve"> ingresos percibidos </w:t>
      </w:r>
      <w:r w:rsidR="00E244FE">
        <w:rPr>
          <w:rFonts w:ascii="Arial Narrow" w:hAnsi="Arial Narrow" w:cstheme="minorHAnsi"/>
          <w:sz w:val="22"/>
        </w:rPr>
        <w:t xml:space="preserve">por conceptos de uso de vía se causan en la subcuenta </w:t>
      </w:r>
      <w:r w:rsidR="00E244FE" w:rsidRPr="00E244FE">
        <w:rPr>
          <w:rFonts w:ascii="Arial Narrow" w:hAnsi="Arial Narrow" w:cstheme="minorHAnsi"/>
          <w:sz w:val="22"/>
        </w:rPr>
        <w:t>4.1.10.01</w:t>
      </w:r>
      <w:r w:rsidR="00E244FE">
        <w:rPr>
          <w:rFonts w:ascii="Arial Narrow" w:hAnsi="Arial Narrow" w:cstheme="minorHAnsi"/>
          <w:sz w:val="22"/>
        </w:rPr>
        <w:t xml:space="preserve"> Tasas</w:t>
      </w:r>
      <w:r>
        <w:rPr>
          <w:rFonts w:ascii="Arial Narrow" w:hAnsi="Arial Narrow" w:cstheme="minorHAnsi"/>
          <w:sz w:val="22"/>
        </w:rPr>
        <w:t>.</w:t>
      </w:r>
    </w:p>
    <w:p w14:paraId="62AC4EA7" w14:textId="77777777" w:rsidR="00D7637F" w:rsidRPr="0006614B" w:rsidRDefault="00D7637F" w:rsidP="00D7637F">
      <w:pPr>
        <w:jc w:val="both"/>
        <w:rPr>
          <w:rFonts w:ascii="Arial Narrow" w:hAnsi="Arial Narrow" w:cs="Gisha"/>
          <w:b/>
          <w:bCs/>
          <w:sz w:val="20"/>
          <w:szCs w:val="20"/>
        </w:rPr>
      </w:pPr>
    </w:p>
    <w:p w14:paraId="70E05730" w14:textId="0A9EB42E" w:rsidR="00714295" w:rsidRPr="0006614B" w:rsidRDefault="004945D7" w:rsidP="004945D7">
      <w:pPr>
        <w:pStyle w:val="Prrafodelista"/>
        <w:numPr>
          <w:ilvl w:val="0"/>
          <w:numId w:val="2"/>
        </w:numPr>
        <w:jc w:val="both"/>
        <w:rPr>
          <w:rFonts w:ascii="Arial Narrow" w:hAnsi="Arial Narrow" w:cs="Gisha"/>
          <w:b/>
          <w:bCs/>
          <w:sz w:val="22"/>
          <w:szCs w:val="22"/>
        </w:rPr>
      </w:pPr>
      <w:r w:rsidRPr="004945D7">
        <w:rPr>
          <w:rFonts w:ascii="Arial Narrow" w:hAnsi="Arial Narrow"/>
          <w:sz w:val="22"/>
          <w:szCs w:val="22"/>
        </w:rPr>
        <w:t xml:space="preserve">En el grupo </w:t>
      </w:r>
      <w:r w:rsidR="00024127" w:rsidRPr="004945D7">
        <w:rPr>
          <w:rFonts w:ascii="Arial Narrow" w:hAnsi="Arial Narrow"/>
          <w:sz w:val="22"/>
          <w:szCs w:val="22"/>
        </w:rPr>
        <w:t xml:space="preserve">1.7 Bienes de uso público e históricos y culturales, </w:t>
      </w:r>
      <w:r w:rsidR="00024127" w:rsidRPr="004945D7">
        <w:rPr>
          <w:rFonts w:ascii="Arial Narrow" w:hAnsi="Arial Narrow" w:cs="Gisha"/>
          <w:bCs/>
          <w:sz w:val="22"/>
          <w:szCs w:val="22"/>
        </w:rPr>
        <w:t xml:space="preserve">cuenta 1.7.11 Bienes de Uso Público en Servicio – Concesiones, subcuenta 1.7.11.01 Red Carretera, se registró en el mes de </w:t>
      </w:r>
      <w:r w:rsidR="00B71EEA">
        <w:rPr>
          <w:rFonts w:ascii="Arial Narrow" w:hAnsi="Arial Narrow" w:cs="Gisha"/>
          <w:bCs/>
          <w:sz w:val="22"/>
          <w:szCs w:val="22"/>
        </w:rPr>
        <w:t>mayo</w:t>
      </w:r>
      <w:r w:rsidR="00024127" w:rsidRPr="004945D7">
        <w:rPr>
          <w:rFonts w:ascii="Arial Narrow" w:hAnsi="Arial Narrow" w:cs="Gisha"/>
          <w:bCs/>
          <w:sz w:val="22"/>
          <w:szCs w:val="22"/>
        </w:rPr>
        <w:t xml:space="preserve"> de 2020, la ordenación del pago de las Resoluciones por medio de las cuales se declara y reconoce la ocurrencia de contingencias de acuerdo con la información suministrada por el Coordinador del Grupo Interno de Trabajo de Riesgos, memorando </w:t>
      </w:r>
      <w:r w:rsidR="009E64C2" w:rsidRPr="004945D7">
        <w:rPr>
          <w:rFonts w:ascii="Arial Narrow" w:hAnsi="Arial Narrow" w:cs="Gisha"/>
          <w:bCs/>
          <w:sz w:val="22"/>
          <w:szCs w:val="22"/>
        </w:rPr>
        <w:t xml:space="preserve">No. </w:t>
      </w:r>
      <w:r w:rsidR="00B71EEA" w:rsidRPr="00B71EEA">
        <w:rPr>
          <w:rFonts w:ascii="Arial Narrow" w:hAnsi="Arial Narrow" w:cs="Gisha"/>
          <w:bCs/>
          <w:sz w:val="22"/>
          <w:szCs w:val="22"/>
        </w:rPr>
        <w:t>20206020077413</w:t>
      </w:r>
      <w:r w:rsidR="00B71EEA">
        <w:rPr>
          <w:rFonts w:ascii="Arial Narrow" w:hAnsi="Arial Narrow" w:cs="Gisha"/>
          <w:bCs/>
          <w:sz w:val="22"/>
          <w:szCs w:val="22"/>
        </w:rPr>
        <w:t xml:space="preserve"> </w:t>
      </w:r>
      <w:r w:rsidR="009E64C2" w:rsidRPr="004945D7">
        <w:rPr>
          <w:rFonts w:ascii="Arial Narrow" w:hAnsi="Arial Narrow" w:cs="Gisha"/>
          <w:bCs/>
          <w:sz w:val="22"/>
          <w:szCs w:val="22"/>
        </w:rPr>
        <w:t>del 1</w:t>
      </w:r>
      <w:r w:rsidR="00B71EEA">
        <w:rPr>
          <w:rFonts w:ascii="Arial Narrow" w:hAnsi="Arial Narrow" w:cs="Gisha"/>
          <w:bCs/>
          <w:sz w:val="22"/>
          <w:szCs w:val="22"/>
        </w:rPr>
        <w:t>8</w:t>
      </w:r>
      <w:r w:rsidR="009E64C2" w:rsidRPr="004945D7">
        <w:rPr>
          <w:rFonts w:ascii="Arial Narrow" w:hAnsi="Arial Narrow" w:cs="Gisha"/>
          <w:bCs/>
          <w:sz w:val="22"/>
          <w:szCs w:val="22"/>
        </w:rPr>
        <w:t xml:space="preserve"> de </w:t>
      </w:r>
      <w:r w:rsidR="00B71EEA">
        <w:rPr>
          <w:rFonts w:ascii="Arial Narrow" w:hAnsi="Arial Narrow" w:cs="Gisha"/>
          <w:bCs/>
          <w:sz w:val="22"/>
          <w:szCs w:val="22"/>
        </w:rPr>
        <w:t>junio</w:t>
      </w:r>
      <w:r w:rsidR="009E64C2" w:rsidRPr="004945D7">
        <w:rPr>
          <w:rFonts w:ascii="Arial Narrow" w:hAnsi="Arial Narrow" w:cs="Gisha"/>
          <w:bCs/>
          <w:sz w:val="22"/>
          <w:szCs w:val="22"/>
        </w:rPr>
        <w:t xml:space="preserve"> de 2020 </w:t>
      </w:r>
      <w:r w:rsidR="00024127" w:rsidRPr="004945D7">
        <w:rPr>
          <w:rFonts w:ascii="Arial Narrow" w:hAnsi="Arial Narrow" w:cs="Gisha"/>
          <w:bCs/>
          <w:sz w:val="22"/>
          <w:szCs w:val="22"/>
        </w:rPr>
        <w:t>por valor de $</w:t>
      </w:r>
      <w:r w:rsidR="00B71EEA">
        <w:rPr>
          <w:rFonts w:ascii="Arial Narrow" w:hAnsi="Arial Narrow" w:cs="Gisha"/>
          <w:bCs/>
          <w:sz w:val="22"/>
          <w:szCs w:val="22"/>
        </w:rPr>
        <w:t>41.308.557</w:t>
      </w:r>
      <w:r w:rsidR="00024127" w:rsidRPr="004945D7">
        <w:rPr>
          <w:rFonts w:ascii="Arial Narrow" w:hAnsi="Arial Narrow" w:cs="Gisha"/>
          <w:bCs/>
          <w:sz w:val="22"/>
          <w:szCs w:val="22"/>
        </w:rPr>
        <w:t xml:space="preserve"> miles.   </w:t>
      </w:r>
      <w:r w:rsidR="00714295" w:rsidRPr="004945D7">
        <w:rPr>
          <w:rFonts w:ascii="Arial Narrow" w:hAnsi="Arial Narrow" w:cs="Gisha"/>
          <w:bCs/>
          <w:sz w:val="22"/>
          <w:szCs w:val="22"/>
        </w:rPr>
        <w:t>A continuación, se relaciona los proyectos afectados:</w:t>
      </w:r>
    </w:p>
    <w:p w14:paraId="0572EE54" w14:textId="77777777" w:rsidR="0006614B" w:rsidRPr="0006614B" w:rsidRDefault="0006614B" w:rsidP="0006614B">
      <w:pPr>
        <w:pStyle w:val="Prrafodelista"/>
        <w:jc w:val="both"/>
        <w:rPr>
          <w:rFonts w:ascii="Arial Narrow" w:hAnsi="Arial Narrow" w:cs="Gisha"/>
          <w:b/>
          <w:bCs/>
          <w:sz w:val="16"/>
          <w:szCs w:val="16"/>
        </w:rPr>
      </w:pPr>
    </w:p>
    <w:p w14:paraId="7A196EB2" w14:textId="57A2985A" w:rsidR="001B109F" w:rsidRDefault="001B109F" w:rsidP="001B109F">
      <w:pPr>
        <w:jc w:val="center"/>
        <w:rPr>
          <w:rFonts w:ascii="Arial Narrow" w:hAnsi="Arial Narrow" w:cs="Gisha"/>
          <w:b/>
          <w:bCs/>
          <w:sz w:val="22"/>
          <w:szCs w:val="22"/>
        </w:rPr>
      </w:pPr>
      <w:r w:rsidRPr="001B109F">
        <w:rPr>
          <w:noProof/>
        </w:rPr>
        <w:drawing>
          <wp:inline distT="0" distB="0" distL="0" distR="0" wp14:anchorId="1701412C" wp14:editId="2368DE3F">
            <wp:extent cx="4012339" cy="2922905"/>
            <wp:effectExtent l="0" t="0" r="762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43360" cy="2945503"/>
                    </a:xfrm>
                    <a:prstGeom prst="rect">
                      <a:avLst/>
                    </a:prstGeom>
                    <a:noFill/>
                    <a:ln>
                      <a:noFill/>
                    </a:ln>
                  </pic:spPr>
                </pic:pic>
              </a:graphicData>
            </a:graphic>
          </wp:inline>
        </w:drawing>
      </w:r>
    </w:p>
    <w:p w14:paraId="33F304F4" w14:textId="0F27F2BC" w:rsidR="00AB1C22" w:rsidRPr="00024127" w:rsidRDefault="00AB1C22" w:rsidP="00E304AF">
      <w:pPr>
        <w:pStyle w:val="Prrafodelista"/>
        <w:numPr>
          <w:ilvl w:val="0"/>
          <w:numId w:val="2"/>
        </w:numPr>
        <w:jc w:val="both"/>
        <w:rPr>
          <w:rFonts w:ascii="Arial Narrow" w:hAnsi="Arial Narrow"/>
          <w:sz w:val="22"/>
          <w:szCs w:val="22"/>
        </w:rPr>
      </w:pPr>
      <w:r w:rsidRPr="00024127">
        <w:rPr>
          <w:rFonts w:ascii="Arial Narrow" w:hAnsi="Arial Narrow"/>
          <w:sz w:val="22"/>
          <w:szCs w:val="22"/>
        </w:rPr>
        <w:lastRenderedPageBreak/>
        <w:t xml:space="preserve">En el grupo </w:t>
      </w:r>
      <w:r w:rsidR="003923C6" w:rsidRPr="00024127">
        <w:rPr>
          <w:rFonts w:ascii="Arial Narrow" w:hAnsi="Arial Narrow"/>
          <w:sz w:val="22"/>
          <w:szCs w:val="22"/>
        </w:rPr>
        <w:t>1</w:t>
      </w:r>
      <w:r w:rsidR="00A731EA" w:rsidRPr="00024127">
        <w:rPr>
          <w:rFonts w:ascii="Arial Narrow" w:hAnsi="Arial Narrow"/>
          <w:sz w:val="22"/>
          <w:szCs w:val="22"/>
        </w:rPr>
        <w:t>.</w:t>
      </w:r>
      <w:r w:rsidR="003923C6" w:rsidRPr="00024127">
        <w:rPr>
          <w:rFonts w:ascii="Arial Narrow" w:hAnsi="Arial Narrow"/>
          <w:sz w:val="22"/>
          <w:szCs w:val="22"/>
        </w:rPr>
        <w:t xml:space="preserve">9 </w:t>
      </w:r>
      <w:r w:rsidRPr="00024127">
        <w:rPr>
          <w:rFonts w:ascii="Arial Narrow" w:hAnsi="Arial Narrow"/>
          <w:sz w:val="22"/>
          <w:szCs w:val="22"/>
        </w:rPr>
        <w:t xml:space="preserve">Otros activos </w:t>
      </w:r>
      <w:r w:rsidR="00BD2FC7" w:rsidRPr="00024127">
        <w:rPr>
          <w:rFonts w:ascii="Arial Narrow" w:hAnsi="Arial Narrow"/>
          <w:sz w:val="22"/>
          <w:szCs w:val="22"/>
        </w:rPr>
        <w:t xml:space="preserve">cuenta 1.9.08 Recursos entregados en administración </w:t>
      </w:r>
      <w:r w:rsidRPr="00024127">
        <w:rPr>
          <w:rFonts w:ascii="Arial Narrow" w:hAnsi="Arial Narrow"/>
          <w:sz w:val="22"/>
          <w:szCs w:val="22"/>
        </w:rPr>
        <w:t>se registró</w:t>
      </w:r>
      <w:r w:rsidR="00147465" w:rsidRPr="00024127">
        <w:rPr>
          <w:rFonts w:ascii="Arial Narrow" w:hAnsi="Arial Narrow"/>
          <w:sz w:val="22"/>
          <w:szCs w:val="22"/>
        </w:rPr>
        <w:t>,</w:t>
      </w:r>
      <w:r w:rsidRPr="00024127">
        <w:rPr>
          <w:rFonts w:ascii="Arial Narrow" w:hAnsi="Arial Narrow"/>
          <w:sz w:val="22"/>
          <w:szCs w:val="22"/>
        </w:rPr>
        <w:t xml:space="preserve"> entre otros</w:t>
      </w:r>
      <w:r w:rsidR="00147465" w:rsidRPr="00024127">
        <w:rPr>
          <w:rFonts w:ascii="Arial Narrow" w:hAnsi="Arial Narrow"/>
          <w:sz w:val="22"/>
          <w:szCs w:val="22"/>
        </w:rPr>
        <w:t>,</w:t>
      </w:r>
      <w:r w:rsidRPr="00024127">
        <w:rPr>
          <w:rFonts w:ascii="Arial Narrow" w:hAnsi="Arial Narrow"/>
          <w:sz w:val="22"/>
          <w:szCs w:val="22"/>
        </w:rPr>
        <w:t xml:space="preserve"> en el mes de </w:t>
      </w:r>
      <w:r w:rsidR="005954D9">
        <w:rPr>
          <w:rFonts w:ascii="Arial Narrow" w:hAnsi="Arial Narrow"/>
          <w:sz w:val="22"/>
          <w:szCs w:val="22"/>
        </w:rPr>
        <w:t>mayo</w:t>
      </w:r>
      <w:r w:rsidR="003923C6" w:rsidRPr="00024127">
        <w:rPr>
          <w:rFonts w:ascii="Arial Narrow" w:hAnsi="Arial Narrow"/>
          <w:sz w:val="22"/>
          <w:szCs w:val="22"/>
        </w:rPr>
        <w:t xml:space="preserve"> de 2020</w:t>
      </w:r>
      <w:r w:rsidR="00147465" w:rsidRPr="00024127">
        <w:rPr>
          <w:rFonts w:ascii="Arial Narrow" w:hAnsi="Arial Narrow"/>
          <w:sz w:val="22"/>
          <w:szCs w:val="22"/>
        </w:rPr>
        <w:t>:</w:t>
      </w:r>
    </w:p>
    <w:p w14:paraId="65F9B26B" w14:textId="116AB353" w:rsidR="00B21639" w:rsidRPr="00070793" w:rsidRDefault="00B21639" w:rsidP="00B21639">
      <w:pPr>
        <w:jc w:val="both"/>
        <w:rPr>
          <w:rFonts w:ascii="Arial Narrow" w:hAnsi="Arial Narrow"/>
          <w:sz w:val="22"/>
          <w:szCs w:val="22"/>
          <w:highlight w:val="yellow"/>
        </w:rPr>
      </w:pPr>
    </w:p>
    <w:p w14:paraId="11BF1BF5" w14:textId="0922E0B2" w:rsidR="00E03224" w:rsidRPr="00334921" w:rsidRDefault="006D57FB" w:rsidP="00334921">
      <w:pPr>
        <w:ind w:left="708"/>
        <w:jc w:val="both"/>
        <w:rPr>
          <w:rFonts w:ascii="Arial Narrow" w:hAnsi="Arial Narrow"/>
          <w:sz w:val="22"/>
          <w:szCs w:val="22"/>
        </w:rPr>
      </w:pPr>
      <w:r w:rsidRPr="00334921">
        <w:rPr>
          <w:rFonts w:ascii="Arial Narrow" w:hAnsi="Arial Narrow"/>
          <w:sz w:val="22"/>
          <w:szCs w:val="22"/>
        </w:rPr>
        <w:t>L</w:t>
      </w:r>
      <w:r w:rsidR="005019BE" w:rsidRPr="00334921">
        <w:rPr>
          <w:rFonts w:ascii="Arial Narrow" w:hAnsi="Arial Narrow"/>
          <w:sz w:val="22"/>
          <w:szCs w:val="22"/>
        </w:rPr>
        <w:t xml:space="preserve">a </w:t>
      </w:r>
      <w:r w:rsidR="00617FB3" w:rsidRPr="00334921">
        <w:rPr>
          <w:rFonts w:ascii="Arial Narrow" w:hAnsi="Arial Narrow"/>
          <w:sz w:val="22"/>
          <w:szCs w:val="22"/>
        </w:rPr>
        <w:t xml:space="preserve">subcuenta </w:t>
      </w:r>
      <w:r w:rsidR="005019BE" w:rsidRPr="00334921">
        <w:rPr>
          <w:rFonts w:ascii="Arial Narrow" w:hAnsi="Arial Narrow"/>
          <w:sz w:val="22"/>
          <w:szCs w:val="22"/>
        </w:rPr>
        <w:t>1.9.08.01 E</w:t>
      </w:r>
      <w:r w:rsidR="00617FB3" w:rsidRPr="00334921">
        <w:rPr>
          <w:rFonts w:ascii="Arial Narrow" w:hAnsi="Arial Narrow"/>
          <w:sz w:val="22"/>
          <w:szCs w:val="22"/>
        </w:rPr>
        <w:t>n administración</w:t>
      </w:r>
      <w:r w:rsidR="005019BE" w:rsidRPr="00334921">
        <w:rPr>
          <w:rFonts w:ascii="Arial Narrow" w:hAnsi="Arial Narrow"/>
          <w:sz w:val="22"/>
          <w:szCs w:val="22"/>
        </w:rPr>
        <w:t xml:space="preserve">, </w:t>
      </w:r>
      <w:r w:rsidR="00887A96" w:rsidRPr="00334921">
        <w:rPr>
          <w:rFonts w:ascii="Arial Narrow" w:hAnsi="Arial Narrow"/>
          <w:sz w:val="22"/>
          <w:szCs w:val="22"/>
        </w:rPr>
        <w:t>código contable</w:t>
      </w:r>
      <w:r w:rsidR="005019BE" w:rsidRPr="00334921">
        <w:rPr>
          <w:rFonts w:ascii="Arial Narrow" w:hAnsi="Arial Narrow"/>
          <w:sz w:val="22"/>
          <w:szCs w:val="22"/>
        </w:rPr>
        <w:t xml:space="preserve"> 1.9.08.01.002</w:t>
      </w:r>
      <w:r w:rsidR="00623457" w:rsidRPr="00334921">
        <w:rPr>
          <w:rFonts w:ascii="Arial Narrow" w:hAnsi="Arial Narrow"/>
          <w:sz w:val="22"/>
          <w:szCs w:val="22"/>
        </w:rPr>
        <w:t xml:space="preserve"> En administración </w:t>
      </w:r>
      <w:proofErr w:type="spellStart"/>
      <w:r w:rsidR="00623457" w:rsidRPr="00334921">
        <w:rPr>
          <w:rFonts w:ascii="Arial Narrow" w:hAnsi="Arial Narrow"/>
          <w:sz w:val="22"/>
          <w:szCs w:val="22"/>
        </w:rPr>
        <w:t>dtn</w:t>
      </w:r>
      <w:proofErr w:type="spellEnd"/>
      <w:r w:rsidR="00623457" w:rsidRPr="00334921">
        <w:rPr>
          <w:rFonts w:ascii="Arial Narrow" w:hAnsi="Arial Narrow"/>
          <w:sz w:val="22"/>
          <w:szCs w:val="22"/>
        </w:rPr>
        <w:t xml:space="preserve"> - </w:t>
      </w:r>
      <w:proofErr w:type="spellStart"/>
      <w:r w:rsidR="00623457" w:rsidRPr="00334921">
        <w:rPr>
          <w:rFonts w:ascii="Arial Narrow" w:hAnsi="Arial Narrow"/>
          <w:sz w:val="22"/>
          <w:szCs w:val="22"/>
        </w:rPr>
        <w:t>scun</w:t>
      </w:r>
      <w:proofErr w:type="spellEnd"/>
      <w:r w:rsidR="00617FB3" w:rsidRPr="00334921">
        <w:rPr>
          <w:rFonts w:ascii="Arial Narrow" w:hAnsi="Arial Narrow"/>
          <w:sz w:val="22"/>
          <w:szCs w:val="22"/>
        </w:rPr>
        <w:t>, presenta a 3</w:t>
      </w:r>
      <w:r w:rsidR="00854823" w:rsidRPr="00334921">
        <w:rPr>
          <w:rFonts w:ascii="Arial Narrow" w:hAnsi="Arial Narrow"/>
          <w:sz w:val="22"/>
          <w:szCs w:val="22"/>
        </w:rPr>
        <w:t>1</w:t>
      </w:r>
      <w:r w:rsidR="00617FB3" w:rsidRPr="00334921">
        <w:rPr>
          <w:rFonts w:ascii="Arial Narrow" w:hAnsi="Arial Narrow"/>
          <w:sz w:val="22"/>
          <w:szCs w:val="22"/>
        </w:rPr>
        <w:t xml:space="preserve"> de </w:t>
      </w:r>
      <w:r w:rsidR="00854823" w:rsidRPr="00334921">
        <w:rPr>
          <w:rFonts w:ascii="Arial Narrow" w:hAnsi="Arial Narrow"/>
          <w:sz w:val="22"/>
          <w:szCs w:val="22"/>
        </w:rPr>
        <w:t>mayo</w:t>
      </w:r>
      <w:r w:rsidR="00617FB3" w:rsidRPr="00334921">
        <w:rPr>
          <w:rFonts w:ascii="Arial Narrow" w:hAnsi="Arial Narrow"/>
          <w:sz w:val="22"/>
          <w:szCs w:val="22"/>
        </w:rPr>
        <w:t xml:space="preserve"> de 20</w:t>
      </w:r>
      <w:r w:rsidR="006C266E" w:rsidRPr="00334921">
        <w:rPr>
          <w:rFonts w:ascii="Arial Narrow" w:hAnsi="Arial Narrow"/>
          <w:sz w:val="22"/>
          <w:szCs w:val="22"/>
        </w:rPr>
        <w:t>20</w:t>
      </w:r>
      <w:r w:rsidR="00617FB3" w:rsidRPr="00334921">
        <w:rPr>
          <w:rFonts w:ascii="Arial Narrow" w:hAnsi="Arial Narrow"/>
          <w:sz w:val="22"/>
          <w:szCs w:val="22"/>
        </w:rPr>
        <w:t xml:space="preserve"> un saldo por valor de $</w:t>
      </w:r>
      <w:r w:rsidR="006C266E" w:rsidRPr="00334921">
        <w:rPr>
          <w:rFonts w:ascii="Arial Narrow" w:hAnsi="Arial Narrow"/>
          <w:sz w:val="22"/>
          <w:szCs w:val="22"/>
        </w:rPr>
        <w:t xml:space="preserve"> 1</w:t>
      </w:r>
      <w:r w:rsidR="00583F7E" w:rsidRPr="00334921">
        <w:rPr>
          <w:rFonts w:ascii="Arial Narrow" w:hAnsi="Arial Narrow"/>
          <w:sz w:val="22"/>
          <w:szCs w:val="22"/>
        </w:rPr>
        <w:t>9</w:t>
      </w:r>
      <w:r w:rsidR="00854823" w:rsidRPr="00334921">
        <w:rPr>
          <w:rFonts w:ascii="Arial Narrow" w:hAnsi="Arial Narrow"/>
          <w:sz w:val="22"/>
          <w:szCs w:val="22"/>
        </w:rPr>
        <w:t>6</w:t>
      </w:r>
      <w:r w:rsidR="006C266E" w:rsidRPr="00334921">
        <w:rPr>
          <w:rFonts w:ascii="Arial Narrow" w:hAnsi="Arial Narrow"/>
          <w:sz w:val="22"/>
          <w:szCs w:val="22"/>
        </w:rPr>
        <w:t>.</w:t>
      </w:r>
      <w:r w:rsidR="00854823" w:rsidRPr="00334921">
        <w:rPr>
          <w:rFonts w:ascii="Arial Narrow" w:hAnsi="Arial Narrow"/>
          <w:sz w:val="22"/>
          <w:szCs w:val="22"/>
        </w:rPr>
        <w:t>979</w:t>
      </w:r>
      <w:r w:rsidR="006C266E" w:rsidRPr="00334921">
        <w:rPr>
          <w:rFonts w:ascii="Arial Narrow" w:hAnsi="Arial Narrow"/>
          <w:sz w:val="22"/>
          <w:szCs w:val="22"/>
        </w:rPr>
        <w:t>.</w:t>
      </w:r>
      <w:r w:rsidR="00854823" w:rsidRPr="00334921">
        <w:rPr>
          <w:rFonts w:ascii="Arial Narrow" w:hAnsi="Arial Narrow"/>
          <w:sz w:val="22"/>
          <w:szCs w:val="22"/>
        </w:rPr>
        <w:t>562</w:t>
      </w:r>
      <w:r w:rsidR="006C266E" w:rsidRPr="00334921">
        <w:rPr>
          <w:rFonts w:ascii="Arial Narrow" w:hAnsi="Arial Narrow"/>
          <w:sz w:val="22"/>
          <w:szCs w:val="22"/>
        </w:rPr>
        <w:t xml:space="preserve"> </w:t>
      </w:r>
      <w:r w:rsidR="00CD2BD9" w:rsidRPr="00334921">
        <w:rPr>
          <w:rFonts w:ascii="Arial Narrow" w:hAnsi="Arial Narrow"/>
          <w:sz w:val="22"/>
          <w:szCs w:val="22"/>
        </w:rPr>
        <w:t>mil</w:t>
      </w:r>
      <w:r w:rsidR="00617FB3" w:rsidRPr="00334921">
        <w:rPr>
          <w:rFonts w:ascii="Arial Narrow" w:hAnsi="Arial Narrow"/>
          <w:sz w:val="22"/>
          <w:szCs w:val="22"/>
        </w:rPr>
        <w:t xml:space="preserve">es.  Esta subcuenta </w:t>
      </w:r>
      <w:r w:rsidR="00544306" w:rsidRPr="00334921">
        <w:rPr>
          <w:rFonts w:ascii="Arial Narrow" w:hAnsi="Arial Narrow"/>
          <w:sz w:val="22"/>
          <w:szCs w:val="22"/>
        </w:rPr>
        <w:t>mensualmente se concilia con la Dirección del Tesoro Nacional</w:t>
      </w:r>
      <w:r w:rsidR="0006614B">
        <w:rPr>
          <w:rFonts w:ascii="Arial Narrow" w:hAnsi="Arial Narrow"/>
          <w:sz w:val="22"/>
          <w:szCs w:val="22"/>
        </w:rPr>
        <w:t>,</w:t>
      </w:r>
      <w:r w:rsidR="00544306" w:rsidRPr="00334921">
        <w:rPr>
          <w:rFonts w:ascii="Arial Narrow" w:hAnsi="Arial Narrow"/>
          <w:sz w:val="22"/>
          <w:szCs w:val="22"/>
        </w:rPr>
        <w:t xml:space="preserve"> en el formato establecido para ello, debido a que esta cuenta genera una operación reciproca.</w:t>
      </w:r>
    </w:p>
    <w:p w14:paraId="6BA0508E" w14:textId="77777777" w:rsidR="00E03224" w:rsidRPr="00887A96" w:rsidRDefault="00E03224" w:rsidP="00A614CB">
      <w:pPr>
        <w:pStyle w:val="Prrafodelista"/>
        <w:ind w:left="1068"/>
        <w:jc w:val="both"/>
        <w:rPr>
          <w:rFonts w:ascii="Arial Narrow" w:hAnsi="Arial Narrow"/>
          <w:sz w:val="16"/>
          <w:szCs w:val="16"/>
        </w:rPr>
      </w:pPr>
    </w:p>
    <w:p w14:paraId="003F4D87" w14:textId="3D3DD9D9" w:rsidR="00544306" w:rsidRPr="00334921" w:rsidRDefault="00544306" w:rsidP="00334921">
      <w:pPr>
        <w:ind w:left="708"/>
        <w:jc w:val="both"/>
        <w:rPr>
          <w:rFonts w:ascii="Arial Narrow" w:hAnsi="Arial Narrow"/>
          <w:sz w:val="22"/>
          <w:szCs w:val="22"/>
        </w:rPr>
      </w:pPr>
      <w:r w:rsidRPr="00334921">
        <w:rPr>
          <w:rFonts w:ascii="Arial Narrow" w:hAnsi="Arial Narrow"/>
          <w:sz w:val="22"/>
          <w:szCs w:val="22"/>
        </w:rPr>
        <w:t>El sistema de cuenta única nacional – SCUN es definido en el artículo 1º del Decreto 2785 del 29 de noviembre de 2013 como “el conjunto de procesos de recaudo, traslado, administración y giro de recursos realizados por los órganos que conforman el Presupuesto General de la Nación. Los lineamientos y procedimientos para el traslado de recursos al SCUN, su administración y giro serán establecidos por la dirección general de crédito público y tesoro nacional del Ministerio de Hacienda y Crédito Público, conforme a las normas orgánicas del presupuesto”</w:t>
      </w:r>
    </w:p>
    <w:p w14:paraId="08DB2D61" w14:textId="31F92D04" w:rsidR="00D57D9B" w:rsidRDefault="00D57D9B" w:rsidP="00A614CB">
      <w:pPr>
        <w:pStyle w:val="Prrafodelista"/>
        <w:ind w:left="1068"/>
        <w:jc w:val="both"/>
        <w:rPr>
          <w:rFonts w:ascii="Arial Narrow" w:hAnsi="Arial Narrow"/>
          <w:sz w:val="22"/>
          <w:szCs w:val="22"/>
        </w:rPr>
      </w:pPr>
    </w:p>
    <w:p w14:paraId="396DB133" w14:textId="5DD0D934" w:rsidR="00FF1B2C" w:rsidRPr="00334921" w:rsidRDefault="00FF1B2C" w:rsidP="00334921">
      <w:pPr>
        <w:ind w:left="708"/>
        <w:jc w:val="both"/>
        <w:rPr>
          <w:rFonts w:ascii="Arial Narrow" w:hAnsi="Arial Narrow"/>
          <w:sz w:val="22"/>
          <w:szCs w:val="22"/>
        </w:rPr>
      </w:pPr>
      <w:r w:rsidRPr="00334921">
        <w:rPr>
          <w:rFonts w:ascii="Arial Narrow" w:hAnsi="Arial Narrow"/>
          <w:sz w:val="22"/>
          <w:szCs w:val="22"/>
        </w:rPr>
        <w:t>A continuación, se detallan los pagos más representativos realizados</w:t>
      </w:r>
      <w:r w:rsidR="00DE424D" w:rsidRPr="00334921">
        <w:rPr>
          <w:rFonts w:ascii="Arial Narrow" w:hAnsi="Arial Narrow"/>
          <w:sz w:val="22"/>
          <w:szCs w:val="22"/>
        </w:rPr>
        <w:t>,</w:t>
      </w:r>
      <w:r w:rsidRPr="00334921">
        <w:rPr>
          <w:rFonts w:ascii="Arial Narrow" w:hAnsi="Arial Narrow"/>
          <w:sz w:val="22"/>
          <w:szCs w:val="22"/>
        </w:rPr>
        <w:t xml:space="preserve"> </w:t>
      </w:r>
      <w:r w:rsidR="00544306" w:rsidRPr="00334921">
        <w:rPr>
          <w:rFonts w:ascii="Arial Narrow" w:hAnsi="Arial Narrow"/>
          <w:sz w:val="22"/>
          <w:szCs w:val="22"/>
        </w:rPr>
        <w:t xml:space="preserve">en el mes </w:t>
      </w:r>
      <w:r w:rsidR="006C266E" w:rsidRPr="00334921">
        <w:rPr>
          <w:rFonts w:ascii="Arial Narrow" w:hAnsi="Arial Narrow"/>
          <w:sz w:val="22"/>
          <w:szCs w:val="22"/>
        </w:rPr>
        <w:t xml:space="preserve">de </w:t>
      </w:r>
      <w:r w:rsidR="00854823" w:rsidRPr="00334921">
        <w:rPr>
          <w:rFonts w:ascii="Arial Narrow" w:hAnsi="Arial Narrow"/>
          <w:sz w:val="22"/>
          <w:szCs w:val="22"/>
        </w:rPr>
        <w:t>mayo</w:t>
      </w:r>
      <w:r w:rsidR="006C266E" w:rsidRPr="00334921">
        <w:rPr>
          <w:rFonts w:ascii="Arial Narrow" w:hAnsi="Arial Narrow"/>
          <w:sz w:val="22"/>
          <w:szCs w:val="22"/>
        </w:rPr>
        <w:t xml:space="preserve"> de 2020</w:t>
      </w:r>
      <w:r w:rsidR="00DE424D" w:rsidRPr="00334921">
        <w:rPr>
          <w:rFonts w:ascii="Arial Narrow" w:hAnsi="Arial Narrow"/>
          <w:sz w:val="22"/>
          <w:szCs w:val="22"/>
        </w:rPr>
        <w:t>,</w:t>
      </w:r>
      <w:r w:rsidR="00544306" w:rsidRPr="00334921">
        <w:rPr>
          <w:rFonts w:ascii="Arial Narrow" w:hAnsi="Arial Narrow"/>
          <w:sz w:val="22"/>
          <w:szCs w:val="22"/>
        </w:rPr>
        <w:t xml:space="preserve"> </w:t>
      </w:r>
      <w:r w:rsidRPr="00334921">
        <w:rPr>
          <w:rFonts w:ascii="Arial Narrow" w:hAnsi="Arial Narrow"/>
          <w:sz w:val="22"/>
          <w:szCs w:val="22"/>
        </w:rPr>
        <w:t>por la CUN:</w:t>
      </w:r>
    </w:p>
    <w:p w14:paraId="2658C318" w14:textId="65875412" w:rsidR="007B7C2E" w:rsidRDefault="007B7C2E" w:rsidP="00A614CB">
      <w:pPr>
        <w:pStyle w:val="Prrafodelista"/>
        <w:ind w:left="1068"/>
        <w:jc w:val="both"/>
        <w:rPr>
          <w:rFonts w:ascii="Arial Narrow" w:hAnsi="Arial Narrow"/>
          <w:sz w:val="22"/>
          <w:szCs w:val="22"/>
        </w:rPr>
      </w:pPr>
    </w:p>
    <w:p w14:paraId="13B12702" w14:textId="6CE07490" w:rsidR="00ED05EC" w:rsidRDefault="00ED05EC" w:rsidP="00ED05EC">
      <w:pPr>
        <w:pStyle w:val="Prrafodelista"/>
        <w:ind w:left="1068"/>
        <w:jc w:val="center"/>
        <w:rPr>
          <w:rFonts w:ascii="Arial Narrow" w:hAnsi="Arial Narrow"/>
          <w:sz w:val="22"/>
          <w:szCs w:val="22"/>
        </w:rPr>
      </w:pPr>
      <w:r w:rsidRPr="00ED05EC">
        <w:rPr>
          <w:noProof/>
        </w:rPr>
        <w:drawing>
          <wp:inline distT="0" distB="0" distL="0" distR="0" wp14:anchorId="5726DADA" wp14:editId="6023D6CC">
            <wp:extent cx="4792564" cy="4925419"/>
            <wp:effectExtent l="0" t="0" r="8255" b="889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20470" cy="4954099"/>
                    </a:xfrm>
                    <a:prstGeom prst="rect">
                      <a:avLst/>
                    </a:prstGeom>
                    <a:noFill/>
                    <a:ln>
                      <a:noFill/>
                    </a:ln>
                  </pic:spPr>
                </pic:pic>
              </a:graphicData>
            </a:graphic>
          </wp:inline>
        </w:drawing>
      </w:r>
    </w:p>
    <w:p w14:paraId="4AB4C822" w14:textId="73FA3159" w:rsidR="0035523E" w:rsidRDefault="0035523E" w:rsidP="00112759">
      <w:pPr>
        <w:rPr>
          <w:rFonts w:ascii="Arial Narrow" w:hAnsi="Arial Narrow" w:cs="Gisha"/>
          <w:b/>
          <w:bCs/>
          <w:sz w:val="22"/>
          <w:szCs w:val="22"/>
        </w:rPr>
      </w:pPr>
      <w:r w:rsidRPr="0062163A">
        <w:rPr>
          <w:rFonts w:ascii="Arial Narrow" w:hAnsi="Arial Narrow" w:cs="Gisha"/>
          <w:b/>
          <w:bCs/>
          <w:sz w:val="22"/>
          <w:szCs w:val="22"/>
        </w:rPr>
        <w:lastRenderedPageBreak/>
        <w:t>NOTA 2.  PASIVOS</w:t>
      </w:r>
    </w:p>
    <w:p w14:paraId="055288AF" w14:textId="3453DC8D" w:rsidR="005F67DF" w:rsidRDefault="005F67DF" w:rsidP="00112759">
      <w:pPr>
        <w:rPr>
          <w:rFonts w:ascii="Arial Narrow" w:hAnsi="Arial Narrow" w:cs="Gisha"/>
          <w:b/>
          <w:bCs/>
          <w:sz w:val="22"/>
          <w:szCs w:val="22"/>
        </w:rPr>
      </w:pPr>
    </w:p>
    <w:p w14:paraId="1040E5CB" w14:textId="77777777" w:rsidR="005F5A70" w:rsidRPr="0062163A" w:rsidRDefault="005F5A70" w:rsidP="00112759">
      <w:pPr>
        <w:rPr>
          <w:rFonts w:ascii="Arial Narrow" w:hAnsi="Arial Narrow" w:cs="Gisha"/>
          <w:b/>
          <w:bCs/>
          <w:sz w:val="22"/>
          <w:szCs w:val="22"/>
        </w:rPr>
      </w:pPr>
    </w:p>
    <w:p w14:paraId="7157C465" w14:textId="445658E0" w:rsidR="00B71A42" w:rsidRDefault="00B71A42" w:rsidP="00B71A42">
      <w:pPr>
        <w:jc w:val="center"/>
        <w:rPr>
          <w:rFonts w:ascii="Arial Narrow" w:hAnsi="Arial Narrow" w:cs="Gisha"/>
          <w:b/>
          <w:bCs/>
          <w:sz w:val="22"/>
          <w:szCs w:val="22"/>
        </w:rPr>
      </w:pPr>
      <w:r w:rsidRPr="006807EE">
        <w:rPr>
          <w:rFonts w:ascii="Arial Narrow" w:hAnsi="Arial Narrow" w:cs="Gisha"/>
          <w:b/>
          <w:bCs/>
          <w:sz w:val="22"/>
          <w:szCs w:val="22"/>
        </w:rPr>
        <w:t xml:space="preserve">VARIACIONES </w:t>
      </w:r>
      <w:r w:rsidR="004324FE" w:rsidRPr="006807EE">
        <w:rPr>
          <w:rFonts w:ascii="Arial Narrow" w:hAnsi="Arial Narrow" w:cs="Gisha"/>
          <w:b/>
          <w:bCs/>
          <w:sz w:val="22"/>
          <w:szCs w:val="22"/>
        </w:rPr>
        <w:t>PASIVOS</w:t>
      </w:r>
      <w:r w:rsidRPr="006807EE">
        <w:rPr>
          <w:rFonts w:ascii="Arial Narrow" w:hAnsi="Arial Narrow" w:cs="Gisha"/>
          <w:b/>
          <w:bCs/>
          <w:sz w:val="22"/>
          <w:szCs w:val="22"/>
        </w:rPr>
        <w:t xml:space="preserve"> </w:t>
      </w:r>
      <w:r w:rsidR="00854823">
        <w:rPr>
          <w:rFonts w:ascii="Arial Narrow" w:hAnsi="Arial Narrow" w:cs="Gisha"/>
          <w:b/>
          <w:bCs/>
          <w:sz w:val="22"/>
          <w:szCs w:val="22"/>
        </w:rPr>
        <w:t>MAYO</w:t>
      </w:r>
      <w:r w:rsidRPr="006807EE">
        <w:rPr>
          <w:rFonts w:ascii="Arial Narrow" w:hAnsi="Arial Narrow" w:cs="Gisha"/>
          <w:b/>
          <w:bCs/>
          <w:sz w:val="22"/>
          <w:szCs w:val="22"/>
        </w:rPr>
        <w:t xml:space="preserve"> DE 20</w:t>
      </w:r>
      <w:r w:rsidR="006C266E">
        <w:rPr>
          <w:rFonts w:ascii="Arial Narrow" w:hAnsi="Arial Narrow" w:cs="Gisha"/>
          <w:b/>
          <w:bCs/>
          <w:sz w:val="22"/>
          <w:szCs w:val="22"/>
        </w:rPr>
        <w:t>20</w:t>
      </w:r>
      <w:r w:rsidRPr="006807EE">
        <w:rPr>
          <w:rFonts w:ascii="Arial Narrow" w:hAnsi="Arial Narrow" w:cs="Gisha"/>
          <w:b/>
          <w:bCs/>
          <w:sz w:val="22"/>
          <w:szCs w:val="22"/>
        </w:rPr>
        <w:t xml:space="preserve"> - </w:t>
      </w:r>
      <w:r w:rsidR="00854823">
        <w:rPr>
          <w:rFonts w:ascii="Arial Narrow" w:hAnsi="Arial Narrow" w:cs="Gisha"/>
          <w:b/>
          <w:bCs/>
          <w:sz w:val="22"/>
          <w:szCs w:val="22"/>
        </w:rPr>
        <w:t>MAYO</w:t>
      </w:r>
      <w:r w:rsidRPr="006807EE">
        <w:rPr>
          <w:rFonts w:ascii="Arial Narrow" w:hAnsi="Arial Narrow" w:cs="Gisha"/>
          <w:b/>
          <w:bCs/>
          <w:sz w:val="22"/>
          <w:szCs w:val="22"/>
        </w:rPr>
        <w:t xml:space="preserve"> DE 201</w:t>
      </w:r>
      <w:r w:rsidR="006C266E">
        <w:rPr>
          <w:rFonts w:ascii="Arial Narrow" w:hAnsi="Arial Narrow" w:cs="Gisha"/>
          <w:b/>
          <w:bCs/>
          <w:sz w:val="22"/>
          <w:szCs w:val="22"/>
        </w:rPr>
        <w:t>9</w:t>
      </w:r>
    </w:p>
    <w:p w14:paraId="3F9C5A5F" w14:textId="77777777" w:rsidR="00854823" w:rsidRDefault="00854823" w:rsidP="00B71A42">
      <w:pPr>
        <w:jc w:val="center"/>
        <w:rPr>
          <w:rFonts w:ascii="Arial Narrow" w:hAnsi="Arial Narrow" w:cs="Gisha"/>
          <w:b/>
          <w:bCs/>
          <w:sz w:val="22"/>
          <w:szCs w:val="22"/>
        </w:rPr>
      </w:pPr>
    </w:p>
    <w:p w14:paraId="0281F927" w14:textId="09FE03D1" w:rsidR="00854823" w:rsidRDefault="00854823" w:rsidP="00B71A42">
      <w:pPr>
        <w:jc w:val="center"/>
        <w:rPr>
          <w:rFonts w:ascii="Arial Narrow" w:hAnsi="Arial Narrow" w:cs="Gisha"/>
          <w:b/>
          <w:bCs/>
          <w:sz w:val="22"/>
          <w:szCs w:val="22"/>
        </w:rPr>
      </w:pPr>
      <w:r w:rsidRPr="00854823">
        <w:rPr>
          <w:noProof/>
        </w:rPr>
        <w:drawing>
          <wp:inline distT="0" distB="0" distL="0" distR="0" wp14:anchorId="59C22CDE" wp14:editId="4B70E036">
            <wp:extent cx="5612130" cy="2367915"/>
            <wp:effectExtent l="0" t="0" r="762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2130" cy="2367915"/>
                    </a:xfrm>
                    <a:prstGeom prst="rect">
                      <a:avLst/>
                    </a:prstGeom>
                    <a:noFill/>
                    <a:ln>
                      <a:noFill/>
                    </a:ln>
                  </pic:spPr>
                </pic:pic>
              </a:graphicData>
            </a:graphic>
          </wp:inline>
        </w:drawing>
      </w:r>
    </w:p>
    <w:p w14:paraId="68167C32" w14:textId="41A782B9" w:rsidR="00E77E6D" w:rsidRDefault="00E77E6D" w:rsidP="00B71A42">
      <w:pPr>
        <w:jc w:val="center"/>
        <w:rPr>
          <w:rFonts w:ascii="Arial Narrow" w:hAnsi="Arial Narrow" w:cs="Gisha"/>
          <w:b/>
          <w:bCs/>
          <w:sz w:val="22"/>
          <w:szCs w:val="22"/>
        </w:rPr>
      </w:pPr>
    </w:p>
    <w:p w14:paraId="339E681F" w14:textId="3A2DC33F" w:rsidR="007B7C2E" w:rsidRDefault="007B7C2E" w:rsidP="007B7C2E">
      <w:pPr>
        <w:rPr>
          <w:rFonts w:ascii="Arial Narrow" w:hAnsi="Arial Narrow" w:cs="Gisha"/>
          <w:b/>
          <w:bCs/>
          <w:sz w:val="22"/>
          <w:szCs w:val="22"/>
        </w:rPr>
      </w:pPr>
    </w:p>
    <w:p w14:paraId="3BBAA7D3" w14:textId="75366ECE" w:rsidR="00C21E64" w:rsidRDefault="00CF3505" w:rsidP="00AD2CAE">
      <w:pPr>
        <w:jc w:val="both"/>
        <w:rPr>
          <w:rFonts w:ascii="Arial Narrow" w:hAnsi="Arial Narrow" w:cs="Arial"/>
          <w:sz w:val="22"/>
          <w:szCs w:val="22"/>
        </w:rPr>
      </w:pPr>
      <w:r>
        <w:rPr>
          <w:rFonts w:ascii="Arial Narrow" w:hAnsi="Arial Narrow" w:cs="Arial"/>
          <w:sz w:val="22"/>
          <w:szCs w:val="22"/>
        </w:rPr>
        <w:t>Los pasivos en el mes de</w:t>
      </w:r>
      <w:r w:rsidR="00AD2CAE">
        <w:rPr>
          <w:rFonts w:ascii="Arial Narrow" w:hAnsi="Arial Narrow" w:cs="Arial"/>
          <w:sz w:val="22"/>
          <w:szCs w:val="22"/>
        </w:rPr>
        <w:t xml:space="preserve"> </w:t>
      </w:r>
      <w:r w:rsidR="00854823">
        <w:rPr>
          <w:rFonts w:ascii="Arial Narrow" w:hAnsi="Arial Narrow" w:cs="Arial"/>
          <w:sz w:val="22"/>
          <w:szCs w:val="22"/>
        </w:rPr>
        <w:t>mayo</w:t>
      </w:r>
      <w:r w:rsidR="00C533AE">
        <w:rPr>
          <w:rFonts w:ascii="Arial Narrow" w:hAnsi="Arial Narrow" w:cs="Arial"/>
          <w:sz w:val="22"/>
          <w:szCs w:val="22"/>
        </w:rPr>
        <w:t xml:space="preserve"> </w:t>
      </w:r>
      <w:r>
        <w:rPr>
          <w:rFonts w:ascii="Arial Narrow" w:hAnsi="Arial Narrow" w:cs="Arial"/>
          <w:sz w:val="22"/>
          <w:szCs w:val="22"/>
        </w:rPr>
        <w:t>de 20</w:t>
      </w:r>
      <w:r w:rsidR="007F174E">
        <w:rPr>
          <w:rFonts w:ascii="Arial Narrow" w:hAnsi="Arial Narrow" w:cs="Arial"/>
          <w:sz w:val="22"/>
          <w:szCs w:val="22"/>
        </w:rPr>
        <w:t>20</w:t>
      </w:r>
      <w:r>
        <w:rPr>
          <w:rFonts w:ascii="Arial Narrow" w:hAnsi="Arial Narrow" w:cs="Arial"/>
          <w:sz w:val="22"/>
          <w:szCs w:val="22"/>
        </w:rPr>
        <w:t xml:space="preserve"> presentan</w:t>
      </w:r>
      <w:r w:rsidR="006C25BF">
        <w:rPr>
          <w:rFonts w:ascii="Arial Narrow" w:hAnsi="Arial Narrow" w:cs="Arial"/>
          <w:sz w:val="22"/>
          <w:szCs w:val="22"/>
        </w:rPr>
        <w:t xml:space="preserve"> </w:t>
      </w:r>
      <w:r w:rsidR="00456C6B">
        <w:rPr>
          <w:rFonts w:ascii="Arial Narrow" w:hAnsi="Arial Narrow" w:cs="Arial"/>
          <w:sz w:val="22"/>
          <w:szCs w:val="22"/>
        </w:rPr>
        <w:t xml:space="preserve">un incremento del </w:t>
      </w:r>
      <w:r w:rsidR="00E80C95">
        <w:rPr>
          <w:rFonts w:ascii="Arial Narrow" w:hAnsi="Arial Narrow" w:cs="Arial"/>
          <w:sz w:val="22"/>
          <w:szCs w:val="22"/>
        </w:rPr>
        <w:t>9</w:t>
      </w:r>
      <w:r w:rsidR="0031045D">
        <w:rPr>
          <w:rFonts w:ascii="Arial Narrow" w:hAnsi="Arial Narrow" w:cs="Arial"/>
          <w:sz w:val="22"/>
          <w:szCs w:val="22"/>
        </w:rPr>
        <w:t>,</w:t>
      </w:r>
      <w:r w:rsidR="00E80C95">
        <w:rPr>
          <w:rFonts w:ascii="Arial Narrow" w:hAnsi="Arial Narrow" w:cs="Arial"/>
          <w:sz w:val="22"/>
          <w:szCs w:val="22"/>
        </w:rPr>
        <w:t>97</w:t>
      </w:r>
      <w:r w:rsidR="00456C6B">
        <w:rPr>
          <w:rFonts w:ascii="Arial Narrow" w:hAnsi="Arial Narrow" w:cs="Arial"/>
          <w:sz w:val="22"/>
          <w:szCs w:val="22"/>
        </w:rPr>
        <w:t>%</w:t>
      </w:r>
      <w:r w:rsidR="00CB15E3">
        <w:rPr>
          <w:rFonts w:ascii="Arial Narrow" w:hAnsi="Arial Narrow" w:cs="Arial"/>
          <w:sz w:val="22"/>
          <w:szCs w:val="22"/>
        </w:rPr>
        <w:t xml:space="preserve"> en términos corrientes</w:t>
      </w:r>
      <w:r w:rsidR="00456C6B">
        <w:rPr>
          <w:rFonts w:ascii="Arial Narrow" w:hAnsi="Arial Narrow" w:cs="Arial"/>
          <w:sz w:val="22"/>
          <w:szCs w:val="22"/>
        </w:rPr>
        <w:t xml:space="preserve"> y una variación</w:t>
      </w:r>
      <w:r w:rsidR="00FC5D89">
        <w:rPr>
          <w:rFonts w:ascii="Arial Narrow" w:hAnsi="Arial Narrow" w:cs="Arial"/>
          <w:sz w:val="22"/>
          <w:szCs w:val="22"/>
        </w:rPr>
        <w:t xml:space="preserve"> neta</w:t>
      </w:r>
      <w:r w:rsidR="00456C6B">
        <w:rPr>
          <w:rFonts w:ascii="Arial Narrow" w:hAnsi="Arial Narrow" w:cs="Arial"/>
          <w:sz w:val="22"/>
          <w:szCs w:val="22"/>
        </w:rPr>
        <w:t xml:space="preserve"> </w:t>
      </w:r>
      <w:r w:rsidR="007B7C2E">
        <w:rPr>
          <w:rFonts w:ascii="Arial Narrow" w:hAnsi="Arial Narrow" w:cs="Arial"/>
          <w:sz w:val="22"/>
          <w:szCs w:val="22"/>
        </w:rPr>
        <w:t xml:space="preserve">por valor </w:t>
      </w:r>
      <w:r w:rsidR="00456C6B">
        <w:rPr>
          <w:rFonts w:ascii="Arial Narrow" w:hAnsi="Arial Narrow" w:cs="Arial"/>
          <w:sz w:val="22"/>
          <w:szCs w:val="22"/>
        </w:rPr>
        <w:t>de $</w:t>
      </w:r>
      <w:r w:rsidR="007F174E">
        <w:rPr>
          <w:rFonts w:ascii="Arial Narrow" w:hAnsi="Arial Narrow" w:cs="Arial"/>
          <w:sz w:val="22"/>
          <w:szCs w:val="22"/>
        </w:rPr>
        <w:t>2</w:t>
      </w:r>
      <w:r w:rsidR="000C550D">
        <w:rPr>
          <w:rFonts w:ascii="Arial Narrow" w:hAnsi="Arial Narrow" w:cs="Arial"/>
          <w:sz w:val="22"/>
          <w:szCs w:val="22"/>
        </w:rPr>
        <w:t>.</w:t>
      </w:r>
      <w:r w:rsidR="00E80C95">
        <w:rPr>
          <w:rFonts w:ascii="Arial Narrow" w:hAnsi="Arial Narrow" w:cs="Arial"/>
          <w:sz w:val="22"/>
          <w:szCs w:val="22"/>
        </w:rPr>
        <w:t>441</w:t>
      </w:r>
      <w:r w:rsidR="000C550D">
        <w:rPr>
          <w:rFonts w:ascii="Arial Narrow" w:hAnsi="Arial Narrow" w:cs="Arial"/>
          <w:sz w:val="22"/>
          <w:szCs w:val="22"/>
        </w:rPr>
        <w:t>.</w:t>
      </w:r>
      <w:r w:rsidR="00E80C95">
        <w:rPr>
          <w:rFonts w:ascii="Arial Narrow" w:hAnsi="Arial Narrow" w:cs="Arial"/>
          <w:sz w:val="22"/>
          <w:szCs w:val="22"/>
        </w:rPr>
        <w:t>600</w:t>
      </w:r>
      <w:r w:rsidR="000C550D">
        <w:rPr>
          <w:rFonts w:ascii="Arial Narrow" w:hAnsi="Arial Narrow" w:cs="Arial"/>
          <w:sz w:val="22"/>
          <w:szCs w:val="22"/>
        </w:rPr>
        <w:t>.</w:t>
      </w:r>
      <w:r w:rsidR="00E80C95">
        <w:rPr>
          <w:rFonts w:ascii="Arial Narrow" w:hAnsi="Arial Narrow" w:cs="Arial"/>
          <w:sz w:val="22"/>
          <w:szCs w:val="22"/>
        </w:rPr>
        <w:t>781</w:t>
      </w:r>
      <w:r w:rsidR="00456C6B">
        <w:rPr>
          <w:rFonts w:ascii="Arial Narrow" w:hAnsi="Arial Narrow" w:cs="Arial"/>
          <w:sz w:val="22"/>
          <w:szCs w:val="22"/>
        </w:rPr>
        <w:t xml:space="preserve"> miles</w:t>
      </w:r>
      <w:r w:rsidR="007B7C2E">
        <w:rPr>
          <w:rFonts w:ascii="Arial Narrow" w:hAnsi="Arial Narrow" w:cs="Arial"/>
          <w:sz w:val="22"/>
          <w:szCs w:val="22"/>
        </w:rPr>
        <w:t>,</w:t>
      </w:r>
      <w:r w:rsidR="00456C6B">
        <w:rPr>
          <w:rFonts w:ascii="Arial Narrow" w:hAnsi="Arial Narrow" w:cs="Arial"/>
          <w:sz w:val="22"/>
          <w:szCs w:val="22"/>
        </w:rPr>
        <w:t xml:space="preserve"> </w:t>
      </w:r>
      <w:r>
        <w:rPr>
          <w:rFonts w:ascii="Arial Narrow" w:hAnsi="Arial Narrow" w:cs="Arial"/>
          <w:sz w:val="22"/>
          <w:szCs w:val="22"/>
        </w:rPr>
        <w:t xml:space="preserve">con </w:t>
      </w:r>
      <w:r w:rsidR="00E80C95">
        <w:rPr>
          <w:rFonts w:ascii="Arial Narrow" w:hAnsi="Arial Narrow" w:cs="Arial"/>
          <w:sz w:val="22"/>
          <w:szCs w:val="22"/>
        </w:rPr>
        <w:t>respecto</w:t>
      </w:r>
      <w:r>
        <w:rPr>
          <w:rFonts w:ascii="Arial Narrow" w:hAnsi="Arial Narrow" w:cs="Arial"/>
          <w:sz w:val="22"/>
          <w:szCs w:val="22"/>
        </w:rPr>
        <w:t xml:space="preserve"> a l</w:t>
      </w:r>
      <w:r w:rsidR="006C25BF">
        <w:rPr>
          <w:rFonts w:ascii="Arial Narrow" w:hAnsi="Arial Narrow" w:cs="Arial"/>
          <w:sz w:val="22"/>
          <w:szCs w:val="22"/>
        </w:rPr>
        <w:t>os pasivos de</w:t>
      </w:r>
      <w:r w:rsidR="00E80C95">
        <w:rPr>
          <w:rFonts w:ascii="Arial Narrow" w:hAnsi="Arial Narrow" w:cs="Arial"/>
          <w:sz w:val="22"/>
          <w:szCs w:val="22"/>
        </w:rPr>
        <w:t xml:space="preserve"> la vigencia</w:t>
      </w:r>
      <w:r w:rsidR="006C25BF">
        <w:rPr>
          <w:rFonts w:ascii="Arial Narrow" w:hAnsi="Arial Narrow" w:cs="Arial"/>
          <w:sz w:val="22"/>
          <w:szCs w:val="22"/>
        </w:rPr>
        <w:t xml:space="preserve"> 201</w:t>
      </w:r>
      <w:r w:rsidR="007F174E">
        <w:rPr>
          <w:rFonts w:ascii="Arial Narrow" w:hAnsi="Arial Narrow" w:cs="Arial"/>
          <w:sz w:val="22"/>
          <w:szCs w:val="22"/>
        </w:rPr>
        <w:t>9</w:t>
      </w:r>
      <w:r w:rsidR="00D1080F">
        <w:rPr>
          <w:rFonts w:ascii="Arial Narrow" w:hAnsi="Arial Narrow" w:cs="Arial"/>
          <w:sz w:val="22"/>
          <w:szCs w:val="22"/>
        </w:rPr>
        <w:t>.  E</w:t>
      </w:r>
      <w:r>
        <w:rPr>
          <w:rFonts w:ascii="Arial Narrow" w:hAnsi="Arial Narrow" w:cs="Arial"/>
          <w:sz w:val="22"/>
          <w:szCs w:val="22"/>
        </w:rPr>
        <w:t>ste incremento obedece principalmente a</w:t>
      </w:r>
      <w:r w:rsidR="000C550D">
        <w:rPr>
          <w:rFonts w:ascii="Arial Narrow" w:hAnsi="Arial Narrow" w:cs="Arial"/>
          <w:sz w:val="22"/>
          <w:szCs w:val="22"/>
        </w:rPr>
        <w:t xml:space="preserve"> un incremento en</w:t>
      </w:r>
      <w:r w:rsidR="009E58CA">
        <w:rPr>
          <w:rFonts w:ascii="Arial Narrow" w:hAnsi="Arial Narrow" w:cs="Arial"/>
          <w:sz w:val="22"/>
          <w:szCs w:val="22"/>
        </w:rPr>
        <w:t xml:space="preserve"> el </w:t>
      </w:r>
      <w:r w:rsidR="00E23DCB">
        <w:rPr>
          <w:rFonts w:ascii="Arial Narrow" w:hAnsi="Arial Narrow" w:cs="Arial"/>
          <w:sz w:val="22"/>
          <w:szCs w:val="22"/>
        </w:rPr>
        <w:t xml:space="preserve">pasivo no corriente del </w:t>
      </w:r>
      <w:r w:rsidR="009E58CA">
        <w:rPr>
          <w:rFonts w:ascii="Arial Narrow" w:hAnsi="Arial Narrow" w:cs="Arial"/>
          <w:sz w:val="22"/>
          <w:szCs w:val="22"/>
        </w:rPr>
        <w:t>grupo 2</w:t>
      </w:r>
      <w:r w:rsidR="00A731EA">
        <w:rPr>
          <w:rFonts w:ascii="Arial Narrow" w:hAnsi="Arial Narrow" w:cs="Arial"/>
          <w:sz w:val="22"/>
          <w:szCs w:val="22"/>
        </w:rPr>
        <w:t>.</w:t>
      </w:r>
      <w:r w:rsidR="009E58CA">
        <w:rPr>
          <w:rFonts w:ascii="Arial Narrow" w:hAnsi="Arial Narrow" w:cs="Arial"/>
          <w:sz w:val="22"/>
          <w:szCs w:val="22"/>
        </w:rPr>
        <w:t>3 Préstamos por pagar</w:t>
      </w:r>
      <w:r w:rsidR="000C550D">
        <w:rPr>
          <w:rFonts w:ascii="Arial Narrow" w:hAnsi="Arial Narrow" w:cs="Arial"/>
          <w:sz w:val="22"/>
          <w:szCs w:val="22"/>
        </w:rPr>
        <w:t xml:space="preserve"> por valor de $</w:t>
      </w:r>
      <w:r w:rsidR="009E58CA">
        <w:rPr>
          <w:rFonts w:ascii="Arial Narrow" w:hAnsi="Arial Narrow" w:cs="Arial"/>
          <w:sz w:val="22"/>
          <w:szCs w:val="22"/>
        </w:rPr>
        <w:t>2</w:t>
      </w:r>
      <w:r w:rsidR="000C550D">
        <w:rPr>
          <w:rFonts w:ascii="Arial Narrow" w:hAnsi="Arial Narrow" w:cs="Arial"/>
          <w:sz w:val="22"/>
          <w:szCs w:val="22"/>
        </w:rPr>
        <w:t>.</w:t>
      </w:r>
      <w:r w:rsidR="00E77E6D">
        <w:rPr>
          <w:rFonts w:ascii="Arial Narrow" w:hAnsi="Arial Narrow" w:cs="Arial"/>
          <w:sz w:val="22"/>
          <w:szCs w:val="22"/>
        </w:rPr>
        <w:t>1</w:t>
      </w:r>
      <w:r w:rsidR="00E80C95">
        <w:rPr>
          <w:rFonts w:ascii="Arial Narrow" w:hAnsi="Arial Narrow" w:cs="Arial"/>
          <w:sz w:val="22"/>
          <w:szCs w:val="22"/>
        </w:rPr>
        <w:t>13</w:t>
      </w:r>
      <w:r w:rsidR="000C550D">
        <w:rPr>
          <w:rFonts w:ascii="Arial Narrow" w:hAnsi="Arial Narrow" w:cs="Arial"/>
          <w:sz w:val="22"/>
          <w:szCs w:val="22"/>
        </w:rPr>
        <w:t>.</w:t>
      </w:r>
      <w:r w:rsidR="00E77E6D">
        <w:rPr>
          <w:rFonts w:ascii="Arial Narrow" w:hAnsi="Arial Narrow" w:cs="Arial"/>
          <w:sz w:val="22"/>
          <w:szCs w:val="22"/>
        </w:rPr>
        <w:t>3</w:t>
      </w:r>
      <w:r w:rsidR="00E80C95">
        <w:rPr>
          <w:rFonts w:ascii="Arial Narrow" w:hAnsi="Arial Narrow" w:cs="Arial"/>
          <w:sz w:val="22"/>
          <w:szCs w:val="22"/>
        </w:rPr>
        <w:t>15</w:t>
      </w:r>
      <w:r w:rsidR="000C550D">
        <w:rPr>
          <w:rFonts w:ascii="Arial Narrow" w:hAnsi="Arial Narrow" w:cs="Arial"/>
          <w:sz w:val="22"/>
          <w:szCs w:val="22"/>
        </w:rPr>
        <w:t>.</w:t>
      </w:r>
      <w:r w:rsidR="00E80C95">
        <w:rPr>
          <w:rFonts w:ascii="Arial Narrow" w:hAnsi="Arial Narrow" w:cs="Arial"/>
          <w:sz w:val="22"/>
          <w:szCs w:val="22"/>
        </w:rPr>
        <w:t>221</w:t>
      </w:r>
      <w:r w:rsidR="009E58CA">
        <w:rPr>
          <w:rFonts w:ascii="Arial Narrow" w:hAnsi="Arial Narrow" w:cs="Arial"/>
          <w:sz w:val="22"/>
          <w:szCs w:val="22"/>
        </w:rPr>
        <w:t xml:space="preserve"> </w:t>
      </w:r>
      <w:r w:rsidR="000C550D">
        <w:rPr>
          <w:rFonts w:ascii="Arial Narrow" w:hAnsi="Arial Narrow" w:cs="Arial"/>
          <w:sz w:val="22"/>
          <w:szCs w:val="22"/>
        </w:rPr>
        <w:t>miles.</w:t>
      </w:r>
    </w:p>
    <w:p w14:paraId="30679847" w14:textId="77777777" w:rsidR="00D55614" w:rsidRDefault="00D55614" w:rsidP="00AD2CAE">
      <w:pPr>
        <w:jc w:val="both"/>
        <w:rPr>
          <w:rFonts w:ascii="Arial Narrow" w:hAnsi="Arial Narrow" w:cs="Arial"/>
          <w:sz w:val="22"/>
          <w:szCs w:val="22"/>
        </w:rPr>
      </w:pPr>
    </w:p>
    <w:p w14:paraId="163EF984" w14:textId="75D205E8" w:rsidR="00BA1A76" w:rsidRDefault="00D7755C" w:rsidP="00366E43">
      <w:pPr>
        <w:jc w:val="both"/>
        <w:rPr>
          <w:rFonts w:ascii="Arial Narrow" w:hAnsi="Arial Narrow"/>
          <w:sz w:val="22"/>
          <w:szCs w:val="22"/>
          <w:lang w:eastAsia="es-CO"/>
        </w:rPr>
      </w:pPr>
      <w:r w:rsidRPr="00D7755C">
        <w:rPr>
          <w:rFonts w:ascii="Arial Narrow" w:hAnsi="Arial Narrow" w:cs="Arial"/>
          <w:sz w:val="22"/>
          <w:szCs w:val="22"/>
        </w:rPr>
        <w:t>El incremento</w:t>
      </w:r>
      <w:r w:rsidR="006C25BF" w:rsidRPr="00D7755C">
        <w:rPr>
          <w:rFonts w:ascii="Arial Narrow" w:hAnsi="Arial Narrow" w:cs="Arial"/>
          <w:sz w:val="22"/>
          <w:szCs w:val="22"/>
        </w:rPr>
        <w:t xml:space="preserve"> </w:t>
      </w:r>
      <w:r w:rsidR="006C25BF" w:rsidRPr="00D7755C">
        <w:rPr>
          <w:rFonts w:ascii="Arial Narrow" w:hAnsi="Arial Narrow"/>
          <w:sz w:val="22"/>
          <w:szCs w:val="22"/>
          <w:lang w:eastAsia="es-CO"/>
        </w:rPr>
        <w:t xml:space="preserve">en </w:t>
      </w:r>
      <w:r>
        <w:rPr>
          <w:rFonts w:ascii="Arial Narrow" w:hAnsi="Arial Narrow"/>
          <w:sz w:val="22"/>
          <w:szCs w:val="22"/>
          <w:lang w:eastAsia="es-CO"/>
        </w:rPr>
        <w:t xml:space="preserve">el </w:t>
      </w:r>
      <w:r w:rsidR="00E23DCB">
        <w:rPr>
          <w:rFonts w:ascii="Arial Narrow" w:hAnsi="Arial Narrow"/>
          <w:sz w:val="22"/>
          <w:szCs w:val="22"/>
          <w:lang w:eastAsia="es-CO"/>
        </w:rPr>
        <w:t xml:space="preserve">pasivo no corriente del </w:t>
      </w:r>
      <w:r>
        <w:rPr>
          <w:rFonts w:ascii="Arial Narrow" w:hAnsi="Arial Narrow"/>
          <w:sz w:val="22"/>
          <w:szCs w:val="22"/>
          <w:lang w:eastAsia="es-CO"/>
        </w:rPr>
        <w:t xml:space="preserve">grupo </w:t>
      </w:r>
      <w:r w:rsidR="00E020DC">
        <w:rPr>
          <w:rFonts w:ascii="Arial Narrow" w:hAnsi="Arial Narrow"/>
          <w:sz w:val="22"/>
          <w:szCs w:val="22"/>
          <w:lang w:eastAsia="es-CO"/>
        </w:rPr>
        <w:t>2</w:t>
      </w:r>
      <w:r w:rsidR="00A731EA">
        <w:rPr>
          <w:rFonts w:ascii="Arial Narrow" w:hAnsi="Arial Narrow"/>
          <w:sz w:val="22"/>
          <w:szCs w:val="22"/>
          <w:lang w:eastAsia="es-CO"/>
        </w:rPr>
        <w:t>.</w:t>
      </w:r>
      <w:r w:rsidR="00E020DC">
        <w:rPr>
          <w:rFonts w:ascii="Arial Narrow" w:hAnsi="Arial Narrow"/>
          <w:sz w:val="22"/>
          <w:szCs w:val="22"/>
          <w:lang w:eastAsia="es-CO"/>
        </w:rPr>
        <w:t xml:space="preserve">3 </w:t>
      </w:r>
      <w:r w:rsidR="00E020DC">
        <w:rPr>
          <w:rFonts w:ascii="Arial Narrow" w:hAnsi="Arial Narrow" w:cs="Arial"/>
          <w:sz w:val="22"/>
          <w:szCs w:val="22"/>
        </w:rPr>
        <w:t>Préstamos por pagar</w:t>
      </w:r>
      <w:r w:rsidR="008F771B">
        <w:rPr>
          <w:rFonts w:ascii="Arial Narrow" w:hAnsi="Arial Narrow"/>
          <w:sz w:val="22"/>
          <w:szCs w:val="22"/>
          <w:lang w:eastAsia="es-CO"/>
        </w:rPr>
        <w:t>,</w:t>
      </w:r>
      <w:r>
        <w:rPr>
          <w:rFonts w:ascii="Arial Narrow" w:hAnsi="Arial Narrow"/>
          <w:sz w:val="22"/>
          <w:szCs w:val="22"/>
          <w:lang w:eastAsia="es-CO"/>
        </w:rPr>
        <w:t xml:space="preserve"> se </w:t>
      </w:r>
      <w:r w:rsidRPr="00D7755C">
        <w:rPr>
          <w:rFonts w:ascii="Arial Narrow" w:hAnsi="Arial Narrow"/>
          <w:sz w:val="22"/>
          <w:szCs w:val="22"/>
          <w:lang w:eastAsia="es-CO"/>
        </w:rPr>
        <w:t xml:space="preserve">presenta </w:t>
      </w:r>
      <w:r w:rsidR="00366E43">
        <w:rPr>
          <w:rFonts w:ascii="Arial Narrow" w:hAnsi="Arial Narrow"/>
          <w:sz w:val="22"/>
          <w:szCs w:val="22"/>
          <w:lang w:eastAsia="es-CO"/>
        </w:rPr>
        <w:t xml:space="preserve">por </w:t>
      </w:r>
      <w:r w:rsidR="007B163E">
        <w:rPr>
          <w:rFonts w:ascii="Arial Narrow" w:hAnsi="Arial Narrow"/>
          <w:sz w:val="22"/>
          <w:szCs w:val="22"/>
          <w:lang w:eastAsia="es-CO"/>
        </w:rPr>
        <w:t>un au</w:t>
      </w:r>
      <w:r w:rsidR="00EA4A14">
        <w:rPr>
          <w:rFonts w:ascii="Arial Narrow" w:hAnsi="Arial Narrow"/>
          <w:sz w:val="22"/>
          <w:szCs w:val="22"/>
          <w:lang w:eastAsia="es-CO"/>
        </w:rPr>
        <w:t>mento en l</w:t>
      </w:r>
      <w:r w:rsidRPr="00F0240C">
        <w:rPr>
          <w:rFonts w:ascii="Arial Narrow" w:hAnsi="Arial Narrow"/>
          <w:sz w:val="22"/>
          <w:szCs w:val="22"/>
          <w:lang w:eastAsia="es-CO"/>
        </w:rPr>
        <w:t>a</w:t>
      </w:r>
      <w:r w:rsidR="009F52E1">
        <w:rPr>
          <w:rFonts w:ascii="Arial Narrow" w:hAnsi="Arial Narrow"/>
          <w:sz w:val="22"/>
          <w:szCs w:val="22"/>
          <w:lang w:eastAsia="es-CO"/>
        </w:rPr>
        <w:t xml:space="preserve"> cuenta </w:t>
      </w:r>
      <w:r w:rsidR="00BA1A76" w:rsidRPr="00BA1A76">
        <w:rPr>
          <w:rFonts w:ascii="Arial Narrow" w:hAnsi="Arial Narrow"/>
          <w:sz w:val="22"/>
          <w:szCs w:val="22"/>
          <w:lang w:eastAsia="es-CO"/>
        </w:rPr>
        <w:t>2.3.14</w:t>
      </w:r>
      <w:r w:rsidR="00BA1A76">
        <w:rPr>
          <w:rFonts w:ascii="Arial Narrow" w:hAnsi="Arial Narrow"/>
          <w:sz w:val="22"/>
          <w:szCs w:val="22"/>
          <w:lang w:eastAsia="es-CO"/>
        </w:rPr>
        <w:t xml:space="preserve"> Financiamiento interno de largo plazo subcuentas </w:t>
      </w:r>
      <w:r w:rsidR="00BA1A76" w:rsidRPr="00BA1A76">
        <w:rPr>
          <w:rFonts w:ascii="Arial Narrow" w:hAnsi="Arial Narrow"/>
          <w:sz w:val="22"/>
          <w:szCs w:val="22"/>
          <w:lang w:eastAsia="es-CO"/>
        </w:rPr>
        <w:t xml:space="preserve">Préstamos del gobierno general </w:t>
      </w:r>
      <w:r w:rsidR="00BA1A76">
        <w:rPr>
          <w:rFonts w:ascii="Arial Narrow" w:hAnsi="Arial Narrow"/>
          <w:sz w:val="22"/>
          <w:szCs w:val="22"/>
          <w:lang w:eastAsia="es-CO"/>
        </w:rPr>
        <w:t xml:space="preserve">y </w:t>
      </w:r>
      <w:r w:rsidR="00BA1A76" w:rsidRPr="00BA1A76">
        <w:rPr>
          <w:rFonts w:ascii="Arial Narrow" w:hAnsi="Arial Narrow"/>
          <w:sz w:val="22"/>
          <w:szCs w:val="22"/>
          <w:lang w:eastAsia="es-CO"/>
        </w:rPr>
        <w:t>Pasivo financiero por acuerdos de concesión (concedente)</w:t>
      </w:r>
      <w:r w:rsidR="00BA1A76">
        <w:rPr>
          <w:rFonts w:ascii="Arial Narrow" w:hAnsi="Arial Narrow"/>
          <w:sz w:val="22"/>
          <w:szCs w:val="22"/>
          <w:lang w:eastAsia="es-CO"/>
        </w:rPr>
        <w:t xml:space="preserve"> así:</w:t>
      </w:r>
    </w:p>
    <w:p w14:paraId="65A3C04B" w14:textId="77777777" w:rsidR="005F5A70" w:rsidRDefault="005F5A70" w:rsidP="00366E43">
      <w:pPr>
        <w:jc w:val="both"/>
        <w:rPr>
          <w:rFonts w:ascii="Arial Narrow" w:hAnsi="Arial Narrow"/>
          <w:sz w:val="22"/>
          <w:szCs w:val="22"/>
          <w:lang w:eastAsia="es-CO"/>
        </w:rPr>
      </w:pPr>
    </w:p>
    <w:p w14:paraId="06B163C5" w14:textId="3BF09C3B" w:rsidR="00BA1A76" w:rsidRDefault="00BA1A76" w:rsidP="00366E43">
      <w:pPr>
        <w:jc w:val="both"/>
        <w:rPr>
          <w:rFonts w:ascii="Arial Narrow" w:hAnsi="Arial Narrow"/>
          <w:sz w:val="22"/>
          <w:szCs w:val="22"/>
          <w:lang w:eastAsia="es-CO"/>
        </w:rPr>
      </w:pPr>
    </w:p>
    <w:p w14:paraId="51939300" w14:textId="23D48C0C" w:rsidR="00D55614" w:rsidRDefault="007B163E" w:rsidP="007B163E">
      <w:pPr>
        <w:jc w:val="center"/>
        <w:rPr>
          <w:rFonts w:ascii="Arial Narrow" w:hAnsi="Arial Narrow"/>
          <w:sz w:val="22"/>
          <w:szCs w:val="22"/>
          <w:lang w:eastAsia="es-CO"/>
        </w:rPr>
      </w:pPr>
      <w:r w:rsidRPr="007B163E">
        <w:rPr>
          <w:noProof/>
        </w:rPr>
        <w:drawing>
          <wp:inline distT="0" distB="0" distL="0" distR="0" wp14:anchorId="167E176C" wp14:editId="5C521603">
            <wp:extent cx="4599940" cy="1122661"/>
            <wp:effectExtent l="0" t="0" r="0" b="190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59028" cy="1137082"/>
                    </a:xfrm>
                    <a:prstGeom prst="rect">
                      <a:avLst/>
                    </a:prstGeom>
                    <a:noFill/>
                    <a:ln>
                      <a:noFill/>
                    </a:ln>
                  </pic:spPr>
                </pic:pic>
              </a:graphicData>
            </a:graphic>
          </wp:inline>
        </w:drawing>
      </w:r>
    </w:p>
    <w:p w14:paraId="59E40D5A" w14:textId="77777777" w:rsidR="007B163E" w:rsidRDefault="007B163E" w:rsidP="00366E43">
      <w:pPr>
        <w:jc w:val="both"/>
        <w:rPr>
          <w:rFonts w:ascii="Arial Narrow" w:hAnsi="Arial Narrow"/>
          <w:sz w:val="22"/>
          <w:szCs w:val="22"/>
          <w:lang w:eastAsia="es-CO"/>
        </w:rPr>
      </w:pPr>
    </w:p>
    <w:p w14:paraId="73A0B85E" w14:textId="64B12D2A" w:rsidR="008A0EB8" w:rsidRDefault="001B0559" w:rsidP="00366E43">
      <w:pPr>
        <w:jc w:val="both"/>
        <w:rPr>
          <w:rFonts w:ascii="Arial Narrow" w:hAnsi="Arial Narrow"/>
          <w:sz w:val="22"/>
          <w:szCs w:val="22"/>
          <w:lang w:eastAsia="es-CO"/>
        </w:rPr>
      </w:pPr>
      <w:r>
        <w:rPr>
          <w:rFonts w:ascii="Arial Narrow" w:hAnsi="Arial Narrow"/>
          <w:sz w:val="22"/>
          <w:szCs w:val="22"/>
          <w:lang w:eastAsia="es-CO"/>
        </w:rPr>
        <w:t>El incremento e</w:t>
      </w:r>
      <w:r w:rsidR="008A0EB8">
        <w:rPr>
          <w:rFonts w:ascii="Arial Narrow" w:hAnsi="Arial Narrow"/>
          <w:sz w:val="22"/>
          <w:szCs w:val="22"/>
          <w:lang w:eastAsia="es-CO"/>
        </w:rPr>
        <w:t xml:space="preserve">n la subcuenta Préstamos del gobierno general se presenta por los nuevos acuerdos de pago de </w:t>
      </w:r>
      <w:r w:rsidR="008A0EB8" w:rsidRPr="008A0EB8">
        <w:rPr>
          <w:rFonts w:ascii="Arial Narrow" w:hAnsi="Arial Narrow"/>
          <w:sz w:val="22"/>
          <w:szCs w:val="22"/>
          <w:lang w:eastAsia="es-CO"/>
        </w:rPr>
        <w:t>las obligaciones a</w:t>
      </w:r>
      <w:r w:rsidR="00D12C6E">
        <w:rPr>
          <w:rFonts w:ascii="Arial Narrow" w:hAnsi="Arial Narrow"/>
          <w:sz w:val="22"/>
          <w:szCs w:val="22"/>
          <w:lang w:eastAsia="es-CO"/>
        </w:rPr>
        <w:t>dquiridas a</w:t>
      </w:r>
      <w:r w:rsidR="008A0EB8" w:rsidRPr="008A0EB8">
        <w:rPr>
          <w:rFonts w:ascii="Arial Narrow" w:hAnsi="Arial Narrow"/>
          <w:sz w:val="22"/>
          <w:szCs w:val="22"/>
          <w:lang w:eastAsia="es-CO"/>
        </w:rPr>
        <w:t xml:space="preserve"> 31 de diciembre de 2019</w:t>
      </w:r>
      <w:r w:rsidR="008A0EB8">
        <w:rPr>
          <w:rFonts w:ascii="Arial Narrow" w:hAnsi="Arial Narrow"/>
          <w:sz w:val="22"/>
          <w:szCs w:val="22"/>
          <w:lang w:eastAsia="es-CO"/>
        </w:rPr>
        <w:t xml:space="preserve"> </w:t>
      </w:r>
      <w:r w:rsidR="008A0EB8" w:rsidRPr="008A0EB8">
        <w:rPr>
          <w:rFonts w:ascii="Arial Narrow" w:hAnsi="Arial Narrow"/>
          <w:sz w:val="22"/>
          <w:szCs w:val="22"/>
          <w:lang w:eastAsia="es-CO"/>
        </w:rPr>
        <w:t xml:space="preserve">con el Ministerio de Hacienda y Crédito Público, mediante títulos de tesorería TES, </w:t>
      </w:r>
      <w:r w:rsidR="00BE11B5">
        <w:rPr>
          <w:rFonts w:ascii="Arial Narrow" w:hAnsi="Arial Narrow"/>
          <w:sz w:val="22"/>
          <w:szCs w:val="22"/>
          <w:lang w:eastAsia="es-CO"/>
        </w:rPr>
        <w:t xml:space="preserve">por los </w:t>
      </w:r>
      <w:r w:rsidR="008A0EB8" w:rsidRPr="008A0EB8">
        <w:rPr>
          <w:rFonts w:ascii="Arial Narrow" w:hAnsi="Arial Narrow"/>
          <w:sz w:val="22"/>
          <w:szCs w:val="22"/>
          <w:lang w:eastAsia="es-CO"/>
        </w:rPr>
        <w:t>pagos de deudas a algunos concesionarios de</w:t>
      </w:r>
      <w:r w:rsidR="00BE11B5">
        <w:rPr>
          <w:rFonts w:ascii="Arial Narrow" w:hAnsi="Arial Narrow"/>
          <w:sz w:val="22"/>
          <w:szCs w:val="22"/>
          <w:lang w:eastAsia="es-CO"/>
        </w:rPr>
        <w:t>l</w:t>
      </w:r>
      <w:r w:rsidR="008A0EB8" w:rsidRPr="008A0EB8">
        <w:rPr>
          <w:rFonts w:ascii="Arial Narrow" w:hAnsi="Arial Narrow"/>
          <w:sz w:val="22"/>
          <w:szCs w:val="22"/>
          <w:lang w:eastAsia="es-CO"/>
        </w:rPr>
        <w:t xml:space="preserve"> modo carretero</w:t>
      </w:r>
      <w:r>
        <w:rPr>
          <w:rFonts w:ascii="Arial Narrow" w:hAnsi="Arial Narrow"/>
          <w:sz w:val="22"/>
          <w:szCs w:val="22"/>
          <w:lang w:eastAsia="es-CO"/>
        </w:rPr>
        <w:t>.</w:t>
      </w:r>
    </w:p>
    <w:p w14:paraId="2FE7EAE2" w14:textId="77777777" w:rsidR="008A0EB8" w:rsidRDefault="008A0EB8" w:rsidP="00366E43">
      <w:pPr>
        <w:jc w:val="both"/>
        <w:rPr>
          <w:rFonts w:ascii="Arial Narrow" w:hAnsi="Arial Narrow"/>
          <w:sz w:val="22"/>
          <w:szCs w:val="22"/>
          <w:lang w:eastAsia="es-CO"/>
        </w:rPr>
      </w:pPr>
    </w:p>
    <w:p w14:paraId="00F88F16" w14:textId="6233A9DB" w:rsidR="00D7755C" w:rsidRPr="00F0240C" w:rsidRDefault="00BA1A76" w:rsidP="00366E43">
      <w:pPr>
        <w:jc w:val="both"/>
        <w:rPr>
          <w:rFonts w:ascii="Arial Narrow" w:hAnsi="Arial Narrow"/>
          <w:sz w:val="22"/>
          <w:szCs w:val="22"/>
          <w:lang w:eastAsia="es-CO"/>
        </w:rPr>
      </w:pPr>
      <w:r>
        <w:rPr>
          <w:rFonts w:ascii="Arial Narrow" w:hAnsi="Arial Narrow"/>
          <w:sz w:val="22"/>
          <w:szCs w:val="22"/>
          <w:lang w:eastAsia="es-CO"/>
        </w:rPr>
        <w:t>La subcuenta P</w:t>
      </w:r>
      <w:r w:rsidR="00D7755C" w:rsidRPr="00F0240C">
        <w:rPr>
          <w:rFonts w:ascii="Arial Narrow" w:hAnsi="Arial Narrow"/>
          <w:sz w:val="22"/>
          <w:szCs w:val="22"/>
          <w:lang w:eastAsia="es-CO"/>
        </w:rPr>
        <w:t xml:space="preserve">asivos </w:t>
      </w:r>
      <w:r>
        <w:rPr>
          <w:rFonts w:ascii="Arial Narrow" w:hAnsi="Arial Narrow"/>
          <w:sz w:val="22"/>
          <w:szCs w:val="22"/>
          <w:lang w:eastAsia="es-CO"/>
        </w:rPr>
        <w:t xml:space="preserve">financiero por acuerdos de concesión (concedente) presenta incremento </w:t>
      </w:r>
      <w:r w:rsidR="00BE11B5">
        <w:rPr>
          <w:rFonts w:ascii="Arial Narrow" w:hAnsi="Arial Narrow"/>
          <w:sz w:val="22"/>
          <w:szCs w:val="22"/>
          <w:lang w:eastAsia="es-CO"/>
        </w:rPr>
        <w:t>en</w:t>
      </w:r>
      <w:r>
        <w:rPr>
          <w:rFonts w:ascii="Arial Narrow" w:hAnsi="Arial Narrow"/>
          <w:sz w:val="22"/>
          <w:szCs w:val="22"/>
          <w:lang w:eastAsia="es-CO"/>
        </w:rPr>
        <w:t xml:space="preserve"> </w:t>
      </w:r>
      <w:r w:rsidR="009C7ACA">
        <w:rPr>
          <w:rFonts w:ascii="Arial Narrow" w:hAnsi="Arial Narrow"/>
          <w:sz w:val="22"/>
          <w:szCs w:val="22"/>
          <w:lang w:eastAsia="es-CO"/>
        </w:rPr>
        <w:t xml:space="preserve">el mes de </w:t>
      </w:r>
      <w:r w:rsidR="00052FA5">
        <w:rPr>
          <w:rFonts w:ascii="Arial Narrow" w:hAnsi="Arial Narrow"/>
          <w:sz w:val="22"/>
          <w:szCs w:val="22"/>
          <w:lang w:eastAsia="es-CO"/>
        </w:rPr>
        <w:t>mayo</w:t>
      </w:r>
      <w:r>
        <w:rPr>
          <w:rFonts w:ascii="Arial Narrow" w:hAnsi="Arial Narrow"/>
          <w:sz w:val="22"/>
          <w:szCs w:val="22"/>
          <w:lang w:eastAsia="es-CO"/>
        </w:rPr>
        <w:t xml:space="preserve"> de 2020 frente a </w:t>
      </w:r>
      <w:r w:rsidR="00052FA5">
        <w:rPr>
          <w:rFonts w:ascii="Arial Narrow" w:hAnsi="Arial Narrow"/>
          <w:sz w:val="22"/>
          <w:szCs w:val="22"/>
          <w:lang w:eastAsia="es-CO"/>
        </w:rPr>
        <w:t>mayo</w:t>
      </w:r>
      <w:r>
        <w:rPr>
          <w:rFonts w:ascii="Arial Narrow" w:hAnsi="Arial Narrow"/>
          <w:sz w:val="22"/>
          <w:szCs w:val="22"/>
          <w:lang w:eastAsia="es-CO"/>
        </w:rPr>
        <w:t xml:space="preserve"> de 2019</w:t>
      </w:r>
      <w:r w:rsidR="00EA4A14">
        <w:rPr>
          <w:rFonts w:ascii="Arial Narrow" w:hAnsi="Arial Narrow"/>
          <w:sz w:val="22"/>
          <w:szCs w:val="22"/>
          <w:lang w:eastAsia="es-CO"/>
        </w:rPr>
        <w:t>,</w:t>
      </w:r>
      <w:r w:rsidR="006C25BF" w:rsidRPr="00F0240C">
        <w:rPr>
          <w:rFonts w:ascii="Arial Narrow" w:hAnsi="Arial Narrow"/>
          <w:sz w:val="22"/>
          <w:szCs w:val="22"/>
          <w:lang w:eastAsia="es-CO"/>
        </w:rPr>
        <w:t xml:space="preserve"> </w:t>
      </w:r>
      <w:r w:rsidR="00D7755C" w:rsidRPr="00F0240C">
        <w:rPr>
          <w:rFonts w:ascii="Arial Narrow" w:hAnsi="Arial Narrow"/>
          <w:sz w:val="22"/>
          <w:szCs w:val="22"/>
          <w:lang w:eastAsia="es-CO"/>
        </w:rPr>
        <w:t xml:space="preserve">por </w:t>
      </w:r>
      <w:r w:rsidR="00836FF7" w:rsidRPr="00F0240C">
        <w:rPr>
          <w:rFonts w:ascii="Arial Narrow" w:hAnsi="Arial Narrow"/>
          <w:sz w:val="22"/>
          <w:szCs w:val="22"/>
          <w:lang w:eastAsia="es-CO"/>
        </w:rPr>
        <w:t xml:space="preserve">la </w:t>
      </w:r>
      <w:r w:rsidR="0094176F">
        <w:rPr>
          <w:rFonts w:ascii="Arial Narrow" w:hAnsi="Arial Narrow"/>
          <w:sz w:val="22"/>
          <w:szCs w:val="22"/>
          <w:lang w:eastAsia="es-CO"/>
        </w:rPr>
        <w:t xml:space="preserve">actualización </w:t>
      </w:r>
      <w:r w:rsidR="007E4B26">
        <w:rPr>
          <w:rFonts w:ascii="Arial Narrow" w:hAnsi="Arial Narrow"/>
          <w:sz w:val="22"/>
          <w:szCs w:val="22"/>
          <w:lang w:eastAsia="es-CO"/>
        </w:rPr>
        <w:t>al 31 de diciembre</w:t>
      </w:r>
      <w:r w:rsidR="00DA7089" w:rsidRPr="00DA7089">
        <w:rPr>
          <w:rFonts w:ascii="Arial Narrow" w:hAnsi="Arial Narrow"/>
          <w:sz w:val="22"/>
          <w:szCs w:val="22"/>
          <w:lang w:eastAsia="es-CO"/>
        </w:rPr>
        <w:t xml:space="preserve"> del 2019 </w:t>
      </w:r>
      <w:r w:rsidR="007E4B26">
        <w:rPr>
          <w:rFonts w:ascii="Arial Narrow" w:hAnsi="Arial Narrow"/>
          <w:sz w:val="22"/>
          <w:szCs w:val="22"/>
          <w:lang w:eastAsia="es-CO"/>
        </w:rPr>
        <w:t xml:space="preserve">de los proyectos del modo carretero </w:t>
      </w:r>
      <w:r w:rsidR="00DA7089" w:rsidRPr="00DA7089">
        <w:rPr>
          <w:rFonts w:ascii="Arial Narrow" w:hAnsi="Arial Narrow"/>
          <w:sz w:val="22"/>
          <w:szCs w:val="22"/>
          <w:lang w:eastAsia="es-CO"/>
        </w:rPr>
        <w:t>como resultado del análisis realizado por las áreas misionales donde se determinó cambios en las estimaciones</w:t>
      </w:r>
      <w:r w:rsidR="00084579">
        <w:rPr>
          <w:rFonts w:ascii="Arial Narrow" w:hAnsi="Arial Narrow"/>
          <w:sz w:val="22"/>
          <w:szCs w:val="22"/>
          <w:lang w:eastAsia="es-CO"/>
        </w:rPr>
        <w:t xml:space="preserve"> y </w:t>
      </w:r>
      <w:r w:rsidR="00A91356">
        <w:rPr>
          <w:rFonts w:ascii="Arial Narrow" w:hAnsi="Arial Narrow"/>
          <w:sz w:val="22"/>
          <w:szCs w:val="22"/>
          <w:lang w:eastAsia="es-CO"/>
        </w:rPr>
        <w:t xml:space="preserve">por </w:t>
      </w:r>
      <w:r w:rsidR="00084579">
        <w:rPr>
          <w:rFonts w:ascii="Arial Narrow" w:hAnsi="Arial Narrow"/>
          <w:sz w:val="22"/>
          <w:szCs w:val="22"/>
          <w:lang w:eastAsia="es-CO"/>
        </w:rPr>
        <w:t>la actualización, a 3</w:t>
      </w:r>
      <w:r w:rsidR="00052FA5">
        <w:rPr>
          <w:rFonts w:ascii="Arial Narrow" w:hAnsi="Arial Narrow"/>
          <w:sz w:val="22"/>
          <w:szCs w:val="22"/>
          <w:lang w:eastAsia="es-CO"/>
        </w:rPr>
        <w:t>1</w:t>
      </w:r>
      <w:r w:rsidR="00084579">
        <w:rPr>
          <w:rFonts w:ascii="Arial Narrow" w:hAnsi="Arial Narrow"/>
          <w:sz w:val="22"/>
          <w:szCs w:val="22"/>
          <w:lang w:eastAsia="es-CO"/>
        </w:rPr>
        <w:t xml:space="preserve"> de </w:t>
      </w:r>
      <w:r w:rsidR="00052FA5">
        <w:rPr>
          <w:rFonts w:ascii="Arial Narrow" w:hAnsi="Arial Narrow"/>
          <w:sz w:val="22"/>
          <w:szCs w:val="22"/>
          <w:lang w:eastAsia="es-CO"/>
        </w:rPr>
        <w:t>mayo</w:t>
      </w:r>
      <w:r w:rsidR="00084579">
        <w:rPr>
          <w:rFonts w:ascii="Arial Narrow" w:hAnsi="Arial Narrow"/>
          <w:sz w:val="22"/>
          <w:szCs w:val="22"/>
          <w:lang w:eastAsia="es-CO"/>
        </w:rPr>
        <w:t xml:space="preserve"> de 2020, de la ejecución de los recursos entregados a los </w:t>
      </w:r>
      <w:r w:rsidR="00084579">
        <w:rPr>
          <w:rFonts w:ascii="Arial Narrow" w:hAnsi="Arial Narrow"/>
          <w:sz w:val="22"/>
          <w:szCs w:val="22"/>
          <w:lang w:eastAsia="es-CO"/>
        </w:rPr>
        <w:lastRenderedPageBreak/>
        <w:t xml:space="preserve">concesionarios según </w:t>
      </w:r>
      <w:r w:rsidR="00FD22D4">
        <w:rPr>
          <w:rFonts w:ascii="Arial Narrow" w:hAnsi="Arial Narrow"/>
          <w:sz w:val="22"/>
          <w:szCs w:val="22"/>
          <w:lang w:eastAsia="es-CO"/>
        </w:rPr>
        <w:t>información remitida</w:t>
      </w:r>
      <w:r w:rsidR="000C01AA">
        <w:rPr>
          <w:rFonts w:ascii="Arial Narrow" w:hAnsi="Arial Narrow"/>
          <w:sz w:val="22"/>
          <w:szCs w:val="22"/>
          <w:lang w:eastAsia="es-CO"/>
        </w:rPr>
        <w:t xml:space="preserve"> </w:t>
      </w:r>
      <w:r w:rsidR="00084579">
        <w:rPr>
          <w:rFonts w:ascii="Arial Narrow" w:hAnsi="Arial Narrow"/>
          <w:sz w:val="22"/>
          <w:szCs w:val="22"/>
          <w:lang w:eastAsia="es-CO"/>
        </w:rPr>
        <w:t xml:space="preserve">a contabilidad </w:t>
      </w:r>
      <w:r w:rsidR="00FD22D4">
        <w:rPr>
          <w:rFonts w:ascii="Arial Narrow" w:hAnsi="Arial Narrow"/>
          <w:sz w:val="22"/>
          <w:szCs w:val="22"/>
          <w:lang w:eastAsia="es-CO"/>
        </w:rPr>
        <w:t>por las Vicepresidencias Contractual y Ejecutiva en el formato</w:t>
      </w:r>
      <w:r w:rsidR="00FD22D4" w:rsidRPr="00AA508C">
        <w:rPr>
          <w:rFonts w:ascii="Arial Narrow" w:hAnsi="Arial Narrow"/>
          <w:sz w:val="22"/>
          <w:szCs w:val="22"/>
          <w:lang w:eastAsia="es-CO"/>
        </w:rPr>
        <w:t xml:space="preserve"> </w:t>
      </w:r>
      <w:r w:rsidR="00AA508C" w:rsidRPr="00AA508C">
        <w:rPr>
          <w:rFonts w:ascii="Arial Narrow" w:hAnsi="Arial Narrow"/>
          <w:sz w:val="22"/>
          <w:szCs w:val="22"/>
          <w:lang w:eastAsia="es-CO"/>
        </w:rPr>
        <w:t>GCSP-F-007, “INFORME DE EJECUCIÓN DE RECURSOS PÚBLICOS”.</w:t>
      </w:r>
    </w:p>
    <w:p w14:paraId="5A960101" w14:textId="77777777" w:rsidR="00804C7A" w:rsidRPr="006C591C" w:rsidRDefault="00804C7A" w:rsidP="00D7755C">
      <w:pPr>
        <w:jc w:val="both"/>
        <w:rPr>
          <w:rFonts w:ascii="Arial Narrow" w:hAnsi="Arial Narrow"/>
          <w:sz w:val="22"/>
          <w:szCs w:val="22"/>
          <w:lang w:eastAsia="es-CO"/>
        </w:rPr>
      </w:pPr>
    </w:p>
    <w:p w14:paraId="3AFD4B7F" w14:textId="77777777" w:rsidR="00B8581D" w:rsidRPr="006C591C" w:rsidRDefault="00B8581D" w:rsidP="00D7755C">
      <w:pPr>
        <w:jc w:val="both"/>
        <w:rPr>
          <w:rFonts w:ascii="Arial Narrow" w:hAnsi="Arial Narrow"/>
          <w:sz w:val="22"/>
          <w:szCs w:val="22"/>
          <w:lang w:eastAsia="es-CO"/>
        </w:rPr>
      </w:pPr>
    </w:p>
    <w:p w14:paraId="2246099A" w14:textId="61C00971" w:rsidR="00FD5436" w:rsidRDefault="00FD5436" w:rsidP="00FD5436">
      <w:pPr>
        <w:jc w:val="center"/>
        <w:rPr>
          <w:rFonts w:ascii="Arial Narrow" w:hAnsi="Arial Narrow" w:cs="Gisha"/>
          <w:b/>
          <w:bCs/>
          <w:sz w:val="22"/>
          <w:szCs w:val="22"/>
        </w:rPr>
      </w:pPr>
      <w:r w:rsidRPr="006807EE">
        <w:rPr>
          <w:rFonts w:ascii="Arial Narrow" w:hAnsi="Arial Narrow" w:cs="Gisha"/>
          <w:b/>
          <w:bCs/>
          <w:sz w:val="22"/>
          <w:szCs w:val="22"/>
        </w:rPr>
        <w:t xml:space="preserve">SITUACIONES PARTICULARES EN EL MES DE </w:t>
      </w:r>
      <w:r w:rsidR="003F77A2">
        <w:rPr>
          <w:rFonts w:ascii="Arial Narrow" w:hAnsi="Arial Narrow" w:cs="Gisha"/>
          <w:b/>
          <w:bCs/>
          <w:sz w:val="22"/>
          <w:szCs w:val="22"/>
        </w:rPr>
        <w:t>MAYO</w:t>
      </w:r>
      <w:r w:rsidRPr="006807EE">
        <w:rPr>
          <w:rFonts w:ascii="Arial Narrow" w:hAnsi="Arial Narrow" w:cs="Gisha"/>
          <w:b/>
          <w:bCs/>
          <w:sz w:val="22"/>
          <w:szCs w:val="22"/>
        </w:rPr>
        <w:t xml:space="preserve"> DE 20</w:t>
      </w:r>
      <w:r w:rsidR="00771FF2">
        <w:rPr>
          <w:rFonts w:ascii="Arial Narrow" w:hAnsi="Arial Narrow" w:cs="Gisha"/>
          <w:b/>
          <w:bCs/>
          <w:sz w:val="22"/>
          <w:szCs w:val="22"/>
        </w:rPr>
        <w:t>20</w:t>
      </w:r>
      <w:r w:rsidRPr="006807EE">
        <w:rPr>
          <w:rFonts w:ascii="Arial Narrow" w:hAnsi="Arial Narrow" w:cs="Gisha"/>
          <w:b/>
          <w:bCs/>
          <w:sz w:val="22"/>
          <w:szCs w:val="22"/>
        </w:rPr>
        <w:t xml:space="preserve"> DE LOS </w:t>
      </w:r>
      <w:r>
        <w:rPr>
          <w:rFonts w:ascii="Arial Narrow" w:hAnsi="Arial Narrow" w:cs="Gisha"/>
          <w:b/>
          <w:bCs/>
          <w:sz w:val="22"/>
          <w:szCs w:val="22"/>
        </w:rPr>
        <w:t>PASIVOS</w:t>
      </w:r>
    </w:p>
    <w:p w14:paraId="1F371503" w14:textId="77777777" w:rsidR="002D2041" w:rsidRPr="006807EE" w:rsidRDefault="002D2041" w:rsidP="00FD5436">
      <w:pPr>
        <w:jc w:val="center"/>
        <w:rPr>
          <w:rFonts w:ascii="Arial Narrow" w:hAnsi="Arial Narrow" w:cs="Gisha"/>
          <w:b/>
          <w:bCs/>
          <w:sz w:val="22"/>
          <w:szCs w:val="22"/>
        </w:rPr>
      </w:pPr>
    </w:p>
    <w:p w14:paraId="1BF1F547" w14:textId="5D971949" w:rsidR="00BB3CFF" w:rsidRPr="00BB2EE8" w:rsidRDefault="002D2041" w:rsidP="00BB2EE8">
      <w:pPr>
        <w:pStyle w:val="Prrafodelista"/>
        <w:numPr>
          <w:ilvl w:val="0"/>
          <w:numId w:val="2"/>
        </w:numPr>
        <w:jc w:val="both"/>
        <w:rPr>
          <w:rFonts w:ascii="Arial Narrow" w:hAnsi="Arial Narrow"/>
          <w:sz w:val="22"/>
          <w:szCs w:val="22"/>
          <w:lang w:eastAsia="es-CO"/>
        </w:rPr>
      </w:pPr>
      <w:r w:rsidRPr="00BB2EE8">
        <w:rPr>
          <w:rFonts w:ascii="Arial Narrow" w:hAnsi="Arial Narrow"/>
          <w:sz w:val="22"/>
          <w:szCs w:val="22"/>
          <w:lang w:eastAsia="es-CO"/>
        </w:rPr>
        <w:t xml:space="preserve">En el mes de mayo de 2020, en el grupo 2.4 Cuentas por pagar, cuenta 2.4.36 Retención en la fuente e impuesto de timbre, subcuenta 2.4.36.30  </w:t>
      </w:r>
      <w:r w:rsidR="00BB2EE8" w:rsidRPr="00BB2EE8">
        <w:rPr>
          <w:rFonts w:ascii="Arial Narrow" w:hAnsi="Arial Narrow"/>
          <w:sz w:val="22"/>
          <w:szCs w:val="22"/>
          <w:lang w:eastAsia="es-CO"/>
        </w:rPr>
        <w:t xml:space="preserve">Impuesto solidario por el </w:t>
      </w:r>
      <w:proofErr w:type="spellStart"/>
      <w:r w:rsidR="00BB2EE8" w:rsidRPr="00BB2EE8">
        <w:rPr>
          <w:rFonts w:ascii="Arial Narrow" w:hAnsi="Arial Narrow"/>
          <w:sz w:val="22"/>
          <w:szCs w:val="22"/>
          <w:lang w:eastAsia="es-CO"/>
        </w:rPr>
        <w:t>covid</w:t>
      </w:r>
      <w:proofErr w:type="spellEnd"/>
      <w:r w:rsidR="00BB2EE8" w:rsidRPr="00BB2EE8">
        <w:rPr>
          <w:rFonts w:ascii="Arial Narrow" w:hAnsi="Arial Narrow"/>
          <w:sz w:val="22"/>
          <w:szCs w:val="22"/>
          <w:lang w:eastAsia="es-CO"/>
        </w:rPr>
        <w:t xml:space="preserve"> 19 </w:t>
      </w:r>
      <w:r w:rsidRPr="00BB2EE8">
        <w:rPr>
          <w:rFonts w:ascii="Arial Narrow" w:hAnsi="Arial Narrow"/>
          <w:sz w:val="22"/>
          <w:szCs w:val="22"/>
          <w:lang w:eastAsia="es-CO"/>
        </w:rPr>
        <w:t>, se causó</w:t>
      </w:r>
      <w:r w:rsidR="00BB2EE8" w:rsidRPr="00BB2EE8">
        <w:rPr>
          <w:rFonts w:ascii="Arial Narrow" w:hAnsi="Arial Narrow"/>
          <w:sz w:val="22"/>
          <w:szCs w:val="22"/>
          <w:lang w:eastAsia="es-CO"/>
        </w:rPr>
        <w:t xml:space="preserve"> un valor de $306.716 miles</w:t>
      </w:r>
      <w:r w:rsidR="00BB2EE8">
        <w:rPr>
          <w:rFonts w:ascii="Arial Narrow" w:hAnsi="Arial Narrow"/>
          <w:sz w:val="22"/>
          <w:szCs w:val="22"/>
          <w:lang w:eastAsia="es-CO"/>
        </w:rPr>
        <w:t xml:space="preserve">, </w:t>
      </w:r>
      <w:r w:rsidR="00A36039">
        <w:rPr>
          <w:rFonts w:ascii="Arial Narrow" w:hAnsi="Arial Narrow"/>
          <w:sz w:val="22"/>
          <w:szCs w:val="22"/>
          <w:lang w:eastAsia="es-CO"/>
        </w:rPr>
        <w:t>por</w:t>
      </w:r>
      <w:r w:rsidR="00BB2EE8">
        <w:rPr>
          <w:rFonts w:ascii="Arial Narrow" w:hAnsi="Arial Narrow"/>
          <w:sz w:val="22"/>
          <w:szCs w:val="22"/>
          <w:lang w:eastAsia="es-CO"/>
        </w:rPr>
        <w:t xml:space="preserve"> la retención a los funcionarios y contratistas </w:t>
      </w:r>
      <w:r w:rsidR="00A36039">
        <w:rPr>
          <w:rFonts w:ascii="Arial Narrow" w:hAnsi="Arial Narrow"/>
          <w:sz w:val="22"/>
          <w:szCs w:val="22"/>
          <w:lang w:eastAsia="es-CO"/>
        </w:rPr>
        <w:t>del impuesto solidario</w:t>
      </w:r>
      <w:r w:rsidR="00A67BDA">
        <w:rPr>
          <w:rFonts w:ascii="Arial Narrow" w:hAnsi="Arial Narrow"/>
          <w:sz w:val="22"/>
          <w:szCs w:val="22"/>
          <w:lang w:eastAsia="es-CO"/>
        </w:rPr>
        <w:t>,</w:t>
      </w:r>
      <w:r w:rsidR="00A36039">
        <w:rPr>
          <w:rFonts w:ascii="Arial Narrow" w:hAnsi="Arial Narrow"/>
          <w:sz w:val="22"/>
          <w:szCs w:val="22"/>
          <w:lang w:eastAsia="es-CO"/>
        </w:rPr>
        <w:t xml:space="preserve"> en aplicación </w:t>
      </w:r>
      <w:r w:rsidR="00BB2EE8">
        <w:rPr>
          <w:rFonts w:ascii="Arial Narrow" w:hAnsi="Arial Narrow"/>
          <w:sz w:val="22"/>
          <w:szCs w:val="22"/>
          <w:lang w:eastAsia="es-CO"/>
        </w:rPr>
        <w:t xml:space="preserve">al Decreto </w:t>
      </w:r>
      <w:r w:rsidR="00BB2EE8" w:rsidRPr="00BB2EE8">
        <w:rPr>
          <w:rFonts w:ascii="Arial Narrow" w:hAnsi="Arial Narrow"/>
          <w:sz w:val="22"/>
          <w:szCs w:val="22"/>
          <w:lang w:eastAsia="es-CO"/>
        </w:rPr>
        <w:t>568 de 2020</w:t>
      </w:r>
      <w:r w:rsidR="00A67BDA">
        <w:rPr>
          <w:rFonts w:ascii="Arial Narrow" w:hAnsi="Arial Narrow"/>
          <w:sz w:val="22"/>
          <w:szCs w:val="22"/>
          <w:lang w:eastAsia="es-CO"/>
        </w:rPr>
        <w:t xml:space="preserve"> </w:t>
      </w:r>
      <w:r w:rsidR="00BB2EE8" w:rsidRPr="00BB2EE8">
        <w:rPr>
          <w:rFonts w:ascii="Arial Narrow" w:hAnsi="Arial Narrow"/>
          <w:sz w:val="22"/>
          <w:szCs w:val="22"/>
          <w:lang w:eastAsia="es-CO"/>
        </w:rPr>
        <w:t>“Por el cual se crea el impuesto solidario por el COVID 19, dentro del Estado de Emergencia Económica, Social y Ecológica dispuesto en el Decreto Legislativo 417 de 2020”</w:t>
      </w:r>
      <w:r w:rsidR="002D1FFB">
        <w:rPr>
          <w:rFonts w:ascii="Arial Narrow" w:hAnsi="Arial Narrow"/>
          <w:sz w:val="22"/>
          <w:szCs w:val="22"/>
          <w:lang w:eastAsia="es-CO"/>
        </w:rPr>
        <w:t>.</w:t>
      </w:r>
    </w:p>
    <w:p w14:paraId="208C3927" w14:textId="43AB5BB7" w:rsidR="002D2041" w:rsidRDefault="002D2041" w:rsidP="002D2041">
      <w:pPr>
        <w:jc w:val="both"/>
        <w:rPr>
          <w:rFonts w:ascii="Arial Narrow" w:hAnsi="Arial Narrow"/>
          <w:sz w:val="22"/>
          <w:szCs w:val="22"/>
          <w:lang w:eastAsia="es-CO"/>
        </w:rPr>
      </w:pPr>
    </w:p>
    <w:p w14:paraId="59CE697D" w14:textId="03081E55" w:rsidR="00BB2EE8" w:rsidRPr="00C60194" w:rsidRDefault="000B3955" w:rsidP="00C60194">
      <w:pPr>
        <w:ind w:left="708"/>
        <w:jc w:val="both"/>
        <w:rPr>
          <w:rFonts w:ascii="Arial Narrow" w:hAnsi="Arial Narrow"/>
          <w:sz w:val="22"/>
          <w:szCs w:val="22"/>
          <w:lang w:eastAsia="es-CO"/>
        </w:rPr>
      </w:pPr>
      <w:r>
        <w:rPr>
          <w:rFonts w:ascii="Arial Narrow" w:hAnsi="Arial Narrow"/>
          <w:sz w:val="22"/>
          <w:szCs w:val="22"/>
          <w:lang w:eastAsia="es-CO"/>
        </w:rPr>
        <w:t>En el Decreto Legislativo se determina, entre otros,</w:t>
      </w:r>
      <w:r w:rsidRPr="000B3955">
        <w:rPr>
          <w:rFonts w:ascii="Arial Narrow" w:hAnsi="Arial Narrow"/>
          <w:sz w:val="22"/>
          <w:szCs w:val="22"/>
          <w:lang w:eastAsia="es-CO"/>
        </w:rPr>
        <w:t xml:space="preserve"> </w:t>
      </w:r>
      <w:r>
        <w:rPr>
          <w:rFonts w:ascii="Arial Narrow" w:hAnsi="Arial Narrow"/>
          <w:sz w:val="22"/>
          <w:szCs w:val="22"/>
          <w:lang w:eastAsia="es-CO"/>
        </w:rPr>
        <w:t xml:space="preserve">los </w:t>
      </w:r>
      <w:r w:rsidRPr="000B3955">
        <w:rPr>
          <w:rFonts w:ascii="Arial Narrow" w:hAnsi="Arial Narrow"/>
          <w:sz w:val="22"/>
          <w:szCs w:val="22"/>
          <w:lang w:eastAsia="es-CO"/>
        </w:rPr>
        <w:t>sujeto</w:t>
      </w:r>
      <w:r>
        <w:rPr>
          <w:rFonts w:ascii="Arial Narrow" w:hAnsi="Arial Narrow"/>
          <w:sz w:val="22"/>
          <w:szCs w:val="22"/>
          <w:lang w:eastAsia="es-CO"/>
        </w:rPr>
        <w:t>s</w:t>
      </w:r>
      <w:r w:rsidRPr="000B3955">
        <w:rPr>
          <w:rFonts w:ascii="Arial Narrow" w:hAnsi="Arial Narrow"/>
          <w:sz w:val="22"/>
          <w:szCs w:val="22"/>
          <w:lang w:eastAsia="es-CO"/>
        </w:rPr>
        <w:t xml:space="preserve"> pasivo</w:t>
      </w:r>
      <w:r>
        <w:rPr>
          <w:rFonts w:ascii="Arial Narrow" w:hAnsi="Arial Narrow"/>
          <w:sz w:val="22"/>
          <w:szCs w:val="22"/>
          <w:lang w:eastAsia="es-CO"/>
        </w:rPr>
        <w:t>s</w:t>
      </w:r>
      <w:r w:rsidRPr="000B3955">
        <w:rPr>
          <w:rFonts w:ascii="Arial Narrow" w:hAnsi="Arial Narrow"/>
          <w:sz w:val="22"/>
          <w:szCs w:val="22"/>
          <w:lang w:eastAsia="es-CO"/>
        </w:rPr>
        <w:t>, el hecho generador</w:t>
      </w:r>
      <w:r>
        <w:rPr>
          <w:rFonts w:ascii="Arial Narrow" w:hAnsi="Arial Narrow"/>
          <w:sz w:val="22"/>
          <w:szCs w:val="22"/>
          <w:lang w:eastAsia="es-CO"/>
        </w:rPr>
        <w:t>, la</w:t>
      </w:r>
      <w:r w:rsidRPr="000B3955">
        <w:rPr>
          <w:rFonts w:ascii="Arial Narrow" w:hAnsi="Arial Narrow"/>
          <w:sz w:val="22"/>
          <w:szCs w:val="22"/>
          <w:lang w:eastAsia="es-CO"/>
        </w:rPr>
        <w:t xml:space="preserve"> base gravable</w:t>
      </w:r>
      <w:r>
        <w:rPr>
          <w:rFonts w:ascii="Arial Narrow" w:hAnsi="Arial Narrow"/>
          <w:sz w:val="22"/>
          <w:szCs w:val="22"/>
          <w:lang w:eastAsia="es-CO"/>
        </w:rPr>
        <w:t xml:space="preserve">, la </w:t>
      </w:r>
      <w:r w:rsidRPr="000B3955">
        <w:rPr>
          <w:rFonts w:ascii="Arial Narrow" w:hAnsi="Arial Narrow"/>
          <w:sz w:val="22"/>
          <w:szCs w:val="22"/>
          <w:lang w:eastAsia="es-CO"/>
        </w:rPr>
        <w:t>tarifa a aplicar</w:t>
      </w:r>
      <w:r>
        <w:rPr>
          <w:rFonts w:ascii="Arial Narrow" w:hAnsi="Arial Narrow"/>
          <w:sz w:val="22"/>
          <w:szCs w:val="22"/>
          <w:lang w:eastAsia="es-CO"/>
        </w:rPr>
        <w:t xml:space="preserve"> y los Agentes de retención.  En su</w:t>
      </w:r>
      <w:r w:rsidR="005C3962">
        <w:rPr>
          <w:rFonts w:ascii="Arial Narrow" w:hAnsi="Arial Narrow"/>
          <w:sz w:val="22"/>
          <w:szCs w:val="22"/>
          <w:lang w:eastAsia="es-CO"/>
        </w:rPr>
        <w:t>s</w:t>
      </w:r>
      <w:r>
        <w:rPr>
          <w:rFonts w:ascii="Arial Narrow" w:hAnsi="Arial Narrow"/>
          <w:sz w:val="22"/>
          <w:szCs w:val="22"/>
          <w:lang w:eastAsia="es-CO"/>
        </w:rPr>
        <w:t xml:space="preserve"> artículo</w:t>
      </w:r>
      <w:r w:rsidR="005C3962">
        <w:rPr>
          <w:rFonts w:ascii="Arial Narrow" w:hAnsi="Arial Narrow"/>
          <w:sz w:val="22"/>
          <w:szCs w:val="22"/>
          <w:lang w:eastAsia="es-CO"/>
        </w:rPr>
        <w:t>s</w:t>
      </w:r>
      <w:r>
        <w:rPr>
          <w:rFonts w:ascii="Arial Narrow" w:hAnsi="Arial Narrow"/>
          <w:sz w:val="22"/>
          <w:szCs w:val="22"/>
          <w:lang w:eastAsia="es-CO"/>
        </w:rPr>
        <w:t xml:space="preserve"> 1 </w:t>
      </w:r>
      <w:r w:rsidR="005C3962">
        <w:rPr>
          <w:rFonts w:ascii="Arial Narrow" w:hAnsi="Arial Narrow"/>
          <w:sz w:val="22"/>
          <w:szCs w:val="22"/>
          <w:lang w:eastAsia="es-CO"/>
        </w:rPr>
        <w:t xml:space="preserve">y 5 </w:t>
      </w:r>
      <w:r w:rsidR="00C60194">
        <w:rPr>
          <w:rFonts w:ascii="Arial Narrow" w:hAnsi="Arial Narrow"/>
          <w:sz w:val="22"/>
          <w:szCs w:val="22"/>
          <w:lang w:eastAsia="es-CO"/>
        </w:rPr>
        <w:t>decreta</w:t>
      </w:r>
      <w:r>
        <w:rPr>
          <w:rFonts w:ascii="Arial Narrow" w:hAnsi="Arial Narrow"/>
          <w:sz w:val="22"/>
          <w:szCs w:val="22"/>
          <w:lang w:eastAsia="es-CO"/>
        </w:rPr>
        <w:t>:</w:t>
      </w:r>
    </w:p>
    <w:p w14:paraId="18DA5141" w14:textId="4ACCF72B" w:rsidR="00C60194" w:rsidRPr="00C60194" w:rsidRDefault="00C60194" w:rsidP="00C60194">
      <w:pPr>
        <w:ind w:left="708"/>
        <w:jc w:val="both"/>
        <w:rPr>
          <w:rFonts w:ascii="Arial Narrow" w:hAnsi="Arial Narrow"/>
          <w:sz w:val="18"/>
          <w:szCs w:val="18"/>
          <w:lang w:val="es-CO" w:eastAsia="es-CO"/>
        </w:rPr>
      </w:pPr>
    </w:p>
    <w:p w14:paraId="34331A78" w14:textId="4029B498" w:rsidR="00C60194" w:rsidRDefault="00C60194" w:rsidP="00C60194">
      <w:pPr>
        <w:ind w:left="708"/>
        <w:jc w:val="both"/>
        <w:rPr>
          <w:rFonts w:ascii="Arial Narrow" w:hAnsi="Arial Narrow"/>
          <w:sz w:val="20"/>
          <w:szCs w:val="20"/>
          <w:lang w:val="es-CO" w:eastAsia="es-CO"/>
        </w:rPr>
      </w:pPr>
      <w:r w:rsidRPr="00C60194">
        <w:rPr>
          <w:rFonts w:ascii="Arial Narrow" w:hAnsi="Arial Narrow"/>
          <w:sz w:val="20"/>
          <w:szCs w:val="20"/>
          <w:lang w:val="es-CO" w:eastAsia="es-CO"/>
        </w:rPr>
        <w:t>“</w:t>
      </w:r>
      <w:proofErr w:type="spellStart"/>
      <w:r w:rsidRPr="00C60194">
        <w:rPr>
          <w:rFonts w:ascii="Arial Narrow" w:hAnsi="Arial Narrow"/>
          <w:sz w:val="20"/>
          <w:szCs w:val="20"/>
          <w:lang w:val="es-CO" w:eastAsia="es-CO"/>
        </w:rPr>
        <w:t>ARTíCULO</w:t>
      </w:r>
      <w:proofErr w:type="spellEnd"/>
      <w:r w:rsidRPr="00C60194">
        <w:rPr>
          <w:rFonts w:ascii="Arial Narrow" w:hAnsi="Arial Narrow"/>
          <w:sz w:val="20"/>
          <w:szCs w:val="20"/>
          <w:lang w:val="es-CO" w:eastAsia="es-CO"/>
        </w:rPr>
        <w:t xml:space="preserve"> 1. Impuesto solidario por el COVID 19. A partir del primero (01) de mayo de 2020 y hasta el treinta (31) de julio de 2020, créase con destinación específica para inversión social en la clase media vulnerable y en los trabajadores informales el impuesto solidario por el COVID 19, por el pago o abono en cuenta mensual periódico de salarios de diez millones de pesos (10.000.000) o más de los servidores públicos en los términos del artículo 123 de la Constitución Política, por el pago o abono en cuenta mensual periódico de los honorarios de las personas naturales vinculadas mediante contrato de prestación de servicios profesionales y de apoyo a la gestión vinculados a las entidades del Estado de diez millones de pesos (10.000.000) o más; y por el pago o abono en cuenta mensual periódico de la mesada pensional de las </w:t>
      </w:r>
      <w:proofErr w:type="spellStart"/>
      <w:r w:rsidRPr="00C60194">
        <w:rPr>
          <w:rFonts w:ascii="Arial Narrow" w:hAnsi="Arial Narrow"/>
          <w:sz w:val="20"/>
          <w:szCs w:val="20"/>
          <w:lang w:val="es-CO" w:eastAsia="es-CO"/>
        </w:rPr>
        <w:t>megapensiones</w:t>
      </w:r>
      <w:proofErr w:type="spellEnd"/>
      <w:r w:rsidRPr="00C60194">
        <w:rPr>
          <w:rFonts w:ascii="Arial Narrow" w:hAnsi="Arial Narrow"/>
          <w:sz w:val="20"/>
          <w:szCs w:val="20"/>
          <w:lang w:val="es-CO" w:eastAsia="es-CO"/>
        </w:rPr>
        <w:t xml:space="preserve"> de los pensionados de diez millones de pesos (10.000.000) o más, que será trasladado al Fondo de Mitigación de Emergencias -FOME al que se refiere el Decreto Legislativo 444 de 2020</w:t>
      </w:r>
      <w:r>
        <w:rPr>
          <w:rFonts w:ascii="Arial Narrow" w:hAnsi="Arial Narrow"/>
          <w:sz w:val="20"/>
          <w:szCs w:val="20"/>
          <w:lang w:val="es-CO" w:eastAsia="es-CO"/>
        </w:rPr>
        <w:t>…</w:t>
      </w:r>
      <w:r w:rsidRPr="00C60194">
        <w:rPr>
          <w:rFonts w:ascii="Arial Narrow" w:hAnsi="Arial Narrow"/>
          <w:sz w:val="20"/>
          <w:szCs w:val="20"/>
          <w:lang w:val="es-CO" w:eastAsia="es-CO"/>
        </w:rPr>
        <w:t>”</w:t>
      </w:r>
    </w:p>
    <w:p w14:paraId="1B021339" w14:textId="698051DB" w:rsidR="002D1FFB" w:rsidRDefault="002D1FFB" w:rsidP="00C60194">
      <w:pPr>
        <w:ind w:left="708"/>
        <w:jc w:val="both"/>
        <w:rPr>
          <w:rFonts w:ascii="Arial Narrow" w:hAnsi="Arial Narrow"/>
          <w:sz w:val="20"/>
          <w:szCs w:val="20"/>
          <w:lang w:val="es-CO" w:eastAsia="es-CO"/>
        </w:rPr>
      </w:pPr>
    </w:p>
    <w:p w14:paraId="07F2F126" w14:textId="1C7758B6" w:rsidR="005C3962" w:rsidRDefault="005C3962" w:rsidP="005C3962">
      <w:pPr>
        <w:ind w:left="708"/>
        <w:jc w:val="both"/>
        <w:rPr>
          <w:rFonts w:ascii="Arial Narrow" w:hAnsi="Arial Narrow"/>
          <w:sz w:val="20"/>
          <w:szCs w:val="20"/>
          <w:lang w:val="es-CO" w:eastAsia="es-CO"/>
        </w:rPr>
      </w:pPr>
      <w:r>
        <w:rPr>
          <w:rFonts w:ascii="Arial Narrow" w:hAnsi="Arial Narrow"/>
          <w:sz w:val="20"/>
          <w:szCs w:val="20"/>
          <w:lang w:val="es-CO" w:eastAsia="es-CO"/>
        </w:rPr>
        <w:t>“</w:t>
      </w:r>
      <w:proofErr w:type="spellStart"/>
      <w:r w:rsidRPr="005C3962">
        <w:rPr>
          <w:rFonts w:ascii="Arial Narrow" w:hAnsi="Arial Narrow"/>
          <w:sz w:val="20"/>
          <w:szCs w:val="20"/>
          <w:lang w:val="es-CO" w:eastAsia="es-CO"/>
        </w:rPr>
        <w:t>ARTíCULO</w:t>
      </w:r>
      <w:proofErr w:type="spellEnd"/>
      <w:r w:rsidRPr="005C3962">
        <w:rPr>
          <w:rFonts w:ascii="Arial Narrow" w:hAnsi="Arial Narrow"/>
          <w:sz w:val="20"/>
          <w:szCs w:val="20"/>
          <w:lang w:val="es-CO" w:eastAsia="es-CO"/>
        </w:rPr>
        <w:t xml:space="preserve"> 5. Base Gravable. La</w:t>
      </w:r>
      <w:r>
        <w:rPr>
          <w:rFonts w:ascii="Arial Narrow" w:hAnsi="Arial Narrow"/>
          <w:sz w:val="20"/>
          <w:szCs w:val="20"/>
          <w:lang w:val="es-CO" w:eastAsia="es-CO"/>
        </w:rPr>
        <w:t xml:space="preserve"> base</w:t>
      </w:r>
      <w:r w:rsidRPr="005C3962">
        <w:rPr>
          <w:rFonts w:ascii="Arial Narrow" w:hAnsi="Arial Narrow"/>
          <w:sz w:val="20"/>
          <w:szCs w:val="20"/>
          <w:lang w:val="es-CO" w:eastAsia="es-CO"/>
        </w:rPr>
        <w:t xml:space="preserve"> gravable del impuesto solidario por el COVI</w:t>
      </w:r>
      <w:r>
        <w:rPr>
          <w:rFonts w:ascii="Arial Narrow" w:hAnsi="Arial Narrow"/>
          <w:sz w:val="20"/>
          <w:szCs w:val="20"/>
          <w:lang w:val="es-CO" w:eastAsia="es-CO"/>
        </w:rPr>
        <w:t xml:space="preserve">D </w:t>
      </w:r>
      <w:r w:rsidRPr="005C3962">
        <w:rPr>
          <w:rFonts w:ascii="Arial Narrow" w:hAnsi="Arial Narrow"/>
          <w:sz w:val="20"/>
          <w:szCs w:val="20"/>
          <w:lang w:val="es-CO" w:eastAsia="es-CO"/>
        </w:rPr>
        <w:t xml:space="preserve">19 </w:t>
      </w:r>
      <w:r>
        <w:rPr>
          <w:rFonts w:ascii="Arial Narrow" w:hAnsi="Arial Narrow"/>
          <w:sz w:val="20"/>
          <w:szCs w:val="20"/>
          <w:lang w:val="es-CO" w:eastAsia="es-CO"/>
        </w:rPr>
        <w:t xml:space="preserve">está </w:t>
      </w:r>
      <w:r w:rsidRPr="005C3962">
        <w:rPr>
          <w:rFonts w:ascii="Arial Narrow" w:hAnsi="Arial Narrow"/>
          <w:sz w:val="20"/>
          <w:szCs w:val="20"/>
          <w:lang w:val="es-CO" w:eastAsia="es-CO"/>
        </w:rPr>
        <w:t>integrada por el valor del pago o abono en cuenta</w:t>
      </w:r>
      <w:r>
        <w:rPr>
          <w:rFonts w:ascii="Arial Narrow" w:hAnsi="Arial Narrow"/>
          <w:sz w:val="20"/>
          <w:szCs w:val="20"/>
          <w:lang w:val="es-CO" w:eastAsia="es-CO"/>
        </w:rPr>
        <w:t xml:space="preserve"> de diez</w:t>
      </w:r>
      <w:r w:rsidRPr="005C3962">
        <w:rPr>
          <w:rFonts w:ascii="Arial Narrow" w:hAnsi="Arial Narrow"/>
          <w:sz w:val="20"/>
          <w:szCs w:val="20"/>
          <w:lang w:val="es-CO" w:eastAsia="es-CO"/>
        </w:rPr>
        <w:t xml:space="preserve"> millones de pesos</w:t>
      </w:r>
      <w:r>
        <w:rPr>
          <w:rFonts w:ascii="Arial Narrow" w:hAnsi="Arial Narrow"/>
          <w:sz w:val="20"/>
          <w:szCs w:val="20"/>
          <w:lang w:val="es-CO" w:eastAsia="es-CO"/>
        </w:rPr>
        <w:t xml:space="preserve"> </w:t>
      </w:r>
      <w:r w:rsidRPr="005C3962">
        <w:rPr>
          <w:rFonts w:ascii="Arial Narrow" w:hAnsi="Arial Narrow"/>
          <w:sz w:val="20"/>
          <w:szCs w:val="20"/>
          <w:lang w:val="es-CO" w:eastAsia="es-CO"/>
        </w:rPr>
        <w:t>($10.000.000) o más a los sujetos pasivos del impuesto solidario por el COVI</w:t>
      </w:r>
      <w:r>
        <w:rPr>
          <w:rFonts w:ascii="Arial Narrow" w:hAnsi="Arial Narrow"/>
          <w:sz w:val="20"/>
          <w:szCs w:val="20"/>
          <w:lang w:val="es-CO" w:eastAsia="es-CO"/>
        </w:rPr>
        <w:t xml:space="preserve">D </w:t>
      </w:r>
      <w:r w:rsidRPr="005C3962">
        <w:rPr>
          <w:rFonts w:ascii="Arial Narrow" w:hAnsi="Arial Narrow"/>
          <w:sz w:val="20"/>
          <w:szCs w:val="20"/>
          <w:lang w:val="es-CO" w:eastAsia="es-CO"/>
        </w:rPr>
        <w:t>19 de</w:t>
      </w:r>
      <w:r>
        <w:rPr>
          <w:rFonts w:ascii="Arial Narrow" w:hAnsi="Arial Narrow"/>
          <w:sz w:val="20"/>
          <w:szCs w:val="20"/>
          <w:lang w:val="es-CO" w:eastAsia="es-CO"/>
        </w:rPr>
        <w:t xml:space="preserve"> </w:t>
      </w:r>
      <w:r w:rsidRPr="005C3962">
        <w:rPr>
          <w:rFonts w:ascii="Arial Narrow" w:hAnsi="Arial Narrow"/>
          <w:sz w:val="20"/>
          <w:szCs w:val="20"/>
          <w:lang w:val="es-CO" w:eastAsia="es-CO"/>
        </w:rPr>
        <w:t>los salarios y honorarios mensuales periódicos, y de mesadas pensionales de las</w:t>
      </w:r>
      <w:r>
        <w:rPr>
          <w:rFonts w:ascii="Arial Narrow" w:hAnsi="Arial Narrow"/>
          <w:sz w:val="20"/>
          <w:szCs w:val="20"/>
          <w:lang w:val="es-CO" w:eastAsia="es-CO"/>
        </w:rPr>
        <w:t xml:space="preserve"> </w:t>
      </w:r>
      <w:proofErr w:type="spellStart"/>
      <w:r w:rsidRPr="005C3962">
        <w:rPr>
          <w:rFonts w:ascii="Arial Narrow" w:hAnsi="Arial Narrow"/>
          <w:sz w:val="20"/>
          <w:szCs w:val="20"/>
          <w:lang w:val="es-CO" w:eastAsia="es-CO"/>
        </w:rPr>
        <w:t>megapensiones</w:t>
      </w:r>
      <w:proofErr w:type="spellEnd"/>
      <w:r w:rsidRPr="005C3962">
        <w:rPr>
          <w:rFonts w:ascii="Arial Narrow" w:hAnsi="Arial Narrow"/>
          <w:sz w:val="20"/>
          <w:szCs w:val="20"/>
          <w:lang w:val="es-CO" w:eastAsia="es-CO"/>
        </w:rPr>
        <w:t xml:space="preserve"> mensuales periódicas.</w:t>
      </w:r>
    </w:p>
    <w:p w14:paraId="7E625694" w14:textId="77777777" w:rsidR="005C3962" w:rsidRPr="005C3962" w:rsidRDefault="005C3962" w:rsidP="005C3962">
      <w:pPr>
        <w:ind w:left="708"/>
        <w:jc w:val="both"/>
        <w:rPr>
          <w:rFonts w:ascii="Arial Narrow" w:hAnsi="Arial Narrow"/>
          <w:sz w:val="20"/>
          <w:szCs w:val="20"/>
          <w:lang w:val="es-CO" w:eastAsia="es-CO"/>
        </w:rPr>
      </w:pPr>
    </w:p>
    <w:p w14:paraId="7AD13A7D" w14:textId="5BC9E959" w:rsidR="005C3962" w:rsidRDefault="005C3962" w:rsidP="005C3962">
      <w:pPr>
        <w:ind w:left="708"/>
        <w:jc w:val="both"/>
        <w:rPr>
          <w:rFonts w:ascii="Arial Narrow" w:hAnsi="Arial Narrow"/>
          <w:sz w:val="20"/>
          <w:szCs w:val="20"/>
          <w:lang w:val="es-CO" w:eastAsia="es-CO"/>
        </w:rPr>
      </w:pPr>
      <w:r w:rsidRPr="005C3962">
        <w:rPr>
          <w:rFonts w:ascii="Arial Narrow" w:hAnsi="Arial Narrow"/>
          <w:sz w:val="20"/>
          <w:szCs w:val="20"/>
          <w:lang w:val="es-CO" w:eastAsia="es-CO"/>
        </w:rPr>
        <w:t xml:space="preserve">El primer millón ochocientos mil ($1.800.000) del </w:t>
      </w:r>
      <w:r>
        <w:rPr>
          <w:rFonts w:ascii="Arial Narrow" w:hAnsi="Arial Narrow"/>
          <w:sz w:val="20"/>
          <w:szCs w:val="20"/>
          <w:lang w:val="es-CO" w:eastAsia="es-CO"/>
        </w:rPr>
        <w:t>pag</w:t>
      </w:r>
      <w:r w:rsidRPr="005C3962">
        <w:rPr>
          <w:rFonts w:ascii="Arial Narrow" w:hAnsi="Arial Narrow"/>
          <w:sz w:val="20"/>
          <w:szCs w:val="20"/>
          <w:lang w:val="es-CO" w:eastAsia="es-CO"/>
        </w:rPr>
        <w:t>o abono en cuenta de</w:t>
      </w:r>
      <w:r>
        <w:rPr>
          <w:rFonts w:ascii="Arial Narrow" w:hAnsi="Arial Narrow"/>
          <w:sz w:val="20"/>
          <w:szCs w:val="20"/>
          <w:lang w:val="es-CO" w:eastAsia="es-CO"/>
        </w:rPr>
        <w:t xml:space="preserve"> </w:t>
      </w:r>
      <w:r w:rsidRPr="005C3962">
        <w:rPr>
          <w:rFonts w:ascii="Arial Narrow" w:hAnsi="Arial Narrow"/>
          <w:sz w:val="20"/>
          <w:szCs w:val="20"/>
          <w:lang w:val="es-CO" w:eastAsia="es-CO"/>
        </w:rPr>
        <w:t xml:space="preserve">los </w:t>
      </w:r>
      <w:r>
        <w:rPr>
          <w:rFonts w:ascii="Arial Narrow" w:hAnsi="Arial Narrow"/>
          <w:sz w:val="20"/>
          <w:szCs w:val="20"/>
          <w:lang w:val="es-CO" w:eastAsia="es-CO"/>
        </w:rPr>
        <w:t xml:space="preserve">salarios </w:t>
      </w:r>
      <w:r w:rsidRPr="005C3962">
        <w:rPr>
          <w:rFonts w:ascii="Arial Narrow" w:hAnsi="Arial Narrow"/>
          <w:sz w:val="20"/>
          <w:szCs w:val="20"/>
          <w:lang w:val="es-CO" w:eastAsia="es-CO"/>
        </w:rPr>
        <w:t xml:space="preserve">y honorarios mensuales periódicos, y mesadas </w:t>
      </w:r>
      <w:r>
        <w:rPr>
          <w:rFonts w:ascii="Arial Narrow" w:hAnsi="Arial Narrow"/>
          <w:sz w:val="20"/>
          <w:szCs w:val="20"/>
          <w:lang w:val="es-CO" w:eastAsia="es-CO"/>
        </w:rPr>
        <w:t xml:space="preserve">pensionales de </w:t>
      </w:r>
      <w:r w:rsidRPr="005C3962">
        <w:rPr>
          <w:rFonts w:ascii="Arial Narrow" w:hAnsi="Arial Narrow"/>
          <w:sz w:val="20"/>
          <w:szCs w:val="20"/>
          <w:lang w:val="es-CO" w:eastAsia="es-CO"/>
        </w:rPr>
        <w:t>las</w:t>
      </w:r>
      <w:r>
        <w:rPr>
          <w:rFonts w:ascii="Arial Narrow" w:hAnsi="Arial Narrow"/>
          <w:sz w:val="20"/>
          <w:szCs w:val="20"/>
          <w:lang w:val="es-CO" w:eastAsia="es-CO"/>
        </w:rPr>
        <w:t xml:space="preserve"> </w:t>
      </w:r>
      <w:proofErr w:type="spellStart"/>
      <w:r>
        <w:rPr>
          <w:rFonts w:ascii="Arial Narrow" w:hAnsi="Arial Narrow"/>
          <w:sz w:val="20"/>
          <w:szCs w:val="20"/>
          <w:lang w:val="es-CO" w:eastAsia="es-CO"/>
        </w:rPr>
        <w:t>megapensiones</w:t>
      </w:r>
      <w:proofErr w:type="spellEnd"/>
      <w:r>
        <w:rPr>
          <w:rFonts w:ascii="Arial Narrow" w:hAnsi="Arial Narrow"/>
          <w:sz w:val="20"/>
          <w:szCs w:val="20"/>
          <w:lang w:val="es-CO" w:eastAsia="es-CO"/>
        </w:rPr>
        <w:t xml:space="preserve"> </w:t>
      </w:r>
      <w:r w:rsidRPr="005C3962">
        <w:rPr>
          <w:rFonts w:ascii="Arial Narrow" w:hAnsi="Arial Narrow"/>
          <w:sz w:val="20"/>
          <w:szCs w:val="20"/>
          <w:lang w:val="es-CO" w:eastAsia="es-CO"/>
        </w:rPr>
        <w:t>mensuales periódicas los sujetos pasivos no integran la base</w:t>
      </w:r>
      <w:r>
        <w:rPr>
          <w:rFonts w:ascii="Arial Narrow" w:hAnsi="Arial Narrow"/>
          <w:sz w:val="20"/>
          <w:szCs w:val="20"/>
          <w:lang w:val="es-CO" w:eastAsia="es-CO"/>
        </w:rPr>
        <w:t xml:space="preserve"> </w:t>
      </w:r>
      <w:r w:rsidRPr="005C3962">
        <w:rPr>
          <w:rFonts w:ascii="Arial Narrow" w:hAnsi="Arial Narrow"/>
          <w:sz w:val="20"/>
          <w:szCs w:val="20"/>
          <w:lang w:val="es-CO" w:eastAsia="es-CO"/>
        </w:rPr>
        <w:t>gravable del impuesto solidario por el COVI</w:t>
      </w:r>
      <w:r>
        <w:rPr>
          <w:rFonts w:ascii="Arial Narrow" w:hAnsi="Arial Narrow"/>
          <w:sz w:val="20"/>
          <w:szCs w:val="20"/>
          <w:lang w:val="es-CO" w:eastAsia="es-CO"/>
        </w:rPr>
        <w:t>D</w:t>
      </w:r>
      <w:r w:rsidRPr="005C3962">
        <w:rPr>
          <w:rFonts w:ascii="Arial Narrow" w:hAnsi="Arial Narrow"/>
          <w:sz w:val="20"/>
          <w:szCs w:val="20"/>
          <w:lang w:val="es-CO" w:eastAsia="es-CO"/>
        </w:rPr>
        <w:t xml:space="preserve"> 19.</w:t>
      </w:r>
      <w:r w:rsidR="00605F76">
        <w:rPr>
          <w:rFonts w:ascii="Arial Narrow" w:hAnsi="Arial Narrow"/>
          <w:sz w:val="20"/>
          <w:szCs w:val="20"/>
          <w:lang w:val="es-CO" w:eastAsia="es-CO"/>
        </w:rPr>
        <w:t>”</w:t>
      </w:r>
    </w:p>
    <w:p w14:paraId="252E1C0B" w14:textId="77777777" w:rsidR="00C60194" w:rsidRPr="00C60194" w:rsidRDefault="00C60194" w:rsidP="00C60194">
      <w:pPr>
        <w:ind w:left="708"/>
        <w:jc w:val="both"/>
        <w:rPr>
          <w:rFonts w:ascii="Arial Narrow" w:hAnsi="Arial Narrow"/>
          <w:sz w:val="16"/>
          <w:szCs w:val="16"/>
          <w:lang w:val="es-CO" w:eastAsia="es-CO"/>
        </w:rPr>
      </w:pPr>
    </w:p>
    <w:p w14:paraId="3FE70288" w14:textId="48C009FD" w:rsidR="00C67D31" w:rsidRPr="0074127C" w:rsidRDefault="003E061D" w:rsidP="0074127C">
      <w:pPr>
        <w:pStyle w:val="Prrafodelista"/>
        <w:numPr>
          <w:ilvl w:val="0"/>
          <w:numId w:val="2"/>
        </w:numPr>
        <w:jc w:val="both"/>
        <w:rPr>
          <w:rFonts w:ascii="Arial Narrow" w:hAnsi="Arial Narrow"/>
          <w:sz w:val="22"/>
          <w:szCs w:val="22"/>
          <w:lang w:eastAsia="es-CO"/>
        </w:rPr>
      </w:pPr>
      <w:bookmarkStart w:id="1" w:name="_Hlk44090119"/>
      <w:r>
        <w:rPr>
          <w:rFonts w:ascii="Arial Narrow" w:hAnsi="Arial Narrow"/>
          <w:sz w:val="22"/>
          <w:szCs w:val="22"/>
          <w:lang w:eastAsia="es-CO"/>
        </w:rPr>
        <w:t>E</w:t>
      </w:r>
      <w:r w:rsidR="00C67D31" w:rsidRPr="0074127C">
        <w:rPr>
          <w:rFonts w:ascii="Arial Narrow" w:hAnsi="Arial Narrow"/>
          <w:sz w:val="22"/>
          <w:szCs w:val="22"/>
          <w:lang w:eastAsia="es-CO"/>
        </w:rPr>
        <w:t xml:space="preserve">n </w:t>
      </w:r>
      <w:r w:rsidR="00A731EA" w:rsidRPr="0074127C">
        <w:rPr>
          <w:rFonts w:ascii="Arial Narrow" w:hAnsi="Arial Narrow"/>
          <w:sz w:val="22"/>
          <w:szCs w:val="22"/>
          <w:lang w:eastAsia="es-CO"/>
        </w:rPr>
        <w:t xml:space="preserve">el grupo 2.4 Cuentas por pagar, </w:t>
      </w:r>
      <w:r w:rsidR="00C67D31" w:rsidRPr="0074127C">
        <w:rPr>
          <w:rFonts w:ascii="Arial Narrow" w:hAnsi="Arial Narrow"/>
          <w:sz w:val="22"/>
          <w:szCs w:val="22"/>
          <w:lang w:eastAsia="es-CO"/>
        </w:rPr>
        <w:t>cuenta 2.4.60 Créditos judiciales</w:t>
      </w:r>
      <w:r w:rsidR="00A731EA" w:rsidRPr="0074127C">
        <w:rPr>
          <w:rFonts w:ascii="Arial Narrow" w:hAnsi="Arial Narrow"/>
          <w:sz w:val="22"/>
          <w:szCs w:val="22"/>
          <w:lang w:eastAsia="es-CO"/>
        </w:rPr>
        <w:t>,</w:t>
      </w:r>
      <w:r w:rsidR="00C67D31" w:rsidRPr="0074127C">
        <w:rPr>
          <w:rFonts w:ascii="Arial Narrow" w:hAnsi="Arial Narrow"/>
          <w:sz w:val="22"/>
          <w:szCs w:val="22"/>
          <w:lang w:eastAsia="es-CO"/>
        </w:rPr>
        <w:t xml:space="preserve"> subcuenta 2.4.60.0</w:t>
      </w:r>
      <w:r w:rsidR="00A83196" w:rsidRPr="0074127C">
        <w:rPr>
          <w:rFonts w:ascii="Arial Narrow" w:hAnsi="Arial Narrow"/>
          <w:sz w:val="22"/>
          <w:szCs w:val="22"/>
          <w:lang w:eastAsia="es-CO"/>
        </w:rPr>
        <w:t>3</w:t>
      </w:r>
      <w:r w:rsidR="00C67D31" w:rsidRPr="0074127C">
        <w:rPr>
          <w:rFonts w:ascii="Arial Narrow" w:hAnsi="Arial Narrow"/>
          <w:sz w:val="22"/>
          <w:szCs w:val="22"/>
          <w:lang w:eastAsia="es-CO"/>
        </w:rPr>
        <w:t xml:space="preserve"> </w:t>
      </w:r>
      <w:r w:rsidR="00E84ACE" w:rsidRPr="0074127C">
        <w:rPr>
          <w:rFonts w:ascii="Arial Narrow" w:hAnsi="Arial Narrow"/>
          <w:sz w:val="22"/>
          <w:szCs w:val="22"/>
          <w:lang w:eastAsia="es-CO"/>
        </w:rPr>
        <w:t>Laudos arbitrales</w:t>
      </w:r>
      <w:r w:rsidR="008776BF" w:rsidRPr="0074127C">
        <w:rPr>
          <w:rFonts w:ascii="Arial Narrow" w:hAnsi="Arial Narrow"/>
          <w:sz w:val="22"/>
          <w:szCs w:val="22"/>
          <w:lang w:eastAsia="es-CO"/>
        </w:rPr>
        <w:t xml:space="preserve"> y conciliaciones extrajudiciales</w:t>
      </w:r>
      <w:r w:rsidR="00E84ACE" w:rsidRPr="0074127C">
        <w:rPr>
          <w:rFonts w:ascii="Arial Narrow" w:hAnsi="Arial Narrow"/>
          <w:sz w:val="22"/>
          <w:szCs w:val="22"/>
          <w:lang w:eastAsia="es-CO"/>
        </w:rPr>
        <w:t>,</w:t>
      </w:r>
      <w:r w:rsidR="00C67D31" w:rsidRPr="0074127C">
        <w:rPr>
          <w:rFonts w:ascii="Arial Narrow" w:hAnsi="Arial Narrow"/>
          <w:sz w:val="22"/>
          <w:szCs w:val="22"/>
          <w:lang w:eastAsia="es-CO"/>
        </w:rPr>
        <w:t xml:space="preserve"> </w:t>
      </w:r>
      <w:r w:rsidR="00A83196" w:rsidRPr="0074127C">
        <w:rPr>
          <w:rFonts w:ascii="Arial Narrow" w:hAnsi="Arial Narrow"/>
          <w:sz w:val="22"/>
          <w:szCs w:val="22"/>
          <w:lang w:eastAsia="es-CO"/>
        </w:rPr>
        <w:t>se causó</w:t>
      </w:r>
      <w:bookmarkEnd w:id="1"/>
      <w:r w:rsidR="00A83196" w:rsidRPr="0074127C">
        <w:rPr>
          <w:rFonts w:ascii="Arial Narrow" w:hAnsi="Arial Narrow"/>
          <w:sz w:val="22"/>
          <w:szCs w:val="22"/>
          <w:lang w:eastAsia="es-CO"/>
        </w:rPr>
        <w:t xml:space="preserve"> y pagó un </w:t>
      </w:r>
      <w:r w:rsidR="00C67D31" w:rsidRPr="0074127C">
        <w:rPr>
          <w:rFonts w:ascii="Arial Narrow" w:hAnsi="Arial Narrow"/>
          <w:sz w:val="22"/>
          <w:szCs w:val="22"/>
          <w:lang w:eastAsia="es-CO"/>
        </w:rPr>
        <w:t>valor de $</w:t>
      </w:r>
      <w:r w:rsidR="003F77A2" w:rsidRPr="0074127C">
        <w:rPr>
          <w:rFonts w:ascii="Arial Narrow" w:hAnsi="Arial Narrow"/>
          <w:sz w:val="22"/>
          <w:szCs w:val="22"/>
          <w:lang w:eastAsia="es-CO"/>
        </w:rPr>
        <w:t>110</w:t>
      </w:r>
      <w:r w:rsidR="00E84ACE" w:rsidRPr="0074127C">
        <w:rPr>
          <w:rFonts w:ascii="Arial Narrow" w:hAnsi="Arial Narrow"/>
          <w:sz w:val="22"/>
          <w:szCs w:val="22"/>
          <w:lang w:eastAsia="es-CO"/>
        </w:rPr>
        <w:t>.</w:t>
      </w:r>
      <w:r w:rsidR="003F77A2" w:rsidRPr="0074127C">
        <w:rPr>
          <w:rFonts w:ascii="Arial Narrow" w:hAnsi="Arial Narrow"/>
          <w:sz w:val="22"/>
          <w:szCs w:val="22"/>
          <w:lang w:eastAsia="es-CO"/>
        </w:rPr>
        <w:t>50</w:t>
      </w:r>
      <w:r w:rsidR="007655F8">
        <w:rPr>
          <w:rFonts w:ascii="Arial Narrow" w:hAnsi="Arial Narrow"/>
          <w:sz w:val="22"/>
          <w:szCs w:val="22"/>
          <w:lang w:eastAsia="es-CO"/>
        </w:rPr>
        <w:t>7</w:t>
      </w:r>
      <w:r w:rsidR="00C67D31" w:rsidRPr="0074127C">
        <w:rPr>
          <w:rFonts w:ascii="Arial Narrow" w:hAnsi="Arial Narrow"/>
          <w:sz w:val="22"/>
          <w:szCs w:val="22"/>
          <w:lang w:eastAsia="es-CO"/>
        </w:rPr>
        <w:t xml:space="preserve"> miles</w:t>
      </w:r>
      <w:r w:rsidR="00E84ACE" w:rsidRPr="0074127C">
        <w:rPr>
          <w:rFonts w:ascii="Arial Narrow" w:hAnsi="Arial Narrow"/>
          <w:sz w:val="22"/>
          <w:szCs w:val="22"/>
          <w:lang w:eastAsia="es-CO"/>
        </w:rPr>
        <w:t>,</w:t>
      </w:r>
      <w:r w:rsidR="00C67D31" w:rsidRPr="0074127C">
        <w:rPr>
          <w:rFonts w:ascii="Arial Narrow" w:hAnsi="Arial Narrow"/>
          <w:sz w:val="22"/>
          <w:szCs w:val="22"/>
          <w:lang w:eastAsia="es-CO"/>
        </w:rPr>
        <w:t xml:space="preserve"> por los siguientes </w:t>
      </w:r>
      <w:r w:rsidR="00575A6F" w:rsidRPr="0074127C">
        <w:rPr>
          <w:rFonts w:ascii="Arial Narrow" w:hAnsi="Arial Narrow"/>
          <w:sz w:val="22"/>
          <w:szCs w:val="22"/>
          <w:lang w:eastAsia="es-CO"/>
        </w:rPr>
        <w:t>concepto</w:t>
      </w:r>
      <w:r w:rsidR="00C67D31" w:rsidRPr="0074127C">
        <w:rPr>
          <w:rFonts w:ascii="Arial Narrow" w:hAnsi="Arial Narrow"/>
          <w:sz w:val="22"/>
          <w:szCs w:val="22"/>
          <w:lang w:eastAsia="es-CO"/>
        </w:rPr>
        <w:t>s:</w:t>
      </w:r>
    </w:p>
    <w:p w14:paraId="1ABCCF76" w14:textId="7DDEB242" w:rsidR="00C67D31" w:rsidRDefault="00C67D31" w:rsidP="00C67D31">
      <w:pPr>
        <w:ind w:left="708"/>
        <w:jc w:val="both"/>
        <w:rPr>
          <w:rFonts w:ascii="Arial Narrow" w:hAnsi="Arial Narrow"/>
          <w:sz w:val="22"/>
          <w:szCs w:val="22"/>
          <w:lang w:eastAsia="es-CO"/>
        </w:rPr>
      </w:pPr>
    </w:p>
    <w:p w14:paraId="113FC74B" w14:textId="4521CEAE" w:rsidR="003F77A2" w:rsidRPr="0074127C" w:rsidRDefault="003F77A2" w:rsidP="0074127C">
      <w:pPr>
        <w:pStyle w:val="Prrafodelista"/>
        <w:numPr>
          <w:ilvl w:val="0"/>
          <w:numId w:val="5"/>
        </w:numPr>
        <w:jc w:val="both"/>
        <w:rPr>
          <w:rFonts w:ascii="Arial Narrow" w:hAnsi="Arial Narrow"/>
          <w:sz w:val="22"/>
          <w:szCs w:val="22"/>
          <w:lang w:eastAsia="es-CO"/>
        </w:rPr>
      </w:pPr>
      <w:r w:rsidRPr="0074127C">
        <w:rPr>
          <w:rFonts w:ascii="Arial Narrow" w:hAnsi="Arial Narrow"/>
          <w:sz w:val="22"/>
          <w:szCs w:val="22"/>
          <w:lang w:eastAsia="es-CO"/>
        </w:rPr>
        <w:t xml:space="preserve">Un pago por valor de </w:t>
      </w:r>
      <w:r w:rsidRPr="0074127C">
        <w:rPr>
          <w:rFonts w:ascii="Arial Narrow" w:hAnsi="Arial Narrow"/>
          <w:sz w:val="22"/>
          <w:szCs w:val="22"/>
          <w:lang w:val="es-CO" w:eastAsia="es-CO"/>
        </w:rPr>
        <w:t>$88.405 miles</w:t>
      </w:r>
      <w:r w:rsidRPr="0074127C">
        <w:rPr>
          <w:rFonts w:ascii="Arial Narrow" w:hAnsi="Arial Narrow"/>
          <w:sz w:val="22"/>
          <w:szCs w:val="22"/>
          <w:lang w:eastAsia="es-CO"/>
        </w:rPr>
        <w:t xml:space="preserve">, a </w:t>
      </w:r>
      <w:r w:rsidRPr="0074127C">
        <w:rPr>
          <w:rFonts w:ascii="Arial Narrow" w:hAnsi="Arial Narrow"/>
          <w:sz w:val="22"/>
          <w:szCs w:val="22"/>
          <w:lang w:val="es-CO" w:eastAsia="es-CO"/>
        </w:rPr>
        <w:t>HECTOR EDUARDO PATIÑO DOMINGUEZ</w:t>
      </w:r>
      <w:r w:rsidRPr="0074127C">
        <w:rPr>
          <w:rFonts w:ascii="Arial Narrow" w:hAnsi="Arial Narrow"/>
          <w:sz w:val="22"/>
          <w:szCs w:val="22"/>
          <w:lang w:eastAsia="es-CO"/>
        </w:rPr>
        <w:t>, por el primer pago del contrato VJ-388 DE 2020, por servicios profesionales especializados, dentro del Tribunal de arbitramento convocado por la Concesión San Rafael S.A, una vez descontadas las retenciones en la fuente asociadas al pago.</w:t>
      </w:r>
    </w:p>
    <w:p w14:paraId="56CD484F" w14:textId="77777777" w:rsidR="003F77A2" w:rsidRPr="00EC79E5" w:rsidRDefault="003F77A2" w:rsidP="003F77A2">
      <w:pPr>
        <w:pStyle w:val="Prrafodelista"/>
        <w:jc w:val="both"/>
        <w:rPr>
          <w:rFonts w:ascii="Arial Narrow" w:hAnsi="Arial Narrow"/>
          <w:sz w:val="22"/>
          <w:szCs w:val="22"/>
          <w:lang w:eastAsia="es-CO"/>
        </w:rPr>
      </w:pPr>
    </w:p>
    <w:p w14:paraId="1C5BE428" w14:textId="77777777" w:rsidR="003F77A2" w:rsidRDefault="003F77A2" w:rsidP="00CA5A59">
      <w:pPr>
        <w:pStyle w:val="Prrafodelista"/>
        <w:ind w:left="1068"/>
        <w:jc w:val="both"/>
        <w:rPr>
          <w:rFonts w:ascii="Arial Narrow" w:hAnsi="Arial Narrow"/>
          <w:sz w:val="22"/>
          <w:szCs w:val="22"/>
          <w:lang w:eastAsia="es-CO"/>
        </w:rPr>
      </w:pPr>
      <w:r w:rsidRPr="00EC79E5">
        <w:rPr>
          <w:rFonts w:ascii="Arial Narrow" w:hAnsi="Arial Narrow"/>
          <w:sz w:val="22"/>
          <w:szCs w:val="22"/>
          <w:lang w:eastAsia="es-CO"/>
        </w:rPr>
        <w:t>Los gastos relacionados al pago se afectaron contablemente en la subcuenta 5.1.11.79 Honorarios, por valor de $124.560 miles.</w:t>
      </w:r>
    </w:p>
    <w:p w14:paraId="1D2E38A5" w14:textId="77777777" w:rsidR="003F77A2" w:rsidRDefault="003F77A2" w:rsidP="00F0473E">
      <w:pPr>
        <w:pStyle w:val="Prrafodelista"/>
        <w:jc w:val="both"/>
        <w:rPr>
          <w:rFonts w:ascii="Arial Narrow" w:hAnsi="Arial Narrow"/>
          <w:sz w:val="22"/>
          <w:szCs w:val="22"/>
          <w:lang w:eastAsia="es-CO"/>
        </w:rPr>
      </w:pPr>
    </w:p>
    <w:p w14:paraId="34B0A7C8" w14:textId="49BA7E4E" w:rsidR="00556504" w:rsidRPr="0074127C" w:rsidRDefault="00556504" w:rsidP="0074127C">
      <w:pPr>
        <w:pStyle w:val="Prrafodelista"/>
        <w:numPr>
          <w:ilvl w:val="0"/>
          <w:numId w:val="5"/>
        </w:numPr>
        <w:jc w:val="both"/>
        <w:rPr>
          <w:rFonts w:ascii="Arial Narrow" w:hAnsi="Arial Narrow"/>
          <w:sz w:val="22"/>
          <w:szCs w:val="22"/>
          <w:lang w:eastAsia="es-CO"/>
        </w:rPr>
      </w:pPr>
      <w:r w:rsidRPr="0074127C">
        <w:rPr>
          <w:rFonts w:ascii="Arial Narrow" w:hAnsi="Arial Narrow"/>
          <w:sz w:val="22"/>
          <w:szCs w:val="22"/>
          <w:lang w:eastAsia="es-CO"/>
        </w:rPr>
        <w:t xml:space="preserve">Un pago por valor de </w:t>
      </w:r>
      <w:r w:rsidRPr="0074127C">
        <w:rPr>
          <w:rFonts w:ascii="Arial Narrow" w:hAnsi="Arial Narrow"/>
          <w:sz w:val="22"/>
          <w:szCs w:val="22"/>
          <w:lang w:val="es-CO" w:eastAsia="es-CO"/>
        </w:rPr>
        <w:t>$2</w:t>
      </w:r>
      <w:r w:rsidR="00577487" w:rsidRPr="0074127C">
        <w:rPr>
          <w:rFonts w:ascii="Arial Narrow" w:hAnsi="Arial Narrow"/>
          <w:sz w:val="22"/>
          <w:szCs w:val="22"/>
          <w:lang w:val="es-CO" w:eastAsia="es-CO"/>
        </w:rPr>
        <w:t>2</w:t>
      </w:r>
      <w:r w:rsidRPr="0074127C">
        <w:rPr>
          <w:rFonts w:ascii="Arial Narrow" w:hAnsi="Arial Narrow"/>
          <w:sz w:val="22"/>
          <w:szCs w:val="22"/>
          <w:lang w:val="es-CO" w:eastAsia="es-CO"/>
        </w:rPr>
        <w:t>.</w:t>
      </w:r>
      <w:r w:rsidR="00577487" w:rsidRPr="0074127C">
        <w:rPr>
          <w:rFonts w:ascii="Arial Narrow" w:hAnsi="Arial Narrow"/>
          <w:sz w:val="22"/>
          <w:szCs w:val="22"/>
          <w:lang w:val="es-CO" w:eastAsia="es-CO"/>
        </w:rPr>
        <w:t>10</w:t>
      </w:r>
      <w:r w:rsidR="00C966D7" w:rsidRPr="0074127C">
        <w:rPr>
          <w:rFonts w:ascii="Arial Narrow" w:hAnsi="Arial Narrow"/>
          <w:sz w:val="22"/>
          <w:szCs w:val="22"/>
          <w:lang w:val="es-CO" w:eastAsia="es-CO"/>
        </w:rPr>
        <w:t>2</w:t>
      </w:r>
      <w:r w:rsidRPr="0074127C">
        <w:rPr>
          <w:rFonts w:ascii="Arial Narrow" w:hAnsi="Arial Narrow"/>
          <w:sz w:val="22"/>
          <w:szCs w:val="22"/>
          <w:lang w:val="es-CO" w:eastAsia="es-CO"/>
        </w:rPr>
        <w:t xml:space="preserve"> miles</w:t>
      </w:r>
      <w:r w:rsidRPr="0074127C">
        <w:rPr>
          <w:rFonts w:ascii="Arial Narrow" w:hAnsi="Arial Narrow"/>
          <w:sz w:val="22"/>
          <w:szCs w:val="22"/>
          <w:lang w:eastAsia="es-CO"/>
        </w:rPr>
        <w:t>, a</w:t>
      </w:r>
      <w:r w:rsidR="002161A6" w:rsidRPr="0074127C">
        <w:rPr>
          <w:rFonts w:ascii="Arial Narrow" w:hAnsi="Arial Narrow"/>
          <w:sz w:val="22"/>
          <w:szCs w:val="22"/>
          <w:lang w:eastAsia="es-CO"/>
        </w:rPr>
        <w:t xml:space="preserve"> </w:t>
      </w:r>
      <w:r w:rsidR="002161A6" w:rsidRPr="0074127C">
        <w:rPr>
          <w:rFonts w:ascii="Arial Narrow" w:hAnsi="Arial Narrow"/>
          <w:sz w:val="22"/>
          <w:szCs w:val="22"/>
          <w:lang w:val="es-CO" w:eastAsia="es-CO"/>
        </w:rPr>
        <w:t>HECTOR EDUARDO PATIÑO DOMINGUEZ</w:t>
      </w:r>
      <w:r w:rsidRPr="0074127C">
        <w:rPr>
          <w:rFonts w:ascii="Arial Narrow" w:hAnsi="Arial Narrow"/>
          <w:sz w:val="22"/>
          <w:szCs w:val="22"/>
          <w:lang w:eastAsia="es-CO"/>
        </w:rPr>
        <w:t>, por el segundo pago del contrato VJ-3</w:t>
      </w:r>
      <w:r w:rsidR="00F0473E" w:rsidRPr="0074127C">
        <w:rPr>
          <w:rFonts w:ascii="Arial Narrow" w:hAnsi="Arial Narrow"/>
          <w:sz w:val="22"/>
          <w:szCs w:val="22"/>
          <w:lang w:eastAsia="es-CO"/>
        </w:rPr>
        <w:t>8</w:t>
      </w:r>
      <w:r w:rsidRPr="0074127C">
        <w:rPr>
          <w:rFonts w:ascii="Arial Narrow" w:hAnsi="Arial Narrow"/>
          <w:sz w:val="22"/>
          <w:szCs w:val="22"/>
          <w:lang w:eastAsia="es-CO"/>
        </w:rPr>
        <w:t xml:space="preserve">7 DE 2020, por servicios profesionales especializados, dentro del Tribunal de arbitramento convocado por </w:t>
      </w:r>
      <w:r w:rsidR="00577487" w:rsidRPr="0074127C">
        <w:rPr>
          <w:rFonts w:ascii="Arial Narrow" w:hAnsi="Arial Narrow"/>
          <w:sz w:val="22"/>
          <w:szCs w:val="22"/>
          <w:lang w:eastAsia="es-CO"/>
        </w:rPr>
        <w:t xml:space="preserve">la Sociedad Vía 40 Express S.A.S, </w:t>
      </w:r>
      <w:r w:rsidR="00E84ACE" w:rsidRPr="0074127C">
        <w:rPr>
          <w:rFonts w:ascii="Arial Narrow" w:hAnsi="Arial Narrow"/>
          <w:sz w:val="22"/>
          <w:szCs w:val="22"/>
          <w:lang w:eastAsia="es-CO"/>
        </w:rPr>
        <w:t>una vez descontadas</w:t>
      </w:r>
      <w:r w:rsidRPr="0074127C">
        <w:rPr>
          <w:rFonts w:ascii="Arial Narrow" w:hAnsi="Arial Narrow"/>
          <w:sz w:val="22"/>
          <w:szCs w:val="22"/>
          <w:lang w:eastAsia="es-CO"/>
        </w:rPr>
        <w:t xml:space="preserve"> las retenciones en la fuente asociadas al pago.</w:t>
      </w:r>
    </w:p>
    <w:p w14:paraId="78216ECE" w14:textId="77777777" w:rsidR="00556504" w:rsidRPr="005D2ED9" w:rsidRDefault="00556504" w:rsidP="00556504">
      <w:pPr>
        <w:pStyle w:val="Prrafodelista"/>
        <w:jc w:val="both"/>
        <w:rPr>
          <w:rFonts w:ascii="Arial Narrow" w:hAnsi="Arial Narrow"/>
          <w:sz w:val="22"/>
          <w:szCs w:val="22"/>
          <w:lang w:eastAsia="es-CO"/>
        </w:rPr>
      </w:pPr>
    </w:p>
    <w:p w14:paraId="35A4DC28" w14:textId="77777777" w:rsidR="00556504" w:rsidRDefault="00556504" w:rsidP="000257C0">
      <w:pPr>
        <w:pStyle w:val="Prrafodelista"/>
        <w:ind w:left="1068"/>
        <w:jc w:val="both"/>
        <w:rPr>
          <w:rFonts w:ascii="Arial Narrow" w:hAnsi="Arial Narrow"/>
          <w:sz w:val="22"/>
          <w:szCs w:val="22"/>
          <w:lang w:eastAsia="es-CO"/>
        </w:rPr>
      </w:pPr>
      <w:r w:rsidRPr="005D2ED9">
        <w:rPr>
          <w:rFonts w:ascii="Arial Narrow" w:hAnsi="Arial Narrow"/>
          <w:sz w:val="22"/>
          <w:szCs w:val="22"/>
          <w:lang w:eastAsia="es-CO"/>
        </w:rPr>
        <w:t xml:space="preserve">Los gastos relacionados al pago se afectaron contablemente en la subcuenta 5.1.11.79 Honorarios, por valor de </w:t>
      </w:r>
      <w:r w:rsidRPr="00DF3A1A">
        <w:rPr>
          <w:rFonts w:ascii="Arial Narrow" w:hAnsi="Arial Narrow"/>
          <w:sz w:val="22"/>
          <w:szCs w:val="22"/>
          <w:lang w:val="es-CO" w:eastAsia="es-CO"/>
        </w:rPr>
        <w:t>$31.140 miles</w:t>
      </w:r>
      <w:r w:rsidRPr="005D2ED9">
        <w:rPr>
          <w:rFonts w:ascii="Arial Narrow" w:hAnsi="Arial Narrow"/>
          <w:sz w:val="22"/>
          <w:szCs w:val="22"/>
          <w:lang w:eastAsia="es-CO"/>
        </w:rPr>
        <w:t>.</w:t>
      </w:r>
    </w:p>
    <w:p w14:paraId="3A52C681" w14:textId="77777777" w:rsidR="00556504" w:rsidRDefault="00556504" w:rsidP="00556504">
      <w:pPr>
        <w:pStyle w:val="Prrafodelista"/>
        <w:jc w:val="both"/>
        <w:rPr>
          <w:rFonts w:ascii="Arial Narrow" w:hAnsi="Arial Narrow"/>
          <w:sz w:val="22"/>
          <w:szCs w:val="22"/>
          <w:lang w:eastAsia="es-CO"/>
        </w:rPr>
      </w:pPr>
    </w:p>
    <w:p w14:paraId="4EED0486" w14:textId="4874C3F7" w:rsidR="002F6D01" w:rsidRDefault="002F6D01" w:rsidP="002F6D01">
      <w:pPr>
        <w:pStyle w:val="Prrafodelista"/>
        <w:jc w:val="both"/>
        <w:rPr>
          <w:rFonts w:ascii="Arial Narrow" w:hAnsi="Arial Narrow"/>
          <w:sz w:val="22"/>
          <w:szCs w:val="22"/>
          <w:lang w:eastAsia="es-CO"/>
        </w:rPr>
      </w:pPr>
    </w:p>
    <w:p w14:paraId="291997CD" w14:textId="77777777" w:rsidR="00D57D9B" w:rsidRDefault="00D57D9B" w:rsidP="00D46ECC">
      <w:pPr>
        <w:jc w:val="both"/>
        <w:rPr>
          <w:rFonts w:ascii="Arial Narrow" w:hAnsi="Arial Narrow" w:cs="Gisha"/>
          <w:bCs/>
          <w:sz w:val="22"/>
          <w:szCs w:val="22"/>
        </w:rPr>
      </w:pPr>
    </w:p>
    <w:p w14:paraId="5B5B80AC" w14:textId="36E38917" w:rsidR="00D46ECC" w:rsidRDefault="00D46ECC" w:rsidP="00D46ECC">
      <w:pPr>
        <w:jc w:val="both"/>
        <w:rPr>
          <w:rFonts w:ascii="Arial Narrow" w:hAnsi="Arial Narrow" w:cs="Gisha"/>
          <w:b/>
          <w:bCs/>
          <w:sz w:val="22"/>
          <w:szCs w:val="22"/>
        </w:rPr>
      </w:pPr>
      <w:r w:rsidRPr="00C31E86">
        <w:rPr>
          <w:rFonts w:ascii="Arial Narrow" w:hAnsi="Arial Narrow" w:cs="Gisha"/>
          <w:b/>
          <w:bCs/>
          <w:sz w:val="22"/>
          <w:szCs w:val="22"/>
        </w:rPr>
        <w:t xml:space="preserve">NOTA </w:t>
      </w:r>
      <w:r w:rsidR="00A46338">
        <w:rPr>
          <w:rFonts w:ascii="Arial Narrow" w:hAnsi="Arial Narrow" w:cs="Gisha"/>
          <w:b/>
          <w:bCs/>
          <w:sz w:val="22"/>
          <w:szCs w:val="22"/>
        </w:rPr>
        <w:t>3</w:t>
      </w:r>
      <w:r w:rsidRPr="00C31E86">
        <w:rPr>
          <w:rFonts w:ascii="Arial Narrow" w:hAnsi="Arial Narrow" w:cs="Gisha"/>
          <w:b/>
          <w:bCs/>
          <w:sz w:val="22"/>
          <w:szCs w:val="22"/>
        </w:rPr>
        <w:t xml:space="preserve">.  </w:t>
      </w:r>
      <w:r>
        <w:rPr>
          <w:rFonts w:ascii="Arial Narrow" w:hAnsi="Arial Narrow" w:cs="Gisha"/>
          <w:b/>
          <w:bCs/>
          <w:sz w:val="22"/>
          <w:szCs w:val="22"/>
        </w:rPr>
        <w:t>INGRESOS</w:t>
      </w:r>
    </w:p>
    <w:p w14:paraId="60641F46" w14:textId="77777777" w:rsidR="00D46ECC" w:rsidRDefault="00D46ECC" w:rsidP="00D46ECC">
      <w:pPr>
        <w:jc w:val="both"/>
        <w:rPr>
          <w:rFonts w:ascii="Arial Narrow" w:hAnsi="Arial Narrow" w:cs="Gisha"/>
          <w:b/>
          <w:bCs/>
          <w:sz w:val="22"/>
          <w:szCs w:val="22"/>
        </w:rPr>
      </w:pPr>
    </w:p>
    <w:p w14:paraId="7C10A3A2" w14:textId="1B0A408B" w:rsidR="00D46ECC" w:rsidRDefault="00D46ECC" w:rsidP="00D46ECC">
      <w:pPr>
        <w:jc w:val="center"/>
        <w:rPr>
          <w:rFonts w:ascii="Arial Narrow" w:hAnsi="Arial Narrow" w:cs="Gisha"/>
          <w:b/>
          <w:bCs/>
          <w:sz w:val="22"/>
          <w:szCs w:val="22"/>
        </w:rPr>
      </w:pPr>
      <w:r w:rsidRPr="006807EE">
        <w:rPr>
          <w:rFonts w:ascii="Arial Narrow" w:hAnsi="Arial Narrow" w:cs="Gisha"/>
          <w:b/>
          <w:bCs/>
          <w:sz w:val="22"/>
          <w:szCs w:val="22"/>
        </w:rPr>
        <w:t xml:space="preserve">VARIACIONES INGRESOS </w:t>
      </w:r>
      <w:r w:rsidR="00362579">
        <w:rPr>
          <w:rFonts w:ascii="Arial Narrow" w:hAnsi="Arial Narrow" w:cs="Gisha"/>
          <w:b/>
          <w:bCs/>
          <w:sz w:val="22"/>
          <w:szCs w:val="22"/>
        </w:rPr>
        <w:t>MAYO</w:t>
      </w:r>
      <w:r w:rsidR="00BE6EE0">
        <w:rPr>
          <w:rFonts w:ascii="Arial Narrow" w:hAnsi="Arial Narrow" w:cs="Gisha"/>
          <w:b/>
          <w:bCs/>
          <w:sz w:val="22"/>
          <w:szCs w:val="22"/>
        </w:rPr>
        <w:t xml:space="preserve"> </w:t>
      </w:r>
      <w:r w:rsidRPr="006807EE">
        <w:rPr>
          <w:rFonts w:ascii="Arial Narrow" w:hAnsi="Arial Narrow" w:cs="Gisha"/>
          <w:b/>
          <w:bCs/>
          <w:sz w:val="22"/>
          <w:szCs w:val="22"/>
        </w:rPr>
        <w:t xml:space="preserve">DE </w:t>
      </w:r>
      <w:r w:rsidR="00BE6EE0">
        <w:rPr>
          <w:rFonts w:ascii="Arial Narrow" w:hAnsi="Arial Narrow" w:cs="Gisha"/>
          <w:b/>
          <w:bCs/>
          <w:sz w:val="22"/>
          <w:szCs w:val="22"/>
        </w:rPr>
        <w:t>2020</w:t>
      </w:r>
      <w:r w:rsidRPr="006807EE">
        <w:rPr>
          <w:rFonts w:ascii="Arial Narrow" w:hAnsi="Arial Narrow" w:cs="Gisha"/>
          <w:b/>
          <w:bCs/>
          <w:sz w:val="22"/>
          <w:szCs w:val="22"/>
        </w:rPr>
        <w:t xml:space="preserve"> - </w:t>
      </w:r>
      <w:r w:rsidR="00362579">
        <w:rPr>
          <w:rFonts w:ascii="Arial Narrow" w:hAnsi="Arial Narrow" w:cs="Gisha"/>
          <w:b/>
          <w:bCs/>
          <w:sz w:val="22"/>
          <w:szCs w:val="22"/>
        </w:rPr>
        <w:t>MAYO</w:t>
      </w:r>
      <w:r w:rsidRPr="006807EE">
        <w:rPr>
          <w:rFonts w:ascii="Arial Narrow" w:hAnsi="Arial Narrow" w:cs="Gisha"/>
          <w:b/>
          <w:bCs/>
          <w:sz w:val="22"/>
          <w:szCs w:val="22"/>
        </w:rPr>
        <w:t xml:space="preserve"> DE 201</w:t>
      </w:r>
      <w:r w:rsidR="00BE6EE0">
        <w:rPr>
          <w:rFonts w:ascii="Arial Narrow" w:hAnsi="Arial Narrow" w:cs="Gisha"/>
          <w:b/>
          <w:bCs/>
          <w:sz w:val="22"/>
          <w:szCs w:val="22"/>
        </w:rPr>
        <w:t>9</w:t>
      </w:r>
    </w:p>
    <w:p w14:paraId="735AD0D0" w14:textId="7E099DDD" w:rsidR="00362579" w:rsidRDefault="00362579" w:rsidP="00D46ECC">
      <w:pPr>
        <w:jc w:val="center"/>
        <w:rPr>
          <w:rFonts w:ascii="Arial Narrow" w:hAnsi="Arial Narrow" w:cs="Gisha"/>
          <w:b/>
          <w:bCs/>
          <w:sz w:val="22"/>
          <w:szCs w:val="22"/>
        </w:rPr>
      </w:pPr>
    </w:p>
    <w:p w14:paraId="51FA337A" w14:textId="4FEBC0FE" w:rsidR="00362579" w:rsidRDefault="00362579" w:rsidP="00D46ECC">
      <w:pPr>
        <w:jc w:val="center"/>
        <w:rPr>
          <w:rFonts w:ascii="Arial Narrow" w:hAnsi="Arial Narrow" w:cs="Gisha"/>
          <w:b/>
          <w:bCs/>
          <w:sz w:val="22"/>
          <w:szCs w:val="22"/>
        </w:rPr>
      </w:pPr>
      <w:r w:rsidRPr="00362579">
        <w:rPr>
          <w:noProof/>
        </w:rPr>
        <w:drawing>
          <wp:inline distT="0" distB="0" distL="0" distR="0" wp14:anchorId="1268A52A" wp14:editId="4539E665">
            <wp:extent cx="5288257" cy="1733433"/>
            <wp:effectExtent l="19050" t="19050" r="27305" b="19685"/>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06106" cy="1739284"/>
                    </a:xfrm>
                    <a:prstGeom prst="rect">
                      <a:avLst/>
                    </a:prstGeom>
                    <a:noFill/>
                    <a:ln w="19050" cmpd="thinThick">
                      <a:solidFill>
                        <a:schemeClr val="tx1"/>
                      </a:solidFill>
                    </a:ln>
                  </pic:spPr>
                </pic:pic>
              </a:graphicData>
            </a:graphic>
          </wp:inline>
        </w:drawing>
      </w:r>
    </w:p>
    <w:p w14:paraId="46D31415" w14:textId="2AB637A2" w:rsidR="00A46338" w:rsidRDefault="00A46338" w:rsidP="00D46ECC">
      <w:pPr>
        <w:jc w:val="center"/>
        <w:rPr>
          <w:rFonts w:ascii="Arial Narrow" w:hAnsi="Arial Narrow" w:cs="Gisha"/>
          <w:b/>
          <w:bCs/>
          <w:sz w:val="22"/>
          <w:szCs w:val="22"/>
        </w:rPr>
      </w:pPr>
    </w:p>
    <w:p w14:paraId="2B80F8B3" w14:textId="4162E6BC" w:rsidR="00A46338" w:rsidRDefault="00A46338" w:rsidP="00D46ECC">
      <w:pPr>
        <w:jc w:val="center"/>
        <w:rPr>
          <w:rFonts w:ascii="Arial Narrow" w:hAnsi="Arial Narrow" w:cs="Gisha"/>
          <w:b/>
          <w:bCs/>
          <w:sz w:val="22"/>
          <w:szCs w:val="22"/>
        </w:rPr>
      </w:pPr>
    </w:p>
    <w:p w14:paraId="0FE0447D" w14:textId="373196BC" w:rsidR="00DE4FD3" w:rsidRDefault="00D46ECC" w:rsidP="00D46ECC">
      <w:pPr>
        <w:jc w:val="both"/>
        <w:rPr>
          <w:rFonts w:ascii="Arial Narrow" w:hAnsi="Arial Narrow" w:cs="Gisha"/>
          <w:bCs/>
          <w:sz w:val="22"/>
          <w:szCs w:val="22"/>
        </w:rPr>
      </w:pPr>
      <w:r w:rsidRPr="00492F59">
        <w:rPr>
          <w:rFonts w:ascii="Arial Narrow" w:hAnsi="Arial Narrow" w:cs="Gisha"/>
          <w:bCs/>
          <w:sz w:val="22"/>
          <w:szCs w:val="22"/>
        </w:rPr>
        <w:t xml:space="preserve">Los ingresos en el mes de </w:t>
      </w:r>
      <w:r w:rsidR="00362579">
        <w:rPr>
          <w:rFonts w:ascii="Arial Narrow" w:hAnsi="Arial Narrow" w:cs="Gisha"/>
          <w:bCs/>
          <w:sz w:val="22"/>
          <w:szCs w:val="22"/>
        </w:rPr>
        <w:t>mayo</w:t>
      </w:r>
      <w:r>
        <w:rPr>
          <w:rFonts w:ascii="Arial Narrow" w:hAnsi="Arial Narrow" w:cs="Gisha"/>
          <w:bCs/>
          <w:sz w:val="22"/>
          <w:szCs w:val="22"/>
        </w:rPr>
        <w:t xml:space="preserve"> </w:t>
      </w:r>
      <w:r w:rsidRPr="00492F59">
        <w:rPr>
          <w:rFonts w:ascii="Arial Narrow" w:hAnsi="Arial Narrow" w:cs="Gisha"/>
          <w:bCs/>
          <w:sz w:val="22"/>
          <w:szCs w:val="22"/>
        </w:rPr>
        <w:t>de 20</w:t>
      </w:r>
      <w:r w:rsidR="00580BBF">
        <w:rPr>
          <w:rFonts w:ascii="Arial Narrow" w:hAnsi="Arial Narrow" w:cs="Gisha"/>
          <w:bCs/>
          <w:sz w:val="22"/>
          <w:szCs w:val="22"/>
        </w:rPr>
        <w:t xml:space="preserve">20 </w:t>
      </w:r>
      <w:r w:rsidRPr="00492F59">
        <w:rPr>
          <w:rFonts w:ascii="Arial Narrow" w:hAnsi="Arial Narrow" w:cs="Gisha"/>
          <w:bCs/>
          <w:sz w:val="22"/>
          <w:szCs w:val="22"/>
        </w:rPr>
        <w:t>presentan</w:t>
      </w:r>
      <w:r w:rsidR="00580BBF">
        <w:rPr>
          <w:rFonts w:ascii="Arial Narrow" w:hAnsi="Arial Narrow" w:cs="Gisha"/>
          <w:bCs/>
          <w:sz w:val="22"/>
          <w:szCs w:val="22"/>
        </w:rPr>
        <w:t xml:space="preserve"> una disminución del -$</w:t>
      </w:r>
      <w:r w:rsidR="00AC73CD">
        <w:rPr>
          <w:rFonts w:ascii="Arial Narrow" w:hAnsi="Arial Narrow" w:cs="Gisha"/>
          <w:bCs/>
          <w:sz w:val="22"/>
          <w:szCs w:val="22"/>
        </w:rPr>
        <w:t>56</w:t>
      </w:r>
      <w:r w:rsidR="00580BBF">
        <w:rPr>
          <w:rFonts w:ascii="Arial Narrow" w:hAnsi="Arial Narrow" w:cs="Gisha"/>
          <w:bCs/>
          <w:sz w:val="22"/>
          <w:szCs w:val="22"/>
        </w:rPr>
        <w:t>.</w:t>
      </w:r>
      <w:r w:rsidR="00362579">
        <w:rPr>
          <w:rFonts w:ascii="Arial Narrow" w:hAnsi="Arial Narrow" w:cs="Gisha"/>
          <w:bCs/>
          <w:sz w:val="22"/>
          <w:szCs w:val="22"/>
        </w:rPr>
        <w:t>03</w:t>
      </w:r>
      <w:r w:rsidR="00580BBF">
        <w:rPr>
          <w:rFonts w:ascii="Arial Narrow" w:hAnsi="Arial Narrow" w:cs="Gisha"/>
          <w:bCs/>
          <w:sz w:val="22"/>
          <w:szCs w:val="22"/>
        </w:rPr>
        <w:t>%,</w:t>
      </w:r>
      <w:r w:rsidRPr="00492F59">
        <w:rPr>
          <w:rFonts w:ascii="Arial Narrow" w:hAnsi="Arial Narrow" w:cs="Gisha"/>
          <w:bCs/>
          <w:sz w:val="22"/>
          <w:szCs w:val="22"/>
        </w:rPr>
        <w:t xml:space="preserve"> con relación </w:t>
      </w:r>
      <w:r w:rsidR="00CB348D">
        <w:rPr>
          <w:rFonts w:ascii="Arial Narrow" w:hAnsi="Arial Narrow" w:cs="Gisha"/>
          <w:bCs/>
          <w:sz w:val="22"/>
          <w:szCs w:val="22"/>
        </w:rPr>
        <w:t xml:space="preserve">al mes de </w:t>
      </w:r>
      <w:r w:rsidR="00362579">
        <w:rPr>
          <w:rFonts w:ascii="Arial Narrow" w:hAnsi="Arial Narrow" w:cs="Gisha"/>
          <w:bCs/>
          <w:sz w:val="22"/>
          <w:szCs w:val="22"/>
        </w:rPr>
        <w:t xml:space="preserve">mayo </w:t>
      </w:r>
      <w:r w:rsidR="00CB348D">
        <w:rPr>
          <w:rFonts w:ascii="Arial Narrow" w:hAnsi="Arial Narrow" w:cs="Gisha"/>
          <w:bCs/>
          <w:sz w:val="22"/>
          <w:szCs w:val="22"/>
        </w:rPr>
        <w:t>de</w:t>
      </w:r>
      <w:r w:rsidR="00580BBF">
        <w:rPr>
          <w:rFonts w:ascii="Arial Narrow" w:hAnsi="Arial Narrow" w:cs="Gisha"/>
          <w:bCs/>
          <w:sz w:val="22"/>
          <w:szCs w:val="22"/>
        </w:rPr>
        <w:t>l año 2019</w:t>
      </w:r>
      <w:r w:rsidR="003171F4">
        <w:rPr>
          <w:rFonts w:ascii="Arial Narrow" w:hAnsi="Arial Narrow" w:cs="Gisha"/>
          <w:bCs/>
          <w:sz w:val="22"/>
          <w:szCs w:val="22"/>
        </w:rPr>
        <w:t>,</w:t>
      </w:r>
      <w:r w:rsidRPr="00492F59">
        <w:rPr>
          <w:rFonts w:ascii="Arial Narrow" w:hAnsi="Arial Narrow" w:cs="Gisha"/>
          <w:bCs/>
          <w:sz w:val="22"/>
          <w:szCs w:val="22"/>
        </w:rPr>
        <w:t xml:space="preserve"> y una variación </w:t>
      </w:r>
      <w:r w:rsidR="00E81FE1">
        <w:rPr>
          <w:rFonts w:ascii="Arial Narrow" w:hAnsi="Arial Narrow" w:cs="Gisha"/>
          <w:bCs/>
          <w:sz w:val="22"/>
          <w:szCs w:val="22"/>
        </w:rPr>
        <w:t xml:space="preserve">por valor </w:t>
      </w:r>
      <w:r w:rsidRPr="00492F59">
        <w:rPr>
          <w:rFonts w:ascii="Arial Narrow" w:hAnsi="Arial Narrow" w:cs="Gisha"/>
          <w:bCs/>
          <w:sz w:val="22"/>
          <w:szCs w:val="22"/>
        </w:rPr>
        <w:t xml:space="preserve">de </w:t>
      </w:r>
      <w:r w:rsidR="00580BBF">
        <w:rPr>
          <w:rFonts w:ascii="Arial Narrow" w:hAnsi="Arial Narrow" w:cs="Gisha"/>
          <w:bCs/>
          <w:sz w:val="22"/>
          <w:szCs w:val="22"/>
        </w:rPr>
        <w:t>-</w:t>
      </w:r>
      <w:r w:rsidRPr="00492F59">
        <w:rPr>
          <w:rFonts w:ascii="Arial Narrow" w:hAnsi="Arial Narrow" w:cs="Gisha"/>
          <w:bCs/>
          <w:sz w:val="22"/>
          <w:szCs w:val="22"/>
        </w:rPr>
        <w:t>$</w:t>
      </w:r>
      <w:r w:rsidR="00AC73CD">
        <w:rPr>
          <w:rFonts w:ascii="Arial Narrow" w:hAnsi="Arial Narrow" w:cs="Gisha"/>
          <w:bCs/>
          <w:sz w:val="22"/>
          <w:szCs w:val="22"/>
        </w:rPr>
        <w:t>4</w:t>
      </w:r>
      <w:r w:rsidR="00362579">
        <w:rPr>
          <w:rFonts w:ascii="Arial Narrow" w:hAnsi="Arial Narrow" w:cs="Gisha"/>
          <w:bCs/>
          <w:sz w:val="22"/>
          <w:szCs w:val="22"/>
        </w:rPr>
        <w:t>83</w:t>
      </w:r>
      <w:r w:rsidR="003D6161">
        <w:rPr>
          <w:rFonts w:ascii="Arial Narrow" w:hAnsi="Arial Narrow" w:cs="Gisha"/>
          <w:bCs/>
          <w:sz w:val="22"/>
          <w:szCs w:val="22"/>
        </w:rPr>
        <w:t>.</w:t>
      </w:r>
      <w:r w:rsidR="00362579">
        <w:rPr>
          <w:rFonts w:ascii="Arial Narrow" w:hAnsi="Arial Narrow" w:cs="Gisha"/>
          <w:bCs/>
          <w:sz w:val="22"/>
          <w:szCs w:val="22"/>
        </w:rPr>
        <w:t>718</w:t>
      </w:r>
      <w:r w:rsidR="003D6161">
        <w:rPr>
          <w:rFonts w:ascii="Arial Narrow" w:hAnsi="Arial Narrow" w:cs="Gisha"/>
          <w:bCs/>
          <w:sz w:val="22"/>
          <w:szCs w:val="22"/>
        </w:rPr>
        <w:t>.</w:t>
      </w:r>
      <w:r w:rsidR="00362579">
        <w:rPr>
          <w:rFonts w:ascii="Arial Narrow" w:hAnsi="Arial Narrow" w:cs="Gisha"/>
          <w:bCs/>
          <w:sz w:val="22"/>
          <w:szCs w:val="22"/>
        </w:rPr>
        <w:t>100</w:t>
      </w:r>
      <w:r>
        <w:rPr>
          <w:rFonts w:ascii="Arial Narrow" w:hAnsi="Arial Narrow" w:cs="Gisha"/>
          <w:bCs/>
          <w:sz w:val="22"/>
          <w:szCs w:val="22"/>
        </w:rPr>
        <w:t xml:space="preserve"> </w:t>
      </w:r>
      <w:r w:rsidRPr="00492F59">
        <w:rPr>
          <w:rFonts w:ascii="Arial Narrow" w:hAnsi="Arial Narrow" w:cs="Gisha"/>
          <w:bCs/>
          <w:sz w:val="22"/>
          <w:szCs w:val="22"/>
        </w:rPr>
        <w:t>miles</w:t>
      </w:r>
      <w:r w:rsidR="00FF605E">
        <w:rPr>
          <w:rFonts w:ascii="Arial Narrow" w:hAnsi="Arial Narrow" w:cs="Gisha"/>
          <w:bCs/>
          <w:sz w:val="22"/>
          <w:szCs w:val="22"/>
        </w:rPr>
        <w:t>.  E</w:t>
      </w:r>
      <w:r w:rsidR="00C40FDE">
        <w:rPr>
          <w:rFonts w:ascii="Arial Narrow" w:hAnsi="Arial Narrow" w:cs="Gisha"/>
          <w:bCs/>
          <w:sz w:val="22"/>
          <w:szCs w:val="22"/>
        </w:rPr>
        <w:t>sta</w:t>
      </w:r>
      <w:r w:rsidRPr="00492F59">
        <w:rPr>
          <w:rFonts w:ascii="Arial Narrow" w:hAnsi="Arial Narrow" w:cs="Gisha"/>
          <w:bCs/>
          <w:sz w:val="22"/>
          <w:szCs w:val="22"/>
        </w:rPr>
        <w:t xml:space="preserve"> </w:t>
      </w:r>
      <w:r w:rsidR="00C40FDE">
        <w:rPr>
          <w:rFonts w:ascii="Arial Narrow" w:hAnsi="Arial Narrow" w:cs="Gisha"/>
          <w:bCs/>
          <w:sz w:val="22"/>
          <w:szCs w:val="22"/>
        </w:rPr>
        <w:t xml:space="preserve">disminución </w:t>
      </w:r>
      <w:r w:rsidR="000919C5">
        <w:rPr>
          <w:rFonts w:ascii="Arial Narrow" w:hAnsi="Arial Narrow" w:cs="Gisha"/>
          <w:bCs/>
          <w:sz w:val="22"/>
          <w:szCs w:val="22"/>
        </w:rPr>
        <w:t xml:space="preserve">en los ingresos </w:t>
      </w:r>
      <w:r w:rsidR="00C40FDE">
        <w:rPr>
          <w:rFonts w:ascii="Arial Narrow" w:hAnsi="Arial Narrow" w:cs="Gisha"/>
          <w:bCs/>
          <w:sz w:val="22"/>
          <w:szCs w:val="22"/>
        </w:rPr>
        <w:t xml:space="preserve">está representada principalmente por el grupo </w:t>
      </w:r>
      <w:r w:rsidR="008E174D">
        <w:rPr>
          <w:rFonts w:ascii="Arial Narrow" w:hAnsi="Arial Narrow" w:cs="Gisha"/>
          <w:bCs/>
          <w:sz w:val="22"/>
          <w:szCs w:val="22"/>
        </w:rPr>
        <w:t>4</w:t>
      </w:r>
      <w:r w:rsidR="00A731EA">
        <w:rPr>
          <w:rFonts w:ascii="Arial Narrow" w:hAnsi="Arial Narrow" w:cs="Gisha"/>
          <w:bCs/>
          <w:sz w:val="22"/>
          <w:szCs w:val="22"/>
        </w:rPr>
        <w:t>.</w:t>
      </w:r>
      <w:r w:rsidR="008E174D">
        <w:rPr>
          <w:rFonts w:ascii="Arial Narrow" w:hAnsi="Arial Narrow" w:cs="Gisha"/>
          <w:bCs/>
          <w:sz w:val="22"/>
          <w:szCs w:val="22"/>
        </w:rPr>
        <w:t>7</w:t>
      </w:r>
      <w:r w:rsidR="00C40FDE">
        <w:rPr>
          <w:rFonts w:ascii="Arial Narrow" w:hAnsi="Arial Narrow" w:cs="Gisha"/>
          <w:bCs/>
          <w:sz w:val="22"/>
          <w:szCs w:val="22"/>
        </w:rPr>
        <w:t xml:space="preserve"> Operaciones interinstitucionales con una disminución por valor de -$</w:t>
      </w:r>
      <w:r w:rsidR="00AC73CD">
        <w:rPr>
          <w:rFonts w:ascii="Arial Narrow" w:hAnsi="Arial Narrow" w:cs="Gisha"/>
          <w:bCs/>
          <w:sz w:val="22"/>
          <w:szCs w:val="22"/>
        </w:rPr>
        <w:t>45</w:t>
      </w:r>
      <w:r w:rsidR="00362579">
        <w:rPr>
          <w:rFonts w:ascii="Arial Narrow" w:hAnsi="Arial Narrow" w:cs="Gisha"/>
          <w:bCs/>
          <w:sz w:val="22"/>
          <w:szCs w:val="22"/>
        </w:rPr>
        <w:t>0</w:t>
      </w:r>
      <w:r w:rsidR="0021672B">
        <w:rPr>
          <w:rFonts w:ascii="Arial Narrow" w:hAnsi="Arial Narrow" w:cs="Gisha"/>
          <w:bCs/>
          <w:sz w:val="22"/>
          <w:szCs w:val="22"/>
        </w:rPr>
        <w:t>.</w:t>
      </w:r>
      <w:r w:rsidR="00362579">
        <w:rPr>
          <w:rFonts w:ascii="Arial Narrow" w:hAnsi="Arial Narrow" w:cs="Gisha"/>
          <w:bCs/>
          <w:sz w:val="22"/>
          <w:szCs w:val="22"/>
        </w:rPr>
        <w:t>644</w:t>
      </w:r>
      <w:r w:rsidR="0021672B">
        <w:rPr>
          <w:rFonts w:ascii="Arial Narrow" w:hAnsi="Arial Narrow" w:cs="Gisha"/>
          <w:bCs/>
          <w:sz w:val="22"/>
          <w:szCs w:val="22"/>
        </w:rPr>
        <w:t>.</w:t>
      </w:r>
      <w:r w:rsidR="00362579">
        <w:rPr>
          <w:rFonts w:ascii="Arial Narrow" w:hAnsi="Arial Narrow" w:cs="Gisha"/>
          <w:bCs/>
          <w:sz w:val="22"/>
          <w:szCs w:val="22"/>
        </w:rPr>
        <w:t>295</w:t>
      </w:r>
      <w:r w:rsidR="00C40FDE">
        <w:rPr>
          <w:rFonts w:ascii="Arial Narrow" w:hAnsi="Arial Narrow" w:cs="Gisha"/>
          <w:bCs/>
          <w:sz w:val="22"/>
          <w:szCs w:val="22"/>
        </w:rPr>
        <w:t xml:space="preserve"> miles</w:t>
      </w:r>
      <w:r w:rsidR="00FF605E">
        <w:rPr>
          <w:rFonts w:ascii="Arial Narrow" w:hAnsi="Arial Narrow" w:cs="Gisha"/>
          <w:bCs/>
          <w:sz w:val="22"/>
          <w:szCs w:val="22"/>
        </w:rPr>
        <w:t>.</w:t>
      </w:r>
    </w:p>
    <w:p w14:paraId="63CD006E" w14:textId="77777777" w:rsidR="00DE4FD3" w:rsidRDefault="00DE4FD3" w:rsidP="00D46ECC">
      <w:pPr>
        <w:jc w:val="both"/>
        <w:rPr>
          <w:rFonts w:ascii="Arial Narrow" w:hAnsi="Arial Narrow" w:cs="Gisha"/>
          <w:bCs/>
          <w:sz w:val="22"/>
          <w:szCs w:val="22"/>
        </w:rPr>
      </w:pPr>
    </w:p>
    <w:p w14:paraId="25E3970C" w14:textId="2174966B" w:rsidR="00D46ECC" w:rsidRDefault="00DE4FD3" w:rsidP="00EB2655">
      <w:pPr>
        <w:jc w:val="both"/>
        <w:rPr>
          <w:rFonts w:ascii="Arial Narrow" w:hAnsi="Arial Narrow" w:cs="Gisha"/>
          <w:bCs/>
          <w:sz w:val="22"/>
          <w:szCs w:val="22"/>
        </w:rPr>
      </w:pPr>
      <w:r>
        <w:rPr>
          <w:rFonts w:ascii="Arial Narrow" w:hAnsi="Arial Narrow" w:cs="Gisha"/>
          <w:bCs/>
          <w:sz w:val="22"/>
          <w:szCs w:val="22"/>
        </w:rPr>
        <w:t xml:space="preserve">Una vez analizadas las </w:t>
      </w:r>
      <w:r w:rsidR="00A731EA">
        <w:rPr>
          <w:rFonts w:ascii="Arial Narrow" w:hAnsi="Arial Narrow" w:cs="Gisha"/>
          <w:bCs/>
          <w:sz w:val="22"/>
          <w:szCs w:val="22"/>
        </w:rPr>
        <w:t xml:space="preserve">cuentas </w:t>
      </w:r>
      <w:r>
        <w:rPr>
          <w:rFonts w:ascii="Arial Narrow" w:hAnsi="Arial Narrow" w:cs="Gisha"/>
          <w:bCs/>
          <w:sz w:val="22"/>
          <w:szCs w:val="22"/>
        </w:rPr>
        <w:t xml:space="preserve">que conforman el grupo </w:t>
      </w:r>
      <w:r w:rsidR="008E174D">
        <w:rPr>
          <w:rFonts w:ascii="Arial Narrow" w:hAnsi="Arial Narrow" w:cs="Gisha"/>
          <w:bCs/>
          <w:sz w:val="22"/>
          <w:szCs w:val="22"/>
        </w:rPr>
        <w:t>4</w:t>
      </w:r>
      <w:r w:rsidR="00A731EA">
        <w:rPr>
          <w:rFonts w:ascii="Arial Narrow" w:hAnsi="Arial Narrow" w:cs="Gisha"/>
          <w:bCs/>
          <w:sz w:val="22"/>
          <w:szCs w:val="22"/>
        </w:rPr>
        <w:t>.</w:t>
      </w:r>
      <w:r w:rsidR="008E174D">
        <w:rPr>
          <w:rFonts w:ascii="Arial Narrow" w:hAnsi="Arial Narrow" w:cs="Gisha"/>
          <w:bCs/>
          <w:sz w:val="22"/>
          <w:szCs w:val="22"/>
        </w:rPr>
        <w:t>7</w:t>
      </w:r>
      <w:r>
        <w:rPr>
          <w:rFonts w:ascii="Arial Narrow" w:hAnsi="Arial Narrow" w:cs="Gisha"/>
          <w:bCs/>
          <w:sz w:val="22"/>
          <w:szCs w:val="22"/>
        </w:rPr>
        <w:t xml:space="preserve"> Operaciones interinstitucionales se establece que la mayor variación </w:t>
      </w:r>
      <w:r w:rsidR="0055347E">
        <w:rPr>
          <w:rFonts w:ascii="Arial Narrow" w:hAnsi="Arial Narrow" w:cs="Gisha"/>
          <w:bCs/>
          <w:sz w:val="22"/>
          <w:szCs w:val="22"/>
        </w:rPr>
        <w:t xml:space="preserve">de la disminución en este grupo </w:t>
      </w:r>
      <w:r>
        <w:rPr>
          <w:rFonts w:ascii="Arial Narrow" w:hAnsi="Arial Narrow" w:cs="Gisha"/>
          <w:bCs/>
          <w:sz w:val="22"/>
          <w:szCs w:val="22"/>
        </w:rPr>
        <w:t xml:space="preserve">se presenta en la </w:t>
      </w:r>
      <w:r w:rsidR="0055347E">
        <w:rPr>
          <w:rFonts w:ascii="Arial Narrow" w:hAnsi="Arial Narrow" w:cs="Gisha"/>
          <w:bCs/>
          <w:sz w:val="22"/>
          <w:szCs w:val="22"/>
        </w:rPr>
        <w:t xml:space="preserve">cuenta </w:t>
      </w:r>
      <w:r w:rsidR="0055347E" w:rsidRPr="0055347E">
        <w:rPr>
          <w:rFonts w:ascii="Arial Narrow" w:hAnsi="Arial Narrow" w:cs="Gisha"/>
          <w:bCs/>
          <w:sz w:val="22"/>
          <w:szCs w:val="22"/>
        </w:rPr>
        <w:t>4.7.05</w:t>
      </w:r>
      <w:r w:rsidR="0055347E">
        <w:rPr>
          <w:rFonts w:ascii="Arial Narrow" w:hAnsi="Arial Narrow" w:cs="Gisha"/>
          <w:bCs/>
          <w:sz w:val="22"/>
          <w:szCs w:val="22"/>
        </w:rPr>
        <w:t xml:space="preserve"> </w:t>
      </w:r>
      <w:r w:rsidR="0055347E" w:rsidRPr="0055347E">
        <w:rPr>
          <w:rFonts w:ascii="Arial Narrow" w:hAnsi="Arial Narrow" w:cs="Gisha"/>
          <w:bCs/>
          <w:sz w:val="22"/>
          <w:szCs w:val="22"/>
        </w:rPr>
        <w:t>Fondos recibidos</w:t>
      </w:r>
      <w:r w:rsidR="0055347E">
        <w:rPr>
          <w:rFonts w:ascii="Arial Narrow" w:hAnsi="Arial Narrow" w:cs="Gisha"/>
          <w:bCs/>
          <w:sz w:val="22"/>
          <w:szCs w:val="22"/>
        </w:rPr>
        <w:t xml:space="preserve">, </w:t>
      </w:r>
      <w:r>
        <w:rPr>
          <w:rFonts w:ascii="Arial Narrow" w:hAnsi="Arial Narrow" w:cs="Gisha"/>
          <w:bCs/>
          <w:sz w:val="22"/>
          <w:szCs w:val="22"/>
        </w:rPr>
        <w:t xml:space="preserve">subcuenta </w:t>
      </w:r>
      <w:r w:rsidRPr="00DE4FD3">
        <w:rPr>
          <w:rFonts w:ascii="Arial Narrow" w:hAnsi="Arial Narrow" w:cs="Gisha"/>
          <w:bCs/>
          <w:sz w:val="22"/>
          <w:szCs w:val="22"/>
        </w:rPr>
        <w:t>4.7.05.10</w:t>
      </w:r>
      <w:r>
        <w:rPr>
          <w:rFonts w:ascii="Arial Narrow" w:hAnsi="Arial Narrow" w:cs="Gisha"/>
          <w:bCs/>
          <w:sz w:val="22"/>
          <w:szCs w:val="22"/>
        </w:rPr>
        <w:t xml:space="preserve"> Inversión por</w:t>
      </w:r>
      <w:r w:rsidR="00A731EA">
        <w:rPr>
          <w:rFonts w:ascii="Arial Narrow" w:hAnsi="Arial Narrow" w:cs="Gisha"/>
          <w:bCs/>
          <w:sz w:val="22"/>
          <w:szCs w:val="22"/>
        </w:rPr>
        <w:t xml:space="preserve"> </w:t>
      </w:r>
      <w:r>
        <w:rPr>
          <w:rFonts w:ascii="Arial Narrow" w:hAnsi="Arial Narrow" w:cs="Gisha"/>
          <w:bCs/>
          <w:sz w:val="22"/>
          <w:szCs w:val="22"/>
        </w:rPr>
        <w:t xml:space="preserve">valor de </w:t>
      </w:r>
      <w:r w:rsidR="00EB2655">
        <w:rPr>
          <w:rFonts w:ascii="Arial Narrow" w:hAnsi="Arial Narrow" w:cs="Gisha"/>
          <w:bCs/>
          <w:sz w:val="22"/>
          <w:szCs w:val="22"/>
        </w:rPr>
        <w:t>-$</w:t>
      </w:r>
      <w:r w:rsidR="00AC73CD">
        <w:rPr>
          <w:rFonts w:ascii="Arial Narrow" w:hAnsi="Arial Narrow" w:cs="Gisha"/>
          <w:bCs/>
          <w:sz w:val="22"/>
          <w:szCs w:val="22"/>
        </w:rPr>
        <w:t>4</w:t>
      </w:r>
      <w:r w:rsidR="0085776D">
        <w:rPr>
          <w:rFonts w:ascii="Arial Narrow" w:hAnsi="Arial Narrow" w:cs="Gisha"/>
          <w:bCs/>
          <w:sz w:val="22"/>
          <w:szCs w:val="22"/>
        </w:rPr>
        <w:t>18</w:t>
      </w:r>
      <w:r w:rsidR="00EB2655" w:rsidRPr="00EB2655">
        <w:rPr>
          <w:rFonts w:ascii="Arial Narrow" w:hAnsi="Arial Narrow" w:cs="Gisha"/>
          <w:bCs/>
          <w:sz w:val="22"/>
          <w:szCs w:val="22"/>
        </w:rPr>
        <w:t>.</w:t>
      </w:r>
      <w:r w:rsidR="0085776D">
        <w:rPr>
          <w:rFonts w:ascii="Arial Narrow" w:hAnsi="Arial Narrow" w:cs="Gisha"/>
          <w:bCs/>
          <w:sz w:val="22"/>
          <w:szCs w:val="22"/>
        </w:rPr>
        <w:t>461</w:t>
      </w:r>
      <w:r w:rsidR="00EB2655" w:rsidRPr="00EB2655">
        <w:rPr>
          <w:rFonts w:ascii="Arial Narrow" w:hAnsi="Arial Narrow" w:cs="Gisha"/>
          <w:bCs/>
          <w:sz w:val="22"/>
          <w:szCs w:val="22"/>
        </w:rPr>
        <w:t>.</w:t>
      </w:r>
      <w:r w:rsidR="0085776D">
        <w:rPr>
          <w:rFonts w:ascii="Arial Narrow" w:hAnsi="Arial Narrow" w:cs="Gisha"/>
          <w:bCs/>
          <w:sz w:val="22"/>
          <w:szCs w:val="22"/>
        </w:rPr>
        <w:t>691</w:t>
      </w:r>
      <w:r w:rsidR="00EB2655">
        <w:rPr>
          <w:rFonts w:ascii="Arial Narrow" w:hAnsi="Arial Narrow" w:cs="Gisha"/>
          <w:bCs/>
          <w:sz w:val="22"/>
          <w:szCs w:val="22"/>
        </w:rPr>
        <w:t xml:space="preserve"> miles.  E</w:t>
      </w:r>
      <w:r w:rsidR="00EB2655" w:rsidRPr="00EB2655">
        <w:rPr>
          <w:rFonts w:ascii="Arial Narrow" w:hAnsi="Arial Narrow" w:cs="Gisha"/>
          <w:bCs/>
          <w:sz w:val="22"/>
          <w:szCs w:val="22"/>
        </w:rPr>
        <w:t xml:space="preserve">sto obedece a que </w:t>
      </w:r>
      <w:r w:rsidR="0055347E">
        <w:rPr>
          <w:rFonts w:ascii="Arial Narrow" w:hAnsi="Arial Narrow" w:cs="Gisha"/>
          <w:bCs/>
          <w:sz w:val="22"/>
          <w:szCs w:val="22"/>
        </w:rPr>
        <w:t>en</w:t>
      </w:r>
      <w:r w:rsidR="00EB2655" w:rsidRPr="00EB2655">
        <w:rPr>
          <w:rFonts w:ascii="Arial Narrow" w:hAnsi="Arial Narrow" w:cs="Gisha"/>
          <w:bCs/>
          <w:sz w:val="22"/>
          <w:szCs w:val="22"/>
        </w:rPr>
        <w:t xml:space="preserve"> el mes de enero de 2019 se pag</w:t>
      </w:r>
      <w:r w:rsidR="00EB2655">
        <w:rPr>
          <w:rFonts w:ascii="Arial Narrow" w:hAnsi="Arial Narrow" w:cs="Gisha"/>
          <w:bCs/>
          <w:sz w:val="22"/>
          <w:szCs w:val="22"/>
        </w:rPr>
        <w:t xml:space="preserve">ó </w:t>
      </w:r>
      <w:r w:rsidR="00EB2655" w:rsidRPr="00EB2655">
        <w:rPr>
          <w:rFonts w:ascii="Arial Narrow" w:hAnsi="Arial Narrow" w:cs="Gisha"/>
          <w:bCs/>
          <w:sz w:val="22"/>
          <w:szCs w:val="22"/>
        </w:rPr>
        <w:t>un gran porcentaj</w:t>
      </w:r>
      <w:r w:rsidR="003F3DF3">
        <w:rPr>
          <w:rFonts w:ascii="Arial Narrow" w:hAnsi="Arial Narrow" w:cs="Gisha"/>
          <w:bCs/>
          <w:sz w:val="22"/>
          <w:szCs w:val="22"/>
        </w:rPr>
        <w:t>e</w:t>
      </w:r>
      <w:r w:rsidR="00EB2655" w:rsidRPr="00EB2655">
        <w:rPr>
          <w:rFonts w:ascii="Arial Narrow" w:hAnsi="Arial Narrow" w:cs="Gisha"/>
          <w:bCs/>
          <w:sz w:val="22"/>
          <w:szCs w:val="22"/>
        </w:rPr>
        <w:t xml:space="preserve"> de las vigencias futuras de la vigencia 2018</w:t>
      </w:r>
      <w:r w:rsidR="0055347E">
        <w:rPr>
          <w:rFonts w:ascii="Arial Narrow" w:hAnsi="Arial Narrow" w:cs="Gisha"/>
          <w:bCs/>
          <w:sz w:val="22"/>
          <w:szCs w:val="22"/>
        </w:rPr>
        <w:t xml:space="preserve"> </w:t>
      </w:r>
      <w:r w:rsidR="00EB2655" w:rsidRPr="00EB2655">
        <w:rPr>
          <w:rFonts w:ascii="Arial Narrow" w:hAnsi="Arial Narrow" w:cs="Gisha"/>
          <w:bCs/>
          <w:sz w:val="22"/>
          <w:szCs w:val="22"/>
        </w:rPr>
        <w:t>de los proyectos de concesión que administra la Agencia, por cuanto el Ministerio de Hacienda y Cr</w:t>
      </w:r>
      <w:r w:rsidR="00EB2655">
        <w:rPr>
          <w:rFonts w:ascii="Arial Narrow" w:hAnsi="Arial Narrow" w:cs="Gisha"/>
          <w:bCs/>
          <w:sz w:val="22"/>
          <w:szCs w:val="22"/>
        </w:rPr>
        <w:t>é</w:t>
      </w:r>
      <w:r w:rsidR="00EB2655" w:rsidRPr="00EB2655">
        <w:rPr>
          <w:rFonts w:ascii="Arial Narrow" w:hAnsi="Arial Narrow" w:cs="Gisha"/>
          <w:bCs/>
          <w:sz w:val="22"/>
          <w:szCs w:val="22"/>
        </w:rPr>
        <w:t>dito Público colocó el PAC el 2 de enero de 2019</w:t>
      </w:r>
      <w:r w:rsidR="0055347E">
        <w:rPr>
          <w:rFonts w:ascii="Arial Narrow" w:hAnsi="Arial Narrow" w:cs="Gisha"/>
          <w:bCs/>
          <w:sz w:val="22"/>
          <w:szCs w:val="22"/>
        </w:rPr>
        <w:t xml:space="preserve"> y </w:t>
      </w:r>
      <w:r w:rsidR="00404F4E">
        <w:rPr>
          <w:rFonts w:ascii="Arial Narrow" w:hAnsi="Arial Narrow" w:cs="Gisha"/>
          <w:bCs/>
          <w:sz w:val="22"/>
          <w:szCs w:val="22"/>
        </w:rPr>
        <w:t>pa</w:t>
      </w:r>
      <w:r w:rsidR="00EB2655">
        <w:rPr>
          <w:rFonts w:ascii="Arial Narrow" w:hAnsi="Arial Narrow" w:cs="Gisha"/>
          <w:bCs/>
          <w:sz w:val="22"/>
          <w:szCs w:val="22"/>
        </w:rPr>
        <w:t xml:space="preserve">ra </w:t>
      </w:r>
      <w:r w:rsidR="00EB2655" w:rsidRPr="00EB2655">
        <w:rPr>
          <w:rFonts w:ascii="Arial Narrow" w:hAnsi="Arial Narrow" w:cs="Gisha"/>
          <w:bCs/>
          <w:sz w:val="22"/>
          <w:szCs w:val="22"/>
        </w:rPr>
        <w:t>el mes de enero de 202</w:t>
      </w:r>
      <w:r w:rsidR="003F3DF3">
        <w:rPr>
          <w:rFonts w:ascii="Arial Narrow" w:hAnsi="Arial Narrow" w:cs="Gisha"/>
          <w:bCs/>
          <w:sz w:val="22"/>
          <w:szCs w:val="22"/>
        </w:rPr>
        <w:t>0</w:t>
      </w:r>
      <w:r w:rsidR="00EB2655" w:rsidRPr="00EB2655">
        <w:rPr>
          <w:rFonts w:ascii="Arial Narrow" w:hAnsi="Arial Narrow" w:cs="Gisha"/>
          <w:bCs/>
          <w:sz w:val="22"/>
          <w:szCs w:val="22"/>
        </w:rPr>
        <w:t xml:space="preserve"> se pag</w:t>
      </w:r>
      <w:r w:rsidR="00EB2655">
        <w:rPr>
          <w:rFonts w:ascii="Arial Narrow" w:hAnsi="Arial Narrow" w:cs="Gisha"/>
          <w:bCs/>
          <w:sz w:val="22"/>
          <w:szCs w:val="22"/>
        </w:rPr>
        <w:t>ó</w:t>
      </w:r>
      <w:r w:rsidR="00EB2655" w:rsidRPr="00EB2655">
        <w:rPr>
          <w:rFonts w:ascii="Arial Narrow" w:hAnsi="Arial Narrow" w:cs="Gisha"/>
          <w:bCs/>
          <w:sz w:val="22"/>
          <w:szCs w:val="22"/>
        </w:rPr>
        <w:t xml:space="preserve"> una m</w:t>
      </w:r>
      <w:r w:rsidR="00EB2655">
        <w:rPr>
          <w:rFonts w:ascii="Arial Narrow" w:hAnsi="Arial Narrow" w:cs="Gisha"/>
          <w:bCs/>
          <w:sz w:val="22"/>
          <w:szCs w:val="22"/>
        </w:rPr>
        <w:t>í</w:t>
      </w:r>
      <w:r w:rsidR="00EB2655" w:rsidRPr="00EB2655">
        <w:rPr>
          <w:rFonts w:ascii="Arial Narrow" w:hAnsi="Arial Narrow" w:cs="Gisha"/>
          <w:bCs/>
          <w:sz w:val="22"/>
          <w:szCs w:val="22"/>
        </w:rPr>
        <w:t>nima parte de las vigencias futuras de los proyectos de concesión, por cuanto el Ministerio de Hacienda aprobó el 98% del P</w:t>
      </w:r>
      <w:r w:rsidR="00EA7B85">
        <w:rPr>
          <w:rFonts w:ascii="Arial Narrow" w:hAnsi="Arial Narrow" w:cs="Gisha"/>
          <w:bCs/>
          <w:sz w:val="22"/>
          <w:szCs w:val="22"/>
        </w:rPr>
        <w:t>AC</w:t>
      </w:r>
      <w:r w:rsidR="00EB2655" w:rsidRPr="00EB2655">
        <w:rPr>
          <w:rFonts w:ascii="Arial Narrow" w:hAnsi="Arial Narrow" w:cs="Gisha"/>
          <w:bCs/>
          <w:sz w:val="22"/>
          <w:szCs w:val="22"/>
        </w:rPr>
        <w:t xml:space="preserve"> </w:t>
      </w:r>
      <w:r w:rsidR="00EA7B85">
        <w:rPr>
          <w:rFonts w:ascii="Arial Narrow" w:hAnsi="Arial Narrow" w:cs="Gisha"/>
          <w:bCs/>
          <w:sz w:val="22"/>
          <w:szCs w:val="22"/>
        </w:rPr>
        <w:t>en</w:t>
      </w:r>
      <w:r w:rsidR="00EB2655" w:rsidRPr="00EB2655">
        <w:rPr>
          <w:rFonts w:ascii="Arial Narrow" w:hAnsi="Arial Narrow" w:cs="Gisha"/>
          <w:bCs/>
          <w:sz w:val="22"/>
          <w:szCs w:val="22"/>
        </w:rPr>
        <w:t xml:space="preserve"> la vigencia de</w:t>
      </w:r>
      <w:r w:rsidR="00EA7B85">
        <w:rPr>
          <w:rFonts w:ascii="Arial Narrow" w:hAnsi="Arial Narrow" w:cs="Gisha"/>
          <w:bCs/>
          <w:sz w:val="22"/>
          <w:szCs w:val="22"/>
        </w:rPr>
        <w:t>l</w:t>
      </w:r>
      <w:r w:rsidR="00EB2655" w:rsidRPr="00EB2655">
        <w:rPr>
          <w:rFonts w:ascii="Arial Narrow" w:hAnsi="Arial Narrow" w:cs="Gisha"/>
          <w:bCs/>
          <w:sz w:val="22"/>
          <w:szCs w:val="22"/>
        </w:rPr>
        <w:t xml:space="preserve"> 2019.</w:t>
      </w:r>
    </w:p>
    <w:p w14:paraId="27266E65" w14:textId="71308397" w:rsidR="00D46ECC" w:rsidRDefault="00D46ECC" w:rsidP="00D46ECC">
      <w:pPr>
        <w:jc w:val="both"/>
        <w:rPr>
          <w:rFonts w:ascii="Arial Narrow" w:hAnsi="Arial Narrow" w:cs="Gisha"/>
          <w:bCs/>
          <w:sz w:val="22"/>
          <w:szCs w:val="22"/>
        </w:rPr>
      </w:pPr>
    </w:p>
    <w:p w14:paraId="6D3537FB" w14:textId="77777777" w:rsidR="007B54FF" w:rsidRDefault="007B54FF" w:rsidP="00D46ECC">
      <w:pPr>
        <w:jc w:val="both"/>
        <w:rPr>
          <w:rFonts w:ascii="Arial Narrow" w:hAnsi="Arial Narrow" w:cs="Gisha"/>
          <w:bCs/>
          <w:sz w:val="22"/>
          <w:szCs w:val="22"/>
        </w:rPr>
      </w:pPr>
    </w:p>
    <w:p w14:paraId="703847E7" w14:textId="13491022" w:rsidR="00A43D03" w:rsidRDefault="00A43D03" w:rsidP="00A43D03">
      <w:pPr>
        <w:ind w:firstLine="708"/>
        <w:jc w:val="both"/>
        <w:rPr>
          <w:rFonts w:ascii="Arial Narrow" w:hAnsi="Arial Narrow" w:cs="Gisha"/>
          <w:b/>
          <w:bCs/>
          <w:sz w:val="22"/>
          <w:szCs w:val="22"/>
        </w:rPr>
      </w:pPr>
      <w:r w:rsidRPr="006807EE">
        <w:rPr>
          <w:rFonts w:ascii="Arial Narrow" w:hAnsi="Arial Narrow" w:cs="Gisha"/>
          <w:b/>
          <w:bCs/>
          <w:sz w:val="22"/>
          <w:szCs w:val="22"/>
        </w:rPr>
        <w:t xml:space="preserve">SITUACIONES PARTICULARES EN EL MES DE </w:t>
      </w:r>
      <w:r w:rsidR="00B20866">
        <w:rPr>
          <w:rFonts w:ascii="Arial Narrow" w:hAnsi="Arial Narrow" w:cs="Gisha"/>
          <w:b/>
          <w:bCs/>
          <w:sz w:val="22"/>
          <w:szCs w:val="22"/>
        </w:rPr>
        <w:t>MAYO</w:t>
      </w:r>
      <w:r w:rsidRPr="006807EE">
        <w:rPr>
          <w:rFonts w:ascii="Arial Narrow" w:hAnsi="Arial Narrow" w:cs="Gisha"/>
          <w:b/>
          <w:bCs/>
          <w:sz w:val="22"/>
          <w:szCs w:val="22"/>
        </w:rPr>
        <w:t xml:space="preserve"> DE 20</w:t>
      </w:r>
      <w:r>
        <w:rPr>
          <w:rFonts w:ascii="Arial Narrow" w:hAnsi="Arial Narrow" w:cs="Gisha"/>
          <w:b/>
          <w:bCs/>
          <w:sz w:val="22"/>
          <w:szCs w:val="22"/>
        </w:rPr>
        <w:t>20</w:t>
      </w:r>
      <w:r w:rsidRPr="006807EE">
        <w:rPr>
          <w:rFonts w:ascii="Arial Narrow" w:hAnsi="Arial Narrow" w:cs="Gisha"/>
          <w:b/>
          <w:bCs/>
          <w:sz w:val="22"/>
          <w:szCs w:val="22"/>
        </w:rPr>
        <w:t xml:space="preserve"> DE LOS </w:t>
      </w:r>
      <w:r>
        <w:rPr>
          <w:rFonts w:ascii="Arial Narrow" w:hAnsi="Arial Narrow" w:cs="Gisha"/>
          <w:b/>
          <w:bCs/>
          <w:sz w:val="22"/>
          <w:szCs w:val="22"/>
        </w:rPr>
        <w:t>INGRESOS</w:t>
      </w:r>
    </w:p>
    <w:p w14:paraId="31E76E11" w14:textId="77777777" w:rsidR="00A43D03" w:rsidRDefault="00A43D03" w:rsidP="00D46ECC">
      <w:pPr>
        <w:jc w:val="both"/>
        <w:rPr>
          <w:rFonts w:ascii="Arial Narrow" w:hAnsi="Arial Narrow" w:cs="Gisha"/>
          <w:bCs/>
          <w:sz w:val="22"/>
          <w:szCs w:val="22"/>
        </w:rPr>
      </w:pPr>
    </w:p>
    <w:p w14:paraId="5AA8BDD7" w14:textId="6D3D0483" w:rsidR="00B83DD4" w:rsidRPr="000670C3" w:rsidRDefault="00B83DD4" w:rsidP="00E304AF">
      <w:pPr>
        <w:pStyle w:val="Prrafodelista"/>
        <w:numPr>
          <w:ilvl w:val="0"/>
          <w:numId w:val="2"/>
        </w:numPr>
        <w:jc w:val="both"/>
        <w:rPr>
          <w:rFonts w:ascii="Arial Narrow" w:hAnsi="Arial Narrow" w:cs="Gisha"/>
          <w:bCs/>
          <w:sz w:val="22"/>
          <w:szCs w:val="22"/>
        </w:rPr>
      </w:pPr>
      <w:r w:rsidRPr="000670C3">
        <w:rPr>
          <w:rFonts w:ascii="Arial Narrow" w:hAnsi="Arial Narrow" w:cs="Gisha"/>
          <w:bCs/>
          <w:sz w:val="22"/>
          <w:szCs w:val="22"/>
        </w:rPr>
        <w:t xml:space="preserve">El grupo 4.7 Operaciones interinstitucionales presenta al mes de </w:t>
      </w:r>
      <w:r w:rsidR="00900638">
        <w:rPr>
          <w:rFonts w:ascii="Arial Narrow" w:hAnsi="Arial Narrow" w:cs="Gisha"/>
          <w:bCs/>
          <w:sz w:val="22"/>
          <w:szCs w:val="22"/>
        </w:rPr>
        <w:t>mayo</w:t>
      </w:r>
      <w:r w:rsidRPr="000670C3">
        <w:rPr>
          <w:rFonts w:ascii="Arial Narrow" w:hAnsi="Arial Narrow" w:cs="Gisha"/>
          <w:bCs/>
          <w:sz w:val="22"/>
          <w:szCs w:val="22"/>
        </w:rPr>
        <w:t xml:space="preserve"> de 2020 un valor de $</w:t>
      </w:r>
      <w:r w:rsidR="00FD60B9">
        <w:rPr>
          <w:rFonts w:ascii="Arial Narrow" w:hAnsi="Arial Narrow" w:cs="Gisha"/>
          <w:bCs/>
          <w:sz w:val="22"/>
          <w:szCs w:val="22"/>
        </w:rPr>
        <w:t>20</w:t>
      </w:r>
      <w:r w:rsidR="00900638">
        <w:rPr>
          <w:rFonts w:ascii="Arial Narrow" w:hAnsi="Arial Narrow" w:cs="Gisha"/>
          <w:bCs/>
          <w:sz w:val="22"/>
          <w:szCs w:val="22"/>
        </w:rPr>
        <w:t>3</w:t>
      </w:r>
      <w:r w:rsidRPr="000670C3">
        <w:rPr>
          <w:rFonts w:ascii="Arial Narrow" w:hAnsi="Arial Narrow" w:cs="Gisha"/>
          <w:bCs/>
          <w:sz w:val="22"/>
          <w:szCs w:val="22"/>
        </w:rPr>
        <w:t>.</w:t>
      </w:r>
      <w:r w:rsidR="00900638">
        <w:rPr>
          <w:rFonts w:ascii="Arial Narrow" w:hAnsi="Arial Narrow" w:cs="Gisha"/>
          <w:bCs/>
          <w:sz w:val="22"/>
          <w:szCs w:val="22"/>
        </w:rPr>
        <w:t>530</w:t>
      </w:r>
      <w:r w:rsidRPr="000670C3">
        <w:rPr>
          <w:rFonts w:ascii="Arial Narrow" w:hAnsi="Arial Narrow" w:cs="Gisha"/>
          <w:bCs/>
          <w:sz w:val="22"/>
          <w:szCs w:val="22"/>
        </w:rPr>
        <w:t>.</w:t>
      </w:r>
      <w:r w:rsidR="00900638">
        <w:rPr>
          <w:rFonts w:ascii="Arial Narrow" w:hAnsi="Arial Narrow" w:cs="Gisha"/>
          <w:bCs/>
          <w:sz w:val="22"/>
          <w:szCs w:val="22"/>
        </w:rPr>
        <w:t>415</w:t>
      </w:r>
      <w:r w:rsidRPr="000670C3">
        <w:rPr>
          <w:rFonts w:ascii="Arial Narrow" w:hAnsi="Arial Narrow" w:cs="Gisha"/>
          <w:bCs/>
          <w:sz w:val="22"/>
          <w:szCs w:val="22"/>
        </w:rPr>
        <w:t xml:space="preserve"> miles, por saldos en la cuenta 4.7.0.5 Fondos recibidos por valor de $</w:t>
      </w:r>
      <w:r w:rsidR="00FD60B9">
        <w:rPr>
          <w:rFonts w:ascii="Arial Narrow" w:hAnsi="Arial Narrow" w:cs="Gisha"/>
          <w:bCs/>
          <w:sz w:val="22"/>
          <w:szCs w:val="22"/>
        </w:rPr>
        <w:t>20</w:t>
      </w:r>
      <w:r w:rsidR="00900638">
        <w:rPr>
          <w:rFonts w:ascii="Arial Narrow" w:hAnsi="Arial Narrow" w:cs="Gisha"/>
          <w:bCs/>
          <w:sz w:val="22"/>
          <w:szCs w:val="22"/>
        </w:rPr>
        <w:t>3</w:t>
      </w:r>
      <w:r w:rsidRPr="000670C3">
        <w:rPr>
          <w:rFonts w:ascii="Arial Narrow" w:hAnsi="Arial Narrow" w:cs="Gisha"/>
          <w:bCs/>
          <w:sz w:val="22"/>
          <w:szCs w:val="22"/>
        </w:rPr>
        <w:t>.</w:t>
      </w:r>
      <w:r w:rsidR="00900638">
        <w:rPr>
          <w:rFonts w:ascii="Arial Narrow" w:hAnsi="Arial Narrow" w:cs="Gisha"/>
          <w:bCs/>
          <w:sz w:val="22"/>
          <w:szCs w:val="22"/>
        </w:rPr>
        <w:t>285</w:t>
      </w:r>
      <w:r w:rsidRPr="000670C3">
        <w:rPr>
          <w:rFonts w:ascii="Arial Narrow" w:hAnsi="Arial Narrow" w:cs="Gisha"/>
          <w:bCs/>
          <w:sz w:val="22"/>
          <w:szCs w:val="22"/>
        </w:rPr>
        <w:t>.</w:t>
      </w:r>
      <w:r w:rsidR="00900638">
        <w:rPr>
          <w:rFonts w:ascii="Arial Narrow" w:hAnsi="Arial Narrow" w:cs="Gisha"/>
          <w:bCs/>
          <w:sz w:val="22"/>
          <w:szCs w:val="22"/>
        </w:rPr>
        <w:t>510</w:t>
      </w:r>
      <w:r w:rsidRPr="000670C3">
        <w:rPr>
          <w:rFonts w:ascii="Arial Narrow" w:hAnsi="Arial Narrow" w:cs="Gisha"/>
          <w:bCs/>
          <w:sz w:val="22"/>
          <w:szCs w:val="22"/>
        </w:rPr>
        <w:t xml:space="preserve"> miles, </w:t>
      </w:r>
      <w:r w:rsidR="0021672B" w:rsidRPr="000670C3">
        <w:rPr>
          <w:rFonts w:ascii="Arial Narrow" w:hAnsi="Arial Narrow" w:cs="Gisha"/>
          <w:bCs/>
          <w:sz w:val="22"/>
          <w:szCs w:val="22"/>
        </w:rPr>
        <w:t>resultado de</w:t>
      </w:r>
      <w:r w:rsidRPr="000670C3">
        <w:rPr>
          <w:rFonts w:ascii="Arial Narrow" w:hAnsi="Arial Narrow" w:cs="Gisha"/>
          <w:bCs/>
          <w:sz w:val="22"/>
          <w:szCs w:val="22"/>
        </w:rPr>
        <w:t xml:space="preserve"> movimientos </w:t>
      </w:r>
      <w:r w:rsidR="0021672B" w:rsidRPr="000670C3">
        <w:rPr>
          <w:rFonts w:ascii="Arial Narrow" w:hAnsi="Arial Narrow" w:cs="Gisha"/>
          <w:bCs/>
          <w:sz w:val="22"/>
          <w:szCs w:val="22"/>
        </w:rPr>
        <w:t>en</w:t>
      </w:r>
      <w:r w:rsidRPr="000670C3">
        <w:rPr>
          <w:rFonts w:ascii="Arial Narrow" w:hAnsi="Arial Narrow" w:cs="Gisha"/>
          <w:bCs/>
          <w:sz w:val="22"/>
          <w:szCs w:val="22"/>
        </w:rPr>
        <w:t xml:space="preserve"> las subcuentas 4.7.05.08 Funcionamiento, 4.7.05.09 Servicio de la deuda y 4.7.05.010 Inversión y</w:t>
      </w:r>
      <w:r w:rsidR="0021672B" w:rsidRPr="000670C3">
        <w:rPr>
          <w:rFonts w:ascii="Arial Narrow" w:hAnsi="Arial Narrow" w:cs="Gisha"/>
          <w:bCs/>
          <w:sz w:val="22"/>
          <w:szCs w:val="22"/>
        </w:rPr>
        <w:t xml:space="preserve"> </w:t>
      </w:r>
      <w:r w:rsidR="00945507">
        <w:rPr>
          <w:rFonts w:ascii="Arial Narrow" w:hAnsi="Arial Narrow" w:cs="Gisha"/>
          <w:bCs/>
          <w:sz w:val="22"/>
          <w:szCs w:val="22"/>
        </w:rPr>
        <w:t xml:space="preserve">un saldo </w:t>
      </w:r>
      <w:r w:rsidR="00E170B7">
        <w:rPr>
          <w:rFonts w:ascii="Arial Narrow" w:hAnsi="Arial Narrow" w:cs="Gisha"/>
          <w:bCs/>
          <w:sz w:val="22"/>
          <w:szCs w:val="22"/>
        </w:rPr>
        <w:t xml:space="preserve">en la cuenta </w:t>
      </w:r>
      <w:r w:rsidRPr="000670C3">
        <w:rPr>
          <w:rFonts w:ascii="Arial Narrow" w:hAnsi="Arial Narrow" w:cs="Gisha"/>
          <w:bCs/>
          <w:sz w:val="22"/>
          <w:szCs w:val="22"/>
        </w:rPr>
        <w:t>4.7.22 Operaciones sin flujo de efectivo, subcuenta 4.7.22.01 Cruce de cuentas por valor de $</w:t>
      </w:r>
      <w:r w:rsidR="00E170B7">
        <w:rPr>
          <w:rFonts w:ascii="Arial Narrow" w:hAnsi="Arial Narrow" w:cs="Gisha"/>
          <w:bCs/>
          <w:sz w:val="22"/>
          <w:szCs w:val="22"/>
        </w:rPr>
        <w:t>244</w:t>
      </w:r>
      <w:r w:rsidRPr="000670C3">
        <w:rPr>
          <w:rFonts w:ascii="Arial Narrow" w:hAnsi="Arial Narrow" w:cs="Gisha"/>
          <w:bCs/>
          <w:sz w:val="22"/>
          <w:szCs w:val="22"/>
        </w:rPr>
        <w:t>.</w:t>
      </w:r>
      <w:r w:rsidR="00E170B7">
        <w:rPr>
          <w:rFonts w:ascii="Arial Narrow" w:hAnsi="Arial Narrow" w:cs="Gisha"/>
          <w:bCs/>
          <w:sz w:val="22"/>
          <w:szCs w:val="22"/>
        </w:rPr>
        <w:t>905</w:t>
      </w:r>
      <w:r w:rsidRPr="000670C3">
        <w:rPr>
          <w:rFonts w:ascii="Arial Narrow" w:hAnsi="Arial Narrow" w:cs="Gisha"/>
          <w:bCs/>
          <w:sz w:val="22"/>
          <w:szCs w:val="22"/>
        </w:rPr>
        <w:t xml:space="preserve"> miles.</w:t>
      </w:r>
    </w:p>
    <w:p w14:paraId="74B6328F" w14:textId="77777777" w:rsidR="00B83DD4" w:rsidRDefault="00B83DD4" w:rsidP="00A43D03">
      <w:pPr>
        <w:jc w:val="both"/>
        <w:rPr>
          <w:rFonts w:ascii="Arial Narrow" w:hAnsi="Arial Narrow" w:cs="Gisha"/>
          <w:bCs/>
          <w:sz w:val="22"/>
          <w:szCs w:val="22"/>
        </w:rPr>
      </w:pPr>
    </w:p>
    <w:p w14:paraId="57061343" w14:textId="633D2F47" w:rsidR="00A43D03" w:rsidRPr="00AD3EF3" w:rsidRDefault="007C4331" w:rsidP="000670C3">
      <w:pPr>
        <w:ind w:left="708"/>
        <w:jc w:val="both"/>
        <w:rPr>
          <w:rFonts w:ascii="Arial Narrow" w:hAnsi="Arial Narrow" w:cs="Gisha"/>
          <w:bCs/>
          <w:sz w:val="22"/>
          <w:szCs w:val="22"/>
        </w:rPr>
      </w:pPr>
      <w:r w:rsidRPr="00AD3EF3">
        <w:rPr>
          <w:rFonts w:ascii="Arial Narrow" w:hAnsi="Arial Narrow" w:cs="Gisha"/>
          <w:bCs/>
          <w:sz w:val="22"/>
          <w:szCs w:val="22"/>
        </w:rPr>
        <w:t xml:space="preserve">Los ingresos </w:t>
      </w:r>
      <w:r w:rsidR="0032133D" w:rsidRPr="00AD3EF3">
        <w:rPr>
          <w:rFonts w:ascii="Arial Narrow" w:hAnsi="Arial Narrow" w:cs="Gisha"/>
          <w:bCs/>
          <w:sz w:val="22"/>
          <w:szCs w:val="22"/>
        </w:rPr>
        <w:t>en</w:t>
      </w:r>
      <w:r w:rsidRPr="00AD3EF3">
        <w:rPr>
          <w:rFonts w:ascii="Arial Narrow" w:hAnsi="Arial Narrow" w:cs="Gisha"/>
          <w:bCs/>
          <w:sz w:val="22"/>
          <w:szCs w:val="22"/>
        </w:rPr>
        <w:t xml:space="preserve"> l</w:t>
      </w:r>
      <w:r w:rsidR="00A43D03" w:rsidRPr="00AD3EF3">
        <w:rPr>
          <w:rFonts w:ascii="Arial Narrow" w:hAnsi="Arial Narrow" w:cs="Gisha"/>
          <w:bCs/>
          <w:sz w:val="22"/>
          <w:szCs w:val="22"/>
        </w:rPr>
        <w:t xml:space="preserve">as subcuentas de funcionamiento e inversión </w:t>
      </w:r>
      <w:r w:rsidR="0032133D" w:rsidRPr="00AD3EF3">
        <w:rPr>
          <w:rFonts w:ascii="Arial Narrow" w:hAnsi="Arial Narrow" w:cs="Gisha"/>
          <w:bCs/>
          <w:sz w:val="22"/>
          <w:szCs w:val="22"/>
        </w:rPr>
        <w:t xml:space="preserve">se presentan </w:t>
      </w:r>
      <w:r w:rsidR="00A43D03" w:rsidRPr="00AD3EF3">
        <w:rPr>
          <w:rFonts w:ascii="Arial Narrow" w:hAnsi="Arial Narrow" w:cs="Gisha"/>
          <w:bCs/>
          <w:sz w:val="22"/>
          <w:szCs w:val="22"/>
        </w:rPr>
        <w:t>por los Fondos Recibidos del Ministerio de Hacienda y Crédito Público y la Dirección del Tesoro Nacional</w:t>
      </w:r>
      <w:r w:rsidR="00760B43" w:rsidRPr="00AD3EF3">
        <w:rPr>
          <w:rFonts w:ascii="Arial Narrow" w:hAnsi="Arial Narrow" w:cs="Gisha"/>
          <w:bCs/>
          <w:sz w:val="22"/>
          <w:szCs w:val="22"/>
        </w:rPr>
        <w:t xml:space="preserve">.  </w:t>
      </w:r>
      <w:r w:rsidR="00A43D03" w:rsidRPr="00AD3EF3">
        <w:rPr>
          <w:rFonts w:ascii="Arial Narrow" w:hAnsi="Arial Narrow" w:cs="Gisha"/>
          <w:bCs/>
          <w:sz w:val="22"/>
          <w:szCs w:val="22"/>
        </w:rPr>
        <w:t>Estos registros generan operaciones recíprocas con la Dirección del Tesoro Nacional.</w:t>
      </w:r>
    </w:p>
    <w:p w14:paraId="1F1DD8BE" w14:textId="77777777" w:rsidR="00A43D03" w:rsidRPr="00AD3EF3" w:rsidRDefault="00A43D03" w:rsidP="00A43D03">
      <w:pPr>
        <w:jc w:val="both"/>
        <w:rPr>
          <w:rFonts w:ascii="Arial Narrow" w:hAnsi="Arial Narrow" w:cs="Gisha"/>
          <w:bCs/>
          <w:sz w:val="22"/>
          <w:szCs w:val="22"/>
        </w:rPr>
      </w:pPr>
    </w:p>
    <w:p w14:paraId="5710BDF9" w14:textId="57D7CF91" w:rsidR="00A43D03" w:rsidRPr="00AD3EF3" w:rsidRDefault="00A43D03" w:rsidP="000670C3">
      <w:pPr>
        <w:ind w:left="708"/>
        <w:jc w:val="both"/>
        <w:rPr>
          <w:rFonts w:ascii="Arial Narrow" w:hAnsi="Arial Narrow" w:cs="Gisha"/>
          <w:bCs/>
          <w:sz w:val="22"/>
          <w:szCs w:val="22"/>
        </w:rPr>
      </w:pPr>
      <w:r w:rsidRPr="00AD3EF3">
        <w:rPr>
          <w:rFonts w:ascii="Arial Narrow" w:hAnsi="Arial Narrow" w:cs="Gisha"/>
          <w:bCs/>
          <w:sz w:val="22"/>
          <w:szCs w:val="22"/>
        </w:rPr>
        <w:lastRenderedPageBreak/>
        <w:t xml:space="preserve">Los ingresos por funcionamiento corresponden a ingresos </w:t>
      </w:r>
      <w:r w:rsidR="00952A1F">
        <w:rPr>
          <w:rFonts w:ascii="Arial Narrow" w:hAnsi="Arial Narrow" w:cs="Gisha"/>
          <w:bCs/>
          <w:sz w:val="22"/>
          <w:szCs w:val="22"/>
        </w:rPr>
        <w:t>que se causan en el momento del</w:t>
      </w:r>
      <w:r w:rsidRPr="00AD3EF3">
        <w:rPr>
          <w:rFonts w:ascii="Arial Narrow" w:hAnsi="Arial Narrow" w:cs="Gisha"/>
          <w:bCs/>
          <w:sz w:val="22"/>
          <w:szCs w:val="22"/>
        </w:rPr>
        <w:t xml:space="preserve"> pago </w:t>
      </w:r>
      <w:r w:rsidR="00E15CD8">
        <w:rPr>
          <w:rFonts w:ascii="Arial Narrow" w:hAnsi="Arial Narrow" w:cs="Gisha"/>
          <w:bCs/>
          <w:sz w:val="22"/>
          <w:szCs w:val="22"/>
        </w:rPr>
        <w:t>de obligaciones previamente constituidas por e</w:t>
      </w:r>
      <w:r w:rsidRPr="00AD3EF3">
        <w:rPr>
          <w:rFonts w:ascii="Arial Narrow" w:hAnsi="Arial Narrow" w:cs="Gisha"/>
          <w:bCs/>
          <w:sz w:val="22"/>
          <w:szCs w:val="22"/>
        </w:rPr>
        <w:t>l rubro de sentencias y conciliaciones</w:t>
      </w:r>
      <w:r w:rsidR="00E15CD8">
        <w:rPr>
          <w:rFonts w:ascii="Arial Narrow" w:hAnsi="Arial Narrow" w:cs="Gisha"/>
          <w:bCs/>
          <w:sz w:val="22"/>
          <w:szCs w:val="22"/>
        </w:rPr>
        <w:t xml:space="preserve">. </w:t>
      </w:r>
    </w:p>
    <w:p w14:paraId="3854E834" w14:textId="13A2C824" w:rsidR="00A43D03" w:rsidRPr="004F4BD6" w:rsidRDefault="00A43D03" w:rsidP="00A43D03">
      <w:pPr>
        <w:jc w:val="both"/>
        <w:rPr>
          <w:rFonts w:ascii="Arial Narrow" w:hAnsi="Arial Narrow" w:cs="Gisha"/>
          <w:bCs/>
          <w:color w:val="000000" w:themeColor="text1"/>
          <w:sz w:val="22"/>
          <w:szCs w:val="22"/>
        </w:rPr>
      </w:pPr>
    </w:p>
    <w:p w14:paraId="2FF3D81F" w14:textId="6B10D26B" w:rsidR="0021672B" w:rsidRPr="004F4BD6" w:rsidRDefault="00B83DD4" w:rsidP="000670C3">
      <w:pPr>
        <w:ind w:left="708"/>
        <w:jc w:val="both"/>
        <w:rPr>
          <w:rFonts w:ascii="Arial Narrow" w:hAnsi="Arial Narrow"/>
          <w:color w:val="000000" w:themeColor="text1"/>
          <w:sz w:val="22"/>
          <w:szCs w:val="22"/>
        </w:rPr>
      </w:pPr>
      <w:r w:rsidRPr="004F4BD6">
        <w:rPr>
          <w:rFonts w:ascii="Arial Narrow" w:hAnsi="Arial Narrow"/>
          <w:color w:val="000000" w:themeColor="text1"/>
          <w:sz w:val="22"/>
          <w:szCs w:val="22"/>
        </w:rPr>
        <w:t>Los ingresos</w:t>
      </w:r>
      <w:r w:rsidR="00C81A45" w:rsidRPr="004F4BD6">
        <w:rPr>
          <w:rFonts w:ascii="Arial Narrow" w:hAnsi="Arial Narrow"/>
          <w:color w:val="000000" w:themeColor="text1"/>
          <w:sz w:val="22"/>
          <w:szCs w:val="22"/>
        </w:rPr>
        <w:t xml:space="preserve"> </w:t>
      </w:r>
      <w:r w:rsidRPr="004F4BD6">
        <w:rPr>
          <w:rFonts w:ascii="Arial Narrow" w:hAnsi="Arial Narrow"/>
          <w:color w:val="000000" w:themeColor="text1"/>
          <w:sz w:val="22"/>
          <w:szCs w:val="22"/>
        </w:rPr>
        <w:t>por servicio a la deuda</w:t>
      </w:r>
      <w:r w:rsidR="0021672B" w:rsidRPr="004F4BD6">
        <w:rPr>
          <w:rFonts w:ascii="Arial Narrow" w:hAnsi="Arial Narrow"/>
          <w:color w:val="000000" w:themeColor="text1"/>
          <w:sz w:val="22"/>
          <w:szCs w:val="22"/>
        </w:rPr>
        <w:t xml:space="preserve"> </w:t>
      </w:r>
      <w:r w:rsidR="006F418E">
        <w:rPr>
          <w:rFonts w:ascii="Arial Narrow" w:hAnsi="Arial Narrow"/>
          <w:color w:val="000000" w:themeColor="text1"/>
          <w:sz w:val="22"/>
          <w:szCs w:val="22"/>
        </w:rPr>
        <w:t>con un saldo por valor</w:t>
      </w:r>
      <w:r w:rsidR="0021672B" w:rsidRPr="004F4BD6">
        <w:rPr>
          <w:rFonts w:ascii="Arial Narrow" w:hAnsi="Arial Narrow"/>
          <w:color w:val="000000" w:themeColor="text1"/>
          <w:sz w:val="22"/>
          <w:szCs w:val="22"/>
        </w:rPr>
        <w:t xml:space="preserve"> de $</w:t>
      </w:r>
      <w:r w:rsidR="005B2D1D" w:rsidRPr="004F4BD6">
        <w:rPr>
          <w:rFonts w:ascii="Arial Narrow" w:hAnsi="Arial Narrow"/>
          <w:color w:val="000000" w:themeColor="text1"/>
          <w:sz w:val="22"/>
          <w:szCs w:val="22"/>
        </w:rPr>
        <w:t>1</w:t>
      </w:r>
      <w:r w:rsidR="00855C05">
        <w:rPr>
          <w:rFonts w:ascii="Arial Narrow" w:hAnsi="Arial Narrow"/>
          <w:color w:val="000000" w:themeColor="text1"/>
          <w:sz w:val="22"/>
          <w:szCs w:val="22"/>
        </w:rPr>
        <w:t>49</w:t>
      </w:r>
      <w:r w:rsidR="0021672B" w:rsidRPr="004F4BD6">
        <w:rPr>
          <w:rFonts w:ascii="Arial Narrow" w:hAnsi="Arial Narrow"/>
          <w:color w:val="000000" w:themeColor="text1"/>
          <w:sz w:val="22"/>
          <w:szCs w:val="22"/>
        </w:rPr>
        <w:t>.</w:t>
      </w:r>
      <w:r w:rsidR="00855C05">
        <w:rPr>
          <w:rFonts w:ascii="Arial Narrow" w:hAnsi="Arial Narrow"/>
          <w:color w:val="000000" w:themeColor="text1"/>
          <w:sz w:val="22"/>
          <w:szCs w:val="22"/>
        </w:rPr>
        <w:t>015</w:t>
      </w:r>
      <w:r w:rsidR="0021672B" w:rsidRPr="004F4BD6">
        <w:rPr>
          <w:rFonts w:ascii="Arial Narrow" w:hAnsi="Arial Narrow"/>
          <w:color w:val="000000" w:themeColor="text1"/>
          <w:sz w:val="22"/>
          <w:szCs w:val="22"/>
        </w:rPr>
        <w:t>.</w:t>
      </w:r>
      <w:r w:rsidR="00855C05">
        <w:rPr>
          <w:rFonts w:ascii="Arial Narrow" w:hAnsi="Arial Narrow"/>
          <w:color w:val="000000" w:themeColor="text1"/>
          <w:sz w:val="22"/>
          <w:szCs w:val="22"/>
        </w:rPr>
        <w:t>292</w:t>
      </w:r>
      <w:r w:rsidR="0021672B" w:rsidRPr="004F4BD6">
        <w:rPr>
          <w:rFonts w:ascii="Arial Narrow" w:hAnsi="Arial Narrow"/>
          <w:color w:val="000000" w:themeColor="text1"/>
          <w:sz w:val="22"/>
          <w:szCs w:val="22"/>
        </w:rPr>
        <w:t xml:space="preserve"> miles, corresponden a los pagos por traslado al Fondo de contingencias de la Vigencia 202</w:t>
      </w:r>
      <w:r w:rsidR="00FC39FB">
        <w:rPr>
          <w:rFonts w:ascii="Arial Narrow" w:hAnsi="Arial Narrow"/>
          <w:color w:val="000000" w:themeColor="text1"/>
          <w:sz w:val="22"/>
          <w:szCs w:val="22"/>
        </w:rPr>
        <w:t>0</w:t>
      </w:r>
      <w:r w:rsidR="0021672B" w:rsidRPr="004F4BD6">
        <w:rPr>
          <w:rFonts w:ascii="Arial Narrow" w:hAnsi="Arial Narrow"/>
          <w:color w:val="000000" w:themeColor="text1"/>
          <w:sz w:val="22"/>
          <w:szCs w:val="22"/>
        </w:rPr>
        <w:t xml:space="preserve"> </w:t>
      </w:r>
      <w:r w:rsidR="00945E44" w:rsidRPr="004F4BD6">
        <w:rPr>
          <w:rFonts w:ascii="Arial Narrow" w:hAnsi="Arial Narrow"/>
          <w:color w:val="000000" w:themeColor="text1"/>
          <w:sz w:val="22"/>
          <w:szCs w:val="22"/>
        </w:rPr>
        <w:t xml:space="preserve">para los proyectos </w:t>
      </w:r>
      <w:r w:rsidR="00855C05">
        <w:rPr>
          <w:rFonts w:ascii="Arial Narrow" w:hAnsi="Arial Narrow"/>
          <w:color w:val="000000" w:themeColor="text1"/>
          <w:sz w:val="22"/>
          <w:szCs w:val="22"/>
        </w:rPr>
        <w:t xml:space="preserve">de concesión del modo carretero </w:t>
      </w:r>
      <w:r w:rsidR="00945E44" w:rsidRPr="004F4BD6">
        <w:rPr>
          <w:rFonts w:ascii="Arial Narrow" w:hAnsi="Arial Narrow"/>
          <w:color w:val="000000" w:themeColor="text1"/>
          <w:sz w:val="22"/>
          <w:szCs w:val="22"/>
        </w:rPr>
        <w:t>por conceptos de</w:t>
      </w:r>
      <w:r w:rsidR="003E5A91">
        <w:rPr>
          <w:rFonts w:ascii="Arial Narrow" w:hAnsi="Arial Narrow"/>
          <w:color w:val="000000" w:themeColor="text1"/>
          <w:sz w:val="22"/>
          <w:szCs w:val="22"/>
        </w:rPr>
        <w:t xml:space="preserve"> </w:t>
      </w:r>
      <w:r w:rsidR="00945E44" w:rsidRPr="004F4BD6">
        <w:rPr>
          <w:rFonts w:ascii="Arial Narrow" w:hAnsi="Arial Narrow"/>
          <w:color w:val="000000" w:themeColor="text1"/>
          <w:sz w:val="22"/>
          <w:szCs w:val="22"/>
        </w:rPr>
        <w:t>riesgo</w:t>
      </w:r>
      <w:r w:rsidR="00734684">
        <w:rPr>
          <w:rFonts w:ascii="Arial Narrow" w:hAnsi="Arial Narrow"/>
          <w:color w:val="000000" w:themeColor="text1"/>
          <w:sz w:val="22"/>
          <w:szCs w:val="22"/>
        </w:rPr>
        <w:t>s</w:t>
      </w:r>
      <w:r w:rsidR="00945E44" w:rsidRPr="004F4BD6">
        <w:rPr>
          <w:rFonts w:ascii="Arial Narrow" w:hAnsi="Arial Narrow"/>
          <w:color w:val="000000" w:themeColor="text1"/>
          <w:sz w:val="22"/>
          <w:szCs w:val="22"/>
        </w:rPr>
        <w:t xml:space="preserve"> </w:t>
      </w:r>
      <w:r w:rsidR="00432289" w:rsidRPr="004F4BD6">
        <w:rPr>
          <w:rFonts w:ascii="Arial Narrow" w:hAnsi="Arial Narrow" w:cs="Gisha"/>
          <w:bCs/>
          <w:color w:val="000000" w:themeColor="text1"/>
          <w:sz w:val="22"/>
          <w:szCs w:val="22"/>
        </w:rPr>
        <w:t xml:space="preserve">los cuales quedan reflejados en la subcuenta </w:t>
      </w:r>
      <w:r w:rsidR="00945E44" w:rsidRPr="004F4BD6">
        <w:rPr>
          <w:rFonts w:ascii="Arial Narrow" w:hAnsi="Arial Narrow" w:cs="Gisha"/>
          <w:bCs/>
          <w:color w:val="000000" w:themeColor="text1"/>
          <w:sz w:val="22"/>
          <w:szCs w:val="22"/>
        </w:rPr>
        <w:t>1.9.08.03 Encargo fiduciario - fiducia de administración y pagos</w:t>
      </w:r>
      <w:r w:rsidR="00D80F25">
        <w:rPr>
          <w:rFonts w:ascii="Arial Narrow" w:hAnsi="Arial Narrow" w:cs="Gisha"/>
          <w:bCs/>
          <w:color w:val="000000" w:themeColor="text1"/>
          <w:sz w:val="22"/>
          <w:szCs w:val="22"/>
        </w:rPr>
        <w:t xml:space="preserve"> y </w:t>
      </w:r>
      <w:r w:rsidR="00D807D1" w:rsidRPr="004F4BD6">
        <w:rPr>
          <w:rFonts w:ascii="Arial Narrow" w:hAnsi="Arial Narrow" w:cs="Gisha"/>
          <w:bCs/>
          <w:color w:val="000000" w:themeColor="text1"/>
          <w:sz w:val="22"/>
          <w:szCs w:val="22"/>
        </w:rPr>
        <w:t xml:space="preserve">que se </w:t>
      </w:r>
      <w:r w:rsidR="00432289" w:rsidRPr="004F4BD6">
        <w:rPr>
          <w:rFonts w:ascii="Arial Narrow" w:hAnsi="Arial Narrow" w:cs="Gisha"/>
          <w:bCs/>
          <w:color w:val="000000" w:themeColor="text1"/>
          <w:sz w:val="22"/>
          <w:szCs w:val="22"/>
        </w:rPr>
        <w:t xml:space="preserve">disminuye cuando se materializan los riesgos incluidos a cargo de la </w:t>
      </w:r>
      <w:r w:rsidR="00D807D1" w:rsidRPr="004F4BD6">
        <w:rPr>
          <w:rFonts w:ascii="Arial Narrow" w:hAnsi="Arial Narrow" w:cs="Gisha"/>
          <w:bCs/>
          <w:color w:val="000000" w:themeColor="text1"/>
          <w:sz w:val="22"/>
          <w:szCs w:val="22"/>
        </w:rPr>
        <w:t>N</w:t>
      </w:r>
      <w:r w:rsidR="00432289" w:rsidRPr="004F4BD6">
        <w:rPr>
          <w:rFonts w:ascii="Arial Narrow" w:hAnsi="Arial Narrow" w:cs="Gisha"/>
          <w:bCs/>
          <w:color w:val="000000" w:themeColor="text1"/>
          <w:sz w:val="22"/>
          <w:szCs w:val="22"/>
        </w:rPr>
        <w:t>ación</w:t>
      </w:r>
      <w:r w:rsidR="00D807D1" w:rsidRPr="004F4BD6">
        <w:rPr>
          <w:rFonts w:ascii="Arial Narrow" w:hAnsi="Arial Narrow" w:cs="Gisha"/>
          <w:bCs/>
          <w:color w:val="000000" w:themeColor="text1"/>
          <w:sz w:val="22"/>
          <w:szCs w:val="22"/>
        </w:rPr>
        <w:t>,</w:t>
      </w:r>
      <w:r w:rsidR="00432289" w:rsidRPr="004F4BD6">
        <w:rPr>
          <w:rFonts w:ascii="Arial Narrow" w:hAnsi="Arial Narrow" w:cs="Gisha"/>
          <w:bCs/>
          <w:color w:val="000000" w:themeColor="text1"/>
          <w:sz w:val="22"/>
          <w:szCs w:val="22"/>
        </w:rPr>
        <w:t xml:space="preserve"> dentro de los acuerdos de concesión</w:t>
      </w:r>
      <w:r w:rsidR="00945E44" w:rsidRPr="004F4BD6">
        <w:rPr>
          <w:rFonts w:ascii="Arial Narrow" w:hAnsi="Arial Narrow" w:cs="Gisha"/>
          <w:bCs/>
          <w:color w:val="000000" w:themeColor="text1"/>
          <w:sz w:val="22"/>
          <w:szCs w:val="22"/>
        </w:rPr>
        <w:t>.</w:t>
      </w:r>
    </w:p>
    <w:p w14:paraId="2DA38EE3" w14:textId="77777777" w:rsidR="00432289" w:rsidRPr="00AD3EF3" w:rsidRDefault="00432289" w:rsidP="00B83DD4">
      <w:pPr>
        <w:jc w:val="both"/>
        <w:rPr>
          <w:rFonts w:ascii="Arial Narrow" w:hAnsi="Arial Narrow"/>
          <w:sz w:val="22"/>
          <w:szCs w:val="22"/>
        </w:rPr>
      </w:pPr>
    </w:p>
    <w:p w14:paraId="58FBAEA8" w14:textId="77777777" w:rsidR="00D2388B" w:rsidRPr="00B82406" w:rsidRDefault="00A43D03" w:rsidP="000670C3">
      <w:pPr>
        <w:ind w:left="708"/>
        <w:jc w:val="both"/>
        <w:rPr>
          <w:rFonts w:ascii="Arial Narrow" w:hAnsi="Arial Narrow" w:cs="Gisha"/>
          <w:bCs/>
          <w:sz w:val="22"/>
          <w:szCs w:val="22"/>
        </w:rPr>
      </w:pPr>
      <w:r w:rsidRPr="00B82406">
        <w:rPr>
          <w:rFonts w:ascii="Arial Narrow" w:hAnsi="Arial Narrow" w:cs="Gisha"/>
          <w:bCs/>
          <w:sz w:val="22"/>
          <w:szCs w:val="22"/>
        </w:rPr>
        <w:t>Los ingresos por inversión son ingresos recibidos para</w:t>
      </w:r>
      <w:r w:rsidR="00D2388B" w:rsidRPr="00B82406">
        <w:rPr>
          <w:rFonts w:ascii="Arial Narrow" w:hAnsi="Arial Narrow" w:cs="Gisha"/>
          <w:bCs/>
          <w:sz w:val="22"/>
          <w:szCs w:val="22"/>
        </w:rPr>
        <w:t>:</w:t>
      </w:r>
    </w:p>
    <w:p w14:paraId="1FDC5BAE" w14:textId="77777777" w:rsidR="00D2388B" w:rsidRPr="00B82406" w:rsidRDefault="00D2388B" w:rsidP="000670C3">
      <w:pPr>
        <w:ind w:left="708"/>
        <w:jc w:val="both"/>
        <w:rPr>
          <w:rFonts w:ascii="Arial Narrow" w:hAnsi="Arial Narrow" w:cs="Gisha"/>
          <w:bCs/>
          <w:sz w:val="22"/>
          <w:szCs w:val="22"/>
        </w:rPr>
      </w:pPr>
    </w:p>
    <w:p w14:paraId="12E2604A" w14:textId="6E1DFCC1" w:rsidR="00B456D9" w:rsidRPr="00B82406" w:rsidRDefault="00D2388B" w:rsidP="00196C49">
      <w:pPr>
        <w:pStyle w:val="Prrafodelista"/>
        <w:numPr>
          <w:ilvl w:val="0"/>
          <w:numId w:val="5"/>
        </w:numPr>
        <w:ind w:left="1134"/>
        <w:jc w:val="both"/>
        <w:rPr>
          <w:rFonts w:ascii="Arial Narrow" w:hAnsi="Arial Narrow" w:cs="Gisha"/>
          <w:bCs/>
          <w:sz w:val="22"/>
          <w:szCs w:val="22"/>
        </w:rPr>
      </w:pPr>
      <w:r w:rsidRPr="00B82406">
        <w:rPr>
          <w:rFonts w:ascii="Arial Narrow" w:hAnsi="Arial Narrow" w:cs="Gisha"/>
          <w:bCs/>
          <w:sz w:val="22"/>
          <w:szCs w:val="22"/>
        </w:rPr>
        <w:t>P</w:t>
      </w:r>
      <w:r w:rsidR="00A43D03" w:rsidRPr="00B82406">
        <w:rPr>
          <w:rFonts w:ascii="Arial Narrow" w:hAnsi="Arial Narrow" w:cs="Gisha"/>
          <w:bCs/>
          <w:sz w:val="22"/>
          <w:szCs w:val="22"/>
        </w:rPr>
        <w:t xml:space="preserve">ago de vigencias futuras de las concesiones de modo carretero </w:t>
      </w:r>
      <w:r w:rsidR="00B456D9" w:rsidRPr="00B82406">
        <w:rPr>
          <w:rFonts w:ascii="Arial Narrow" w:hAnsi="Arial Narrow" w:cs="Gisha"/>
          <w:bCs/>
          <w:sz w:val="22"/>
          <w:szCs w:val="22"/>
        </w:rPr>
        <w:t xml:space="preserve">los cuales quedan reflejados en la subcuenta </w:t>
      </w:r>
      <w:r w:rsidRPr="00B82406">
        <w:rPr>
          <w:rFonts w:ascii="Arial Narrow" w:hAnsi="Arial Narrow" w:cs="Gisha"/>
          <w:bCs/>
          <w:sz w:val="22"/>
          <w:szCs w:val="22"/>
        </w:rPr>
        <w:t>1.9.89.01 Recursos de la entidad concedente en patrimonios autónomos constituidos por los concesionarios</w:t>
      </w:r>
      <w:r w:rsidR="003322C6" w:rsidRPr="00B82406">
        <w:rPr>
          <w:rFonts w:ascii="Arial Narrow" w:hAnsi="Arial Narrow" w:cs="Gisha"/>
          <w:bCs/>
          <w:sz w:val="22"/>
          <w:szCs w:val="22"/>
        </w:rPr>
        <w:t xml:space="preserve"> y </w:t>
      </w:r>
      <w:r w:rsidRPr="00B82406">
        <w:rPr>
          <w:rFonts w:ascii="Arial Narrow" w:hAnsi="Arial Narrow" w:cs="Gisha"/>
          <w:bCs/>
          <w:sz w:val="22"/>
          <w:szCs w:val="22"/>
        </w:rPr>
        <w:t xml:space="preserve">que </w:t>
      </w:r>
      <w:r w:rsidR="00B456D9" w:rsidRPr="00B82406">
        <w:rPr>
          <w:rFonts w:ascii="Arial Narrow" w:hAnsi="Arial Narrow" w:cs="Gisha"/>
          <w:bCs/>
          <w:sz w:val="22"/>
          <w:szCs w:val="22"/>
        </w:rPr>
        <w:t>se di</w:t>
      </w:r>
      <w:r w:rsidR="003322C6" w:rsidRPr="00B82406">
        <w:rPr>
          <w:rFonts w:ascii="Arial Narrow" w:hAnsi="Arial Narrow" w:cs="Gisha"/>
          <w:bCs/>
          <w:sz w:val="22"/>
          <w:szCs w:val="22"/>
        </w:rPr>
        <w:t>s</w:t>
      </w:r>
      <w:r w:rsidR="00B456D9" w:rsidRPr="00B82406">
        <w:rPr>
          <w:rFonts w:ascii="Arial Narrow" w:hAnsi="Arial Narrow" w:cs="Gisha"/>
          <w:bCs/>
          <w:sz w:val="22"/>
          <w:szCs w:val="22"/>
        </w:rPr>
        <w:t>minuye con la</w:t>
      </w:r>
      <w:r w:rsidR="00196C49">
        <w:rPr>
          <w:rFonts w:ascii="Arial Narrow" w:hAnsi="Arial Narrow" w:cs="Gisha"/>
          <w:bCs/>
          <w:sz w:val="22"/>
          <w:szCs w:val="22"/>
        </w:rPr>
        <w:t xml:space="preserve"> </w:t>
      </w:r>
      <w:r w:rsidR="00B456D9" w:rsidRPr="00B82406">
        <w:rPr>
          <w:rFonts w:ascii="Arial Narrow" w:hAnsi="Arial Narrow" w:cs="Gisha"/>
          <w:bCs/>
          <w:sz w:val="22"/>
          <w:szCs w:val="22"/>
        </w:rPr>
        <w:t>ejecución informada por el concesionario en el formato</w:t>
      </w:r>
      <w:r w:rsidR="003322C6" w:rsidRPr="00B82406">
        <w:rPr>
          <w:rFonts w:ascii="Arial Narrow" w:hAnsi="Arial Narrow" w:cs="Gisha"/>
          <w:bCs/>
          <w:sz w:val="22"/>
          <w:szCs w:val="22"/>
        </w:rPr>
        <w:t xml:space="preserve"> GCSP-F-07</w:t>
      </w:r>
      <w:r w:rsidR="00B456D9" w:rsidRPr="00B82406">
        <w:rPr>
          <w:rFonts w:ascii="Arial Narrow" w:hAnsi="Arial Narrow" w:cs="Gisha"/>
          <w:bCs/>
          <w:sz w:val="22"/>
          <w:szCs w:val="22"/>
        </w:rPr>
        <w:t xml:space="preserve"> </w:t>
      </w:r>
      <w:r w:rsidR="00B82406" w:rsidRPr="00B82406">
        <w:rPr>
          <w:rFonts w:ascii="Arial Narrow" w:hAnsi="Arial Narrow" w:cs="Gisha"/>
          <w:bCs/>
          <w:noProof/>
          <w:sz w:val="22"/>
          <w:szCs w:val="22"/>
        </w:rPr>
        <w:t>“</w:t>
      </w:r>
      <w:r w:rsidR="00B82406" w:rsidRPr="00B82406">
        <w:rPr>
          <w:rFonts w:ascii="Arial Narrow" w:hAnsi="Arial Narrow" w:cs="Gisha"/>
          <w:bCs/>
          <w:sz w:val="22"/>
          <w:szCs w:val="22"/>
        </w:rPr>
        <w:t>INFORME DE EJECUCIÓN DE RECURSOS PÚBLICOS”</w:t>
      </w:r>
    </w:p>
    <w:p w14:paraId="7CF2C143" w14:textId="77777777" w:rsidR="00B82406" w:rsidRPr="00B82406" w:rsidRDefault="00B82406" w:rsidP="00B82406">
      <w:pPr>
        <w:jc w:val="both"/>
        <w:rPr>
          <w:rFonts w:ascii="Arial Narrow" w:hAnsi="Arial Narrow" w:cs="Gisha"/>
          <w:bCs/>
          <w:sz w:val="22"/>
          <w:szCs w:val="22"/>
        </w:rPr>
      </w:pPr>
    </w:p>
    <w:p w14:paraId="2C5CD833" w14:textId="7CBC4CC5" w:rsidR="00A43D03" w:rsidRPr="00B82406" w:rsidRDefault="00B82406" w:rsidP="00196C49">
      <w:pPr>
        <w:pStyle w:val="Prrafodelista"/>
        <w:numPr>
          <w:ilvl w:val="0"/>
          <w:numId w:val="5"/>
        </w:numPr>
        <w:ind w:left="1134"/>
        <w:jc w:val="both"/>
        <w:rPr>
          <w:rFonts w:ascii="Arial Narrow" w:hAnsi="Arial Narrow" w:cs="Gisha"/>
          <w:bCs/>
          <w:sz w:val="22"/>
          <w:szCs w:val="22"/>
        </w:rPr>
      </w:pPr>
      <w:r>
        <w:rPr>
          <w:rFonts w:ascii="Arial Narrow" w:hAnsi="Arial Narrow" w:cs="Gisha"/>
          <w:bCs/>
          <w:sz w:val="22"/>
          <w:szCs w:val="22"/>
        </w:rPr>
        <w:t>L</w:t>
      </w:r>
      <w:r w:rsidR="00A43D03" w:rsidRPr="00B82406">
        <w:rPr>
          <w:rFonts w:ascii="Arial Narrow" w:hAnsi="Arial Narrow" w:cs="Gisha"/>
          <w:bCs/>
          <w:sz w:val="22"/>
          <w:szCs w:val="22"/>
        </w:rPr>
        <w:t>os demás pagos que hacen parte de la operación normal de la Agencia como son honorarios, bienes y servicios</w:t>
      </w:r>
      <w:r w:rsidR="00196C49">
        <w:rPr>
          <w:rFonts w:ascii="Arial Narrow" w:hAnsi="Arial Narrow" w:cs="Gisha"/>
          <w:bCs/>
          <w:sz w:val="22"/>
          <w:szCs w:val="22"/>
        </w:rPr>
        <w:t>,</w:t>
      </w:r>
      <w:r w:rsidR="00DB6FC2">
        <w:rPr>
          <w:rFonts w:ascii="Arial Narrow" w:hAnsi="Arial Narrow" w:cs="Gisha"/>
          <w:bCs/>
          <w:sz w:val="22"/>
          <w:szCs w:val="22"/>
        </w:rPr>
        <w:t xml:space="preserve"> </w:t>
      </w:r>
      <w:r w:rsidR="00B456D9" w:rsidRPr="00B82406">
        <w:rPr>
          <w:rFonts w:ascii="Arial Narrow" w:hAnsi="Arial Narrow" w:cs="Gisha"/>
          <w:bCs/>
          <w:sz w:val="22"/>
          <w:szCs w:val="22"/>
        </w:rPr>
        <w:t>cancela</w:t>
      </w:r>
      <w:r w:rsidR="00AF7BF3">
        <w:rPr>
          <w:rFonts w:ascii="Arial Narrow" w:hAnsi="Arial Narrow" w:cs="Gisha"/>
          <w:bCs/>
          <w:sz w:val="22"/>
          <w:szCs w:val="22"/>
        </w:rPr>
        <w:t>n</w:t>
      </w:r>
      <w:r w:rsidR="00B456D9" w:rsidRPr="00B82406">
        <w:rPr>
          <w:rFonts w:ascii="Arial Narrow" w:hAnsi="Arial Narrow" w:cs="Gisha"/>
          <w:bCs/>
          <w:sz w:val="22"/>
          <w:szCs w:val="22"/>
        </w:rPr>
        <w:t xml:space="preserve"> el pasivo constituido </w:t>
      </w:r>
      <w:r>
        <w:rPr>
          <w:rFonts w:ascii="Arial Narrow" w:hAnsi="Arial Narrow" w:cs="Gisha"/>
          <w:bCs/>
          <w:sz w:val="22"/>
          <w:szCs w:val="22"/>
        </w:rPr>
        <w:t xml:space="preserve">previamente </w:t>
      </w:r>
      <w:r w:rsidR="00B456D9" w:rsidRPr="00B82406">
        <w:rPr>
          <w:rFonts w:ascii="Arial Narrow" w:hAnsi="Arial Narrow" w:cs="Gisha"/>
          <w:bCs/>
          <w:sz w:val="22"/>
          <w:szCs w:val="22"/>
        </w:rPr>
        <w:t xml:space="preserve">en virtud de la ejecución de contratos </w:t>
      </w:r>
      <w:r w:rsidR="00432289" w:rsidRPr="00B82406">
        <w:rPr>
          <w:rFonts w:ascii="Arial Narrow" w:hAnsi="Arial Narrow" w:cs="Gisha"/>
          <w:bCs/>
          <w:sz w:val="22"/>
          <w:szCs w:val="22"/>
        </w:rPr>
        <w:t>suscritos con recursos de inversión</w:t>
      </w:r>
      <w:r>
        <w:rPr>
          <w:rFonts w:ascii="Arial Narrow" w:hAnsi="Arial Narrow" w:cs="Gisha"/>
          <w:bCs/>
          <w:sz w:val="22"/>
          <w:szCs w:val="22"/>
        </w:rPr>
        <w:t>.</w:t>
      </w:r>
    </w:p>
    <w:p w14:paraId="10B5D2A2" w14:textId="77777777" w:rsidR="000670C3" w:rsidRPr="00AD3EF3" w:rsidRDefault="000670C3" w:rsidP="00A43D03">
      <w:pPr>
        <w:jc w:val="both"/>
        <w:rPr>
          <w:rFonts w:ascii="Arial Narrow" w:hAnsi="Arial Narrow" w:cs="Gisha"/>
          <w:bCs/>
          <w:sz w:val="22"/>
          <w:szCs w:val="22"/>
        </w:rPr>
      </w:pPr>
    </w:p>
    <w:p w14:paraId="04B824A9" w14:textId="178BBACF" w:rsidR="00A43D03" w:rsidRPr="00AD3EF3" w:rsidRDefault="00672F58" w:rsidP="000670C3">
      <w:pPr>
        <w:ind w:left="708"/>
        <w:jc w:val="both"/>
        <w:rPr>
          <w:rFonts w:ascii="Arial Narrow" w:hAnsi="Arial Narrow" w:cs="Gisha"/>
          <w:bCs/>
          <w:sz w:val="22"/>
          <w:szCs w:val="22"/>
        </w:rPr>
      </w:pPr>
      <w:r w:rsidRPr="00AD3EF3">
        <w:rPr>
          <w:rFonts w:ascii="Arial Narrow" w:hAnsi="Arial Narrow" w:cs="Gisha"/>
          <w:bCs/>
          <w:sz w:val="22"/>
          <w:szCs w:val="22"/>
        </w:rPr>
        <w:t>Los ingresos de la</w:t>
      </w:r>
      <w:r w:rsidR="00760B43" w:rsidRPr="00AD3EF3">
        <w:rPr>
          <w:rFonts w:ascii="Arial Narrow" w:hAnsi="Arial Narrow" w:cs="Gisha"/>
          <w:bCs/>
          <w:sz w:val="22"/>
          <w:szCs w:val="22"/>
        </w:rPr>
        <w:t xml:space="preserve"> subcuenta C</w:t>
      </w:r>
      <w:r w:rsidR="00A43D03" w:rsidRPr="00AD3EF3">
        <w:rPr>
          <w:rFonts w:ascii="Arial Narrow" w:hAnsi="Arial Narrow" w:cs="Gisha"/>
          <w:bCs/>
          <w:sz w:val="22"/>
          <w:szCs w:val="22"/>
        </w:rPr>
        <w:t>ruce de cuentas</w:t>
      </w:r>
      <w:r w:rsidRPr="00AD3EF3">
        <w:rPr>
          <w:rFonts w:ascii="Arial Narrow" w:hAnsi="Arial Narrow" w:cs="Gisha"/>
          <w:bCs/>
          <w:sz w:val="22"/>
          <w:szCs w:val="22"/>
        </w:rPr>
        <w:t>,</w:t>
      </w:r>
      <w:r w:rsidR="00A43D03" w:rsidRPr="00AD3EF3">
        <w:rPr>
          <w:rFonts w:ascii="Arial Narrow" w:hAnsi="Arial Narrow" w:cs="Gisha"/>
          <w:bCs/>
          <w:sz w:val="22"/>
          <w:szCs w:val="22"/>
        </w:rPr>
        <w:t xml:space="preserve"> </w:t>
      </w:r>
      <w:r w:rsidR="00E540E9" w:rsidRPr="00AD3EF3">
        <w:rPr>
          <w:rFonts w:ascii="Arial Narrow" w:hAnsi="Arial Narrow" w:cs="Gisha"/>
          <w:bCs/>
          <w:sz w:val="22"/>
          <w:szCs w:val="22"/>
        </w:rPr>
        <w:t>registrados a 3</w:t>
      </w:r>
      <w:r w:rsidR="00303518">
        <w:rPr>
          <w:rFonts w:ascii="Arial Narrow" w:hAnsi="Arial Narrow" w:cs="Gisha"/>
          <w:bCs/>
          <w:sz w:val="22"/>
          <w:szCs w:val="22"/>
        </w:rPr>
        <w:t>1</w:t>
      </w:r>
      <w:r w:rsidR="00E540E9" w:rsidRPr="00AD3EF3">
        <w:rPr>
          <w:rFonts w:ascii="Arial Narrow" w:hAnsi="Arial Narrow" w:cs="Gisha"/>
          <w:bCs/>
          <w:sz w:val="22"/>
          <w:szCs w:val="22"/>
        </w:rPr>
        <w:t xml:space="preserve"> de </w:t>
      </w:r>
      <w:r w:rsidR="00303518">
        <w:rPr>
          <w:rFonts w:ascii="Arial Narrow" w:hAnsi="Arial Narrow" w:cs="Gisha"/>
          <w:bCs/>
          <w:sz w:val="22"/>
          <w:szCs w:val="22"/>
        </w:rPr>
        <w:t>mayo</w:t>
      </w:r>
      <w:r w:rsidR="00E540E9" w:rsidRPr="00AD3EF3">
        <w:rPr>
          <w:rFonts w:ascii="Arial Narrow" w:hAnsi="Arial Narrow" w:cs="Gisha"/>
          <w:bCs/>
          <w:sz w:val="22"/>
          <w:szCs w:val="22"/>
        </w:rPr>
        <w:t xml:space="preserve"> de 2020, </w:t>
      </w:r>
      <w:r w:rsidRPr="00AD3EF3">
        <w:rPr>
          <w:rFonts w:ascii="Arial Narrow" w:hAnsi="Arial Narrow" w:cs="Gisha"/>
          <w:bCs/>
          <w:sz w:val="22"/>
          <w:szCs w:val="22"/>
        </w:rPr>
        <w:t>corresponde</w:t>
      </w:r>
      <w:r w:rsidR="00E540E9" w:rsidRPr="00AD3EF3">
        <w:rPr>
          <w:rFonts w:ascii="Arial Narrow" w:hAnsi="Arial Narrow" w:cs="Gisha"/>
          <w:bCs/>
          <w:sz w:val="22"/>
          <w:szCs w:val="22"/>
        </w:rPr>
        <w:t>n</w:t>
      </w:r>
      <w:r w:rsidRPr="00AD3EF3">
        <w:rPr>
          <w:rFonts w:ascii="Arial Narrow" w:hAnsi="Arial Narrow" w:cs="Gisha"/>
          <w:bCs/>
          <w:sz w:val="22"/>
          <w:szCs w:val="22"/>
        </w:rPr>
        <w:t xml:space="preserve"> al</w:t>
      </w:r>
      <w:r w:rsidR="00760B43" w:rsidRPr="00AD3EF3">
        <w:rPr>
          <w:rFonts w:ascii="Arial Narrow" w:hAnsi="Arial Narrow" w:cs="Gisha"/>
          <w:bCs/>
          <w:sz w:val="22"/>
          <w:szCs w:val="22"/>
        </w:rPr>
        <w:t xml:space="preserve"> </w:t>
      </w:r>
      <w:r w:rsidRPr="00AD3EF3">
        <w:rPr>
          <w:rFonts w:ascii="Arial Narrow" w:hAnsi="Arial Narrow" w:cs="Gisha"/>
          <w:bCs/>
          <w:sz w:val="22"/>
          <w:szCs w:val="22"/>
        </w:rPr>
        <w:t>pago de la Retención en la fuente con la Dirección de impuestos y Aduanas Nacionales DIAN con recursos nación.</w:t>
      </w:r>
    </w:p>
    <w:p w14:paraId="202A58C3" w14:textId="77777777" w:rsidR="00A43D03" w:rsidRPr="00AD3EF3" w:rsidRDefault="00A43D03" w:rsidP="00A43D03">
      <w:pPr>
        <w:jc w:val="both"/>
        <w:rPr>
          <w:rFonts w:ascii="Arial Narrow" w:hAnsi="Arial Narrow" w:cs="Gisha"/>
          <w:bCs/>
          <w:sz w:val="22"/>
          <w:szCs w:val="22"/>
        </w:rPr>
      </w:pPr>
    </w:p>
    <w:p w14:paraId="2F301337" w14:textId="6AF54595" w:rsidR="00A43D03" w:rsidRDefault="00760B43" w:rsidP="000670C3">
      <w:pPr>
        <w:ind w:left="708"/>
        <w:jc w:val="both"/>
        <w:rPr>
          <w:rFonts w:ascii="Arial Narrow" w:hAnsi="Arial Narrow" w:cs="Gisha"/>
          <w:bCs/>
          <w:sz w:val="22"/>
          <w:szCs w:val="22"/>
        </w:rPr>
      </w:pPr>
      <w:r w:rsidRPr="00AD3EF3">
        <w:rPr>
          <w:rFonts w:ascii="Arial Narrow" w:hAnsi="Arial Narrow" w:cs="Gisha"/>
          <w:bCs/>
          <w:sz w:val="22"/>
          <w:szCs w:val="22"/>
        </w:rPr>
        <w:t>En el siguiente cuadro</w:t>
      </w:r>
      <w:r w:rsidR="00A43D03" w:rsidRPr="00AD3EF3">
        <w:rPr>
          <w:rFonts w:ascii="Arial Narrow" w:hAnsi="Arial Narrow" w:cs="Gisha"/>
          <w:bCs/>
          <w:sz w:val="22"/>
          <w:szCs w:val="22"/>
        </w:rPr>
        <w:t xml:space="preserve">, se </w:t>
      </w:r>
      <w:r w:rsidRPr="00AD3EF3">
        <w:rPr>
          <w:rFonts w:ascii="Arial Narrow" w:hAnsi="Arial Narrow" w:cs="Gisha"/>
          <w:bCs/>
          <w:sz w:val="22"/>
          <w:szCs w:val="22"/>
        </w:rPr>
        <w:t>muestra</w:t>
      </w:r>
      <w:r w:rsidR="00A43D03" w:rsidRPr="00AD3EF3">
        <w:rPr>
          <w:rFonts w:ascii="Arial Narrow" w:hAnsi="Arial Narrow" w:cs="Gisha"/>
          <w:bCs/>
          <w:sz w:val="22"/>
          <w:szCs w:val="22"/>
        </w:rPr>
        <w:t xml:space="preserve"> los valores por subcuenta y por tercero </w:t>
      </w:r>
      <w:r w:rsidR="0032133D" w:rsidRPr="00AD3EF3">
        <w:rPr>
          <w:rFonts w:ascii="Arial Narrow" w:hAnsi="Arial Narrow" w:cs="Gisha"/>
          <w:bCs/>
          <w:sz w:val="22"/>
          <w:szCs w:val="22"/>
        </w:rPr>
        <w:t>del grupo 4.7</w:t>
      </w:r>
      <w:r w:rsidR="00A43D03" w:rsidRPr="00AD3EF3">
        <w:rPr>
          <w:rFonts w:ascii="Arial Narrow" w:hAnsi="Arial Narrow" w:cs="Gisha"/>
          <w:bCs/>
          <w:sz w:val="22"/>
          <w:szCs w:val="22"/>
        </w:rPr>
        <w:t xml:space="preserve"> Operaciones interinstitucionales a 3</w:t>
      </w:r>
      <w:r w:rsidR="00303518">
        <w:rPr>
          <w:rFonts w:ascii="Arial Narrow" w:hAnsi="Arial Narrow" w:cs="Gisha"/>
          <w:bCs/>
          <w:sz w:val="22"/>
          <w:szCs w:val="22"/>
        </w:rPr>
        <w:t>1</w:t>
      </w:r>
      <w:r w:rsidR="00A43D03" w:rsidRPr="00AD3EF3">
        <w:rPr>
          <w:rFonts w:ascii="Arial Narrow" w:hAnsi="Arial Narrow" w:cs="Gisha"/>
          <w:bCs/>
          <w:sz w:val="22"/>
          <w:szCs w:val="22"/>
        </w:rPr>
        <w:t xml:space="preserve"> de </w:t>
      </w:r>
      <w:r w:rsidR="00303518">
        <w:rPr>
          <w:rFonts w:ascii="Arial Narrow" w:hAnsi="Arial Narrow" w:cs="Gisha"/>
          <w:bCs/>
          <w:sz w:val="22"/>
          <w:szCs w:val="22"/>
        </w:rPr>
        <w:t>mayo</w:t>
      </w:r>
      <w:r w:rsidR="00A43D03" w:rsidRPr="00A43D03">
        <w:rPr>
          <w:rFonts w:ascii="Arial Narrow" w:hAnsi="Arial Narrow" w:cs="Gisha"/>
          <w:bCs/>
          <w:sz w:val="22"/>
          <w:szCs w:val="22"/>
        </w:rPr>
        <w:t xml:space="preserve"> de 2020</w:t>
      </w:r>
      <w:r>
        <w:rPr>
          <w:rFonts w:ascii="Arial Narrow" w:hAnsi="Arial Narrow" w:cs="Gisha"/>
          <w:bCs/>
          <w:sz w:val="22"/>
          <w:szCs w:val="22"/>
        </w:rPr>
        <w:t>:</w:t>
      </w:r>
    </w:p>
    <w:p w14:paraId="5A7E6BA7" w14:textId="5D53E19A" w:rsidR="00001E0B" w:rsidRDefault="00001E0B" w:rsidP="00A43D03">
      <w:pPr>
        <w:jc w:val="both"/>
        <w:rPr>
          <w:rFonts w:ascii="Arial Narrow" w:hAnsi="Arial Narrow" w:cs="Gisha"/>
          <w:bCs/>
          <w:sz w:val="22"/>
          <w:szCs w:val="22"/>
        </w:rPr>
      </w:pPr>
    </w:p>
    <w:p w14:paraId="29D655D2" w14:textId="1985DF6B" w:rsidR="00001E0B" w:rsidRDefault="00001E0B" w:rsidP="00A43D03">
      <w:pPr>
        <w:jc w:val="both"/>
        <w:rPr>
          <w:rFonts w:ascii="Arial Narrow" w:hAnsi="Arial Narrow" w:cs="Gisha"/>
          <w:bCs/>
          <w:sz w:val="22"/>
          <w:szCs w:val="22"/>
        </w:rPr>
      </w:pPr>
    </w:p>
    <w:p w14:paraId="6B1AD5F8" w14:textId="66D2D8AF" w:rsidR="00760B43" w:rsidRDefault="00EF2ABF" w:rsidP="00672F58">
      <w:pPr>
        <w:jc w:val="center"/>
        <w:rPr>
          <w:rFonts w:ascii="Arial Narrow" w:hAnsi="Arial Narrow" w:cs="Gisha"/>
          <w:bCs/>
          <w:sz w:val="22"/>
          <w:szCs w:val="22"/>
        </w:rPr>
      </w:pPr>
      <w:r w:rsidRPr="00EF2ABF">
        <w:rPr>
          <w:noProof/>
        </w:rPr>
        <w:drawing>
          <wp:inline distT="0" distB="0" distL="0" distR="0" wp14:anchorId="02571C3F" wp14:editId="4999F653">
            <wp:extent cx="4409315" cy="1177414"/>
            <wp:effectExtent l="0" t="0" r="0" b="381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39856" cy="1185569"/>
                    </a:xfrm>
                    <a:prstGeom prst="rect">
                      <a:avLst/>
                    </a:prstGeom>
                    <a:noFill/>
                    <a:ln>
                      <a:noFill/>
                    </a:ln>
                  </pic:spPr>
                </pic:pic>
              </a:graphicData>
            </a:graphic>
          </wp:inline>
        </w:drawing>
      </w:r>
    </w:p>
    <w:p w14:paraId="41CF9262" w14:textId="77777777" w:rsidR="00EF2ABF" w:rsidRDefault="00EF2ABF" w:rsidP="00672F58">
      <w:pPr>
        <w:jc w:val="center"/>
        <w:rPr>
          <w:rFonts w:ascii="Arial Narrow" w:hAnsi="Arial Narrow" w:cs="Gisha"/>
          <w:bCs/>
          <w:sz w:val="22"/>
          <w:szCs w:val="22"/>
        </w:rPr>
      </w:pPr>
    </w:p>
    <w:p w14:paraId="610C6569" w14:textId="77777777" w:rsidR="00FB5BA2" w:rsidRDefault="000670C3" w:rsidP="003610A5">
      <w:pPr>
        <w:pStyle w:val="Prrafodelista"/>
        <w:numPr>
          <w:ilvl w:val="0"/>
          <w:numId w:val="2"/>
        </w:numPr>
        <w:jc w:val="both"/>
        <w:rPr>
          <w:rFonts w:ascii="Arial Narrow" w:hAnsi="Arial Narrow" w:cs="Gisha"/>
          <w:bCs/>
          <w:sz w:val="22"/>
          <w:szCs w:val="22"/>
        </w:rPr>
      </w:pPr>
      <w:bookmarkStart w:id="2" w:name="_Hlk41500823"/>
      <w:r w:rsidRPr="0063230D">
        <w:rPr>
          <w:rFonts w:ascii="Arial Narrow" w:hAnsi="Arial Narrow" w:cs="Gisha"/>
          <w:bCs/>
          <w:sz w:val="22"/>
          <w:szCs w:val="22"/>
        </w:rPr>
        <w:t>En el grupo 4.1 Ingresos fiscales, cuenta 4.1.10 Contribuciones, tasas e ingresos no tributarios,</w:t>
      </w:r>
      <w:r w:rsidR="00FB5BA2">
        <w:rPr>
          <w:rFonts w:ascii="Arial Narrow" w:hAnsi="Arial Narrow" w:cs="Gisha"/>
          <w:bCs/>
          <w:sz w:val="22"/>
          <w:szCs w:val="22"/>
        </w:rPr>
        <w:t xml:space="preserve"> se registró:</w:t>
      </w:r>
    </w:p>
    <w:p w14:paraId="67F35839" w14:textId="77777777" w:rsidR="00FB5BA2" w:rsidRDefault="00FB5BA2" w:rsidP="00FB5BA2">
      <w:pPr>
        <w:pStyle w:val="Prrafodelista"/>
        <w:jc w:val="both"/>
        <w:rPr>
          <w:rFonts w:ascii="Arial Narrow" w:hAnsi="Arial Narrow" w:cs="Gisha"/>
          <w:bCs/>
          <w:sz w:val="22"/>
          <w:szCs w:val="22"/>
        </w:rPr>
      </w:pPr>
    </w:p>
    <w:p w14:paraId="4CD37513" w14:textId="77777777" w:rsidR="00FB5BA2" w:rsidRDefault="00FB5BA2" w:rsidP="00FB5BA2">
      <w:pPr>
        <w:jc w:val="both"/>
        <w:rPr>
          <w:rFonts w:ascii="Arial Narrow" w:hAnsi="Arial Narrow" w:cs="Gisha"/>
          <w:bCs/>
          <w:sz w:val="22"/>
          <w:szCs w:val="22"/>
        </w:rPr>
      </w:pPr>
    </w:p>
    <w:bookmarkEnd w:id="2"/>
    <w:p w14:paraId="75A1512C" w14:textId="6CA4522E" w:rsidR="00B74D22" w:rsidRPr="000E67E9" w:rsidRDefault="00FB5BA2" w:rsidP="000E67E9">
      <w:pPr>
        <w:rPr>
          <w:rFonts w:ascii="Arial Narrow" w:hAnsi="Arial Narrow" w:cs="Gisha"/>
          <w:bCs/>
          <w:sz w:val="22"/>
          <w:szCs w:val="22"/>
        </w:rPr>
      </w:pPr>
      <w:r w:rsidRPr="000E67E9">
        <w:rPr>
          <w:rFonts w:ascii="Arial Narrow" w:hAnsi="Arial Narrow" w:cs="Gisha"/>
          <w:bCs/>
          <w:sz w:val="22"/>
          <w:szCs w:val="22"/>
        </w:rPr>
        <w:t>En la subcuenta 4.1.10.01 Tasas se registró un valor de $1</w:t>
      </w:r>
      <w:r w:rsidR="00A25F04" w:rsidRPr="000E67E9">
        <w:rPr>
          <w:rFonts w:ascii="Arial Narrow" w:hAnsi="Arial Narrow" w:cs="Gisha"/>
          <w:bCs/>
          <w:sz w:val="22"/>
          <w:szCs w:val="22"/>
        </w:rPr>
        <w:t>3</w:t>
      </w:r>
      <w:r w:rsidRPr="000E67E9">
        <w:rPr>
          <w:rFonts w:ascii="Arial Narrow" w:hAnsi="Arial Narrow" w:cs="Gisha"/>
          <w:bCs/>
          <w:sz w:val="22"/>
          <w:szCs w:val="22"/>
        </w:rPr>
        <w:t>.</w:t>
      </w:r>
      <w:r w:rsidR="00A25F04" w:rsidRPr="000E67E9">
        <w:rPr>
          <w:rFonts w:ascii="Arial Narrow" w:hAnsi="Arial Narrow" w:cs="Gisha"/>
          <w:bCs/>
          <w:sz w:val="22"/>
          <w:szCs w:val="22"/>
        </w:rPr>
        <w:t>316</w:t>
      </w:r>
      <w:r w:rsidRPr="000E67E9">
        <w:rPr>
          <w:rFonts w:ascii="Arial Narrow" w:hAnsi="Arial Narrow" w:cs="Gisha"/>
          <w:bCs/>
          <w:sz w:val="22"/>
          <w:szCs w:val="22"/>
        </w:rPr>
        <w:t>.</w:t>
      </w:r>
      <w:r w:rsidR="00A25F04" w:rsidRPr="000E67E9">
        <w:rPr>
          <w:rFonts w:ascii="Arial Narrow" w:hAnsi="Arial Narrow" w:cs="Gisha"/>
          <w:bCs/>
          <w:sz w:val="22"/>
          <w:szCs w:val="22"/>
        </w:rPr>
        <w:t>509</w:t>
      </w:r>
      <w:r w:rsidRPr="000E67E9">
        <w:rPr>
          <w:rFonts w:ascii="Arial Narrow" w:hAnsi="Arial Narrow" w:cs="Gisha"/>
          <w:bCs/>
          <w:sz w:val="22"/>
          <w:szCs w:val="22"/>
        </w:rPr>
        <w:t xml:space="preserve"> miles por ingresos férreos </w:t>
      </w:r>
      <w:r w:rsidR="00B74D22" w:rsidRPr="000E67E9">
        <w:rPr>
          <w:rFonts w:ascii="Arial Narrow" w:hAnsi="Arial Narrow" w:cs="Gisha"/>
          <w:bCs/>
          <w:sz w:val="22"/>
          <w:szCs w:val="22"/>
        </w:rPr>
        <w:t xml:space="preserve">que se generan por conceptos de transporte de carbón de los operadores Drummond, </w:t>
      </w:r>
      <w:proofErr w:type="spellStart"/>
      <w:r w:rsidR="00B74D22" w:rsidRPr="000E67E9">
        <w:rPr>
          <w:rFonts w:ascii="Arial Narrow" w:hAnsi="Arial Narrow" w:cs="Gisha"/>
          <w:bCs/>
          <w:sz w:val="22"/>
          <w:szCs w:val="22"/>
        </w:rPr>
        <w:t>Prodeco</w:t>
      </w:r>
      <w:proofErr w:type="spellEnd"/>
      <w:r w:rsidR="00B74D22" w:rsidRPr="000E67E9">
        <w:rPr>
          <w:rFonts w:ascii="Arial Narrow" w:hAnsi="Arial Narrow" w:cs="Gisha"/>
          <w:bCs/>
          <w:sz w:val="22"/>
          <w:szCs w:val="22"/>
        </w:rPr>
        <w:t xml:space="preserve"> y Comercializadora Internacional Colombia Natural </w:t>
      </w:r>
      <w:proofErr w:type="spellStart"/>
      <w:r w:rsidR="00B74D22" w:rsidRPr="000E67E9">
        <w:rPr>
          <w:rFonts w:ascii="Arial Narrow" w:hAnsi="Arial Narrow" w:cs="Gisha"/>
          <w:bCs/>
          <w:sz w:val="22"/>
          <w:szCs w:val="22"/>
        </w:rPr>
        <w:t>Resources</w:t>
      </w:r>
      <w:proofErr w:type="spellEnd"/>
      <w:r w:rsidR="00B74D22" w:rsidRPr="000E67E9">
        <w:rPr>
          <w:rFonts w:ascii="Arial Narrow" w:hAnsi="Arial Narrow" w:cs="Gisha"/>
          <w:bCs/>
          <w:sz w:val="22"/>
          <w:szCs w:val="22"/>
        </w:rPr>
        <w:t xml:space="preserve"> S.A.S., que tiene su origen en el contrato de concesión de la red férrea del atlántico No. O-ATLA-0-99 del 9 de septiembre de 1999, el cual tiene como objeto: </w:t>
      </w:r>
    </w:p>
    <w:p w14:paraId="6A243CD4" w14:textId="77777777" w:rsidR="00B74D22" w:rsidRPr="00B74D22" w:rsidRDefault="00B74D22" w:rsidP="00B74D22">
      <w:pPr>
        <w:pStyle w:val="Prrafodelista"/>
        <w:ind w:left="1080"/>
        <w:rPr>
          <w:rFonts w:ascii="Arial Narrow" w:hAnsi="Arial Narrow" w:cs="Gisha"/>
          <w:bCs/>
          <w:sz w:val="22"/>
          <w:szCs w:val="22"/>
        </w:rPr>
      </w:pPr>
    </w:p>
    <w:p w14:paraId="6EC10D68" w14:textId="53A0888E" w:rsidR="00B74D22" w:rsidRPr="00B74D22" w:rsidRDefault="00B74D22" w:rsidP="00B74D22">
      <w:pPr>
        <w:pStyle w:val="Prrafodelista"/>
        <w:ind w:left="1080" w:right="425"/>
        <w:rPr>
          <w:rFonts w:asciiTheme="minorHAnsi" w:hAnsiTheme="minorHAnsi" w:cstheme="minorHAnsi"/>
          <w:i/>
          <w:iCs/>
          <w:sz w:val="18"/>
          <w:szCs w:val="18"/>
        </w:rPr>
      </w:pPr>
      <w:r w:rsidRPr="00B74D22">
        <w:rPr>
          <w:rFonts w:asciiTheme="minorHAnsi" w:hAnsiTheme="minorHAnsi" w:cstheme="minorHAnsi"/>
          <w:sz w:val="18"/>
          <w:szCs w:val="18"/>
        </w:rPr>
        <w:t>“…</w:t>
      </w:r>
      <w:r w:rsidRPr="00B74D22">
        <w:rPr>
          <w:rFonts w:asciiTheme="minorHAnsi" w:hAnsiTheme="minorHAnsi" w:cstheme="minorHAnsi"/>
          <w:i/>
          <w:iCs/>
          <w:sz w:val="18"/>
          <w:szCs w:val="18"/>
        </w:rPr>
        <w:t xml:space="preserve">otorgar en CONCESIÓN, para su rehabilitación – reconstrucción, conservación, operación y explotación, la infraestructura de transporte férreo de la red del Atlántico, para la prestación del servicio de transporte ferroviario de carga, infraestructura que está conformada por los tramos: </w:t>
      </w:r>
      <w:r w:rsidRPr="00B74D22">
        <w:rPr>
          <w:rFonts w:asciiTheme="minorHAnsi" w:hAnsiTheme="minorHAnsi" w:cstheme="minorHAnsi"/>
          <w:i/>
          <w:iCs/>
          <w:sz w:val="18"/>
          <w:szCs w:val="18"/>
        </w:rPr>
        <w:lastRenderedPageBreak/>
        <w:t>Bogotá (Km.5) – Belencito(PK262), La Caro (PK 34) – Lenguazaque (PK 110),  Bogotá (Km5) – Dorada (PK 200) – Barrancabermeja (PK 444), Barrancabermeja (PK 444) -Chiriguaná (PK 724), Chiriguana (PK 724) – Ciénaga (PK 934), Ciénaga (PK 934) – Santa Marta (PK 969), y Puerto Berrio (PK 333) – Medellín (bello) (PK 509), incluyendo los bienes inmuebles, los bienes muebles y el material rodante</w:t>
      </w:r>
      <w:r w:rsidR="000C015F">
        <w:rPr>
          <w:rFonts w:asciiTheme="minorHAnsi" w:hAnsiTheme="minorHAnsi" w:cstheme="minorHAnsi"/>
          <w:i/>
          <w:iCs/>
          <w:sz w:val="18"/>
          <w:szCs w:val="18"/>
        </w:rPr>
        <w:t>…”</w:t>
      </w:r>
    </w:p>
    <w:p w14:paraId="38EDCA51" w14:textId="6E4D8A9F" w:rsidR="00FB5BA2" w:rsidRDefault="00FB5BA2" w:rsidP="00B74D22">
      <w:pPr>
        <w:pStyle w:val="Prrafodelista"/>
        <w:ind w:left="1080"/>
        <w:jc w:val="both"/>
        <w:rPr>
          <w:rFonts w:ascii="Arial Narrow" w:hAnsi="Arial Narrow" w:cs="Gisha"/>
          <w:bCs/>
          <w:sz w:val="22"/>
          <w:szCs w:val="22"/>
        </w:rPr>
      </w:pPr>
    </w:p>
    <w:p w14:paraId="573E8E9F" w14:textId="1C26014C" w:rsidR="00400E19" w:rsidRDefault="004E650D" w:rsidP="00B74D22">
      <w:pPr>
        <w:pStyle w:val="Prrafodelista"/>
        <w:ind w:left="1080"/>
        <w:jc w:val="both"/>
        <w:rPr>
          <w:rFonts w:ascii="Arial Narrow" w:hAnsi="Arial Narrow" w:cs="Gisha"/>
          <w:bCs/>
          <w:sz w:val="22"/>
          <w:szCs w:val="22"/>
        </w:rPr>
      </w:pPr>
      <w:r>
        <w:rPr>
          <w:rFonts w:ascii="Arial Narrow" w:hAnsi="Arial Narrow" w:cs="Gisha"/>
          <w:bCs/>
          <w:sz w:val="22"/>
          <w:szCs w:val="22"/>
        </w:rPr>
        <w:t>También</w:t>
      </w:r>
      <w:r w:rsidR="008067DD">
        <w:rPr>
          <w:rFonts w:ascii="Arial Narrow" w:hAnsi="Arial Narrow" w:cs="Gisha"/>
          <w:bCs/>
          <w:sz w:val="22"/>
          <w:szCs w:val="22"/>
        </w:rPr>
        <w:t>,</w:t>
      </w:r>
      <w:r>
        <w:rPr>
          <w:rFonts w:ascii="Arial Narrow" w:hAnsi="Arial Narrow" w:cs="Gisha"/>
          <w:bCs/>
          <w:sz w:val="22"/>
          <w:szCs w:val="22"/>
        </w:rPr>
        <w:t xml:space="preserve"> se registra</w:t>
      </w:r>
      <w:r w:rsidR="008067DD">
        <w:rPr>
          <w:rFonts w:ascii="Arial Narrow" w:hAnsi="Arial Narrow" w:cs="Gisha"/>
          <w:bCs/>
          <w:sz w:val="22"/>
          <w:szCs w:val="22"/>
        </w:rPr>
        <w:t xml:space="preserve"> </w:t>
      </w:r>
      <w:r>
        <w:rPr>
          <w:rFonts w:ascii="Arial Narrow" w:hAnsi="Arial Narrow" w:cs="Gisha"/>
          <w:bCs/>
          <w:sz w:val="22"/>
          <w:szCs w:val="22"/>
        </w:rPr>
        <w:t xml:space="preserve">ingresos por utilización de la vía férrea </w:t>
      </w:r>
      <w:r w:rsidRPr="004E650D">
        <w:rPr>
          <w:rFonts w:ascii="Arial Narrow" w:hAnsi="Arial Narrow" w:cs="Gisha"/>
          <w:bCs/>
          <w:sz w:val="22"/>
          <w:szCs w:val="22"/>
        </w:rPr>
        <w:t>Chiriguaná-Santa Marta</w:t>
      </w:r>
      <w:r>
        <w:rPr>
          <w:rFonts w:ascii="Arial Narrow" w:hAnsi="Arial Narrow" w:cs="Gisha"/>
          <w:bCs/>
          <w:sz w:val="22"/>
          <w:szCs w:val="22"/>
        </w:rPr>
        <w:t xml:space="preserve"> a cargo de </w:t>
      </w:r>
      <w:proofErr w:type="spellStart"/>
      <w:r>
        <w:rPr>
          <w:rFonts w:ascii="Arial Narrow" w:hAnsi="Arial Narrow" w:cs="Gisha"/>
          <w:bCs/>
          <w:sz w:val="22"/>
          <w:szCs w:val="22"/>
        </w:rPr>
        <w:t>Fenoco</w:t>
      </w:r>
      <w:proofErr w:type="spellEnd"/>
      <w:r>
        <w:rPr>
          <w:rFonts w:ascii="Arial Narrow" w:hAnsi="Arial Narrow" w:cs="Gisha"/>
          <w:bCs/>
          <w:sz w:val="22"/>
          <w:szCs w:val="22"/>
        </w:rPr>
        <w:t xml:space="preserve"> y </w:t>
      </w:r>
      <w:r w:rsidR="00DF0375">
        <w:rPr>
          <w:rFonts w:ascii="Arial Narrow" w:hAnsi="Arial Narrow" w:cs="Gisha"/>
          <w:bCs/>
          <w:sz w:val="22"/>
          <w:szCs w:val="22"/>
        </w:rPr>
        <w:t xml:space="preserve">por </w:t>
      </w:r>
      <w:r w:rsidR="00400E19">
        <w:rPr>
          <w:rFonts w:ascii="Arial Narrow" w:hAnsi="Arial Narrow" w:cs="Gisha"/>
          <w:bCs/>
          <w:sz w:val="22"/>
          <w:szCs w:val="22"/>
        </w:rPr>
        <w:t xml:space="preserve">el uso de </w:t>
      </w:r>
      <w:r w:rsidR="00400E19" w:rsidRPr="00400E19">
        <w:rPr>
          <w:rFonts w:ascii="Arial Narrow" w:hAnsi="Arial Narrow" w:cs="Gisha"/>
          <w:bCs/>
          <w:sz w:val="22"/>
          <w:szCs w:val="22"/>
        </w:rPr>
        <w:t xml:space="preserve">corredores férreos La Dorada- Chiriguaná y Bogotá- Zipaquirá que se encuentran administradas por </w:t>
      </w:r>
      <w:proofErr w:type="spellStart"/>
      <w:r w:rsidR="00400E19" w:rsidRPr="00400E19">
        <w:rPr>
          <w:rFonts w:ascii="Arial Narrow" w:hAnsi="Arial Narrow" w:cs="Gisha"/>
          <w:bCs/>
          <w:sz w:val="22"/>
          <w:szCs w:val="22"/>
        </w:rPr>
        <w:t>Ibines</w:t>
      </w:r>
      <w:proofErr w:type="spellEnd"/>
      <w:r w:rsidR="00400E19">
        <w:rPr>
          <w:rFonts w:ascii="Arial Narrow" w:hAnsi="Arial Narrow" w:cs="Gisha"/>
          <w:bCs/>
          <w:sz w:val="22"/>
          <w:szCs w:val="22"/>
        </w:rPr>
        <w:t>.</w:t>
      </w:r>
    </w:p>
    <w:p w14:paraId="0D3198ED" w14:textId="513C9ACC" w:rsidR="00400E19" w:rsidRDefault="00400E19" w:rsidP="00B74D22">
      <w:pPr>
        <w:pStyle w:val="Prrafodelista"/>
        <w:ind w:left="1080"/>
        <w:jc w:val="both"/>
        <w:rPr>
          <w:rFonts w:ascii="Arial Narrow" w:hAnsi="Arial Narrow" w:cs="Gisha"/>
          <w:bCs/>
          <w:sz w:val="22"/>
          <w:szCs w:val="22"/>
        </w:rPr>
      </w:pPr>
    </w:p>
    <w:p w14:paraId="1D0B7720" w14:textId="0949E0BA" w:rsidR="00FD65F3" w:rsidRDefault="00FD65F3" w:rsidP="00B74D22">
      <w:pPr>
        <w:pStyle w:val="Prrafodelista"/>
        <w:ind w:left="1080"/>
        <w:jc w:val="both"/>
        <w:rPr>
          <w:rFonts w:ascii="Arial Narrow" w:hAnsi="Arial Narrow" w:cs="Gisha"/>
          <w:bCs/>
          <w:sz w:val="22"/>
          <w:szCs w:val="22"/>
        </w:rPr>
      </w:pPr>
      <w:r>
        <w:rPr>
          <w:rFonts w:ascii="Arial Narrow" w:hAnsi="Arial Narrow" w:cs="Gisha"/>
          <w:bCs/>
          <w:sz w:val="22"/>
          <w:szCs w:val="22"/>
        </w:rPr>
        <w:t xml:space="preserve">Los derechos por los ingresos registrados de la subcuenta </w:t>
      </w:r>
      <w:r w:rsidRPr="00B74D22">
        <w:rPr>
          <w:rFonts w:ascii="Arial Narrow" w:hAnsi="Arial Narrow" w:cs="Gisha"/>
          <w:bCs/>
          <w:sz w:val="22"/>
          <w:szCs w:val="22"/>
        </w:rPr>
        <w:t xml:space="preserve">4.1.10.01 </w:t>
      </w:r>
      <w:r>
        <w:rPr>
          <w:rFonts w:ascii="Arial Narrow" w:hAnsi="Arial Narrow" w:cs="Gisha"/>
          <w:bCs/>
          <w:sz w:val="22"/>
          <w:szCs w:val="22"/>
        </w:rPr>
        <w:t xml:space="preserve">Tasas se registran en la subcuenta </w:t>
      </w:r>
      <w:r w:rsidRPr="00FD65F3">
        <w:rPr>
          <w:rFonts w:ascii="Arial Narrow" w:hAnsi="Arial Narrow" w:cs="Gisha"/>
          <w:bCs/>
          <w:sz w:val="22"/>
          <w:szCs w:val="22"/>
        </w:rPr>
        <w:t>1.3.11.01 Tasas</w:t>
      </w:r>
      <w:r>
        <w:rPr>
          <w:rFonts w:ascii="Arial Narrow" w:hAnsi="Arial Narrow" w:cs="Gisha"/>
          <w:bCs/>
          <w:sz w:val="22"/>
          <w:szCs w:val="22"/>
        </w:rPr>
        <w:t>.</w:t>
      </w:r>
    </w:p>
    <w:p w14:paraId="1BD5B2EF" w14:textId="77777777" w:rsidR="00FD65F3" w:rsidRDefault="00FD65F3" w:rsidP="00B74D22">
      <w:pPr>
        <w:pStyle w:val="Prrafodelista"/>
        <w:ind w:left="1080"/>
        <w:jc w:val="both"/>
        <w:rPr>
          <w:rFonts w:ascii="Arial Narrow" w:hAnsi="Arial Narrow" w:cs="Gisha"/>
          <w:bCs/>
          <w:sz w:val="22"/>
          <w:szCs w:val="22"/>
        </w:rPr>
      </w:pPr>
    </w:p>
    <w:p w14:paraId="6010675B" w14:textId="730CBEBC" w:rsidR="0097741A" w:rsidRDefault="0097741A" w:rsidP="00B74D22">
      <w:pPr>
        <w:pStyle w:val="Prrafodelista"/>
        <w:ind w:left="1080"/>
        <w:jc w:val="both"/>
        <w:rPr>
          <w:rFonts w:ascii="Arial Narrow" w:hAnsi="Arial Narrow" w:cs="Gisha"/>
          <w:bCs/>
          <w:sz w:val="22"/>
          <w:szCs w:val="22"/>
        </w:rPr>
      </w:pPr>
      <w:r>
        <w:rPr>
          <w:rFonts w:ascii="Arial Narrow" w:hAnsi="Arial Narrow" w:cs="Gisha"/>
          <w:bCs/>
          <w:sz w:val="22"/>
          <w:szCs w:val="22"/>
        </w:rPr>
        <w:t>En el siguiente cuadro se muestra los ingresos por tercero en la subcuenta tasas:</w:t>
      </w:r>
    </w:p>
    <w:p w14:paraId="4AFE1DF8" w14:textId="77777777" w:rsidR="0098334F" w:rsidRDefault="0098334F" w:rsidP="00B74D22">
      <w:pPr>
        <w:pStyle w:val="Prrafodelista"/>
        <w:ind w:left="1080"/>
        <w:jc w:val="both"/>
        <w:rPr>
          <w:rFonts w:ascii="Arial Narrow" w:hAnsi="Arial Narrow" w:cs="Gisha"/>
          <w:bCs/>
          <w:sz w:val="22"/>
          <w:szCs w:val="22"/>
        </w:rPr>
      </w:pPr>
    </w:p>
    <w:p w14:paraId="5D792423" w14:textId="0B6C4429" w:rsidR="0034620A" w:rsidRDefault="0034620A" w:rsidP="0097741A">
      <w:pPr>
        <w:jc w:val="center"/>
        <w:rPr>
          <w:rFonts w:ascii="Arial Narrow" w:hAnsi="Arial Narrow" w:cs="Gisha"/>
          <w:bCs/>
          <w:sz w:val="22"/>
          <w:szCs w:val="22"/>
        </w:rPr>
      </w:pPr>
    </w:p>
    <w:p w14:paraId="537F8C85" w14:textId="0A27A0E9" w:rsidR="0034620A" w:rsidRDefault="0034620A" w:rsidP="0097741A">
      <w:pPr>
        <w:jc w:val="center"/>
        <w:rPr>
          <w:rFonts w:ascii="Arial Narrow" w:hAnsi="Arial Narrow" w:cs="Gisha"/>
          <w:bCs/>
          <w:sz w:val="22"/>
          <w:szCs w:val="22"/>
        </w:rPr>
      </w:pPr>
      <w:r w:rsidRPr="0034620A">
        <w:rPr>
          <w:noProof/>
        </w:rPr>
        <w:drawing>
          <wp:inline distT="0" distB="0" distL="0" distR="0" wp14:anchorId="3C39FA14" wp14:editId="0799994C">
            <wp:extent cx="4678586" cy="1171499"/>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80820" cy="1172058"/>
                    </a:xfrm>
                    <a:prstGeom prst="rect">
                      <a:avLst/>
                    </a:prstGeom>
                    <a:noFill/>
                    <a:ln>
                      <a:noFill/>
                    </a:ln>
                  </pic:spPr>
                </pic:pic>
              </a:graphicData>
            </a:graphic>
          </wp:inline>
        </w:drawing>
      </w:r>
    </w:p>
    <w:p w14:paraId="194EAA4F" w14:textId="79E86772" w:rsidR="001356F8" w:rsidRDefault="001356F8" w:rsidP="0097741A">
      <w:pPr>
        <w:jc w:val="center"/>
        <w:rPr>
          <w:rFonts w:ascii="Arial Narrow" w:hAnsi="Arial Narrow" w:cs="Gisha"/>
          <w:bCs/>
          <w:sz w:val="22"/>
          <w:szCs w:val="22"/>
        </w:rPr>
      </w:pPr>
    </w:p>
    <w:p w14:paraId="63D57CF1" w14:textId="1027258F" w:rsidR="001356F8" w:rsidRDefault="001356F8" w:rsidP="0097741A">
      <w:pPr>
        <w:jc w:val="center"/>
        <w:rPr>
          <w:rFonts w:ascii="Arial Narrow" w:hAnsi="Arial Narrow" w:cs="Gisha"/>
          <w:bCs/>
          <w:sz w:val="22"/>
          <w:szCs w:val="22"/>
        </w:rPr>
      </w:pPr>
    </w:p>
    <w:p w14:paraId="3AFFA888" w14:textId="77777777" w:rsidR="001356F8" w:rsidRDefault="001356F8" w:rsidP="001356F8">
      <w:pPr>
        <w:jc w:val="both"/>
        <w:rPr>
          <w:rFonts w:ascii="Arial Narrow" w:hAnsi="Arial Narrow" w:cs="Gisha"/>
          <w:bCs/>
          <w:sz w:val="22"/>
          <w:szCs w:val="22"/>
        </w:rPr>
      </w:pPr>
      <w:r>
        <w:rPr>
          <w:rFonts w:ascii="Arial Narrow" w:hAnsi="Arial Narrow" w:cs="Gisha"/>
          <w:bCs/>
          <w:sz w:val="22"/>
          <w:szCs w:val="22"/>
        </w:rPr>
        <w:t xml:space="preserve">En seguida, se expone un resumen elaborado por el equipo de trabajo de proyectos férreos sobre la afectación en los ingresos por el uso de vía férrea en el transcurso de la vigencia 2020, no sin antes </w:t>
      </w:r>
      <w:r w:rsidRPr="0098334F">
        <w:rPr>
          <w:rFonts w:ascii="Arial Narrow" w:hAnsi="Arial Narrow" w:cs="Gisha"/>
          <w:bCs/>
          <w:sz w:val="22"/>
          <w:szCs w:val="22"/>
        </w:rPr>
        <w:t>precisar que la facturación realizada por los operadores</w:t>
      </w:r>
      <w:r>
        <w:rPr>
          <w:rFonts w:ascii="Arial Narrow" w:hAnsi="Arial Narrow" w:cs="Gisha"/>
          <w:bCs/>
          <w:sz w:val="22"/>
          <w:szCs w:val="22"/>
        </w:rPr>
        <w:t xml:space="preserve"> que se registra en las cuentas de la Agencia</w:t>
      </w:r>
      <w:r w:rsidRPr="0098334F">
        <w:rPr>
          <w:rFonts w:ascii="Arial Narrow" w:hAnsi="Arial Narrow" w:cs="Gisha"/>
          <w:bCs/>
          <w:sz w:val="22"/>
          <w:szCs w:val="22"/>
        </w:rPr>
        <w:t xml:space="preserve"> se basa en </w:t>
      </w:r>
      <w:r>
        <w:rPr>
          <w:rFonts w:ascii="Arial Narrow" w:hAnsi="Arial Narrow" w:cs="Gisha"/>
          <w:bCs/>
          <w:sz w:val="22"/>
          <w:szCs w:val="22"/>
        </w:rPr>
        <w:t xml:space="preserve">la operación por </w:t>
      </w:r>
      <w:r w:rsidRPr="0098334F">
        <w:rPr>
          <w:rFonts w:ascii="Arial Narrow" w:hAnsi="Arial Narrow" w:cs="Gisha"/>
          <w:bCs/>
          <w:sz w:val="22"/>
          <w:szCs w:val="22"/>
        </w:rPr>
        <w:t>el uso de la infraestructura del mes anterior.</w:t>
      </w:r>
      <w:r>
        <w:rPr>
          <w:rFonts w:ascii="Arial Narrow" w:hAnsi="Arial Narrow" w:cs="Gisha"/>
          <w:bCs/>
          <w:sz w:val="22"/>
          <w:szCs w:val="22"/>
        </w:rPr>
        <w:t xml:space="preserve">  </w:t>
      </w:r>
    </w:p>
    <w:p w14:paraId="48D8AA07" w14:textId="77777777" w:rsidR="001356F8" w:rsidRDefault="001356F8" w:rsidP="0097741A">
      <w:pPr>
        <w:jc w:val="center"/>
        <w:rPr>
          <w:rFonts w:ascii="Arial Narrow" w:hAnsi="Arial Narrow" w:cs="Gisha"/>
          <w:bCs/>
          <w:sz w:val="22"/>
          <w:szCs w:val="22"/>
        </w:rPr>
      </w:pPr>
    </w:p>
    <w:p w14:paraId="08D83D35" w14:textId="08F8E638" w:rsidR="0098334F" w:rsidRDefault="0098334F" w:rsidP="00AD3EF3">
      <w:pPr>
        <w:jc w:val="both"/>
        <w:rPr>
          <w:rFonts w:ascii="Arial Narrow" w:hAnsi="Arial Narrow" w:cs="Gisha"/>
          <w:bCs/>
          <w:sz w:val="22"/>
          <w:szCs w:val="22"/>
        </w:rPr>
      </w:pPr>
    </w:p>
    <w:p w14:paraId="03F97DE9" w14:textId="3CDB0422" w:rsidR="0097741A" w:rsidRPr="0097741A" w:rsidRDefault="0097741A" w:rsidP="0097741A">
      <w:pPr>
        <w:jc w:val="center"/>
        <w:rPr>
          <w:rFonts w:ascii="Arial Narrow" w:hAnsi="Arial Narrow"/>
          <w:b/>
          <w:bCs/>
          <w:sz w:val="22"/>
          <w:szCs w:val="22"/>
        </w:rPr>
      </w:pPr>
      <w:r w:rsidRPr="0097741A">
        <w:rPr>
          <w:rFonts w:ascii="Arial Narrow" w:hAnsi="Arial Narrow"/>
          <w:b/>
          <w:bCs/>
          <w:sz w:val="22"/>
          <w:szCs w:val="22"/>
        </w:rPr>
        <w:t>C</w:t>
      </w:r>
      <w:r w:rsidR="00786FCF">
        <w:rPr>
          <w:rFonts w:ascii="Arial Narrow" w:hAnsi="Arial Narrow"/>
          <w:b/>
          <w:bCs/>
          <w:sz w:val="22"/>
          <w:szCs w:val="22"/>
        </w:rPr>
        <w:t>ontexto</w:t>
      </w:r>
      <w:r w:rsidRPr="0097741A">
        <w:rPr>
          <w:rFonts w:ascii="Arial Narrow" w:hAnsi="Arial Narrow"/>
          <w:b/>
          <w:bCs/>
          <w:sz w:val="22"/>
          <w:szCs w:val="22"/>
        </w:rPr>
        <w:t xml:space="preserve"> </w:t>
      </w:r>
      <w:r w:rsidR="00786FCF">
        <w:rPr>
          <w:rFonts w:ascii="Arial Narrow" w:hAnsi="Arial Narrow"/>
          <w:b/>
          <w:bCs/>
          <w:sz w:val="22"/>
          <w:szCs w:val="22"/>
        </w:rPr>
        <w:t>disminución ingresos modo férreo</w:t>
      </w:r>
    </w:p>
    <w:p w14:paraId="15600985" w14:textId="5337AEE3" w:rsidR="0097741A" w:rsidRPr="0097741A" w:rsidRDefault="006133F9" w:rsidP="0097741A">
      <w:pPr>
        <w:jc w:val="center"/>
        <w:rPr>
          <w:rFonts w:ascii="Arial Narrow" w:hAnsi="Arial Narrow"/>
          <w:b/>
          <w:bCs/>
          <w:sz w:val="22"/>
          <w:szCs w:val="22"/>
        </w:rPr>
      </w:pPr>
      <w:r>
        <w:rPr>
          <w:rFonts w:ascii="Arial Narrow" w:hAnsi="Arial Narrow"/>
          <w:b/>
          <w:bCs/>
          <w:sz w:val="22"/>
          <w:szCs w:val="22"/>
        </w:rPr>
        <w:t>Mayo</w:t>
      </w:r>
      <w:r w:rsidR="0097741A" w:rsidRPr="0097741A">
        <w:rPr>
          <w:rFonts w:ascii="Arial Narrow" w:hAnsi="Arial Narrow"/>
          <w:b/>
          <w:bCs/>
          <w:sz w:val="22"/>
          <w:szCs w:val="22"/>
        </w:rPr>
        <w:t xml:space="preserve"> 2020</w:t>
      </w:r>
    </w:p>
    <w:p w14:paraId="25C71306" w14:textId="6F57ADB6" w:rsidR="0097741A" w:rsidRDefault="0097741A" w:rsidP="00AD3EF3">
      <w:pPr>
        <w:jc w:val="both"/>
        <w:rPr>
          <w:rFonts w:ascii="Arial Narrow" w:hAnsi="Arial Narrow" w:cs="Gisha"/>
          <w:bCs/>
          <w:sz w:val="22"/>
          <w:szCs w:val="22"/>
        </w:rPr>
      </w:pPr>
    </w:p>
    <w:p w14:paraId="0A454733" w14:textId="77071BA0" w:rsidR="0097741A" w:rsidRDefault="0097741A" w:rsidP="0097741A">
      <w:pPr>
        <w:jc w:val="both"/>
        <w:rPr>
          <w:rFonts w:ascii="Arial Narrow" w:hAnsi="Arial Narrow" w:cs="Gisha"/>
          <w:bCs/>
          <w:sz w:val="22"/>
          <w:szCs w:val="22"/>
        </w:rPr>
      </w:pPr>
      <w:r w:rsidRPr="0097741A">
        <w:rPr>
          <w:rFonts w:ascii="Arial Narrow" w:hAnsi="Arial Narrow" w:cs="Gisha"/>
          <w:bCs/>
          <w:sz w:val="22"/>
          <w:szCs w:val="22"/>
        </w:rPr>
        <w:t>Los efectos generados por la pandemia a causa del COVID-19, han tenido profundo impacto en las economías mundiales donde Colombia no es la excepción. En el caso particular de c</w:t>
      </w:r>
      <w:r>
        <w:rPr>
          <w:rFonts w:ascii="Arial Narrow" w:hAnsi="Arial Narrow" w:cs="Gisha"/>
          <w:bCs/>
          <w:sz w:val="22"/>
          <w:szCs w:val="22"/>
        </w:rPr>
        <w:t>ó</w:t>
      </w:r>
      <w:r w:rsidRPr="0097741A">
        <w:rPr>
          <w:rFonts w:ascii="Arial Narrow" w:hAnsi="Arial Narrow" w:cs="Gisha"/>
          <w:bCs/>
          <w:sz w:val="22"/>
          <w:szCs w:val="22"/>
        </w:rPr>
        <w:t>mo la pandemia ha afectado los ingresos que percibe la A</w:t>
      </w:r>
      <w:r>
        <w:rPr>
          <w:rFonts w:ascii="Arial Narrow" w:hAnsi="Arial Narrow" w:cs="Gisha"/>
          <w:bCs/>
          <w:sz w:val="22"/>
          <w:szCs w:val="22"/>
        </w:rPr>
        <w:t>gencia Nacional de Infraestructura</w:t>
      </w:r>
      <w:r w:rsidRPr="0097741A">
        <w:rPr>
          <w:rFonts w:ascii="Arial Narrow" w:hAnsi="Arial Narrow" w:cs="Gisha"/>
          <w:bCs/>
          <w:sz w:val="22"/>
          <w:szCs w:val="22"/>
        </w:rPr>
        <w:t xml:space="preserve">, se presenta una síntesis a continuación. </w:t>
      </w:r>
    </w:p>
    <w:p w14:paraId="4F71EA70" w14:textId="77777777" w:rsidR="000C015F" w:rsidRDefault="000C015F" w:rsidP="0097741A">
      <w:pPr>
        <w:jc w:val="both"/>
        <w:rPr>
          <w:rFonts w:ascii="Arial Narrow" w:hAnsi="Arial Narrow" w:cs="Gisha"/>
          <w:bCs/>
          <w:sz w:val="22"/>
          <w:szCs w:val="22"/>
        </w:rPr>
      </w:pPr>
    </w:p>
    <w:p w14:paraId="6A95EBDA" w14:textId="7D62B976" w:rsidR="0097741A" w:rsidRDefault="0097741A" w:rsidP="0097741A">
      <w:pPr>
        <w:jc w:val="both"/>
        <w:rPr>
          <w:rFonts w:ascii="Arial Narrow" w:hAnsi="Arial Narrow" w:cs="Gisha"/>
          <w:bCs/>
          <w:sz w:val="22"/>
          <w:szCs w:val="22"/>
        </w:rPr>
      </w:pPr>
      <w:r w:rsidRPr="0097741A">
        <w:rPr>
          <w:rFonts w:ascii="Arial Narrow" w:hAnsi="Arial Narrow" w:cs="Gisha"/>
          <w:bCs/>
          <w:sz w:val="22"/>
          <w:szCs w:val="22"/>
        </w:rPr>
        <w:t xml:space="preserve">FENOCO (DRUMON – PRODECO-CNR) </w:t>
      </w:r>
    </w:p>
    <w:p w14:paraId="4756E3C4" w14:textId="7CCFE3E5" w:rsidR="0097741A" w:rsidRDefault="0097741A" w:rsidP="0097741A">
      <w:pPr>
        <w:jc w:val="both"/>
        <w:rPr>
          <w:rFonts w:ascii="Arial Narrow" w:hAnsi="Arial Narrow" w:cs="Gisha"/>
          <w:bCs/>
          <w:sz w:val="22"/>
          <w:szCs w:val="22"/>
        </w:rPr>
      </w:pPr>
    </w:p>
    <w:p w14:paraId="4E66B9B5" w14:textId="07FFAD26" w:rsidR="009E3045" w:rsidRDefault="009E3045" w:rsidP="0097741A">
      <w:pPr>
        <w:jc w:val="both"/>
        <w:rPr>
          <w:rFonts w:ascii="Arial Narrow" w:hAnsi="Arial Narrow" w:cs="Gisha"/>
          <w:bCs/>
          <w:sz w:val="22"/>
          <w:szCs w:val="22"/>
        </w:rPr>
      </w:pPr>
      <w:r w:rsidRPr="009E3045">
        <w:rPr>
          <w:rFonts w:ascii="Arial Narrow" w:hAnsi="Arial Narrow" w:cs="Gisha"/>
          <w:bCs/>
          <w:sz w:val="22"/>
          <w:szCs w:val="22"/>
        </w:rPr>
        <w:t xml:space="preserve">Las operaciones del Concesionario Ferrocarriles del Norte de Colombia - FENOCO S.A., al cual pertenecen los operadores DRUMMOND, PRODECO Y CNR, se llevaron a cabo dentro de los rangos promedio, durante los meses de enero, febrero y marzo de 2020, situación que cambió a partir del mes de abril cuando se produjeron hechos que ocasionaron la disminución de la carga transportada y por ende en los ingresos de </w:t>
      </w:r>
      <w:proofErr w:type="spellStart"/>
      <w:r w:rsidRPr="009E3045">
        <w:rPr>
          <w:rFonts w:ascii="Arial Narrow" w:hAnsi="Arial Narrow" w:cs="Gisha"/>
          <w:bCs/>
          <w:sz w:val="22"/>
          <w:szCs w:val="22"/>
        </w:rPr>
        <w:t>Fenoco</w:t>
      </w:r>
      <w:proofErr w:type="spellEnd"/>
      <w:r w:rsidRPr="009E3045">
        <w:rPr>
          <w:rFonts w:ascii="Arial Narrow" w:hAnsi="Arial Narrow" w:cs="Gisha"/>
          <w:bCs/>
          <w:sz w:val="22"/>
          <w:szCs w:val="22"/>
        </w:rPr>
        <w:t xml:space="preserve"> y de la Agencia Nacional de Infraestructura.</w:t>
      </w:r>
    </w:p>
    <w:p w14:paraId="54EF4279" w14:textId="77777777" w:rsidR="009E3045" w:rsidRPr="0097741A" w:rsidRDefault="009E3045" w:rsidP="0097741A">
      <w:pPr>
        <w:jc w:val="both"/>
        <w:rPr>
          <w:rFonts w:ascii="Arial Narrow" w:hAnsi="Arial Narrow" w:cs="Gisha"/>
          <w:bCs/>
          <w:sz w:val="22"/>
          <w:szCs w:val="22"/>
        </w:rPr>
      </w:pPr>
    </w:p>
    <w:p w14:paraId="1C9A5DC2" w14:textId="584047FC" w:rsidR="009E3045" w:rsidRDefault="009E3045" w:rsidP="0097741A">
      <w:pPr>
        <w:jc w:val="both"/>
        <w:rPr>
          <w:rFonts w:ascii="Arial Narrow" w:hAnsi="Arial Narrow" w:cs="Gisha"/>
          <w:bCs/>
          <w:sz w:val="22"/>
          <w:szCs w:val="22"/>
        </w:rPr>
      </w:pPr>
      <w:r w:rsidRPr="009E3045">
        <w:rPr>
          <w:rFonts w:ascii="Arial Narrow" w:hAnsi="Arial Narrow" w:cs="Gisha"/>
          <w:bCs/>
          <w:sz w:val="22"/>
          <w:szCs w:val="22"/>
        </w:rPr>
        <w:t xml:space="preserve">Por un lado, las comunidades que habitan en la zona aledaña a la línea férrea concesionada, acudieron a realizar bloqueos a la vía como protesta, según su opinión, por la falta de atención de las autoridades municipales y nacionales y de otra parte, como consecuencia de las medidas de aislamiento preventivo </w:t>
      </w:r>
      <w:r w:rsidRPr="009E3045">
        <w:rPr>
          <w:rFonts w:ascii="Arial Narrow" w:hAnsi="Arial Narrow" w:cs="Gisha"/>
          <w:bCs/>
          <w:sz w:val="22"/>
          <w:szCs w:val="22"/>
        </w:rPr>
        <w:lastRenderedPageBreak/>
        <w:t xml:space="preserve">obligatorio, el municipio de La Jagua de Ibirico (Cesar) restringió la explotación de las minas de carbón ubicadas en su jurisdicción, lo que ha causado la imposibilidad de explotar y transportar carbón, por parte de </w:t>
      </w:r>
      <w:proofErr w:type="spellStart"/>
      <w:r w:rsidRPr="009E3045">
        <w:rPr>
          <w:rFonts w:ascii="Arial Narrow" w:hAnsi="Arial Narrow" w:cs="Gisha"/>
          <w:bCs/>
          <w:sz w:val="22"/>
          <w:szCs w:val="22"/>
        </w:rPr>
        <w:t>Prodeco</w:t>
      </w:r>
      <w:proofErr w:type="spellEnd"/>
      <w:r w:rsidRPr="009E3045">
        <w:rPr>
          <w:rFonts w:ascii="Arial Narrow" w:hAnsi="Arial Narrow" w:cs="Gisha"/>
          <w:bCs/>
          <w:sz w:val="22"/>
          <w:szCs w:val="22"/>
        </w:rPr>
        <w:t xml:space="preserve"> y CNR</w:t>
      </w:r>
      <w:r>
        <w:rPr>
          <w:rFonts w:ascii="Arial Narrow" w:hAnsi="Arial Narrow" w:cs="Gisha"/>
          <w:bCs/>
          <w:sz w:val="22"/>
          <w:szCs w:val="22"/>
        </w:rPr>
        <w:t>,</w:t>
      </w:r>
      <w:r w:rsidRPr="009E3045">
        <w:rPr>
          <w:rFonts w:ascii="Arial Narrow" w:hAnsi="Arial Narrow" w:cs="Gisha"/>
          <w:bCs/>
          <w:sz w:val="22"/>
          <w:szCs w:val="22"/>
        </w:rPr>
        <w:t xml:space="preserve"> Drummond por su parte tuvo una operación normal teniendo en cuenta que las minas en que realiza la explotación de carbón no se encuentran en este municipio.</w:t>
      </w:r>
    </w:p>
    <w:p w14:paraId="7B751870" w14:textId="77777777" w:rsidR="009E3045" w:rsidRDefault="009E3045" w:rsidP="0097741A">
      <w:pPr>
        <w:jc w:val="both"/>
        <w:rPr>
          <w:rFonts w:ascii="Arial Narrow" w:hAnsi="Arial Narrow" w:cs="Gisha"/>
          <w:bCs/>
          <w:sz w:val="22"/>
          <w:szCs w:val="22"/>
        </w:rPr>
      </w:pPr>
    </w:p>
    <w:p w14:paraId="220CBF5E" w14:textId="6EE92E67" w:rsidR="00B74D22" w:rsidRDefault="0097741A" w:rsidP="0097741A">
      <w:pPr>
        <w:jc w:val="both"/>
        <w:rPr>
          <w:rFonts w:ascii="Arial Narrow" w:hAnsi="Arial Narrow" w:cs="Gisha"/>
          <w:bCs/>
          <w:sz w:val="22"/>
          <w:szCs w:val="22"/>
        </w:rPr>
      </w:pPr>
      <w:r w:rsidRPr="0097741A">
        <w:rPr>
          <w:rFonts w:ascii="Arial Narrow" w:hAnsi="Arial Narrow" w:cs="Gisha"/>
          <w:bCs/>
          <w:sz w:val="22"/>
          <w:szCs w:val="22"/>
        </w:rPr>
        <w:t>Las anteriores circunstancias han afectado la movilización de carga, con la consecuente disminución de los ingresos para la Agencia.</w:t>
      </w:r>
    </w:p>
    <w:p w14:paraId="02A61E0E" w14:textId="39DBC3A5" w:rsidR="00A12479" w:rsidRDefault="00A12479" w:rsidP="0097741A">
      <w:pPr>
        <w:jc w:val="both"/>
        <w:rPr>
          <w:rFonts w:ascii="Arial Narrow" w:hAnsi="Arial Narrow" w:cs="Gisha"/>
          <w:bCs/>
          <w:sz w:val="22"/>
          <w:szCs w:val="22"/>
        </w:rPr>
      </w:pPr>
    </w:p>
    <w:p w14:paraId="3EED7280" w14:textId="7ECBB10E" w:rsidR="00A12479" w:rsidRDefault="00A12479" w:rsidP="0097741A">
      <w:pPr>
        <w:jc w:val="both"/>
        <w:rPr>
          <w:rFonts w:ascii="Arial Narrow" w:hAnsi="Arial Narrow" w:cs="Gisha"/>
          <w:bCs/>
          <w:sz w:val="22"/>
          <w:szCs w:val="22"/>
        </w:rPr>
      </w:pPr>
      <w:r w:rsidRPr="00A12479">
        <w:rPr>
          <w:rFonts w:ascii="Arial Narrow" w:hAnsi="Arial Narrow" w:cs="Gisha"/>
          <w:bCs/>
          <w:sz w:val="22"/>
          <w:szCs w:val="22"/>
        </w:rPr>
        <w:t>A continuación, se presenta un esquema que muestra el histórico de movilización de carbón desde enero de 2019 a mayo de 2020.</w:t>
      </w:r>
    </w:p>
    <w:p w14:paraId="22A15075" w14:textId="2B104034" w:rsidR="0097741A" w:rsidRDefault="0097741A" w:rsidP="0097741A">
      <w:pPr>
        <w:jc w:val="center"/>
        <w:rPr>
          <w:noProof/>
          <w:lang w:eastAsia="es-CO"/>
        </w:rPr>
      </w:pPr>
    </w:p>
    <w:p w14:paraId="297BC2F0" w14:textId="0BE740C0" w:rsidR="00A12479" w:rsidRDefault="00A12479" w:rsidP="0097741A">
      <w:pPr>
        <w:jc w:val="center"/>
        <w:rPr>
          <w:noProof/>
          <w:lang w:eastAsia="es-CO"/>
        </w:rPr>
      </w:pPr>
      <w:r w:rsidRPr="00641760">
        <w:rPr>
          <w:rFonts w:asciiTheme="minorHAnsi" w:hAnsiTheme="minorHAnsi" w:cstheme="minorHAnsi"/>
          <w:noProof/>
          <w:lang w:val="es-CO" w:eastAsia="es-CO"/>
        </w:rPr>
        <w:drawing>
          <wp:inline distT="0" distB="0" distL="0" distR="0" wp14:anchorId="63C0114A" wp14:editId="5A6426C9">
            <wp:extent cx="4218940" cy="2374900"/>
            <wp:effectExtent l="0" t="0" r="10160" b="6350"/>
            <wp:docPr id="6" name="Gráfico 6">
              <a:extLst xmlns:a="http://schemas.openxmlformats.org/drawingml/2006/main">
                <a:ext uri="{FF2B5EF4-FFF2-40B4-BE49-F238E27FC236}">
                  <a16:creationId xmlns:a16="http://schemas.microsoft.com/office/drawing/2014/main" id="{34A6AE32-DECE-40B8-9877-6D882D88CF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1ABCD62" w14:textId="77777777" w:rsidR="00A12479" w:rsidRDefault="00A12479" w:rsidP="0097741A">
      <w:pPr>
        <w:jc w:val="center"/>
        <w:rPr>
          <w:noProof/>
          <w:lang w:eastAsia="es-CO"/>
        </w:rPr>
      </w:pPr>
    </w:p>
    <w:p w14:paraId="2705DCF3" w14:textId="77777777" w:rsidR="00A12479" w:rsidRDefault="00A12479" w:rsidP="0097741A">
      <w:pPr>
        <w:jc w:val="center"/>
        <w:rPr>
          <w:rFonts w:ascii="Arial Narrow" w:hAnsi="Arial Narrow" w:cs="Gisha"/>
          <w:bCs/>
          <w:sz w:val="22"/>
          <w:szCs w:val="22"/>
        </w:rPr>
      </w:pPr>
    </w:p>
    <w:p w14:paraId="00482D90" w14:textId="131BD0D6" w:rsidR="0097741A" w:rsidRDefault="0097741A" w:rsidP="0097741A">
      <w:pPr>
        <w:jc w:val="both"/>
        <w:rPr>
          <w:rFonts w:ascii="Arial Narrow" w:hAnsi="Arial Narrow" w:cs="Gisha"/>
          <w:bCs/>
          <w:sz w:val="22"/>
          <w:szCs w:val="22"/>
        </w:rPr>
      </w:pPr>
      <w:r w:rsidRPr="0097741A">
        <w:rPr>
          <w:rFonts w:ascii="Arial Narrow" w:hAnsi="Arial Narrow" w:cs="Gisha"/>
          <w:bCs/>
          <w:sz w:val="22"/>
          <w:szCs w:val="22"/>
        </w:rPr>
        <w:t>IBINES</w:t>
      </w:r>
    </w:p>
    <w:p w14:paraId="2D276DB9" w14:textId="6A9FC8DD" w:rsidR="0097741A" w:rsidRDefault="0097741A" w:rsidP="0097741A">
      <w:pPr>
        <w:jc w:val="both"/>
        <w:rPr>
          <w:rFonts w:ascii="Arial Narrow" w:hAnsi="Arial Narrow" w:cs="Gisha"/>
          <w:bCs/>
          <w:sz w:val="22"/>
          <w:szCs w:val="22"/>
        </w:rPr>
      </w:pPr>
    </w:p>
    <w:p w14:paraId="0EE9B69B" w14:textId="370F1680" w:rsidR="00A12479" w:rsidRDefault="00A12479" w:rsidP="0097741A">
      <w:pPr>
        <w:jc w:val="both"/>
        <w:rPr>
          <w:rFonts w:ascii="Arial Narrow" w:hAnsi="Arial Narrow" w:cs="Gisha"/>
          <w:bCs/>
          <w:sz w:val="22"/>
          <w:szCs w:val="22"/>
        </w:rPr>
      </w:pPr>
    </w:p>
    <w:p w14:paraId="58DEFD32" w14:textId="5E0D6804" w:rsidR="00A12479" w:rsidRDefault="00A12479" w:rsidP="0097741A">
      <w:pPr>
        <w:jc w:val="both"/>
        <w:rPr>
          <w:rFonts w:ascii="Arial Narrow" w:hAnsi="Arial Narrow" w:cs="Gisha"/>
          <w:bCs/>
          <w:sz w:val="22"/>
          <w:szCs w:val="22"/>
        </w:rPr>
      </w:pPr>
      <w:r w:rsidRPr="00A12479">
        <w:rPr>
          <w:rFonts w:ascii="Arial Narrow" w:hAnsi="Arial Narrow" w:cs="Gisha"/>
          <w:bCs/>
          <w:sz w:val="22"/>
          <w:szCs w:val="22"/>
        </w:rPr>
        <w:t xml:space="preserve">En los corredores férreos La Dorada- Chiriguaná y Bogotá- Zipaquirá que se encuentran administrados por el Consorcio </w:t>
      </w:r>
      <w:proofErr w:type="spellStart"/>
      <w:r w:rsidRPr="00A12479">
        <w:rPr>
          <w:rFonts w:ascii="Arial Narrow" w:hAnsi="Arial Narrow" w:cs="Gisha"/>
          <w:bCs/>
          <w:sz w:val="22"/>
          <w:szCs w:val="22"/>
        </w:rPr>
        <w:t>Ibines</w:t>
      </w:r>
      <w:proofErr w:type="spellEnd"/>
      <w:r w:rsidRPr="00A12479">
        <w:rPr>
          <w:rFonts w:ascii="Arial Narrow" w:hAnsi="Arial Narrow" w:cs="Gisha"/>
          <w:bCs/>
          <w:sz w:val="22"/>
          <w:szCs w:val="22"/>
        </w:rPr>
        <w:t xml:space="preserve">, se tiene un ingreso regulado en el marco de la Resolución No 184 de 2009 expedida por el Ministerio de Transporte que define las tarifas de uso de vía por cuenta de las operaciones de pasajeros que acometía el operador </w:t>
      </w:r>
      <w:proofErr w:type="spellStart"/>
      <w:r w:rsidRPr="00A12479">
        <w:rPr>
          <w:rFonts w:ascii="Arial Narrow" w:hAnsi="Arial Narrow" w:cs="Gisha"/>
          <w:bCs/>
          <w:sz w:val="22"/>
          <w:szCs w:val="22"/>
        </w:rPr>
        <w:t>Coopsercol</w:t>
      </w:r>
      <w:proofErr w:type="spellEnd"/>
      <w:r w:rsidRPr="00A12479">
        <w:rPr>
          <w:rFonts w:ascii="Arial Narrow" w:hAnsi="Arial Narrow" w:cs="Gisha"/>
          <w:bCs/>
          <w:sz w:val="22"/>
          <w:szCs w:val="22"/>
        </w:rPr>
        <w:t xml:space="preserve"> en el corredor La Dorada- Chiriguaná y </w:t>
      </w:r>
      <w:proofErr w:type="spellStart"/>
      <w:r w:rsidRPr="00A12479">
        <w:rPr>
          <w:rFonts w:ascii="Arial Narrow" w:hAnsi="Arial Narrow" w:cs="Gisha"/>
          <w:bCs/>
          <w:sz w:val="22"/>
          <w:szCs w:val="22"/>
        </w:rPr>
        <w:t>Turistren</w:t>
      </w:r>
      <w:proofErr w:type="spellEnd"/>
      <w:r w:rsidRPr="00A12479">
        <w:rPr>
          <w:rFonts w:ascii="Arial Narrow" w:hAnsi="Arial Narrow" w:cs="Gisha"/>
          <w:bCs/>
          <w:sz w:val="22"/>
          <w:szCs w:val="22"/>
        </w:rPr>
        <w:t xml:space="preserve"> como operador de pasajeros en el corredor Bogotá-Zipaquirá.</w:t>
      </w:r>
    </w:p>
    <w:p w14:paraId="24F94B86" w14:textId="77777777" w:rsidR="00A12479" w:rsidRPr="0097741A" w:rsidRDefault="00A12479" w:rsidP="0097741A">
      <w:pPr>
        <w:jc w:val="both"/>
        <w:rPr>
          <w:rFonts w:ascii="Arial Narrow" w:hAnsi="Arial Narrow" w:cs="Gisha"/>
          <w:bCs/>
          <w:sz w:val="22"/>
          <w:szCs w:val="22"/>
        </w:rPr>
      </w:pPr>
    </w:p>
    <w:p w14:paraId="06281801" w14:textId="367E5AE2" w:rsidR="0097741A" w:rsidRDefault="00A12479" w:rsidP="0097741A">
      <w:pPr>
        <w:jc w:val="both"/>
        <w:rPr>
          <w:rFonts w:ascii="Arial Narrow" w:hAnsi="Arial Narrow" w:cs="Gisha"/>
          <w:bCs/>
          <w:sz w:val="22"/>
          <w:szCs w:val="22"/>
        </w:rPr>
      </w:pPr>
      <w:r w:rsidRPr="00A12479">
        <w:rPr>
          <w:rFonts w:ascii="Arial Narrow" w:hAnsi="Arial Narrow" w:cs="Gisha"/>
          <w:bCs/>
          <w:sz w:val="22"/>
          <w:szCs w:val="22"/>
        </w:rPr>
        <w:t>Una vez se decreta la emergencia sanitaria estos operadores a partir del 16 de marzo de 2020, se vieron obligados a interrumpir operaciones en cumplimiento de las directrices emanadas en su momento por el Gobierno Nacional, y a la fecha no se han podido retomar las operaciones dada la situación actual.</w:t>
      </w:r>
    </w:p>
    <w:p w14:paraId="43E7EA9F" w14:textId="77777777" w:rsidR="00A12479" w:rsidRPr="0097741A" w:rsidRDefault="00A12479" w:rsidP="0097741A">
      <w:pPr>
        <w:jc w:val="both"/>
        <w:rPr>
          <w:rFonts w:ascii="Arial Narrow" w:hAnsi="Arial Narrow" w:cs="Gisha"/>
          <w:bCs/>
          <w:sz w:val="22"/>
          <w:szCs w:val="22"/>
        </w:rPr>
      </w:pPr>
    </w:p>
    <w:p w14:paraId="24167BAF" w14:textId="5AF54EB6" w:rsidR="0097741A" w:rsidRDefault="00A12479" w:rsidP="00AD3EF3">
      <w:pPr>
        <w:jc w:val="both"/>
        <w:rPr>
          <w:rFonts w:ascii="Arial Narrow" w:hAnsi="Arial Narrow" w:cs="Gisha"/>
          <w:bCs/>
          <w:sz w:val="22"/>
          <w:szCs w:val="22"/>
        </w:rPr>
      </w:pPr>
      <w:r w:rsidRPr="00A12479">
        <w:rPr>
          <w:rFonts w:ascii="Arial Narrow" w:hAnsi="Arial Narrow" w:cs="Gisha"/>
          <w:bCs/>
          <w:sz w:val="22"/>
          <w:szCs w:val="22"/>
        </w:rPr>
        <w:t>Se presenta el comportamiento histórico de la movilización de pasajeros por los operadores mencionados:</w:t>
      </w:r>
    </w:p>
    <w:p w14:paraId="0FD980F9" w14:textId="263596AB" w:rsidR="00A12479" w:rsidRDefault="00A12479" w:rsidP="00AD3EF3">
      <w:pPr>
        <w:jc w:val="both"/>
        <w:rPr>
          <w:rFonts w:ascii="Arial Narrow" w:hAnsi="Arial Narrow" w:cs="Gisha"/>
          <w:bCs/>
          <w:sz w:val="22"/>
          <w:szCs w:val="22"/>
        </w:rPr>
      </w:pPr>
    </w:p>
    <w:p w14:paraId="70E1D929" w14:textId="48F5861C" w:rsidR="00A12479" w:rsidRDefault="00A12479" w:rsidP="00A12479">
      <w:pPr>
        <w:jc w:val="center"/>
        <w:rPr>
          <w:rFonts w:ascii="Arial Narrow" w:hAnsi="Arial Narrow" w:cs="Gisha"/>
          <w:bCs/>
          <w:sz w:val="22"/>
          <w:szCs w:val="22"/>
        </w:rPr>
      </w:pPr>
      <w:r w:rsidRPr="00A12479">
        <w:rPr>
          <w:rFonts w:ascii="Arial Narrow" w:hAnsi="Arial Narrow" w:cs="Gisha"/>
          <w:bCs/>
          <w:sz w:val="22"/>
          <w:szCs w:val="22"/>
        </w:rPr>
        <w:t xml:space="preserve">Cantidad Pasajeros movilizados </w:t>
      </w:r>
      <w:proofErr w:type="spellStart"/>
      <w:r w:rsidRPr="00A12479">
        <w:rPr>
          <w:rFonts w:ascii="Arial Narrow" w:hAnsi="Arial Narrow" w:cs="Gisha"/>
          <w:bCs/>
          <w:sz w:val="22"/>
          <w:szCs w:val="22"/>
        </w:rPr>
        <w:t>Turistren</w:t>
      </w:r>
      <w:proofErr w:type="spellEnd"/>
      <w:r w:rsidRPr="00A12479">
        <w:rPr>
          <w:rFonts w:ascii="Arial Narrow" w:hAnsi="Arial Narrow" w:cs="Gisha"/>
          <w:bCs/>
          <w:sz w:val="22"/>
          <w:szCs w:val="22"/>
        </w:rPr>
        <w:t xml:space="preserve"> Bogotá- Zipaquirá</w:t>
      </w:r>
    </w:p>
    <w:p w14:paraId="27814D39" w14:textId="267C54DB" w:rsidR="0097741A" w:rsidRDefault="0097741A" w:rsidP="00AD3EF3">
      <w:pPr>
        <w:jc w:val="both"/>
        <w:rPr>
          <w:rFonts w:ascii="Arial Narrow" w:hAnsi="Arial Narrow" w:cs="Gisha"/>
          <w:bCs/>
          <w:sz w:val="22"/>
          <w:szCs w:val="22"/>
        </w:rPr>
      </w:pPr>
    </w:p>
    <w:p w14:paraId="0AD02489" w14:textId="6F18B736" w:rsidR="0097741A" w:rsidRDefault="000E67E9" w:rsidP="0097741A">
      <w:pPr>
        <w:jc w:val="center"/>
        <w:rPr>
          <w:rFonts w:ascii="Arial Narrow" w:hAnsi="Arial Narrow" w:cs="Gisha"/>
          <w:bCs/>
          <w:sz w:val="22"/>
          <w:szCs w:val="22"/>
        </w:rPr>
      </w:pPr>
      <w:r w:rsidRPr="008B1D7D">
        <w:rPr>
          <w:noProof/>
        </w:rPr>
        <w:lastRenderedPageBreak/>
        <w:drawing>
          <wp:inline distT="0" distB="0" distL="0" distR="0" wp14:anchorId="223979DF" wp14:editId="12051F2E">
            <wp:extent cx="4114800" cy="2266718"/>
            <wp:effectExtent l="19050" t="19050" r="19050" b="19685"/>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8985" r="4753" b="8532"/>
                    <a:stretch/>
                  </pic:blipFill>
                  <pic:spPr bwMode="auto">
                    <a:xfrm>
                      <a:off x="0" y="0"/>
                      <a:ext cx="4116935" cy="2267894"/>
                    </a:xfrm>
                    <a:prstGeom prst="rect">
                      <a:avLst/>
                    </a:prstGeom>
                    <a:noFill/>
                    <a:ln w="19050">
                      <a:solidFill>
                        <a:schemeClr val="tx1">
                          <a:alpha val="97000"/>
                        </a:schemeClr>
                      </a:solidFill>
                    </a:ln>
                    <a:extLst>
                      <a:ext uri="{53640926-AAD7-44D8-BBD7-CCE9431645EC}">
                        <a14:shadowObscured xmlns:a14="http://schemas.microsoft.com/office/drawing/2010/main"/>
                      </a:ext>
                    </a:extLst>
                  </pic:spPr>
                </pic:pic>
              </a:graphicData>
            </a:graphic>
          </wp:inline>
        </w:drawing>
      </w:r>
    </w:p>
    <w:p w14:paraId="6B8017D0" w14:textId="58474CBE" w:rsidR="0097741A" w:rsidRDefault="0097741A" w:rsidP="00AD3EF3">
      <w:pPr>
        <w:jc w:val="both"/>
        <w:rPr>
          <w:rFonts w:ascii="Arial Narrow" w:hAnsi="Arial Narrow" w:cs="Gisha"/>
          <w:bCs/>
          <w:sz w:val="22"/>
          <w:szCs w:val="22"/>
        </w:rPr>
      </w:pPr>
    </w:p>
    <w:p w14:paraId="4257EF89" w14:textId="6FBAE7AC" w:rsidR="0097741A" w:rsidRDefault="000E67E9" w:rsidP="00FB2108">
      <w:pPr>
        <w:jc w:val="center"/>
        <w:rPr>
          <w:rFonts w:ascii="Arial Narrow" w:hAnsi="Arial Narrow" w:cs="Gisha"/>
          <w:bCs/>
          <w:sz w:val="22"/>
          <w:szCs w:val="22"/>
        </w:rPr>
      </w:pPr>
      <w:r>
        <w:rPr>
          <w:rFonts w:ascii="Arial Narrow" w:hAnsi="Arial Narrow" w:cs="Gisha"/>
          <w:bCs/>
          <w:noProof/>
          <w:sz w:val="22"/>
          <w:szCs w:val="22"/>
        </w:rPr>
        <w:drawing>
          <wp:inline distT="0" distB="0" distL="0" distR="0" wp14:anchorId="7FA2AADC" wp14:editId="74E10BEA">
            <wp:extent cx="4140044" cy="2067346"/>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69316" cy="2081963"/>
                    </a:xfrm>
                    <a:prstGeom prst="rect">
                      <a:avLst/>
                    </a:prstGeom>
                    <a:noFill/>
                  </pic:spPr>
                </pic:pic>
              </a:graphicData>
            </a:graphic>
          </wp:inline>
        </w:drawing>
      </w:r>
    </w:p>
    <w:p w14:paraId="7056ABEA" w14:textId="480E28B8" w:rsidR="000E67E9" w:rsidRDefault="000E67E9" w:rsidP="00FB2108">
      <w:pPr>
        <w:jc w:val="center"/>
        <w:rPr>
          <w:rFonts w:ascii="Arial Narrow" w:hAnsi="Arial Narrow" w:cs="Gisha"/>
          <w:bCs/>
          <w:sz w:val="22"/>
          <w:szCs w:val="22"/>
        </w:rPr>
      </w:pPr>
    </w:p>
    <w:p w14:paraId="623CE64B" w14:textId="70155AD8" w:rsidR="000E67E9" w:rsidRDefault="000E67E9" w:rsidP="00FB2108">
      <w:pPr>
        <w:jc w:val="center"/>
        <w:rPr>
          <w:rFonts w:ascii="Arial Narrow" w:hAnsi="Arial Narrow" w:cs="Gisha"/>
          <w:bCs/>
          <w:sz w:val="22"/>
          <w:szCs w:val="22"/>
        </w:rPr>
      </w:pPr>
      <w:r w:rsidRPr="000E67E9">
        <w:rPr>
          <w:rFonts w:ascii="Arial Narrow" w:hAnsi="Arial Narrow" w:cs="Gisha"/>
          <w:bCs/>
          <w:sz w:val="22"/>
          <w:szCs w:val="22"/>
        </w:rPr>
        <w:t xml:space="preserve">Cantidad Pasajeros movilizados </w:t>
      </w:r>
      <w:proofErr w:type="spellStart"/>
      <w:r w:rsidRPr="000E67E9">
        <w:rPr>
          <w:rFonts w:ascii="Arial Narrow" w:hAnsi="Arial Narrow" w:cs="Gisha"/>
          <w:bCs/>
          <w:sz w:val="22"/>
          <w:szCs w:val="22"/>
        </w:rPr>
        <w:t>Coopsercol</w:t>
      </w:r>
      <w:proofErr w:type="spellEnd"/>
      <w:r w:rsidRPr="000E67E9">
        <w:rPr>
          <w:rFonts w:ascii="Arial Narrow" w:hAnsi="Arial Narrow" w:cs="Gisha"/>
          <w:bCs/>
          <w:sz w:val="22"/>
          <w:szCs w:val="22"/>
        </w:rPr>
        <w:t xml:space="preserve"> La Dorada-Chiriguaná</w:t>
      </w:r>
    </w:p>
    <w:p w14:paraId="7E4B026E" w14:textId="501656A6" w:rsidR="000E67E9" w:rsidRDefault="000E67E9" w:rsidP="00FB2108">
      <w:pPr>
        <w:jc w:val="center"/>
        <w:rPr>
          <w:rFonts w:ascii="Arial Narrow" w:hAnsi="Arial Narrow" w:cs="Gisha"/>
          <w:bCs/>
          <w:sz w:val="22"/>
          <w:szCs w:val="22"/>
        </w:rPr>
      </w:pPr>
      <w:r w:rsidRPr="00DB5E67">
        <w:rPr>
          <w:noProof/>
        </w:rPr>
        <w:drawing>
          <wp:inline distT="0" distB="0" distL="0" distR="0" wp14:anchorId="38083396" wp14:editId="2DAFE5F9">
            <wp:extent cx="4466590" cy="2379310"/>
            <wp:effectExtent l="19050" t="19050" r="10160" b="2159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9055"/>
                    <a:stretch/>
                  </pic:blipFill>
                  <pic:spPr bwMode="auto">
                    <a:xfrm>
                      <a:off x="0" y="0"/>
                      <a:ext cx="4478339" cy="2385569"/>
                    </a:xfrm>
                    <a:prstGeom prst="rect">
                      <a:avLst/>
                    </a:prstGeom>
                    <a:noFill/>
                    <a:ln w="15875">
                      <a:solidFill>
                        <a:schemeClr val="tx1"/>
                      </a:solidFill>
                    </a:ln>
                    <a:extLst>
                      <a:ext uri="{53640926-AAD7-44D8-BBD7-CCE9431645EC}">
                        <a14:shadowObscured xmlns:a14="http://schemas.microsoft.com/office/drawing/2010/main"/>
                      </a:ext>
                    </a:extLst>
                  </pic:spPr>
                </pic:pic>
              </a:graphicData>
            </a:graphic>
          </wp:inline>
        </w:drawing>
      </w:r>
    </w:p>
    <w:p w14:paraId="04070C4E" w14:textId="3DFE162A" w:rsidR="000E67E9" w:rsidRDefault="000E67E9" w:rsidP="00FB2108">
      <w:pPr>
        <w:jc w:val="center"/>
        <w:rPr>
          <w:rFonts w:ascii="Arial Narrow" w:hAnsi="Arial Narrow" w:cs="Gisha"/>
          <w:bCs/>
          <w:sz w:val="22"/>
          <w:szCs w:val="22"/>
        </w:rPr>
      </w:pPr>
    </w:p>
    <w:p w14:paraId="57A52917" w14:textId="093D218F" w:rsidR="000E67E9" w:rsidRDefault="000E67E9" w:rsidP="00FB2108">
      <w:pPr>
        <w:jc w:val="center"/>
        <w:rPr>
          <w:rFonts w:ascii="Arial Narrow" w:hAnsi="Arial Narrow" w:cs="Gisha"/>
          <w:bCs/>
          <w:sz w:val="22"/>
          <w:szCs w:val="22"/>
        </w:rPr>
      </w:pPr>
      <w:r>
        <w:rPr>
          <w:rFonts w:ascii="Arial Narrow" w:hAnsi="Arial Narrow" w:cs="Gisha"/>
          <w:bCs/>
          <w:noProof/>
          <w:sz w:val="22"/>
          <w:szCs w:val="22"/>
        </w:rPr>
        <w:lastRenderedPageBreak/>
        <w:drawing>
          <wp:inline distT="0" distB="0" distL="0" distR="0" wp14:anchorId="093D2253" wp14:editId="6DCF4926">
            <wp:extent cx="4521512" cy="2140318"/>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31793" cy="2145185"/>
                    </a:xfrm>
                    <a:prstGeom prst="rect">
                      <a:avLst/>
                    </a:prstGeom>
                    <a:noFill/>
                  </pic:spPr>
                </pic:pic>
              </a:graphicData>
            </a:graphic>
          </wp:inline>
        </w:drawing>
      </w:r>
    </w:p>
    <w:p w14:paraId="1AAD6E3C" w14:textId="0A6AC014" w:rsidR="000E67E9" w:rsidRDefault="000E67E9" w:rsidP="000E67E9">
      <w:pPr>
        <w:rPr>
          <w:rFonts w:ascii="Arial Narrow" w:hAnsi="Arial Narrow" w:cs="Gisha"/>
          <w:bCs/>
          <w:sz w:val="22"/>
          <w:szCs w:val="22"/>
        </w:rPr>
      </w:pPr>
    </w:p>
    <w:p w14:paraId="3C576F4C" w14:textId="01557AA6" w:rsidR="000E67E9" w:rsidRDefault="000E67E9" w:rsidP="000E67E9">
      <w:pPr>
        <w:rPr>
          <w:rFonts w:ascii="Arial Narrow" w:hAnsi="Arial Narrow" w:cs="Gisha"/>
          <w:bCs/>
          <w:sz w:val="22"/>
          <w:szCs w:val="22"/>
        </w:rPr>
      </w:pPr>
    </w:p>
    <w:p w14:paraId="474EE315" w14:textId="573E697A" w:rsidR="000E67E9" w:rsidRDefault="000E67E9" w:rsidP="000E67E9">
      <w:pPr>
        <w:jc w:val="both"/>
        <w:rPr>
          <w:rFonts w:ascii="Arial Narrow" w:hAnsi="Arial Narrow" w:cs="Gisha"/>
          <w:bCs/>
          <w:sz w:val="22"/>
          <w:szCs w:val="22"/>
        </w:rPr>
      </w:pPr>
      <w:r w:rsidRPr="000E67E9">
        <w:rPr>
          <w:rFonts w:ascii="Arial Narrow" w:hAnsi="Arial Narrow" w:cs="Gisha"/>
          <w:bCs/>
          <w:sz w:val="22"/>
          <w:szCs w:val="22"/>
        </w:rPr>
        <w:t xml:space="preserve">Finalmente, en promedio se están dejando de percibir alrededor de $ 29.000.000 mes, situación asociada a la Pandemia que hoy se afronta y que ha generado restricción de actividades en muchos sectores de la economía del </w:t>
      </w:r>
      <w:r>
        <w:rPr>
          <w:rFonts w:ascii="Arial Narrow" w:hAnsi="Arial Narrow" w:cs="Gisha"/>
          <w:bCs/>
          <w:sz w:val="22"/>
          <w:szCs w:val="22"/>
        </w:rPr>
        <w:t>p</w:t>
      </w:r>
      <w:r w:rsidRPr="000E67E9">
        <w:rPr>
          <w:rFonts w:ascii="Arial Narrow" w:hAnsi="Arial Narrow" w:cs="Gisha"/>
          <w:bCs/>
          <w:sz w:val="22"/>
          <w:szCs w:val="22"/>
        </w:rPr>
        <w:t>aís, donde el transporte terrestre de pasajeros no ha sido la excepción.</w:t>
      </w:r>
    </w:p>
    <w:p w14:paraId="6F423589" w14:textId="77777777" w:rsidR="000E67E9" w:rsidRDefault="000E67E9" w:rsidP="00FB2108">
      <w:pPr>
        <w:jc w:val="center"/>
        <w:rPr>
          <w:rFonts w:ascii="Arial Narrow" w:hAnsi="Arial Narrow" w:cs="Gisha"/>
          <w:bCs/>
          <w:sz w:val="22"/>
          <w:szCs w:val="22"/>
        </w:rPr>
      </w:pPr>
    </w:p>
    <w:p w14:paraId="4094FA69" w14:textId="6936C5E5" w:rsidR="0097741A" w:rsidRDefault="0097741A" w:rsidP="00AD3EF3">
      <w:pPr>
        <w:jc w:val="both"/>
        <w:rPr>
          <w:rFonts w:ascii="Arial Narrow" w:hAnsi="Arial Narrow" w:cs="Gisha"/>
          <w:bCs/>
          <w:sz w:val="22"/>
          <w:szCs w:val="22"/>
        </w:rPr>
      </w:pPr>
    </w:p>
    <w:p w14:paraId="179FB55E" w14:textId="77777777" w:rsidR="004C4AE6" w:rsidRDefault="004C4AE6" w:rsidP="00AD3EF3">
      <w:pPr>
        <w:jc w:val="both"/>
        <w:rPr>
          <w:rFonts w:ascii="Arial Narrow" w:hAnsi="Arial Narrow" w:cs="Gisha"/>
          <w:bCs/>
          <w:sz w:val="22"/>
          <w:szCs w:val="22"/>
        </w:rPr>
      </w:pPr>
    </w:p>
    <w:p w14:paraId="7552DC52" w14:textId="4F089743" w:rsidR="00500393" w:rsidRDefault="00500393" w:rsidP="00AD3EF3">
      <w:pPr>
        <w:jc w:val="both"/>
        <w:rPr>
          <w:rFonts w:ascii="Arial Narrow" w:hAnsi="Arial Narrow" w:cs="Gisha"/>
          <w:bCs/>
          <w:sz w:val="22"/>
          <w:szCs w:val="22"/>
        </w:rPr>
      </w:pPr>
      <w:r w:rsidRPr="00500393">
        <w:rPr>
          <w:rFonts w:ascii="Arial Narrow" w:hAnsi="Arial Narrow" w:cs="Gisha"/>
          <w:bCs/>
          <w:sz w:val="22"/>
          <w:szCs w:val="22"/>
        </w:rPr>
        <w:t>FENOCO</w:t>
      </w:r>
    </w:p>
    <w:p w14:paraId="034F0F64" w14:textId="0B0E2EA5" w:rsidR="000E67E9" w:rsidRDefault="000E67E9" w:rsidP="00AD3EF3">
      <w:pPr>
        <w:jc w:val="both"/>
        <w:rPr>
          <w:rFonts w:ascii="Arial Narrow" w:hAnsi="Arial Narrow" w:cs="Gisha"/>
          <w:bCs/>
          <w:sz w:val="22"/>
          <w:szCs w:val="22"/>
        </w:rPr>
      </w:pPr>
    </w:p>
    <w:p w14:paraId="3A203614" w14:textId="041B760F" w:rsidR="000E67E9" w:rsidRDefault="000E67E9" w:rsidP="00AD3EF3">
      <w:pPr>
        <w:jc w:val="both"/>
        <w:rPr>
          <w:rFonts w:ascii="Arial Narrow" w:hAnsi="Arial Narrow" w:cs="Gisha"/>
          <w:bCs/>
          <w:sz w:val="22"/>
          <w:szCs w:val="22"/>
        </w:rPr>
      </w:pPr>
      <w:proofErr w:type="spellStart"/>
      <w:r w:rsidRPr="000E67E9">
        <w:rPr>
          <w:rFonts w:ascii="Arial Narrow" w:hAnsi="Arial Narrow" w:cs="Gisha"/>
          <w:bCs/>
          <w:sz w:val="22"/>
          <w:szCs w:val="22"/>
        </w:rPr>
        <w:t>Fenoco</w:t>
      </w:r>
      <w:proofErr w:type="spellEnd"/>
      <w:r w:rsidRPr="000E67E9">
        <w:rPr>
          <w:rFonts w:ascii="Arial Narrow" w:hAnsi="Arial Narrow" w:cs="Gisha"/>
          <w:bCs/>
          <w:sz w:val="22"/>
          <w:szCs w:val="22"/>
        </w:rPr>
        <w:t>, realiza giro a la Agencia por concepto de uso de vía en la operación férrea que denominamos DORASAM (carga no carbón) y que utiliza la vía férrea Chiriguaná-Santa Marta.</w:t>
      </w:r>
    </w:p>
    <w:p w14:paraId="7CFA75F1" w14:textId="77777777" w:rsidR="000E67E9" w:rsidRDefault="000E67E9" w:rsidP="00AD3EF3">
      <w:pPr>
        <w:jc w:val="both"/>
        <w:rPr>
          <w:rFonts w:ascii="Arial Narrow" w:hAnsi="Arial Narrow" w:cs="Gisha"/>
          <w:bCs/>
          <w:sz w:val="22"/>
          <w:szCs w:val="22"/>
        </w:rPr>
      </w:pPr>
    </w:p>
    <w:p w14:paraId="58E32C71" w14:textId="77777777" w:rsidR="00500393" w:rsidRPr="00500393" w:rsidRDefault="00500393" w:rsidP="00500393">
      <w:pPr>
        <w:jc w:val="both"/>
        <w:rPr>
          <w:rFonts w:ascii="Arial Narrow" w:hAnsi="Arial Narrow" w:cs="Gisha"/>
          <w:bCs/>
          <w:sz w:val="22"/>
          <w:szCs w:val="22"/>
        </w:rPr>
      </w:pPr>
      <w:r w:rsidRPr="00500393">
        <w:rPr>
          <w:rFonts w:ascii="Arial Narrow" w:hAnsi="Arial Narrow" w:cs="Gisha"/>
          <w:bCs/>
          <w:sz w:val="22"/>
          <w:szCs w:val="22"/>
        </w:rPr>
        <w:t>En la situación específica de la Pandemia, esta operación se ha sostenido y por el contrario vemos que ha coadyuvado a tener otra alternativa de transporte para cargas no carbón.</w:t>
      </w:r>
    </w:p>
    <w:p w14:paraId="1E2CC75D" w14:textId="77777777" w:rsidR="00500393" w:rsidRPr="00500393" w:rsidRDefault="00500393" w:rsidP="00500393">
      <w:pPr>
        <w:jc w:val="both"/>
        <w:rPr>
          <w:rFonts w:ascii="Arial Narrow" w:hAnsi="Arial Narrow" w:cs="Gisha"/>
          <w:bCs/>
          <w:sz w:val="22"/>
          <w:szCs w:val="22"/>
        </w:rPr>
      </w:pPr>
    </w:p>
    <w:p w14:paraId="721AD51C" w14:textId="1F48D4F7" w:rsidR="00500393" w:rsidRDefault="00500393" w:rsidP="00500393">
      <w:pPr>
        <w:jc w:val="both"/>
        <w:rPr>
          <w:rFonts w:ascii="Arial Narrow" w:hAnsi="Arial Narrow" w:cs="Gisha"/>
          <w:bCs/>
          <w:sz w:val="22"/>
          <w:szCs w:val="22"/>
        </w:rPr>
      </w:pPr>
      <w:r w:rsidRPr="00500393">
        <w:rPr>
          <w:rFonts w:ascii="Arial Narrow" w:hAnsi="Arial Narrow" w:cs="Gisha"/>
          <w:bCs/>
          <w:sz w:val="22"/>
          <w:szCs w:val="22"/>
        </w:rPr>
        <w:t>En conclusión</w:t>
      </w:r>
      <w:r w:rsidR="007A5770">
        <w:rPr>
          <w:rFonts w:ascii="Arial Narrow" w:hAnsi="Arial Narrow" w:cs="Gisha"/>
          <w:bCs/>
          <w:sz w:val="22"/>
          <w:szCs w:val="22"/>
        </w:rPr>
        <w:t>,</w:t>
      </w:r>
      <w:r w:rsidRPr="00500393">
        <w:rPr>
          <w:rFonts w:ascii="Arial Narrow" w:hAnsi="Arial Narrow" w:cs="Gisha"/>
          <w:bCs/>
          <w:sz w:val="22"/>
          <w:szCs w:val="22"/>
        </w:rPr>
        <w:t xml:space="preserve"> para esta operación específica (DORASAM) vemos que los ingresos no se han visto afectados.</w:t>
      </w:r>
    </w:p>
    <w:p w14:paraId="4BA18ABF" w14:textId="2C8CD114" w:rsidR="00500393" w:rsidRDefault="00500393" w:rsidP="00500393">
      <w:pPr>
        <w:jc w:val="both"/>
        <w:rPr>
          <w:rFonts w:ascii="Arial Narrow" w:hAnsi="Arial Narrow" w:cs="Gisha"/>
          <w:bCs/>
          <w:sz w:val="22"/>
          <w:szCs w:val="22"/>
        </w:rPr>
      </w:pPr>
    </w:p>
    <w:p w14:paraId="17D80839" w14:textId="36657CA4" w:rsidR="0080625B" w:rsidRDefault="0080625B" w:rsidP="0080625B">
      <w:pPr>
        <w:pStyle w:val="Prrafodelista"/>
        <w:numPr>
          <w:ilvl w:val="0"/>
          <w:numId w:val="2"/>
        </w:numPr>
        <w:jc w:val="both"/>
        <w:rPr>
          <w:rFonts w:ascii="Arial Narrow" w:hAnsi="Arial Narrow" w:cs="Gisha"/>
          <w:bCs/>
          <w:sz w:val="22"/>
          <w:szCs w:val="22"/>
        </w:rPr>
      </w:pPr>
      <w:r w:rsidRPr="0063230D">
        <w:rPr>
          <w:rFonts w:ascii="Arial Narrow" w:hAnsi="Arial Narrow" w:cs="Gisha"/>
          <w:bCs/>
          <w:sz w:val="22"/>
          <w:szCs w:val="22"/>
        </w:rPr>
        <w:t>En el grupo 4.</w:t>
      </w:r>
      <w:r>
        <w:rPr>
          <w:rFonts w:ascii="Arial Narrow" w:hAnsi="Arial Narrow" w:cs="Gisha"/>
          <w:bCs/>
          <w:sz w:val="22"/>
          <w:szCs w:val="22"/>
        </w:rPr>
        <w:t>8</w:t>
      </w:r>
      <w:r w:rsidRPr="0063230D">
        <w:rPr>
          <w:rFonts w:ascii="Arial Narrow" w:hAnsi="Arial Narrow" w:cs="Gisha"/>
          <w:bCs/>
          <w:sz w:val="22"/>
          <w:szCs w:val="22"/>
        </w:rPr>
        <w:t xml:space="preserve"> </w:t>
      </w:r>
      <w:r>
        <w:rPr>
          <w:rFonts w:ascii="Arial Narrow" w:hAnsi="Arial Narrow" w:cs="Gisha"/>
          <w:bCs/>
          <w:sz w:val="22"/>
          <w:szCs w:val="22"/>
        </w:rPr>
        <w:t>Otros ingresos</w:t>
      </w:r>
      <w:r w:rsidRPr="0063230D">
        <w:rPr>
          <w:rFonts w:ascii="Arial Narrow" w:hAnsi="Arial Narrow" w:cs="Gisha"/>
          <w:bCs/>
          <w:sz w:val="22"/>
          <w:szCs w:val="22"/>
        </w:rPr>
        <w:t>, cuenta 4.</w:t>
      </w:r>
      <w:r>
        <w:rPr>
          <w:rFonts w:ascii="Arial Narrow" w:hAnsi="Arial Narrow" w:cs="Gisha"/>
          <w:bCs/>
          <w:sz w:val="22"/>
          <w:szCs w:val="22"/>
        </w:rPr>
        <w:t>8</w:t>
      </w:r>
      <w:r w:rsidRPr="0063230D">
        <w:rPr>
          <w:rFonts w:ascii="Arial Narrow" w:hAnsi="Arial Narrow" w:cs="Gisha"/>
          <w:bCs/>
          <w:sz w:val="22"/>
          <w:szCs w:val="22"/>
        </w:rPr>
        <w:t>.</w:t>
      </w:r>
      <w:r>
        <w:rPr>
          <w:rFonts w:ascii="Arial Narrow" w:hAnsi="Arial Narrow" w:cs="Gisha"/>
          <w:bCs/>
          <w:sz w:val="22"/>
          <w:szCs w:val="22"/>
        </w:rPr>
        <w:t>08</w:t>
      </w:r>
      <w:r w:rsidRPr="0063230D">
        <w:rPr>
          <w:rFonts w:ascii="Arial Narrow" w:hAnsi="Arial Narrow" w:cs="Gisha"/>
          <w:bCs/>
          <w:sz w:val="22"/>
          <w:szCs w:val="22"/>
        </w:rPr>
        <w:t xml:space="preserve"> </w:t>
      </w:r>
      <w:r>
        <w:rPr>
          <w:rFonts w:ascii="Arial Narrow" w:hAnsi="Arial Narrow" w:cs="Gisha"/>
          <w:bCs/>
          <w:sz w:val="22"/>
          <w:szCs w:val="22"/>
        </w:rPr>
        <w:t>Ingresos diversos, se registró entre otros:</w:t>
      </w:r>
    </w:p>
    <w:p w14:paraId="1ED1983A" w14:textId="64032613" w:rsidR="007F18EF" w:rsidRDefault="007F18EF" w:rsidP="007F18EF">
      <w:pPr>
        <w:jc w:val="both"/>
        <w:rPr>
          <w:rFonts w:ascii="Arial Narrow" w:hAnsi="Arial Narrow" w:cs="Gisha"/>
          <w:bCs/>
          <w:sz w:val="22"/>
          <w:szCs w:val="22"/>
        </w:rPr>
      </w:pPr>
    </w:p>
    <w:p w14:paraId="67D88503" w14:textId="5065495F" w:rsidR="007F18EF" w:rsidRDefault="007F18EF" w:rsidP="007F18EF">
      <w:pPr>
        <w:pStyle w:val="Prrafodelista"/>
        <w:numPr>
          <w:ilvl w:val="0"/>
          <w:numId w:val="5"/>
        </w:numPr>
        <w:jc w:val="both"/>
        <w:rPr>
          <w:rFonts w:ascii="Arial Narrow" w:hAnsi="Arial Narrow" w:cs="Gisha"/>
          <w:bCs/>
          <w:sz w:val="22"/>
          <w:szCs w:val="22"/>
        </w:rPr>
      </w:pPr>
      <w:r>
        <w:rPr>
          <w:rFonts w:ascii="Arial Narrow" w:hAnsi="Arial Narrow" w:cs="Gisha"/>
          <w:bCs/>
          <w:sz w:val="22"/>
          <w:szCs w:val="22"/>
        </w:rPr>
        <w:t xml:space="preserve">En la subcuenta </w:t>
      </w:r>
      <w:r w:rsidRPr="007F18EF">
        <w:rPr>
          <w:rFonts w:ascii="Arial Narrow" w:hAnsi="Arial Narrow" w:cs="Gisha"/>
          <w:bCs/>
          <w:sz w:val="22"/>
          <w:szCs w:val="22"/>
        </w:rPr>
        <w:t>4.8.08.26</w:t>
      </w:r>
      <w:r>
        <w:rPr>
          <w:rFonts w:ascii="Arial Narrow" w:hAnsi="Arial Narrow" w:cs="Gisha"/>
          <w:bCs/>
          <w:sz w:val="22"/>
          <w:szCs w:val="22"/>
        </w:rPr>
        <w:t xml:space="preserve"> Recuperaciones se registra por valor de $3.344.653 miles</w:t>
      </w:r>
      <w:r w:rsidR="00FF6110">
        <w:rPr>
          <w:rFonts w:ascii="Arial Narrow" w:hAnsi="Arial Narrow" w:cs="Gisha"/>
          <w:bCs/>
          <w:sz w:val="22"/>
          <w:szCs w:val="22"/>
        </w:rPr>
        <w:t xml:space="preserve">, la actualización de las acreencias a cargo de </w:t>
      </w:r>
      <w:r w:rsidR="00FF6110" w:rsidRPr="00FF6110">
        <w:rPr>
          <w:rFonts w:ascii="Arial Narrow" w:hAnsi="Arial Narrow" w:cs="Gisha"/>
          <w:bCs/>
          <w:sz w:val="22"/>
          <w:szCs w:val="22"/>
        </w:rPr>
        <w:t>CONCESION AUTOPISTA BOGOTA GIRARDOT S.A.</w:t>
      </w:r>
      <w:r w:rsidR="00FF6110">
        <w:rPr>
          <w:rFonts w:ascii="Arial Narrow" w:hAnsi="Arial Narrow" w:cs="Gisha"/>
          <w:bCs/>
          <w:sz w:val="22"/>
          <w:szCs w:val="22"/>
        </w:rPr>
        <w:t xml:space="preserve"> </w:t>
      </w:r>
      <w:r w:rsidR="00FF6110" w:rsidRPr="00FF6110">
        <w:rPr>
          <w:rFonts w:ascii="Arial Narrow" w:hAnsi="Arial Narrow" w:cs="Gisha"/>
          <w:bCs/>
          <w:sz w:val="22"/>
          <w:szCs w:val="22"/>
        </w:rPr>
        <w:t>correspondiente a los Laudos Arbitrales N</w:t>
      </w:r>
      <w:r w:rsidR="00FF6110">
        <w:rPr>
          <w:rFonts w:ascii="Arial Narrow" w:hAnsi="Arial Narrow" w:cs="Gisha"/>
          <w:bCs/>
          <w:sz w:val="22"/>
          <w:szCs w:val="22"/>
        </w:rPr>
        <w:t>o.</w:t>
      </w:r>
      <w:r w:rsidR="00FF6110" w:rsidRPr="00FF6110">
        <w:rPr>
          <w:rFonts w:ascii="Arial Narrow" w:hAnsi="Arial Narrow" w:cs="Gisha"/>
          <w:bCs/>
          <w:sz w:val="22"/>
          <w:szCs w:val="22"/>
        </w:rPr>
        <w:t>1 y</w:t>
      </w:r>
      <w:r w:rsidR="00FF6110">
        <w:rPr>
          <w:rFonts w:ascii="Arial Narrow" w:hAnsi="Arial Narrow" w:cs="Gisha"/>
          <w:bCs/>
          <w:sz w:val="22"/>
          <w:szCs w:val="22"/>
        </w:rPr>
        <w:t xml:space="preserve"> No.</w:t>
      </w:r>
      <w:r w:rsidR="00FF6110" w:rsidRPr="00FF6110">
        <w:rPr>
          <w:rFonts w:ascii="Arial Narrow" w:hAnsi="Arial Narrow" w:cs="Gisha"/>
          <w:bCs/>
          <w:sz w:val="22"/>
          <w:szCs w:val="22"/>
        </w:rPr>
        <w:t xml:space="preserve"> 2</w:t>
      </w:r>
      <w:r w:rsidR="005976C9">
        <w:rPr>
          <w:rFonts w:ascii="Arial Narrow" w:hAnsi="Arial Narrow" w:cs="Gisha"/>
          <w:bCs/>
          <w:sz w:val="22"/>
          <w:szCs w:val="22"/>
        </w:rPr>
        <w:t>,</w:t>
      </w:r>
      <w:r w:rsidR="00FF6110" w:rsidRPr="00FF6110">
        <w:rPr>
          <w:rFonts w:ascii="Arial Narrow" w:hAnsi="Arial Narrow" w:cs="Gisha"/>
          <w:bCs/>
          <w:sz w:val="22"/>
          <w:szCs w:val="22"/>
        </w:rPr>
        <w:t xml:space="preserve"> </w:t>
      </w:r>
      <w:r w:rsidR="00FF6110">
        <w:rPr>
          <w:rFonts w:ascii="Arial Narrow" w:hAnsi="Arial Narrow" w:cs="Gisha"/>
          <w:bCs/>
          <w:sz w:val="22"/>
          <w:szCs w:val="22"/>
        </w:rPr>
        <w:t>r</w:t>
      </w:r>
      <w:r w:rsidR="00FF6110" w:rsidRPr="00FF6110">
        <w:rPr>
          <w:rFonts w:ascii="Arial Narrow" w:hAnsi="Arial Narrow" w:cs="Gisha"/>
          <w:bCs/>
          <w:sz w:val="22"/>
          <w:szCs w:val="22"/>
        </w:rPr>
        <w:t xml:space="preserve">adicados </w:t>
      </w:r>
      <w:r w:rsidR="00FF6110">
        <w:rPr>
          <w:rFonts w:ascii="Arial Narrow" w:hAnsi="Arial Narrow" w:cs="Gisha"/>
          <w:bCs/>
          <w:sz w:val="22"/>
          <w:szCs w:val="22"/>
        </w:rPr>
        <w:t xml:space="preserve">de la </w:t>
      </w:r>
      <w:r w:rsidR="00FF6110" w:rsidRPr="00FF6110">
        <w:rPr>
          <w:rFonts w:ascii="Arial Narrow" w:hAnsi="Arial Narrow" w:cs="Gisha"/>
          <w:bCs/>
          <w:sz w:val="22"/>
          <w:szCs w:val="22"/>
        </w:rPr>
        <w:t>Cámara de Comercio de Bogot</w:t>
      </w:r>
      <w:r w:rsidR="00FF6110">
        <w:rPr>
          <w:rFonts w:ascii="Arial Narrow" w:hAnsi="Arial Narrow" w:cs="Gisha"/>
          <w:bCs/>
          <w:sz w:val="22"/>
          <w:szCs w:val="22"/>
        </w:rPr>
        <w:t>á</w:t>
      </w:r>
      <w:r w:rsidR="00FF6110" w:rsidRPr="00FF6110">
        <w:rPr>
          <w:rFonts w:ascii="Arial Narrow" w:hAnsi="Arial Narrow" w:cs="Gisha"/>
          <w:bCs/>
          <w:sz w:val="22"/>
          <w:szCs w:val="22"/>
        </w:rPr>
        <w:t xml:space="preserve"> No. 2121 </w:t>
      </w:r>
      <w:r w:rsidR="00FF6110">
        <w:rPr>
          <w:rFonts w:ascii="Arial Narrow" w:hAnsi="Arial Narrow" w:cs="Gisha"/>
          <w:bCs/>
          <w:sz w:val="22"/>
          <w:szCs w:val="22"/>
        </w:rPr>
        <w:t xml:space="preserve">No. </w:t>
      </w:r>
      <w:r w:rsidR="00FF6110" w:rsidRPr="00FF6110">
        <w:rPr>
          <w:rFonts w:ascii="Arial Narrow" w:hAnsi="Arial Narrow" w:cs="Gisha"/>
          <w:bCs/>
          <w:sz w:val="22"/>
          <w:szCs w:val="22"/>
        </w:rPr>
        <w:t xml:space="preserve">2767 respectivamente, en atención a las pretensiones de las demandas ejecutivas presentadas ante el Tribunal Administrativo de Cundinamarca, calculadas con base en las sumas de la condena en concreto, establecidas en cada uno de los laudos y el valor de los perjuicios establecidos con base en los soportes proporcionados por la </w:t>
      </w:r>
      <w:r w:rsidR="00FF6110" w:rsidRPr="00FF6110">
        <w:rPr>
          <w:rFonts w:ascii="Arial Narrow" w:hAnsi="Arial Narrow" w:cs="Gisha"/>
          <w:bCs/>
          <w:sz w:val="22"/>
          <w:szCs w:val="22"/>
        </w:rPr>
        <w:t>interventoría</w:t>
      </w:r>
      <w:r w:rsidR="00FF6110" w:rsidRPr="00FF6110">
        <w:rPr>
          <w:rFonts w:ascii="Arial Narrow" w:hAnsi="Arial Narrow" w:cs="Gisha"/>
          <w:bCs/>
          <w:sz w:val="22"/>
          <w:szCs w:val="22"/>
        </w:rPr>
        <w:t xml:space="preserve"> y avalados por la Vicepresidencia Ejecutiva de la Agencia.</w:t>
      </w:r>
    </w:p>
    <w:p w14:paraId="61FC8F64" w14:textId="3115D4DC" w:rsidR="00FF6110" w:rsidRDefault="00FF6110" w:rsidP="00FF6110">
      <w:pPr>
        <w:pStyle w:val="Prrafodelista"/>
        <w:ind w:left="1068"/>
        <w:jc w:val="both"/>
        <w:rPr>
          <w:rFonts w:ascii="Arial Narrow" w:hAnsi="Arial Narrow" w:cs="Gisha"/>
          <w:bCs/>
          <w:sz w:val="22"/>
          <w:szCs w:val="22"/>
        </w:rPr>
      </w:pPr>
    </w:p>
    <w:p w14:paraId="2D93BF95" w14:textId="2B70EB75" w:rsidR="00FF6110" w:rsidRPr="007F18EF" w:rsidRDefault="002716BC" w:rsidP="00FF6110">
      <w:pPr>
        <w:pStyle w:val="Prrafodelista"/>
        <w:ind w:left="1068"/>
        <w:jc w:val="both"/>
        <w:rPr>
          <w:rFonts w:ascii="Arial Narrow" w:hAnsi="Arial Narrow" w:cs="Gisha"/>
          <w:bCs/>
          <w:sz w:val="22"/>
          <w:szCs w:val="22"/>
        </w:rPr>
      </w:pPr>
      <w:r>
        <w:rPr>
          <w:rFonts w:ascii="Arial Narrow" w:hAnsi="Arial Narrow" w:cs="Gisha"/>
          <w:bCs/>
          <w:sz w:val="22"/>
          <w:szCs w:val="22"/>
        </w:rPr>
        <w:t>L</w:t>
      </w:r>
      <w:r>
        <w:rPr>
          <w:rFonts w:ascii="Arial Narrow" w:hAnsi="Arial Narrow" w:cs="Gisha"/>
          <w:bCs/>
          <w:sz w:val="22"/>
          <w:szCs w:val="22"/>
        </w:rPr>
        <w:t>a contrapartida</w:t>
      </w:r>
      <w:r w:rsidR="006D6917">
        <w:rPr>
          <w:rFonts w:ascii="Arial Narrow" w:hAnsi="Arial Narrow" w:cs="Gisha"/>
          <w:bCs/>
          <w:sz w:val="22"/>
          <w:szCs w:val="22"/>
        </w:rPr>
        <w:t>,</w:t>
      </w:r>
      <w:r>
        <w:rPr>
          <w:rFonts w:ascii="Arial Narrow" w:hAnsi="Arial Narrow" w:cs="Gisha"/>
          <w:bCs/>
          <w:sz w:val="22"/>
          <w:szCs w:val="22"/>
        </w:rPr>
        <w:t xml:space="preserve"> </w:t>
      </w:r>
      <w:r w:rsidR="00D76EA8">
        <w:rPr>
          <w:rFonts w:ascii="Arial Narrow" w:hAnsi="Arial Narrow" w:cs="Gisha"/>
          <w:bCs/>
          <w:sz w:val="22"/>
          <w:szCs w:val="22"/>
        </w:rPr>
        <w:t xml:space="preserve">por </w:t>
      </w:r>
      <w:r w:rsidR="006D6917">
        <w:rPr>
          <w:rFonts w:ascii="Arial Narrow" w:hAnsi="Arial Narrow" w:cs="Gisha"/>
          <w:bCs/>
          <w:sz w:val="22"/>
          <w:szCs w:val="22"/>
        </w:rPr>
        <w:t xml:space="preserve">el </w:t>
      </w:r>
      <w:r w:rsidR="00D76EA8">
        <w:rPr>
          <w:rFonts w:ascii="Arial Narrow" w:hAnsi="Arial Narrow" w:cs="Gisha"/>
          <w:bCs/>
          <w:sz w:val="22"/>
          <w:szCs w:val="22"/>
        </w:rPr>
        <w:t>valor actualizado</w:t>
      </w:r>
      <w:r w:rsidR="006D6917">
        <w:rPr>
          <w:rFonts w:ascii="Arial Narrow" w:hAnsi="Arial Narrow" w:cs="Gisha"/>
          <w:bCs/>
          <w:sz w:val="22"/>
          <w:szCs w:val="22"/>
        </w:rPr>
        <w:t>,</w:t>
      </w:r>
      <w:r>
        <w:rPr>
          <w:rFonts w:ascii="Arial Narrow" w:hAnsi="Arial Narrow" w:cs="Gisha"/>
          <w:bCs/>
          <w:sz w:val="22"/>
          <w:szCs w:val="22"/>
        </w:rPr>
        <w:t xml:space="preserve"> se registró e</w:t>
      </w:r>
      <w:r w:rsidR="00FF6110">
        <w:rPr>
          <w:rFonts w:ascii="Arial Narrow" w:hAnsi="Arial Narrow" w:cs="Gisha"/>
          <w:bCs/>
          <w:sz w:val="22"/>
          <w:szCs w:val="22"/>
        </w:rPr>
        <w:t xml:space="preserve">n la subcuenta </w:t>
      </w:r>
      <w:r w:rsidR="00FF6110" w:rsidRPr="00FF6110">
        <w:rPr>
          <w:rFonts w:ascii="Arial Narrow" w:hAnsi="Arial Narrow" w:cs="Gisha"/>
          <w:bCs/>
          <w:sz w:val="22"/>
          <w:szCs w:val="22"/>
        </w:rPr>
        <w:t>1.3.84.90</w:t>
      </w:r>
      <w:r w:rsidR="00FF6110">
        <w:rPr>
          <w:rFonts w:ascii="Arial Narrow" w:hAnsi="Arial Narrow" w:cs="Gisha"/>
          <w:bCs/>
          <w:sz w:val="22"/>
          <w:szCs w:val="22"/>
        </w:rPr>
        <w:t xml:space="preserve"> </w:t>
      </w:r>
      <w:r w:rsidR="00FF6110" w:rsidRPr="00FF6110">
        <w:rPr>
          <w:rFonts w:ascii="Arial Narrow" w:hAnsi="Arial Narrow" w:cs="Gisha"/>
          <w:bCs/>
          <w:sz w:val="22"/>
          <w:szCs w:val="22"/>
        </w:rPr>
        <w:t xml:space="preserve">Otras cuentas </w:t>
      </w:r>
      <w:r>
        <w:rPr>
          <w:rFonts w:ascii="Arial Narrow" w:hAnsi="Arial Narrow" w:cs="Gisha"/>
          <w:bCs/>
          <w:sz w:val="22"/>
          <w:szCs w:val="22"/>
        </w:rPr>
        <w:t>por cobrar.</w:t>
      </w:r>
    </w:p>
    <w:p w14:paraId="60697AA3" w14:textId="77777777" w:rsidR="005623F2" w:rsidRDefault="005623F2" w:rsidP="005623F2">
      <w:pPr>
        <w:pStyle w:val="Prrafodelista"/>
        <w:jc w:val="both"/>
        <w:rPr>
          <w:rFonts w:ascii="Arial Narrow" w:hAnsi="Arial Narrow" w:cs="Gisha"/>
          <w:bCs/>
          <w:sz w:val="22"/>
          <w:szCs w:val="22"/>
        </w:rPr>
      </w:pPr>
    </w:p>
    <w:p w14:paraId="6C050129" w14:textId="7AA822C0" w:rsidR="004A64BD" w:rsidRDefault="0080625B" w:rsidP="00212DB0">
      <w:pPr>
        <w:pStyle w:val="Prrafodelista"/>
        <w:numPr>
          <w:ilvl w:val="0"/>
          <w:numId w:val="5"/>
        </w:numPr>
        <w:jc w:val="both"/>
        <w:rPr>
          <w:rFonts w:ascii="Arial Narrow" w:hAnsi="Arial Narrow" w:cs="Gisha"/>
          <w:bCs/>
          <w:sz w:val="22"/>
          <w:szCs w:val="22"/>
        </w:rPr>
      </w:pPr>
      <w:r w:rsidRPr="004A64BD">
        <w:rPr>
          <w:rFonts w:ascii="Arial Narrow" w:hAnsi="Arial Narrow" w:cs="Gisha"/>
          <w:bCs/>
          <w:sz w:val="22"/>
          <w:szCs w:val="22"/>
        </w:rPr>
        <w:t xml:space="preserve">En la subcuenta 4.8.08.28 Indemnizaciones </w:t>
      </w:r>
      <w:r w:rsidR="004E294B" w:rsidRPr="004A64BD">
        <w:rPr>
          <w:rFonts w:ascii="Arial Narrow" w:hAnsi="Arial Narrow" w:cs="Gisha"/>
          <w:bCs/>
          <w:sz w:val="22"/>
          <w:szCs w:val="22"/>
        </w:rPr>
        <w:t xml:space="preserve">se registra </w:t>
      </w:r>
      <w:r w:rsidRPr="004A64BD">
        <w:rPr>
          <w:rFonts w:ascii="Arial Narrow" w:hAnsi="Arial Narrow" w:cs="Gisha"/>
          <w:bCs/>
          <w:sz w:val="22"/>
          <w:szCs w:val="22"/>
        </w:rPr>
        <w:t>un valor de $283.194 miles</w:t>
      </w:r>
      <w:r w:rsidR="004E294B" w:rsidRPr="004A64BD">
        <w:rPr>
          <w:rFonts w:ascii="Arial Narrow" w:hAnsi="Arial Narrow" w:cs="Gisha"/>
          <w:bCs/>
          <w:sz w:val="22"/>
          <w:szCs w:val="22"/>
        </w:rPr>
        <w:t xml:space="preserve">, por pago recibido de LIBERTY SEGUROS SA, conforme a la Resolución No. 20207070005275 del 23 de abril de 2020 </w:t>
      </w:r>
      <w:r w:rsidR="004A64BD" w:rsidRPr="004A64BD">
        <w:rPr>
          <w:rFonts w:ascii="Arial Narrow" w:hAnsi="Arial Narrow" w:cs="Gisha"/>
          <w:bCs/>
          <w:sz w:val="22"/>
          <w:szCs w:val="22"/>
        </w:rPr>
        <w:t xml:space="preserve">““Por medio de la cual se resuelven los recursos de reposición interpuestos por la </w:t>
      </w:r>
      <w:r w:rsidR="004A64BD" w:rsidRPr="004A64BD">
        <w:rPr>
          <w:rFonts w:ascii="Arial Narrow" w:hAnsi="Arial Narrow" w:cs="Gisha"/>
          <w:bCs/>
          <w:sz w:val="22"/>
          <w:szCs w:val="22"/>
        </w:rPr>
        <w:lastRenderedPageBreak/>
        <w:t>sociedad Informática Documental S.A.S. y Liberty Seguros S.A. en contra de la Resolución No. 1643 del 06 de noviembre de 2019”</w:t>
      </w:r>
      <w:r w:rsidR="004A64BD">
        <w:rPr>
          <w:rFonts w:ascii="Arial Narrow" w:hAnsi="Arial Narrow" w:cs="Gisha"/>
          <w:bCs/>
          <w:sz w:val="22"/>
          <w:szCs w:val="22"/>
        </w:rPr>
        <w:t>.</w:t>
      </w:r>
    </w:p>
    <w:p w14:paraId="1F4A0B20" w14:textId="77777777" w:rsidR="004A64BD" w:rsidRPr="004A64BD" w:rsidRDefault="004A64BD" w:rsidP="004A64BD">
      <w:pPr>
        <w:pStyle w:val="Prrafodelista"/>
        <w:ind w:left="1068"/>
        <w:jc w:val="both"/>
        <w:rPr>
          <w:rFonts w:ascii="Arial Narrow" w:hAnsi="Arial Narrow" w:cs="Gisha"/>
          <w:bCs/>
          <w:sz w:val="22"/>
          <w:szCs w:val="22"/>
        </w:rPr>
      </w:pPr>
    </w:p>
    <w:p w14:paraId="5C5C5BA8" w14:textId="38FD89D5" w:rsidR="00F57500" w:rsidRDefault="004A64BD" w:rsidP="004A64BD">
      <w:pPr>
        <w:pStyle w:val="Prrafodelista"/>
        <w:ind w:left="1068"/>
        <w:jc w:val="both"/>
        <w:rPr>
          <w:rFonts w:ascii="Arial Narrow" w:hAnsi="Arial Narrow" w:cs="Gisha"/>
          <w:bCs/>
          <w:sz w:val="22"/>
          <w:szCs w:val="22"/>
        </w:rPr>
      </w:pPr>
      <w:r>
        <w:rPr>
          <w:rFonts w:ascii="Arial Narrow" w:hAnsi="Arial Narrow" w:cs="Gisha"/>
          <w:bCs/>
          <w:sz w:val="22"/>
          <w:szCs w:val="22"/>
        </w:rPr>
        <w:t>L</w:t>
      </w:r>
      <w:r w:rsidRPr="004A64BD">
        <w:rPr>
          <w:rFonts w:ascii="Arial Narrow" w:hAnsi="Arial Narrow" w:cs="Gisha"/>
          <w:bCs/>
          <w:sz w:val="22"/>
          <w:szCs w:val="22"/>
        </w:rPr>
        <w:t xml:space="preserve">a Resolución No. 20207070005275 </w:t>
      </w:r>
      <w:r w:rsidR="004E294B" w:rsidRPr="00F57500">
        <w:rPr>
          <w:rFonts w:ascii="Arial Narrow" w:hAnsi="Arial Narrow" w:cs="Gisha"/>
          <w:bCs/>
          <w:sz w:val="22"/>
          <w:szCs w:val="22"/>
        </w:rPr>
        <w:t xml:space="preserve">confirma la Resolución No. 1643 del 6 de noviembre de 2019, </w:t>
      </w:r>
      <w:r w:rsidR="00F57500" w:rsidRPr="00F57500">
        <w:rPr>
          <w:rFonts w:ascii="Arial Narrow" w:hAnsi="Arial Narrow" w:cs="Gisha"/>
          <w:bCs/>
          <w:sz w:val="22"/>
          <w:szCs w:val="22"/>
        </w:rPr>
        <w:t>“P</w:t>
      </w:r>
      <w:r w:rsidR="004E294B" w:rsidRPr="00F57500">
        <w:rPr>
          <w:rFonts w:ascii="Arial Narrow" w:hAnsi="Arial Narrow" w:cs="Gisha"/>
          <w:bCs/>
          <w:sz w:val="22"/>
          <w:szCs w:val="22"/>
        </w:rPr>
        <w:t>or medio de la cual se adopta una decisión de fondo dentro del Proceso Administrativo Sancionatorio iniciado contra la sociedad Informática Documental S.A.S.</w:t>
      </w:r>
      <w:r w:rsidR="00F57500" w:rsidRPr="00F57500">
        <w:rPr>
          <w:rFonts w:ascii="Arial Narrow" w:hAnsi="Arial Narrow" w:cs="Gisha"/>
          <w:bCs/>
          <w:sz w:val="22"/>
          <w:szCs w:val="22"/>
        </w:rPr>
        <w:t>”</w:t>
      </w:r>
      <w:r>
        <w:rPr>
          <w:rFonts w:ascii="Arial Narrow" w:hAnsi="Arial Narrow" w:cs="Gisha"/>
          <w:bCs/>
          <w:sz w:val="22"/>
          <w:szCs w:val="22"/>
        </w:rPr>
        <w:t xml:space="preserve"> sobre el contrato </w:t>
      </w:r>
      <w:r w:rsidRPr="00152F9B">
        <w:rPr>
          <w:rFonts w:ascii="Arial Narrow" w:hAnsi="Arial Narrow" w:cs="Gisha"/>
          <w:bCs/>
          <w:sz w:val="22"/>
          <w:szCs w:val="22"/>
        </w:rPr>
        <w:t>No. 288 de 2017</w:t>
      </w:r>
      <w:r>
        <w:rPr>
          <w:rFonts w:ascii="Arial Narrow" w:hAnsi="Arial Narrow" w:cs="Gisha"/>
          <w:bCs/>
          <w:sz w:val="22"/>
          <w:szCs w:val="22"/>
        </w:rPr>
        <w:t xml:space="preserve"> </w:t>
      </w:r>
      <w:r w:rsidRPr="00152F9B">
        <w:rPr>
          <w:rFonts w:ascii="Arial Narrow" w:hAnsi="Arial Narrow" w:cs="Gisha"/>
          <w:bCs/>
          <w:sz w:val="22"/>
          <w:szCs w:val="22"/>
        </w:rPr>
        <w:t xml:space="preserve">cuyo objeto </w:t>
      </w:r>
      <w:r>
        <w:rPr>
          <w:rFonts w:ascii="Arial Narrow" w:hAnsi="Arial Narrow" w:cs="Gisha"/>
          <w:bCs/>
          <w:sz w:val="22"/>
          <w:szCs w:val="22"/>
        </w:rPr>
        <w:t>es</w:t>
      </w:r>
      <w:r w:rsidRPr="00152F9B">
        <w:rPr>
          <w:rFonts w:ascii="Arial Narrow" w:hAnsi="Arial Narrow" w:cs="Gisha"/>
          <w:bCs/>
          <w:sz w:val="22"/>
          <w:szCs w:val="22"/>
        </w:rPr>
        <w:t>: “Contratar los servicios especializados en administración de gestión documental que incluye bodegaje, digitalización, consulta y espacio de trabajo para el archivo”</w:t>
      </w:r>
    </w:p>
    <w:p w14:paraId="004BEC9C" w14:textId="7BC0CE59" w:rsidR="00152F9B" w:rsidRDefault="00152F9B" w:rsidP="00152F9B">
      <w:pPr>
        <w:pStyle w:val="Prrafodelista"/>
        <w:ind w:left="1068"/>
        <w:jc w:val="both"/>
        <w:rPr>
          <w:rFonts w:ascii="Arial Narrow" w:hAnsi="Arial Narrow" w:cs="Gisha"/>
          <w:bCs/>
          <w:sz w:val="22"/>
          <w:szCs w:val="22"/>
        </w:rPr>
      </w:pPr>
    </w:p>
    <w:p w14:paraId="122C8DE6" w14:textId="09EF880B" w:rsidR="00152F9B" w:rsidRDefault="00152F9B" w:rsidP="00152F9B">
      <w:pPr>
        <w:pStyle w:val="Prrafodelista"/>
        <w:ind w:left="1068"/>
        <w:jc w:val="both"/>
        <w:rPr>
          <w:rFonts w:ascii="Arial Narrow" w:hAnsi="Arial Narrow" w:cs="Gisha"/>
          <w:bCs/>
          <w:sz w:val="22"/>
          <w:szCs w:val="22"/>
        </w:rPr>
      </w:pPr>
      <w:r>
        <w:rPr>
          <w:rFonts w:ascii="Arial Narrow" w:hAnsi="Arial Narrow" w:cs="Gisha"/>
          <w:bCs/>
          <w:sz w:val="22"/>
          <w:szCs w:val="22"/>
        </w:rPr>
        <w:t>E</w:t>
      </w:r>
      <w:r w:rsidRPr="00152F9B">
        <w:rPr>
          <w:rFonts w:ascii="Arial Narrow" w:hAnsi="Arial Narrow" w:cs="Gisha"/>
          <w:bCs/>
          <w:sz w:val="22"/>
          <w:szCs w:val="22"/>
        </w:rPr>
        <w:t xml:space="preserve">n la Resolución No. 1643 del 06 de noviembre de 2019, se </w:t>
      </w:r>
      <w:r>
        <w:rPr>
          <w:rFonts w:ascii="Arial Narrow" w:hAnsi="Arial Narrow" w:cs="Gisha"/>
          <w:bCs/>
          <w:sz w:val="22"/>
          <w:szCs w:val="22"/>
        </w:rPr>
        <w:t xml:space="preserve">decreta el incumplimiento </w:t>
      </w:r>
      <w:r w:rsidRPr="00152F9B">
        <w:rPr>
          <w:rFonts w:ascii="Arial Narrow" w:hAnsi="Arial Narrow" w:cs="Gisha"/>
          <w:bCs/>
          <w:sz w:val="22"/>
          <w:szCs w:val="22"/>
        </w:rPr>
        <w:t>de la Sociedad INFORMÁTICA DOCUMENTAL S.A.S.</w:t>
      </w:r>
      <w:r>
        <w:rPr>
          <w:rFonts w:ascii="Arial Narrow" w:hAnsi="Arial Narrow" w:cs="Gisha"/>
          <w:bCs/>
          <w:sz w:val="22"/>
          <w:szCs w:val="22"/>
        </w:rPr>
        <w:t xml:space="preserve"> en cuanto </w:t>
      </w:r>
      <w:r w:rsidRPr="00152F9B">
        <w:rPr>
          <w:rFonts w:ascii="Arial Narrow" w:hAnsi="Arial Narrow" w:cs="Gisha"/>
          <w:bCs/>
          <w:sz w:val="22"/>
          <w:szCs w:val="22"/>
        </w:rPr>
        <w:t>las obligaciones contenidas en el anexo 1 del Apéndice Técnico de los estudios Previos y de los numerales 2, 3, 23 y 30</w:t>
      </w:r>
      <w:r>
        <w:rPr>
          <w:rFonts w:ascii="Arial Narrow" w:hAnsi="Arial Narrow" w:cs="Gisha"/>
          <w:bCs/>
          <w:sz w:val="22"/>
          <w:szCs w:val="22"/>
        </w:rPr>
        <w:t xml:space="preserve"> del contrato de prestación de servicios</w:t>
      </w:r>
      <w:r w:rsidR="00BA6E0C">
        <w:rPr>
          <w:rFonts w:ascii="Arial Narrow" w:hAnsi="Arial Narrow" w:cs="Gisha"/>
          <w:bCs/>
          <w:sz w:val="22"/>
          <w:szCs w:val="22"/>
        </w:rPr>
        <w:t xml:space="preserve">, se impone y se hace efectiva la cláusula penal pecuniaria por valor de </w:t>
      </w:r>
      <w:r w:rsidR="004A64BD">
        <w:rPr>
          <w:rFonts w:ascii="Arial Narrow" w:hAnsi="Arial Narrow" w:cs="Gisha"/>
          <w:bCs/>
          <w:sz w:val="22"/>
          <w:szCs w:val="22"/>
        </w:rPr>
        <w:t xml:space="preserve">$283.194 miles y se siniestra la póliza de cumplimiento expedida por </w:t>
      </w:r>
      <w:r w:rsidR="004A64BD" w:rsidRPr="00F57500">
        <w:rPr>
          <w:rFonts w:ascii="Arial Narrow" w:hAnsi="Arial Narrow" w:cs="Gisha"/>
          <w:bCs/>
          <w:sz w:val="22"/>
          <w:szCs w:val="22"/>
        </w:rPr>
        <w:t>LIBERTY SEGUROS SA</w:t>
      </w:r>
      <w:r w:rsidR="004A64BD">
        <w:rPr>
          <w:rFonts w:ascii="Arial Narrow" w:hAnsi="Arial Narrow" w:cs="Gisha"/>
          <w:bCs/>
          <w:sz w:val="22"/>
          <w:szCs w:val="22"/>
        </w:rPr>
        <w:t xml:space="preserve"> por el mismo valor.</w:t>
      </w:r>
    </w:p>
    <w:p w14:paraId="4542C78B" w14:textId="2DEDE628" w:rsidR="004A64BD" w:rsidRDefault="004A64BD" w:rsidP="00152F9B">
      <w:pPr>
        <w:pStyle w:val="Prrafodelista"/>
        <w:ind w:left="1068"/>
        <w:jc w:val="both"/>
        <w:rPr>
          <w:rFonts w:ascii="Arial Narrow" w:hAnsi="Arial Narrow" w:cs="Gisha"/>
          <w:bCs/>
          <w:sz w:val="22"/>
          <w:szCs w:val="22"/>
        </w:rPr>
      </w:pPr>
    </w:p>
    <w:p w14:paraId="1AA34B06" w14:textId="6BCEB484" w:rsidR="004A64BD" w:rsidRPr="00F57500" w:rsidRDefault="004A64BD" w:rsidP="00152F9B">
      <w:pPr>
        <w:pStyle w:val="Prrafodelista"/>
        <w:ind w:left="1068"/>
        <w:jc w:val="both"/>
        <w:rPr>
          <w:rFonts w:ascii="Arial Narrow" w:hAnsi="Arial Narrow" w:cs="Gisha"/>
          <w:bCs/>
          <w:sz w:val="22"/>
          <w:szCs w:val="22"/>
        </w:rPr>
      </w:pPr>
      <w:r>
        <w:rPr>
          <w:rFonts w:ascii="Arial Narrow" w:hAnsi="Arial Narrow" w:cs="Gisha"/>
          <w:bCs/>
          <w:sz w:val="22"/>
          <w:szCs w:val="22"/>
        </w:rPr>
        <w:t>En el caso que el contratista no pagara el valor de la multa dentro de los 10 días contados a partir de la firmeza del acto administrativo</w:t>
      </w:r>
      <w:r w:rsidR="005032BA">
        <w:rPr>
          <w:rFonts w:ascii="Arial Narrow" w:hAnsi="Arial Narrow" w:cs="Gisha"/>
          <w:bCs/>
          <w:sz w:val="22"/>
          <w:szCs w:val="22"/>
        </w:rPr>
        <w:t>,</w:t>
      </w:r>
      <w:r>
        <w:rPr>
          <w:rFonts w:ascii="Arial Narrow" w:hAnsi="Arial Narrow" w:cs="Gisha"/>
          <w:bCs/>
          <w:sz w:val="22"/>
          <w:szCs w:val="22"/>
        </w:rPr>
        <w:t xml:space="preserve"> una vez ejecutoriada</w:t>
      </w:r>
      <w:r w:rsidR="005032BA">
        <w:rPr>
          <w:rFonts w:ascii="Arial Narrow" w:hAnsi="Arial Narrow" w:cs="Gisha"/>
          <w:bCs/>
          <w:sz w:val="22"/>
          <w:szCs w:val="22"/>
        </w:rPr>
        <w:t>, la Agencia “</w:t>
      </w:r>
      <w:r w:rsidR="005032BA" w:rsidRPr="005032BA">
        <w:rPr>
          <w:rFonts w:ascii="Arial Narrow" w:hAnsi="Arial Narrow" w:cs="Gisha"/>
          <w:bCs/>
          <w:sz w:val="22"/>
          <w:szCs w:val="22"/>
        </w:rPr>
        <w:t>descontará dicho valor de los saldos pendientes que le adeude a la Contratista y/o exigirá su pago a la Compañía Aseguradora LIBERTY SEGUROS S.A. en virtud del amparo de Cumplimiento del Contrato contenido en la póliza única de cumplimiento a favor de entidades estatales</w:t>
      </w:r>
      <w:r w:rsidR="00D1260A">
        <w:rPr>
          <w:rFonts w:ascii="Arial Narrow" w:hAnsi="Arial Narrow" w:cs="Gisha"/>
          <w:bCs/>
          <w:sz w:val="22"/>
          <w:szCs w:val="22"/>
        </w:rPr>
        <w:t xml:space="preserve"> .</w:t>
      </w:r>
      <w:r w:rsidR="005032BA">
        <w:rPr>
          <w:rFonts w:ascii="Arial Narrow" w:hAnsi="Arial Narrow" w:cs="Gisha"/>
          <w:bCs/>
          <w:sz w:val="22"/>
          <w:szCs w:val="22"/>
        </w:rPr>
        <w:t>..”.</w:t>
      </w:r>
    </w:p>
    <w:p w14:paraId="35A05D2B" w14:textId="77777777" w:rsidR="00F57500" w:rsidRDefault="00F57500" w:rsidP="00F57500">
      <w:pPr>
        <w:pStyle w:val="Prrafodelista"/>
        <w:ind w:left="1068"/>
        <w:jc w:val="both"/>
        <w:rPr>
          <w:rFonts w:ascii="Arial Narrow" w:hAnsi="Arial Narrow" w:cs="Gisha"/>
          <w:bCs/>
          <w:sz w:val="22"/>
          <w:szCs w:val="22"/>
        </w:rPr>
      </w:pPr>
    </w:p>
    <w:p w14:paraId="1B0CC9CE" w14:textId="33715CE6" w:rsidR="00E822FA" w:rsidRDefault="00D84EFD" w:rsidP="00E822FA">
      <w:pPr>
        <w:pStyle w:val="Prrafodelista"/>
        <w:ind w:left="1068"/>
        <w:jc w:val="both"/>
        <w:rPr>
          <w:rFonts w:ascii="Arial Narrow" w:hAnsi="Arial Narrow" w:cs="Gisha"/>
          <w:bCs/>
          <w:sz w:val="22"/>
          <w:szCs w:val="22"/>
        </w:rPr>
      </w:pPr>
      <w:r>
        <w:rPr>
          <w:rFonts w:ascii="Arial Narrow" w:hAnsi="Arial Narrow" w:cs="Gisha"/>
          <w:bCs/>
          <w:sz w:val="22"/>
          <w:szCs w:val="22"/>
        </w:rPr>
        <w:t>E</w:t>
      </w:r>
      <w:r w:rsidRPr="00D84EFD">
        <w:rPr>
          <w:rFonts w:ascii="Arial Narrow" w:hAnsi="Arial Narrow" w:cs="Gisha"/>
          <w:bCs/>
          <w:sz w:val="22"/>
          <w:szCs w:val="22"/>
        </w:rPr>
        <w:t>l valor de los derechos de cobro de la entidad</w:t>
      </w:r>
      <w:r w:rsidR="008F68A5">
        <w:rPr>
          <w:rFonts w:ascii="Arial Narrow" w:hAnsi="Arial Narrow" w:cs="Gisha"/>
          <w:bCs/>
          <w:sz w:val="22"/>
          <w:szCs w:val="22"/>
        </w:rPr>
        <w:t xml:space="preserve"> y su recaudo se registró en el mismo mes de mayo en la subcuenta </w:t>
      </w:r>
      <w:r w:rsidR="008F68A5" w:rsidRPr="008F68A5">
        <w:rPr>
          <w:rFonts w:ascii="Arial Narrow" w:hAnsi="Arial Narrow" w:cs="Gisha"/>
          <w:bCs/>
          <w:sz w:val="22"/>
          <w:szCs w:val="22"/>
        </w:rPr>
        <w:t>1.3.84.21</w:t>
      </w:r>
      <w:r w:rsidR="008F68A5">
        <w:rPr>
          <w:rFonts w:ascii="Arial Narrow" w:hAnsi="Arial Narrow" w:cs="Gisha"/>
          <w:bCs/>
          <w:sz w:val="22"/>
          <w:szCs w:val="22"/>
        </w:rPr>
        <w:t xml:space="preserve"> Indemnizaciones.</w:t>
      </w:r>
    </w:p>
    <w:p w14:paraId="1F05AFE9" w14:textId="77777777" w:rsidR="00C669E1" w:rsidRPr="004E294B" w:rsidRDefault="00C669E1" w:rsidP="00E822FA">
      <w:pPr>
        <w:pStyle w:val="Prrafodelista"/>
        <w:ind w:left="1068"/>
        <w:jc w:val="both"/>
        <w:rPr>
          <w:rFonts w:ascii="Arial Narrow" w:hAnsi="Arial Narrow" w:cs="Gisha"/>
          <w:bCs/>
          <w:sz w:val="22"/>
          <w:szCs w:val="22"/>
        </w:rPr>
      </w:pPr>
    </w:p>
    <w:p w14:paraId="23205E1C" w14:textId="2BC70F05" w:rsidR="00500393" w:rsidRDefault="00500393" w:rsidP="00AD3EF3">
      <w:pPr>
        <w:jc w:val="both"/>
        <w:rPr>
          <w:rFonts w:ascii="Arial Narrow" w:hAnsi="Arial Narrow" w:cs="Gisha"/>
          <w:bCs/>
          <w:sz w:val="22"/>
          <w:szCs w:val="22"/>
        </w:rPr>
      </w:pPr>
    </w:p>
    <w:p w14:paraId="1224FD03" w14:textId="1A248856" w:rsidR="00AC23E7" w:rsidRDefault="00AC23E7" w:rsidP="00AC23E7">
      <w:pPr>
        <w:jc w:val="both"/>
        <w:rPr>
          <w:rFonts w:ascii="Arial Narrow" w:hAnsi="Arial Narrow" w:cs="Gisha"/>
          <w:b/>
          <w:bCs/>
          <w:sz w:val="22"/>
          <w:szCs w:val="22"/>
        </w:rPr>
      </w:pPr>
      <w:r w:rsidRPr="00C31E86">
        <w:rPr>
          <w:rFonts w:ascii="Arial Narrow" w:hAnsi="Arial Narrow" w:cs="Gisha"/>
          <w:b/>
          <w:bCs/>
          <w:sz w:val="22"/>
          <w:szCs w:val="22"/>
        </w:rPr>
        <w:t xml:space="preserve">NOTA </w:t>
      </w:r>
      <w:r w:rsidR="00CF15A9">
        <w:rPr>
          <w:rFonts w:ascii="Arial Narrow" w:hAnsi="Arial Narrow" w:cs="Gisha"/>
          <w:b/>
          <w:bCs/>
          <w:sz w:val="22"/>
          <w:szCs w:val="22"/>
        </w:rPr>
        <w:t>4</w:t>
      </w:r>
      <w:r w:rsidRPr="00C31E86">
        <w:rPr>
          <w:rFonts w:ascii="Arial Narrow" w:hAnsi="Arial Narrow" w:cs="Gisha"/>
          <w:b/>
          <w:bCs/>
          <w:sz w:val="22"/>
          <w:szCs w:val="22"/>
        </w:rPr>
        <w:t>.  GASTOS</w:t>
      </w:r>
    </w:p>
    <w:p w14:paraId="35902A1B" w14:textId="7F484A7F" w:rsidR="00AD3EF3" w:rsidRDefault="00AD3EF3" w:rsidP="00AD3EF3">
      <w:pPr>
        <w:jc w:val="both"/>
        <w:rPr>
          <w:rFonts w:ascii="Arial Narrow" w:hAnsi="Arial Narrow" w:cs="Gisha"/>
          <w:bCs/>
          <w:sz w:val="22"/>
          <w:szCs w:val="22"/>
        </w:rPr>
      </w:pPr>
    </w:p>
    <w:p w14:paraId="61A087D4" w14:textId="49725FB4" w:rsidR="00AC23E7" w:rsidRDefault="00AC23E7" w:rsidP="00AC23E7">
      <w:pPr>
        <w:jc w:val="center"/>
        <w:rPr>
          <w:rFonts w:ascii="Arial Narrow" w:hAnsi="Arial Narrow" w:cs="Gisha"/>
          <w:b/>
          <w:bCs/>
          <w:sz w:val="20"/>
          <w:szCs w:val="20"/>
        </w:rPr>
      </w:pPr>
      <w:r w:rsidRPr="0062163A">
        <w:rPr>
          <w:rFonts w:ascii="Arial Narrow" w:hAnsi="Arial Narrow" w:cs="Gisha"/>
          <w:b/>
          <w:bCs/>
          <w:sz w:val="20"/>
          <w:szCs w:val="20"/>
        </w:rPr>
        <w:t xml:space="preserve">VARIACIONES GASTOS </w:t>
      </w:r>
      <w:r w:rsidR="004012AE">
        <w:rPr>
          <w:rFonts w:ascii="Arial Narrow" w:hAnsi="Arial Narrow" w:cs="Gisha"/>
          <w:b/>
          <w:bCs/>
          <w:sz w:val="20"/>
          <w:szCs w:val="20"/>
        </w:rPr>
        <w:t>MAYO</w:t>
      </w:r>
      <w:r w:rsidRPr="0062163A">
        <w:rPr>
          <w:rFonts w:ascii="Arial Narrow" w:hAnsi="Arial Narrow" w:cs="Gisha"/>
          <w:b/>
          <w:bCs/>
          <w:sz w:val="20"/>
          <w:szCs w:val="20"/>
        </w:rPr>
        <w:t xml:space="preserve"> DE 20</w:t>
      </w:r>
      <w:r>
        <w:rPr>
          <w:rFonts w:ascii="Arial Narrow" w:hAnsi="Arial Narrow" w:cs="Gisha"/>
          <w:b/>
          <w:bCs/>
          <w:sz w:val="20"/>
          <w:szCs w:val="20"/>
        </w:rPr>
        <w:t>20</w:t>
      </w:r>
      <w:r w:rsidRPr="0062163A">
        <w:rPr>
          <w:rFonts w:ascii="Arial Narrow" w:hAnsi="Arial Narrow" w:cs="Gisha"/>
          <w:b/>
          <w:bCs/>
          <w:sz w:val="20"/>
          <w:szCs w:val="20"/>
        </w:rPr>
        <w:t xml:space="preserve"> </w:t>
      </w:r>
      <w:r>
        <w:rPr>
          <w:rFonts w:ascii="Arial Narrow" w:hAnsi="Arial Narrow" w:cs="Gisha"/>
          <w:b/>
          <w:bCs/>
          <w:sz w:val="20"/>
          <w:szCs w:val="20"/>
        </w:rPr>
        <w:t>–</w:t>
      </w:r>
      <w:r w:rsidR="004012AE">
        <w:rPr>
          <w:rFonts w:ascii="Arial Narrow" w:hAnsi="Arial Narrow" w:cs="Gisha"/>
          <w:b/>
          <w:bCs/>
          <w:sz w:val="20"/>
          <w:szCs w:val="20"/>
        </w:rPr>
        <w:t xml:space="preserve"> MAYO </w:t>
      </w:r>
      <w:r>
        <w:rPr>
          <w:rFonts w:ascii="Arial Narrow" w:hAnsi="Arial Narrow" w:cs="Gisha"/>
          <w:b/>
          <w:bCs/>
          <w:sz w:val="20"/>
          <w:szCs w:val="20"/>
        </w:rPr>
        <w:t>DE 2019</w:t>
      </w:r>
    </w:p>
    <w:p w14:paraId="205BE47A" w14:textId="0058CFCD" w:rsidR="000C5806" w:rsidRDefault="000C5806" w:rsidP="00AC23E7">
      <w:pPr>
        <w:jc w:val="center"/>
        <w:rPr>
          <w:rFonts w:ascii="Arial Narrow" w:hAnsi="Arial Narrow" w:cs="Gisha"/>
          <w:b/>
          <w:bCs/>
          <w:sz w:val="20"/>
          <w:szCs w:val="20"/>
        </w:rPr>
      </w:pPr>
    </w:p>
    <w:p w14:paraId="549D17CD" w14:textId="44F8C9C4" w:rsidR="00A963DE" w:rsidRDefault="00A963DE" w:rsidP="00AC23E7">
      <w:pPr>
        <w:jc w:val="center"/>
        <w:rPr>
          <w:rFonts w:ascii="Arial Narrow" w:hAnsi="Arial Narrow" w:cs="Gisha"/>
          <w:b/>
          <w:bCs/>
          <w:sz w:val="20"/>
          <w:szCs w:val="20"/>
        </w:rPr>
      </w:pPr>
      <w:r w:rsidRPr="00A963DE">
        <w:rPr>
          <w:noProof/>
        </w:rPr>
        <w:drawing>
          <wp:inline distT="0" distB="0" distL="0" distR="0" wp14:anchorId="272BC483" wp14:editId="6B79C3F8">
            <wp:extent cx="5048834" cy="1465293"/>
            <wp:effectExtent l="19050" t="19050" r="19050" b="2095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70850" cy="1471683"/>
                    </a:xfrm>
                    <a:prstGeom prst="rect">
                      <a:avLst/>
                    </a:prstGeom>
                    <a:noFill/>
                    <a:ln w="19050" cmpd="thinThick">
                      <a:solidFill>
                        <a:schemeClr val="tx1"/>
                      </a:solidFill>
                    </a:ln>
                  </pic:spPr>
                </pic:pic>
              </a:graphicData>
            </a:graphic>
          </wp:inline>
        </w:drawing>
      </w:r>
    </w:p>
    <w:p w14:paraId="355FC21E" w14:textId="35A6BCB6" w:rsidR="00517261" w:rsidRDefault="00517261" w:rsidP="00AC23E7">
      <w:pPr>
        <w:jc w:val="center"/>
        <w:rPr>
          <w:rFonts w:ascii="Arial Narrow" w:hAnsi="Arial Narrow" w:cs="Gisha"/>
          <w:b/>
          <w:bCs/>
          <w:sz w:val="20"/>
          <w:szCs w:val="20"/>
        </w:rPr>
      </w:pPr>
    </w:p>
    <w:p w14:paraId="3FEAB0BA" w14:textId="32750F53" w:rsidR="00AC23E7" w:rsidRDefault="00AC23E7" w:rsidP="00AC23E7">
      <w:pPr>
        <w:jc w:val="both"/>
        <w:rPr>
          <w:rFonts w:ascii="Arial Narrow" w:hAnsi="Arial Narrow"/>
          <w:sz w:val="22"/>
          <w:szCs w:val="22"/>
        </w:rPr>
      </w:pPr>
      <w:r w:rsidRPr="00C31E86">
        <w:rPr>
          <w:rFonts w:ascii="Arial Narrow" w:hAnsi="Arial Narrow"/>
          <w:sz w:val="22"/>
          <w:szCs w:val="22"/>
        </w:rPr>
        <w:t xml:space="preserve">Los gastos del mes de </w:t>
      </w:r>
      <w:r w:rsidR="00A963DE">
        <w:rPr>
          <w:rFonts w:ascii="Arial Narrow" w:hAnsi="Arial Narrow"/>
          <w:sz w:val="22"/>
          <w:szCs w:val="22"/>
        </w:rPr>
        <w:t>mayo</w:t>
      </w:r>
      <w:r w:rsidRPr="00C31E86">
        <w:rPr>
          <w:rFonts w:ascii="Arial Narrow" w:hAnsi="Arial Narrow"/>
          <w:sz w:val="22"/>
          <w:szCs w:val="22"/>
        </w:rPr>
        <w:t xml:space="preserve"> de 20</w:t>
      </w:r>
      <w:r>
        <w:rPr>
          <w:rFonts w:ascii="Arial Narrow" w:hAnsi="Arial Narrow"/>
          <w:sz w:val="22"/>
          <w:szCs w:val="22"/>
        </w:rPr>
        <w:t xml:space="preserve">20 </w:t>
      </w:r>
      <w:r w:rsidRPr="00C31E86">
        <w:rPr>
          <w:rFonts w:ascii="Arial Narrow" w:hAnsi="Arial Narrow"/>
          <w:sz w:val="22"/>
          <w:szCs w:val="22"/>
        </w:rPr>
        <w:t xml:space="preserve">presentan con respecto a los gastos del mes </w:t>
      </w:r>
      <w:r>
        <w:rPr>
          <w:rFonts w:ascii="Arial Narrow" w:hAnsi="Arial Narrow"/>
          <w:sz w:val="22"/>
          <w:szCs w:val="22"/>
        </w:rPr>
        <w:t xml:space="preserve">de </w:t>
      </w:r>
      <w:r w:rsidR="00A963DE">
        <w:rPr>
          <w:rFonts w:ascii="Arial Narrow" w:hAnsi="Arial Narrow"/>
          <w:sz w:val="22"/>
          <w:szCs w:val="22"/>
        </w:rPr>
        <w:t>mayo</w:t>
      </w:r>
      <w:r>
        <w:rPr>
          <w:rFonts w:ascii="Arial Narrow" w:hAnsi="Arial Narrow"/>
          <w:sz w:val="22"/>
          <w:szCs w:val="22"/>
        </w:rPr>
        <w:t xml:space="preserve"> de 2019 una variación por valor de $</w:t>
      </w:r>
      <w:r w:rsidR="00A963DE">
        <w:rPr>
          <w:rFonts w:ascii="Arial Narrow" w:hAnsi="Arial Narrow"/>
          <w:sz w:val="22"/>
          <w:szCs w:val="22"/>
        </w:rPr>
        <w:t>4</w:t>
      </w:r>
      <w:r>
        <w:rPr>
          <w:rFonts w:ascii="Arial Narrow" w:hAnsi="Arial Narrow"/>
          <w:sz w:val="22"/>
          <w:szCs w:val="22"/>
        </w:rPr>
        <w:t>.</w:t>
      </w:r>
      <w:r w:rsidR="00A963DE">
        <w:rPr>
          <w:rFonts w:ascii="Arial Narrow" w:hAnsi="Arial Narrow"/>
          <w:sz w:val="22"/>
          <w:szCs w:val="22"/>
        </w:rPr>
        <w:t>958</w:t>
      </w:r>
      <w:r>
        <w:rPr>
          <w:rFonts w:ascii="Arial Narrow" w:hAnsi="Arial Narrow"/>
          <w:sz w:val="22"/>
          <w:szCs w:val="22"/>
        </w:rPr>
        <w:t>.</w:t>
      </w:r>
      <w:r w:rsidR="00A963DE">
        <w:rPr>
          <w:rFonts w:ascii="Arial Narrow" w:hAnsi="Arial Narrow"/>
          <w:sz w:val="22"/>
          <w:szCs w:val="22"/>
        </w:rPr>
        <w:t>063</w:t>
      </w:r>
      <w:r>
        <w:rPr>
          <w:rFonts w:ascii="Arial Narrow" w:hAnsi="Arial Narrow"/>
          <w:sz w:val="22"/>
          <w:szCs w:val="22"/>
        </w:rPr>
        <w:t xml:space="preserve"> miles y un </w:t>
      </w:r>
      <w:r w:rsidRPr="00823915">
        <w:rPr>
          <w:rFonts w:ascii="Arial Narrow" w:hAnsi="Arial Narrow"/>
          <w:sz w:val="22"/>
          <w:szCs w:val="22"/>
        </w:rPr>
        <w:t>incremento del</w:t>
      </w:r>
      <w:r>
        <w:rPr>
          <w:rFonts w:ascii="Arial Narrow" w:hAnsi="Arial Narrow"/>
          <w:sz w:val="22"/>
          <w:szCs w:val="22"/>
        </w:rPr>
        <w:t xml:space="preserve"> </w:t>
      </w:r>
      <w:r w:rsidR="00A963DE">
        <w:rPr>
          <w:rFonts w:ascii="Arial Narrow" w:hAnsi="Arial Narrow"/>
          <w:sz w:val="22"/>
          <w:szCs w:val="22"/>
        </w:rPr>
        <w:t>7</w:t>
      </w:r>
      <w:r w:rsidRPr="00823915">
        <w:rPr>
          <w:rFonts w:ascii="Arial Narrow" w:hAnsi="Arial Narrow"/>
          <w:sz w:val="22"/>
          <w:szCs w:val="22"/>
        </w:rPr>
        <w:t>,</w:t>
      </w:r>
      <w:r w:rsidR="00A963DE">
        <w:rPr>
          <w:rFonts w:ascii="Arial Narrow" w:hAnsi="Arial Narrow"/>
          <w:sz w:val="22"/>
          <w:szCs w:val="22"/>
        </w:rPr>
        <w:t>1</w:t>
      </w:r>
      <w:r w:rsidR="00517261">
        <w:rPr>
          <w:rFonts w:ascii="Arial Narrow" w:hAnsi="Arial Narrow"/>
          <w:sz w:val="22"/>
          <w:szCs w:val="22"/>
        </w:rPr>
        <w:t>5</w:t>
      </w:r>
      <w:r w:rsidRPr="00823915">
        <w:rPr>
          <w:rFonts w:ascii="Arial Narrow" w:hAnsi="Arial Narrow"/>
          <w:sz w:val="22"/>
          <w:szCs w:val="22"/>
        </w:rPr>
        <w:t>%</w:t>
      </w:r>
      <w:r w:rsidRPr="00C31E86">
        <w:rPr>
          <w:rFonts w:ascii="Arial Narrow" w:hAnsi="Arial Narrow"/>
          <w:sz w:val="22"/>
          <w:szCs w:val="22"/>
        </w:rPr>
        <w:t xml:space="preserve"> en términos corrientes. Al analizar el comportamiento </w:t>
      </w:r>
      <w:r>
        <w:rPr>
          <w:rFonts w:ascii="Arial Narrow" w:hAnsi="Arial Narrow"/>
          <w:sz w:val="22"/>
          <w:szCs w:val="22"/>
        </w:rPr>
        <w:t xml:space="preserve">de los grupos </w:t>
      </w:r>
      <w:r w:rsidRPr="00C31E86">
        <w:rPr>
          <w:rFonts w:ascii="Arial Narrow" w:hAnsi="Arial Narrow"/>
          <w:sz w:val="22"/>
          <w:szCs w:val="22"/>
        </w:rPr>
        <w:t xml:space="preserve">se </w:t>
      </w:r>
      <w:r>
        <w:rPr>
          <w:rFonts w:ascii="Arial Narrow" w:hAnsi="Arial Narrow"/>
          <w:sz w:val="22"/>
          <w:szCs w:val="22"/>
        </w:rPr>
        <w:t>determina</w:t>
      </w:r>
      <w:r w:rsidRPr="00C31E86">
        <w:rPr>
          <w:rFonts w:ascii="Arial Narrow" w:hAnsi="Arial Narrow"/>
          <w:sz w:val="22"/>
          <w:szCs w:val="22"/>
        </w:rPr>
        <w:t xml:space="preserve"> que </w:t>
      </w:r>
      <w:r>
        <w:rPr>
          <w:rFonts w:ascii="Arial Narrow" w:hAnsi="Arial Narrow"/>
          <w:sz w:val="22"/>
          <w:szCs w:val="22"/>
        </w:rPr>
        <w:t xml:space="preserve">esta variación corresponde a un incremento en el grupo </w:t>
      </w:r>
      <w:r w:rsidRPr="00352CDB">
        <w:rPr>
          <w:rFonts w:ascii="Arial Narrow" w:hAnsi="Arial Narrow"/>
          <w:sz w:val="22"/>
          <w:szCs w:val="22"/>
        </w:rPr>
        <w:t>5.1</w:t>
      </w:r>
      <w:r>
        <w:rPr>
          <w:rFonts w:ascii="Arial Narrow" w:hAnsi="Arial Narrow"/>
          <w:sz w:val="22"/>
          <w:szCs w:val="22"/>
        </w:rPr>
        <w:t xml:space="preserve"> De administración y operación por valor de $</w:t>
      </w:r>
      <w:r w:rsidR="00A963DE">
        <w:rPr>
          <w:rFonts w:ascii="Arial Narrow" w:hAnsi="Arial Narrow"/>
          <w:sz w:val="22"/>
          <w:szCs w:val="22"/>
        </w:rPr>
        <w:t>8</w:t>
      </w:r>
      <w:r>
        <w:rPr>
          <w:rFonts w:ascii="Arial Narrow" w:hAnsi="Arial Narrow"/>
          <w:sz w:val="22"/>
          <w:szCs w:val="22"/>
        </w:rPr>
        <w:t>.</w:t>
      </w:r>
      <w:r w:rsidR="00A963DE">
        <w:rPr>
          <w:rFonts w:ascii="Arial Narrow" w:hAnsi="Arial Narrow"/>
          <w:sz w:val="22"/>
          <w:szCs w:val="22"/>
        </w:rPr>
        <w:t>241</w:t>
      </w:r>
      <w:r>
        <w:rPr>
          <w:rFonts w:ascii="Arial Narrow" w:hAnsi="Arial Narrow"/>
          <w:sz w:val="22"/>
          <w:szCs w:val="22"/>
        </w:rPr>
        <w:t>.</w:t>
      </w:r>
      <w:r w:rsidR="00A963DE">
        <w:rPr>
          <w:rFonts w:ascii="Arial Narrow" w:hAnsi="Arial Narrow"/>
          <w:sz w:val="22"/>
          <w:szCs w:val="22"/>
        </w:rPr>
        <w:t>509</w:t>
      </w:r>
      <w:r>
        <w:rPr>
          <w:rFonts w:ascii="Arial Narrow" w:hAnsi="Arial Narrow"/>
          <w:sz w:val="22"/>
          <w:szCs w:val="22"/>
        </w:rPr>
        <w:t xml:space="preserve"> miles (1) y un decremento en el grupo </w:t>
      </w:r>
      <w:r w:rsidRPr="00352CDB">
        <w:rPr>
          <w:rFonts w:ascii="Arial Narrow" w:hAnsi="Arial Narrow"/>
          <w:sz w:val="22"/>
          <w:szCs w:val="22"/>
        </w:rPr>
        <w:t>5.8</w:t>
      </w:r>
      <w:r>
        <w:rPr>
          <w:rFonts w:ascii="Arial Narrow" w:hAnsi="Arial Narrow"/>
          <w:sz w:val="22"/>
          <w:szCs w:val="22"/>
        </w:rPr>
        <w:t xml:space="preserve"> Otros gastos por valor de -$</w:t>
      </w:r>
      <w:r w:rsidR="00164AB5">
        <w:rPr>
          <w:rFonts w:ascii="Arial Narrow" w:hAnsi="Arial Narrow"/>
          <w:sz w:val="22"/>
          <w:szCs w:val="22"/>
        </w:rPr>
        <w:t>2</w:t>
      </w:r>
      <w:r>
        <w:rPr>
          <w:rFonts w:ascii="Arial Narrow" w:hAnsi="Arial Narrow"/>
          <w:sz w:val="22"/>
          <w:szCs w:val="22"/>
        </w:rPr>
        <w:t>.</w:t>
      </w:r>
      <w:r w:rsidR="00A963DE">
        <w:rPr>
          <w:rFonts w:ascii="Arial Narrow" w:hAnsi="Arial Narrow"/>
          <w:sz w:val="22"/>
          <w:szCs w:val="22"/>
        </w:rPr>
        <w:t>815</w:t>
      </w:r>
      <w:r>
        <w:rPr>
          <w:rFonts w:ascii="Arial Narrow" w:hAnsi="Arial Narrow"/>
          <w:sz w:val="22"/>
          <w:szCs w:val="22"/>
        </w:rPr>
        <w:t>.</w:t>
      </w:r>
      <w:r w:rsidR="00A963DE">
        <w:rPr>
          <w:rFonts w:ascii="Arial Narrow" w:hAnsi="Arial Narrow"/>
          <w:sz w:val="22"/>
          <w:szCs w:val="22"/>
        </w:rPr>
        <w:t>089</w:t>
      </w:r>
      <w:r>
        <w:rPr>
          <w:rFonts w:ascii="Arial Narrow" w:hAnsi="Arial Narrow"/>
          <w:sz w:val="22"/>
          <w:szCs w:val="22"/>
        </w:rPr>
        <w:t xml:space="preserve"> miles (</w:t>
      </w:r>
      <w:r w:rsidR="000C5806">
        <w:rPr>
          <w:rFonts w:ascii="Arial Narrow" w:hAnsi="Arial Narrow"/>
          <w:sz w:val="22"/>
          <w:szCs w:val="22"/>
        </w:rPr>
        <w:t>2</w:t>
      </w:r>
      <w:r>
        <w:rPr>
          <w:rFonts w:ascii="Arial Narrow" w:hAnsi="Arial Narrow"/>
          <w:sz w:val="22"/>
          <w:szCs w:val="22"/>
        </w:rPr>
        <w:t>).</w:t>
      </w:r>
      <w:r w:rsidR="00552E81">
        <w:rPr>
          <w:rFonts w:ascii="Arial Narrow" w:hAnsi="Arial Narrow"/>
          <w:sz w:val="22"/>
          <w:szCs w:val="22"/>
        </w:rPr>
        <w:t xml:space="preserve">  </w:t>
      </w:r>
    </w:p>
    <w:p w14:paraId="784037B5" w14:textId="77777777" w:rsidR="00552E81" w:rsidRPr="00112759" w:rsidRDefault="00552E81" w:rsidP="00AC23E7">
      <w:pPr>
        <w:jc w:val="both"/>
        <w:rPr>
          <w:rFonts w:ascii="Arial Narrow" w:hAnsi="Arial Narrow"/>
          <w:sz w:val="22"/>
          <w:szCs w:val="22"/>
        </w:rPr>
      </w:pPr>
    </w:p>
    <w:p w14:paraId="492FF732" w14:textId="57343E22" w:rsidR="00AC23E7" w:rsidRDefault="009E6E06" w:rsidP="00AC23E7">
      <w:pPr>
        <w:jc w:val="both"/>
        <w:rPr>
          <w:rFonts w:ascii="Arial Narrow" w:hAnsi="Arial Narrow"/>
          <w:sz w:val="22"/>
          <w:szCs w:val="22"/>
        </w:rPr>
      </w:pPr>
      <w:r>
        <w:rPr>
          <w:rFonts w:ascii="Arial Narrow" w:hAnsi="Arial Narrow"/>
          <w:sz w:val="22"/>
          <w:szCs w:val="22"/>
        </w:rPr>
        <w:t xml:space="preserve">Las variaciones de los grupos 5.1 y 5.8 se muestran a nivel de cuenta en el siguiente cuadro y </w:t>
      </w:r>
      <w:r w:rsidR="004A6998">
        <w:rPr>
          <w:rFonts w:ascii="Arial Narrow" w:hAnsi="Arial Narrow"/>
          <w:sz w:val="22"/>
          <w:szCs w:val="22"/>
        </w:rPr>
        <w:t xml:space="preserve">posteriormente </w:t>
      </w:r>
      <w:r>
        <w:rPr>
          <w:rFonts w:ascii="Arial Narrow" w:hAnsi="Arial Narrow"/>
          <w:sz w:val="22"/>
          <w:szCs w:val="22"/>
        </w:rPr>
        <w:t>se dan l</w:t>
      </w:r>
      <w:r w:rsidR="00AC23E7">
        <w:rPr>
          <w:rFonts w:ascii="Arial Narrow" w:hAnsi="Arial Narrow"/>
          <w:sz w:val="22"/>
          <w:szCs w:val="22"/>
        </w:rPr>
        <w:t xml:space="preserve">as explicaciones generales por </w:t>
      </w:r>
      <w:r>
        <w:rPr>
          <w:rFonts w:ascii="Arial Narrow" w:hAnsi="Arial Narrow"/>
          <w:sz w:val="22"/>
          <w:szCs w:val="22"/>
        </w:rPr>
        <w:t>grupo:</w:t>
      </w:r>
    </w:p>
    <w:p w14:paraId="502B1DDE" w14:textId="77777777" w:rsidR="00AC23E7" w:rsidRDefault="00AC23E7"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16"/>
          <w:szCs w:val="16"/>
          <w:lang w:val="es-ES"/>
        </w:rPr>
      </w:pPr>
    </w:p>
    <w:p w14:paraId="0A310A17" w14:textId="383A34A5" w:rsidR="00CA4653" w:rsidRDefault="00CA4653" w:rsidP="009E6E0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2"/>
          <w:szCs w:val="22"/>
          <w:lang w:val="es-ES"/>
        </w:rPr>
      </w:pPr>
      <w:r w:rsidRPr="00CA4653">
        <w:rPr>
          <w:noProof/>
        </w:rPr>
        <w:lastRenderedPageBreak/>
        <w:drawing>
          <wp:inline distT="0" distB="0" distL="0" distR="0" wp14:anchorId="2E3BA0CC" wp14:editId="13D51AD1">
            <wp:extent cx="4364157" cy="221615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78916" cy="2223645"/>
                    </a:xfrm>
                    <a:prstGeom prst="rect">
                      <a:avLst/>
                    </a:prstGeom>
                    <a:noFill/>
                    <a:ln>
                      <a:noFill/>
                    </a:ln>
                  </pic:spPr>
                </pic:pic>
              </a:graphicData>
            </a:graphic>
          </wp:inline>
        </w:drawing>
      </w:r>
    </w:p>
    <w:p w14:paraId="2C025DDB" w14:textId="77777777" w:rsidR="00C669E1" w:rsidRDefault="00C669E1" w:rsidP="009E6E0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2"/>
          <w:szCs w:val="22"/>
          <w:lang w:val="es-ES"/>
        </w:rPr>
      </w:pPr>
    </w:p>
    <w:p w14:paraId="3D4F2FCE" w14:textId="77777777" w:rsidR="00AC23E7" w:rsidRPr="008261CD" w:rsidRDefault="00AC23E7" w:rsidP="00E304AF">
      <w:pPr>
        <w:pStyle w:val="Textoindependiente2"/>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16"/>
          <w:szCs w:val="16"/>
          <w:lang w:val="es-ES"/>
        </w:rPr>
      </w:pPr>
      <w:r>
        <w:rPr>
          <w:rFonts w:ascii="Arial Narrow" w:hAnsi="Arial Narrow" w:cs="Gisha"/>
          <w:color w:val="auto"/>
          <w:sz w:val="22"/>
          <w:szCs w:val="22"/>
          <w:lang w:val="es-ES"/>
        </w:rPr>
        <w:t>De administración y operación</w:t>
      </w:r>
    </w:p>
    <w:p w14:paraId="21E9D006" w14:textId="77777777" w:rsidR="00AC23E7" w:rsidRDefault="00AC23E7"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14:paraId="6C9E5997" w14:textId="340A595F" w:rsidR="00EB782D" w:rsidRDefault="00AC23E7"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261CD">
        <w:rPr>
          <w:rFonts w:ascii="Arial Narrow" w:hAnsi="Arial Narrow" w:cs="Gisha"/>
          <w:b w:val="0"/>
          <w:bCs w:val="0"/>
          <w:color w:val="auto"/>
          <w:sz w:val="22"/>
          <w:szCs w:val="22"/>
          <w:lang w:val="es-ES"/>
        </w:rPr>
        <w:t>El grupo</w:t>
      </w:r>
      <w:r>
        <w:rPr>
          <w:rFonts w:ascii="Arial Narrow" w:hAnsi="Arial Narrow" w:cs="Gisha"/>
          <w:b w:val="0"/>
          <w:bCs w:val="0"/>
          <w:color w:val="auto"/>
          <w:sz w:val="22"/>
          <w:szCs w:val="22"/>
          <w:lang w:val="es-ES"/>
        </w:rPr>
        <w:t xml:space="preserve"> 5.1 De administración y operación presenta una variación de $</w:t>
      </w:r>
      <w:r w:rsidR="00522B38">
        <w:rPr>
          <w:rFonts w:ascii="Arial Narrow" w:hAnsi="Arial Narrow" w:cs="Gisha"/>
          <w:b w:val="0"/>
          <w:bCs w:val="0"/>
          <w:color w:val="auto"/>
          <w:sz w:val="22"/>
          <w:szCs w:val="22"/>
          <w:lang w:val="es-ES"/>
        </w:rPr>
        <w:t>8</w:t>
      </w:r>
      <w:r>
        <w:rPr>
          <w:rFonts w:ascii="Arial Narrow" w:hAnsi="Arial Narrow" w:cs="Gisha"/>
          <w:b w:val="0"/>
          <w:bCs w:val="0"/>
          <w:color w:val="auto"/>
          <w:sz w:val="22"/>
          <w:szCs w:val="22"/>
          <w:lang w:val="es-ES"/>
        </w:rPr>
        <w:t>.</w:t>
      </w:r>
      <w:r w:rsidR="00522B38">
        <w:rPr>
          <w:rFonts w:ascii="Arial Narrow" w:hAnsi="Arial Narrow" w:cs="Gisha"/>
          <w:b w:val="0"/>
          <w:bCs w:val="0"/>
          <w:color w:val="auto"/>
          <w:sz w:val="22"/>
          <w:szCs w:val="22"/>
          <w:lang w:val="es-ES"/>
        </w:rPr>
        <w:t>241</w:t>
      </w:r>
      <w:r>
        <w:rPr>
          <w:rFonts w:ascii="Arial Narrow" w:hAnsi="Arial Narrow" w:cs="Gisha"/>
          <w:b w:val="0"/>
          <w:bCs w:val="0"/>
          <w:color w:val="auto"/>
          <w:sz w:val="22"/>
          <w:szCs w:val="22"/>
          <w:lang w:val="es-ES"/>
        </w:rPr>
        <w:t>.</w:t>
      </w:r>
      <w:r w:rsidR="00522B38">
        <w:rPr>
          <w:rFonts w:ascii="Arial Narrow" w:hAnsi="Arial Narrow" w:cs="Gisha"/>
          <w:b w:val="0"/>
          <w:bCs w:val="0"/>
          <w:color w:val="auto"/>
          <w:sz w:val="22"/>
          <w:szCs w:val="22"/>
          <w:lang w:val="es-ES"/>
        </w:rPr>
        <w:t>509</w:t>
      </w:r>
      <w:r>
        <w:rPr>
          <w:rFonts w:ascii="Arial Narrow" w:hAnsi="Arial Narrow" w:cs="Gisha"/>
          <w:b w:val="0"/>
          <w:bCs w:val="0"/>
          <w:color w:val="auto"/>
          <w:sz w:val="22"/>
          <w:szCs w:val="22"/>
          <w:lang w:val="es-ES"/>
        </w:rPr>
        <w:t xml:space="preserve"> miles</w:t>
      </w:r>
      <w:r w:rsidR="00164AB5">
        <w:rPr>
          <w:rFonts w:ascii="Arial Narrow" w:hAnsi="Arial Narrow" w:cs="Gisha"/>
          <w:b w:val="0"/>
          <w:bCs w:val="0"/>
          <w:color w:val="auto"/>
          <w:sz w:val="22"/>
          <w:szCs w:val="22"/>
          <w:lang w:val="es-ES"/>
        </w:rPr>
        <w:t>,</w:t>
      </w:r>
      <w:r>
        <w:rPr>
          <w:rFonts w:ascii="Arial Narrow" w:hAnsi="Arial Narrow" w:cs="Gisha"/>
          <w:b w:val="0"/>
          <w:bCs w:val="0"/>
          <w:color w:val="auto"/>
          <w:sz w:val="22"/>
          <w:szCs w:val="22"/>
          <w:lang w:val="es-ES"/>
        </w:rPr>
        <w:t xml:space="preserve"> de </w:t>
      </w:r>
      <w:r w:rsidR="00522B38">
        <w:rPr>
          <w:rFonts w:ascii="Arial Narrow" w:hAnsi="Arial Narrow" w:cs="Gisha"/>
          <w:b w:val="0"/>
          <w:bCs w:val="0"/>
          <w:color w:val="auto"/>
          <w:sz w:val="22"/>
          <w:szCs w:val="22"/>
          <w:lang w:val="es-ES"/>
        </w:rPr>
        <w:t>mayo</w:t>
      </w:r>
      <w:r>
        <w:rPr>
          <w:rFonts w:ascii="Arial Narrow" w:hAnsi="Arial Narrow" w:cs="Gisha"/>
          <w:b w:val="0"/>
          <w:bCs w:val="0"/>
          <w:color w:val="auto"/>
          <w:sz w:val="22"/>
          <w:szCs w:val="22"/>
          <w:lang w:val="es-ES"/>
        </w:rPr>
        <w:t xml:space="preserve"> de 2020 a </w:t>
      </w:r>
      <w:r w:rsidR="00522B38">
        <w:rPr>
          <w:rFonts w:ascii="Arial Narrow" w:hAnsi="Arial Narrow" w:cs="Gisha"/>
          <w:b w:val="0"/>
          <w:bCs w:val="0"/>
          <w:color w:val="auto"/>
          <w:sz w:val="22"/>
          <w:szCs w:val="22"/>
          <w:lang w:val="es-ES"/>
        </w:rPr>
        <w:t>mayo</w:t>
      </w:r>
      <w:r>
        <w:rPr>
          <w:rFonts w:ascii="Arial Narrow" w:hAnsi="Arial Narrow" w:cs="Gisha"/>
          <w:b w:val="0"/>
          <w:bCs w:val="0"/>
          <w:color w:val="auto"/>
          <w:sz w:val="22"/>
          <w:szCs w:val="22"/>
          <w:lang w:val="es-ES"/>
        </w:rPr>
        <w:t xml:space="preserve"> de 2020 </w:t>
      </w:r>
      <w:r w:rsidR="003B2807">
        <w:rPr>
          <w:rFonts w:ascii="Arial Narrow" w:hAnsi="Arial Narrow" w:cs="Gisha"/>
          <w:b w:val="0"/>
          <w:bCs w:val="0"/>
          <w:color w:val="auto"/>
          <w:sz w:val="22"/>
          <w:szCs w:val="22"/>
          <w:lang w:val="es-ES"/>
        </w:rPr>
        <w:t>esencialmente</w:t>
      </w:r>
      <w:r>
        <w:rPr>
          <w:rFonts w:ascii="Arial Narrow" w:hAnsi="Arial Narrow" w:cs="Gisha"/>
          <w:b w:val="0"/>
          <w:bCs w:val="0"/>
          <w:color w:val="auto"/>
          <w:sz w:val="22"/>
          <w:szCs w:val="22"/>
          <w:lang w:val="es-ES"/>
        </w:rPr>
        <w:t xml:space="preserve"> por las cuentas </w:t>
      </w:r>
      <w:r w:rsidR="00C544C7">
        <w:rPr>
          <w:rFonts w:ascii="Arial Narrow" w:hAnsi="Arial Narrow" w:cs="Gisha"/>
          <w:b w:val="0"/>
          <w:bCs w:val="0"/>
          <w:color w:val="auto"/>
          <w:sz w:val="22"/>
          <w:szCs w:val="22"/>
          <w:lang w:val="es-ES"/>
        </w:rPr>
        <w:t>relacionadas con</w:t>
      </w:r>
      <w:r w:rsidR="00C4692D">
        <w:rPr>
          <w:rFonts w:ascii="Arial Narrow" w:hAnsi="Arial Narrow" w:cs="Gisha"/>
          <w:b w:val="0"/>
          <w:bCs w:val="0"/>
          <w:color w:val="auto"/>
          <w:sz w:val="22"/>
          <w:szCs w:val="22"/>
          <w:lang w:val="es-ES"/>
        </w:rPr>
        <w:t xml:space="preserve"> el</w:t>
      </w:r>
      <w:r w:rsidR="00C544C7">
        <w:rPr>
          <w:rFonts w:ascii="Arial Narrow" w:hAnsi="Arial Narrow" w:cs="Gisha"/>
          <w:b w:val="0"/>
          <w:bCs w:val="0"/>
          <w:color w:val="auto"/>
          <w:sz w:val="22"/>
          <w:szCs w:val="22"/>
          <w:lang w:val="es-ES"/>
        </w:rPr>
        <w:t xml:space="preserve"> </w:t>
      </w:r>
      <w:r w:rsidR="0077539E">
        <w:rPr>
          <w:rFonts w:ascii="Arial Narrow" w:hAnsi="Arial Narrow" w:cs="Gisha"/>
          <w:b w:val="0"/>
          <w:bCs w:val="0"/>
          <w:color w:val="auto"/>
          <w:sz w:val="22"/>
          <w:szCs w:val="22"/>
          <w:lang w:val="es-ES"/>
        </w:rPr>
        <w:t>personal</w:t>
      </w:r>
      <w:r w:rsidR="002010D8">
        <w:rPr>
          <w:rFonts w:ascii="Arial Narrow" w:hAnsi="Arial Narrow" w:cs="Gisha"/>
          <w:b w:val="0"/>
          <w:bCs w:val="0"/>
          <w:color w:val="auto"/>
          <w:sz w:val="22"/>
          <w:szCs w:val="22"/>
          <w:lang w:val="es-ES"/>
        </w:rPr>
        <w:t>,</w:t>
      </w:r>
      <w:r w:rsidR="00C544C7">
        <w:rPr>
          <w:rFonts w:ascii="Arial Narrow" w:hAnsi="Arial Narrow" w:cs="Gisha"/>
          <w:b w:val="0"/>
          <w:bCs w:val="0"/>
          <w:color w:val="auto"/>
          <w:sz w:val="22"/>
          <w:szCs w:val="22"/>
          <w:lang w:val="es-ES"/>
        </w:rPr>
        <w:t xml:space="preserve"> con un incremento</w:t>
      </w:r>
      <w:r w:rsidR="0077539E">
        <w:rPr>
          <w:rFonts w:ascii="Arial Narrow" w:hAnsi="Arial Narrow" w:cs="Gisha"/>
          <w:b w:val="0"/>
          <w:bCs w:val="0"/>
          <w:color w:val="auto"/>
          <w:sz w:val="22"/>
          <w:szCs w:val="22"/>
          <w:lang w:val="es-ES"/>
        </w:rPr>
        <w:t xml:space="preserve"> neto</w:t>
      </w:r>
      <w:r w:rsidR="00C544C7">
        <w:rPr>
          <w:rFonts w:ascii="Arial Narrow" w:hAnsi="Arial Narrow" w:cs="Gisha"/>
          <w:b w:val="0"/>
          <w:bCs w:val="0"/>
          <w:color w:val="auto"/>
          <w:sz w:val="22"/>
          <w:szCs w:val="22"/>
          <w:lang w:val="es-ES"/>
        </w:rPr>
        <w:t xml:space="preserve"> de $</w:t>
      </w:r>
      <w:r w:rsidR="000A5776">
        <w:rPr>
          <w:rFonts w:ascii="Arial Narrow" w:hAnsi="Arial Narrow" w:cs="Gisha"/>
          <w:b w:val="0"/>
          <w:bCs w:val="0"/>
          <w:color w:val="auto"/>
          <w:sz w:val="22"/>
          <w:szCs w:val="22"/>
          <w:lang w:val="es-ES"/>
        </w:rPr>
        <w:t>2</w:t>
      </w:r>
      <w:r w:rsidR="00C544C7">
        <w:rPr>
          <w:rFonts w:ascii="Arial Narrow" w:hAnsi="Arial Narrow" w:cs="Gisha"/>
          <w:b w:val="0"/>
          <w:bCs w:val="0"/>
          <w:color w:val="auto"/>
          <w:sz w:val="22"/>
          <w:szCs w:val="22"/>
          <w:lang w:val="es-ES"/>
        </w:rPr>
        <w:t>.</w:t>
      </w:r>
      <w:r w:rsidR="000A5776">
        <w:rPr>
          <w:rFonts w:ascii="Arial Narrow" w:hAnsi="Arial Narrow" w:cs="Gisha"/>
          <w:b w:val="0"/>
          <w:bCs w:val="0"/>
          <w:color w:val="auto"/>
          <w:sz w:val="22"/>
          <w:szCs w:val="22"/>
          <w:lang w:val="es-ES"/>
        </w:rPr>
        <w:t>163</w:t>
      </w:r>
      <w:r w:rsidR="00C544C7">
        <w:rPr>
          <w:rFonts w:ascii="Arial Narrow" w:hAnsi="Arial Narrow" w:cs="Gisha"/>
          <w:b w:val="0"/>
          <w:bCs w:val="0"/>
          <w:color w:val="auto"/>
          <w:sz w:val="22"/>
          <w:szCs w:val="22"/>
          <w:lang w:val="es-ES"/>
        </w:rPr>
        <w:t>.</w:t>
      </w:r>
      <w:r w:rsidR="000A5776">
        <w:rPr>
          <w:rFonts w:ascii="Arial Narrow" w:hAnsi="Arial Narrow" w:cs="Gisha"/>
          <w:b w:val="0"/>
          <w:bCs w:val="0"/>
          <w:color w:val="auto"/>
          <w:sz w:val="22"/>
          <w:szCs w:val="22"/>
          <w:lang w:val="es-ES"/>
        </w:rPr>
        <w:t>755</w:t>
      </w:r>
      <w:r w:rsidR="00C544C7">
        <w:rPr>
          <w:rFonts w:ascii="Arial Narrow" w:hAnsi="Arial Narrow" w:cs="Gisha"/>
          <w:b w:val="0"/>
          <w:bCs w:val="0"/>
          <w:color w:val="auto"/>
          <w:sz w:val="22"/>
          <w:szCs w:val="22"/>
          <w:lang w:val="es-ES"/>
        </w:rPr>
        <w:t xml:space="preserve"> miles</w:t>
      </w:r>
      <w:r w:rsidR="0077539E">
        <w:rPr>
          <w:rFonts w:ascii="Arial Narrow" w:hAnsi="Arial Narrow" w:cs="Gisha"/>
          <w:b w:val="0"/>
          <w:bCs w:val="0"/>
          <w:color w:val="auto"/>
          <w:sz w:val="22"/>
          <w:szCs w:val="22"/>
          <w:lang w:val="es-ES"/>
        </w:rPr>
        <w:t xml:space="preserve"> y</w:t>
      </w:r>
      <w:r w:rsidR="00C544C7">
        <w:rPr>
          <w:rFonts w:ascii="Arial Narrow" w:hAnsi="Arial Narrow" w:cs="Gisha"/>
          <w:b w:val="0"/>
          <w:bCs w:val="0"/>
          <w:color w:val="auto"/>
          <w:sz w:val="22"/>
          <w:szCs w:val="22"/>
          <w:lang w:val="es-ES"/>
        </w:rPr>
        <w:t xml:space="preserve"> </w:t>
      </w:r>
      <w:r w:rsidR="0077539E">
        <w:rPr>
          <w:rFonts w:ascii="Arial Narrow" w:hAnsi="Arial Narrow" w:cs="Gisha"/>
          <w:b w:val="0"/>
          <w:bCs w:val="0"/>
          <w:color w:val="auto"/>
          <w:sz w:val="22"/>
          <w:szCs w:val="22"/>
          <w:lang w:val="es-ES"/>
        </w:rPr>
        <w:t xml:space="preserve">por gastos generales por </w:t>
      </w:r>
      <w:r w:rsidR="00C4692D">
        <w:rPr>
          <w:rFonts w:ascii="Arial Narrow" w:hAnsi="Arial Narrow" w:cs="Gisha"/>
          <w:b w:val="0"/>
          <w:bCs w:val="0"/>
          <w:color w:val="auto"/>
          <w:sz w:val="22"/>
          <w:szCs w:val="22"/>
          <w:lang w:val="es-ES"/>
        </w:rPr>
        <w:t xml:space="preserve">un incremento por </w:t>
      </w:r>
      <w:r w:rsidR="0077539E">
        <w:rPr>
          <w:rFonts w:ascii="Arial Narrow" w:hAnsi="Arial Narrow" w:cs="Gisha"/>
          <w:b w:val="0"/>
          <w:bCs w:val="0"/>
          <w:color w:val="auto"/>
          <w:sz w:val="22"/>
          <w:szCs w:val="22"/>
          <w:lang w:val="es-ES"/>
        </w:rPr>
        <w:t xml:space="preserve">valor de </w:t>
      </w:r>
      <w:r>
        <w:rPr>
          <w:rFonts w:ascii="Arial Narrow" w:hAnsi="Arial Narrow" w:cs="Gisha"/>
          <w:b w:val="0"/>
          <w:bCs w:val="0"/>
          <w:color w:val="auto"/>
          <w:sz w:val="22"/>
          <w:szCs w:val="22"/>
          <w:lang w:val="es-ES"/>
        </w:rPr>
        <w:t>$</w:t>
      </w:r>
      <w:r w:rsidR="002E2CF6">
        <w:rPr>
          <w:rFonts w:ascii="Arial Narrow" w:hAnsi="Arial Narrow" w:cs="Gisha"/>
          <w:b w:val="0"/>
          <w:bCs w:val="0"/>
          <w:color w:val="auto"/>
          <w:sz w:val="22"/>
          <w:szCs w:val="22"/>
          <w:lang w:val="es-ES"/>
        </w:rPr>
        <w:t>6</w:t>
      </w:r>
      <w:r>
        <w:rPr>
          <w:rFonts w:ascii="Arial Narrow" w:hAnsi="Arial Narrow" w:cs="Gisha"/>
          <w:b w:val="0"/>
          <w:bCs w:val="0"/>
          <w:color w:val="auto"/>
          <w:sz w:val="22"/>
          <w:szCs w:val="22"/>
          <w:lang w:val="es-ES"/>
        </w:rPr>
        <w:t>.</w:t>
      </w:r>
      <w:r w:rsidR="002E2CF6">
        <w:rPr>
          <w:rFonts w:ascii="Arial Narrow" w:hAnsi="Arial Narrow" w:cs="Gisha"/>
          <w:b w:val="0"/>
          <w:bCs w:val="0"/>
          <w:color w:val="auto"/>
          <w:sz w:val="22"/>
          <w:szCs w:val="22"/>
          <w:lang w:val="es-ES"/>
        </w:rPr>
        <w:t>242</w:t>
      </w:r>
      <w:r>
        <w:rPr>
          <w:rFonts w:ascii="Arial Narrow" w:hAnsi="Arial Narrow" w:cs="Gisha"/>
          <w:b w:val="0"/>
          <w:bCs w:val="0"/>
          <w:color w:val="auto"/>
          <w:sz w:val="22"/>
          <w:szCs w:val="22"/>
          <w:lang w:val="es-ES"/>
        </w:rPr>
        <w:t>.</w:t>
      </w:r>
      <w:r w:rsidR="002E2CF6">
        <w:rPr>
          <w:rFonts w:ascii="Arial Narrow" w:hAnsi="Arial Narrow" w:cs="Gisha"/>
          <w:b w:val="0"/>
          <w:bCs w:val="0"/>
          <w:color w:val="auto"/>
          <w:sz w:val="22"/>
          <w:szCs w:val="22"/>
          <w:lang w:val="es-ES"/>
        </w:rPr>
        <w:t>073</w:t>
      </w:r>
      <w:r>
        <w:rPr>
          <w:rFonts w:ascii="Arial Narrow" w:hAnsi="Arial Narrow" w:cs="Gisha"/>
          <w:b w:val="0"/>
          <w:bCs w:val="0"/>
          <w:color w:val="auto"/>
          <w:sz w:val="22"/>
          <w:szCs w:val="22"/>
          <w:lang w:val="es-ES"/>
        </w:rPr>
        <w:t xml:space="preserve"> miles</w:t>
      </w:r>
      <w:r w:rsidR="004A6998">
        <w:rPr>
          <w:rFonts w:ascii="Arial Narrow" w:hAnsi="Arial Narrow" w:cs="Gisha"/>
          <w:b w:val="0"/>
          <w:bCs w:val="0"/>
          <w:color w:val="auto"/>
          <w:sz w:val="22"/>
          <w:szCs w:val="22"/>
          <w:lang w:val="es-ES"/>
        </w:rPr>
        <w:t>.</w:t>
      </w:r>
    </w:p>
    <w:p w14:paraId="5A626FD6" w14:textId="719421E1" w:rsidR="00EB782D" w:rsidRDefault="00EB782D" w:rsidP="00EB782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b w:val="0"/>
          <w:bCs w:val="0"/>
          <w:color w:val="auto"/>
          <w:sz w:val="22"/>
          <w:szCs w:val="22"/>
          <w:lang w:val="es-ES"/>
        </w:rPr>
      </w:pPr>
    </w:p>
    <w:p w14:paraId="4E022816" w14:textId="2C95C69E" w:rsidR="00F01D22" w:rsidRDefault="00F01D22"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F01D22">
        <w:rPr>
          <w:rFonts w:ascii="Arial Narrow" w:hAnsi="Arial Narrow" w:cs="Gisha"/>
          <w:b w:val="0"/>
          <w:bCs w:val="0"/>
          <w:color w:val="auto"/>
          <w:sz w:val="22"/>
          <w:szCs w:val="22"/>
          <w:lang w:val="es-ES"/>
        </w:rPr>
        <w:t xml:space="preserve">Los incrementos relacionados con nómina se deben </w:t>
      </w:r>
      <w:r>
        <w:rPr>
          <w:rFonts w:ascii="Arial Narrow" w:hAnsi="Arial Narrow" w:cs="Gisha"/>
          <w:b w:val="0"/>
          <w:bCs w:val="0"/>
          <w:color w:val="auto"/>
          <w:sz w:val="22"/>
          <w:szCs w:val="22"/>
          <w:lang w:val="es-ES"/>
        </w:rPr>
        <w:t xml:space="preserve">al </w:t>
      </w:r>
      <w:r w:rsidRPr="00F01D22">
        <w:rPr>
          <w:rFonts w:ascii="Arial Narrow" w:hAnsi="Arial Narrow" w:cs="Gisha"/>
          <w:b w:val="0"/>
          <w:bCs w:val="0"/>
          <w:color w:val="auto"/>
          <w:sz w:val="22"/>
          <w:szCs w:val="22"/>
          <w:lang w:val="es-ES"/>
        </w:rPr>
        <w:t>aumento salarial</w:t>
      </w:r>
      <w:r>
        <w:rPr>
          <w:rFonts w:ascii="Arial Narrow" w:hAnsi="Arial Narrow" w:cs="Gisha"/>
          <w:b w:val="0"/>
          <w:bCs w:val="0"/>
          <w:color w:val="auto"/>
          <w:sz w:val="22"/>
          <w:szCs w:val="22"/>
          <w:lang w:val="es-ES"/>
        </w:rPr>
        <w:t xml:space="preserve"> </w:t>
      </w:r>
      <w:r w:rsidRPr="00F01D22">
        <w:rPr>
          <w:rFonts w:ascii="Arial Narrow" w:hAnsi="Arial Narrow" w:cs="Gisha"/>
          <w:b w:val="0"/>
          <w:bCs w:val="0"/>
          <w:color w:val="auto"/>
          <w:sz w:val="22"/>
          <w:szCs w:val="22"/>
          <w:lang w:val="es-ES"/>
        </w:rPr>
        <w:t>del 5.1% que se dio por medio del Decreto 304 del 27 de febrero de 2020</w:t>
      </w:r>
      <w:r>
        <w:rPr>
          <w:rFonts w:ascii="Arial Narrow" w:hAnsi="Arial Narrow" w:cs="Gisha"/>
          <w:b w:val="0"/>
          <w:bCs w:val="0"/>
          <w:color w:val="auto"/>
          <w:sz w:val="22"/>
          <w:szCs w:val="22"/>
          <w:lang w:val="es-ES"/>
        </w:rPr>
        <w:t>.  E</w:t>
      </w:r>
      <w:r w:rsidRPr="00F01D22">
        <w:rPr>
          <w:rFonts w:ascii="Arial Narrow" w:hAnsi="Arial Narrow" w:cs="Gisha"/>
          <w:b w:val="0"/>
          <w:bCs w:val="0"/>
          <w:color w:val="auto"/>
          <w:sz w:val="22"/>
          <w:szCs w:val="22"/>
          <w:lang w:val="es-ES"/>
        </w:rPr>
        <w:t>l aumento en las Vacaciones, Prima de Vacaciones y Bonificación Especial de Recreación corresponde a que el número de funcionarios que disfrutaron de estos beneficios en la vigencia 2020 fue mayor a los funcionarios que la disfrutaron en el 2019</w:t>
      </w:r>
      <w:r w:rsidR="00AE18F5">
        <w:rPr>
          <w:rFonts w:ascii="Arial Narrow" w:hAnsi="Arial Narrow" w:cs="Gisha"/>
          <w:b w:val="0"/>
          <w:bCs w:val="0"/>
          <w:color w:val="auto"/>
          <w:sz w:val="22"/>
          <w:szCs w:val="22"/>
          <w:lang w:val="es-ES"/>
        </w:rPr>
        <w:t>.</w:t>
      </w:r>
    </w:p>
    <w:p w14:paraId="050C52B1" w14:textId="77777777" w:rsidR="00F01D22" w:rsidRDefault="00F01D22"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14:paraId="1B3E2A06" w14:textId="5109390B" w:rsidR="00CB2218" w:rsidRDefault="00CB2218"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0E0A66">
        <w:rPr>
          <w:rFonts w:ascii="Arial Narrow" w:hAnsi="Arial Narrow" w:cs="Gisha"/>
          <w:b w:val="0"/>
          <w:bCs w:val="0"/>
          <w:color w:val="auto"/>
          <w:sz w:val="22"/>
          <w:szCs w:val="22"/>
          <w:lang w:val="es-ES"/>
        </w:rPr>
        <w:t>En relación con, la cuenta 51.11 Generales el incremento se debe principalmente a</w:t>
      </w:r>
      <w:r w:rsidR="00D413C3">
        <w:rPr>
          <w:rFonts w:ascii="Arial Narrow" w:hAnsi="Arial Narrow" w:cs="Gisha"/>
          <w:b w:val="0"/>
          <w:bCs w:val="0"/>
          <w:color w:val="auto"/>
          <w:sz w:val="22"/>
          <w:szCs w:val="22"/>
          <w:lang w:val="es-ES"/>
        </w:rPr>
        <w:t xml:space="preserve"> la</w:t>
      </w:r>
      <w:r w:rsidRPr="000E0A66">
        <w:rPr>
          <w:rFonts w:ascii="Arial Narrow" w:hAnsi="Arial Narrow" w:cs="Gisha"/>
          <w:b w:val="0"/>
          <w:bCs w:val="0"/>
          <w:color w:val="auto"/>
          <w:sz w:val="22"/>
          <w:szCs w:val="22"/>
          <w:lang w:val="es-ES"/>
        </w:rPr>
        <w:t xml:space="preserve"> variación en las subcuentas 5.11.06 Estudios y Proyectos por valor de $</w:t>
      </w:r>
      <w:r w:rsidR="009D0553">
        <w:rPr>
          <w:rFonts w:ascii="Arial Narrow" w:hAnsi="Arial Narrow" w:cs="Gisha"/>
          <w:b w:val="0"/>
          <w:bCs w:val="0"/>
          <w:color w:val="auto"/>
          <w:sz w:val="22"/>
          <w:szCs w:val="22"/>
          <w:lang w:val="es-ES"/>
        </w:rPr>
        <w:t>3</w:t>
      </w:r>
      <w:r>
        <w:rPr>
          <w:rFonts w:ascii="Arial Narrow" w:hAnsi="Arial Narrow" w:cs="Gisha"/>
          <w:b w:val="0"/>
          <w:bCs w:val="0"/>
          <w:color w:val="auto"/>
          <w:sz w:val="22"/>
          <w:szCs w:val="22"/>
          <w:lang w:val="es-ES"/>
        </w:rPr>
        <w:t>.</w:t>
      </w:r>
      <w:r w:rsidR="009D0553">
        <w:rPr>
          <w:rFonts w:ascii="Arial Narrow" w:hAnsi="Arial Narrow" w:cs="Gisha"/>
          <w:b w:val="0"/>
          <w:bCs w:val="0"/>
          <w:color w:val="auto"/>
          <w:sz w:val="22"/>
          <w:szCs w:val="22"/>
          <w:lang w:val="es-ES"/>
        </w:rPr>
        <w:t>190</w:t>
      </w:r>
      <w:r>
        <w:rPr>
          <w:rFonts w:ascii="Arial Narrow" w:hAnsi="Arial Narrow" w:cs="Gisha"/>
          <w:b w:val="0"/>
          <w:bCs w:val="0"/>
          <w:color w:val="auto"/>
          <w:sz w:val="22"/>
          <w:szCs w:val="22"/>
          <w:lang w:val="es-ES"/>
        </w:rPr>
        <w:t>.</w:t>
      </w:r>
      <w:r w:rsidR="009D0553">
        <w:rPr>
          <w:rFonts w:ascii="Arial Narrow" w:hAnsi="Arial Narrow" w:cs="Gisha"/>
          <w:b w:val="0"/>
          <w:bCs w:val="0"/>
          <w:color w:val="auto"/>
          <w:sz w:val="22"/>
          <w:szCs w:val="22"/>
          <w:lang w:val="es-ES"/>
        </w:rPr>
        <w:t>461</w:t>
      </w:r>
      <w:r>
        <w:rPr>
          <w:rFonts w:ascii="Arial Narrow" w:hAnsi="Arial Narrow" w:cs="Gisha"/>
          <w:b w:val="0"/>
          <w:bCs w:val="0"/>
          <w:color w:val="auto"/>
          <w:sz w:val="22"/>
          <w:szCs w:val="22"/>
          <w:lang w:val="es-ES"/>
        </w:rPr>
        <w:t xml:space="preserve"> miles</w:t>
      </w:r>
      <w:r w:rsidR="009D0553">
        <w:rPr>
          <w:rFonts w:ascii="Arial Narrow" w:hAnsi="Arial Narrow" w:cs="Gisha"/>
          <w:b w:val="0"/>
          <w:bCs w:val="0"/>
          <w:color w:val="auto"/>
          <w:sz w:val="22"/>
          <w:szCs w:val="22"/>
          <w:lang w:val="es-ES"/>
        </w:rPr>
        <w:t xml:space="preserve"> y</w:t>
      </w:r>
      <w:r w:rsidRPr="000E0A66">
        <w:rPr>
          <w:rFonts w:ascii="Arial Narrow" w:hAnsi="Arial Narrow" w:cs="Gisha"/>
          <w:b w:val="0"/>
          <w:bCs w:val="0"/>
          <w:color w:val="auto"/>
          <w:sz w:val="22"/>
          <w:szCs w:val="22"/>
          <w:lang w:val="es-ES"/>
        </w:rPr>
        <w:t xml:space="preserve"> </w:t>
      </w:r>
      <w:r w:rsidRPr="00D36D79">
        <w:rPr>
          <w:rFonts w:ascii="Arial Narrow" w:hAnsi="Arial Narrow" w:cs="Gisha"/>
          <w:b w:val="0"/>
          <w:bCs w:val="0"/>
          <w:color w:val="auto"/>
          <w:sz w:val="22"/>
          <w:szCs w:val="22"/>
          <w:lang w:val="es-ES"/>
        </w:rPr>
        <w:t>5.1.11.15</w:t>
      </w:r>
      <w:r>
        <w:rPr>
          <w:rFonts w:ascii="Arial Narrow" w:hAnsi="Arial Narrow" w:cs="Gisha"/>
          <w:b w:val="0"/>
          <w:bCs w:val="0"/>
          <w:color w:val="auto"/>
          <w:sz w:val="22"/>
          <w:szCs w:val="22"/>
          <w:lang w:val="es-ES"/>
        </w:rPr>
        <w:t xml:space="preserve"> Mantenimiento por valor de $</w:t>
      </w:r>
      <w:r w:rsidR="009D0553">
        <w:rPr>
          <w:rFonts w:ascii="Arial Narrow" w:hAnsi="Arial Narrow" w:cs="Gisha"/>
          <w:b w:val="0"/>
          <w:bCs w:val="0"/>
          <w:color w:val="auto"/>
          <w:sz w:val="22"/>
          <w:szCs w:val="22"/>
          <w:lang w:val="es-ES"/>
        </w:rPr>
        <w:t>4</w:t>
      </w:r>
      <w:r>
        <w:rPr>
          <w:rFonts w:ascii="Arial Narrow" w:hAnsi="Arial Narrow" w:cs="Gisha"/>
          <w:b w:val="0"/>
          <w:bCs w:val="0"/>
          <w:color w:val="auto"/>
          <w:sz w:val="22"/>
          <w:szCs w:val="22"/>
          <w:lang w:val="es-ES"/>
        </w:rPr>
        <w:t>.</w:t>
      </w:r>
      <w:r w:rsidR="009D0553">
        <w:rPr>
          <w:rFonts w:ascii="Arial Narrow" w:hAnsi="Arial Narrow" w:cs="Gisha"/>
          <w:b w:val="0"/>
          <w:bCs w:val="0"/>
          <w:color w:val="auto"/>
          <w:sz w:val="22"/>
          <w:szCs w:val="22"/>
          <w:lang w:val="es-ES"/>
        </w:rPr>
        <w:t>379</w:t>
      </w:r>
      <w:r>
        <w:rPr>
          <w:rFonts w:ascii="Arial Narrow" w:hAnsi="Arial Narrow" w:cs="Gisha"/>
          <w:b w:val="0"/>
          <w:bCs w:val="0"/>
          <w:color w:val="auto"/>
          <w:sz w:val="22"/>
          <w:szCs w:val="22"/>
          <w:lang w:val="es-ES"/>
        </w:rPr>
        <w:t>.</w:t>
      </w:r>
      <w:r w:rsidR="009D0553">
        <w:rPr>
          <w:rFonts w:ascii="Arial Narrow" w:hAnsi="Arial Narrow" w:cs="Gisha"/>
          <w:b w:val="0"/>
          <w:bCs w:val="0"/>
          <w:color w:val="auto"/>
          <w:sz w:val="22"/>
          <w:szCs w:val="22"/>
          <w:lang w:val="es-ES"/>
        </w:rPr>
        <w:t>489</w:t>
      </w:r>
      <w:r>
        <w:rPr>
          <w:rFonts w:ascii="Arial Narrow" w:hAnsi="Arial Narrow" w:cs="Gisha"/>
          <w:b w:val="0"/>
          <w:bCs w:val="0"/>
          <w:color w:val="auto"/>
          <w:sz w:val="22"/>
          <w:szCs w:val="22"/>
          <w:lang w:val="es-ES"/>
        </w:rPr>
        <w:t xml:space="preserve"> miles</w:t>
      </w:r>
      <w:r w:rsidR="00DA30EB">
        <w:rPr>
          <w:rFonts w:ascii="Arial Narrow" w:hAnsi="Arial Narrow" w:cs="Gisha"/>
          <w:b w:val="0"/>
          <w:bCs w:val="0"/>
          <w:color w:val="auto"/>
          <w:sz w:val="22"/>
          <w:szCs w:val="22"/>
          <w:lang w:val="es-ES"/>
        </w:rPr>
        <w:t>.</w:t>
      </w:r>
    </w:p>
    <w:p w14:paraId="1B15449A" w14:textId="19F58504" w:rsidR="006522EA" w:rsidRDefault="006522EA"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14:paraId="6F3D7E20" w14:textId="26744F2C" w:rsidR="00DA555B" w:rsidRPr="00DA555B" w:rsidRDefault="00CB2218" w:rsidP="00DA555B">
      <w:pPr>
        <w:pStyle w:val="Textoindependiente2"/>
        <w:numPr>
          <w:ilvl w:val="0"/>
          <w:numId w:val="5"/>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sz w:val="22"/>
          <w:szCs w:val="22"/>
          <w:lang w:val="es-CO" w:eastAsia="en-US"/>
        </w:rPr>
      </w:pPr>
      <w:r>
        <w:rPr>
          <w:rFonts w:ascii="Arial Narrow" w:hAnsi="Arial Narrow" w:cs="Gisha"/>
          <w:b w:val="0"/>
          <w:bCs w:val="0"/>
          <w:color w:val="auto"/>
          <w:sz w:val="22"/>
          <w:szCs w:val="22"/>
          <w:lang w:val="es-ES"/>
        </w:rPr>
        <w:t xml:space="preserve">El incremento en la subcuenta </w:t>
      </w:r>
      <w:r w:rsidRPr="000E0A66">
        <w:rPr>
          <w:rFonts w:ascii="Arial Narrow" w:hAnsi="Arial Narrow" w:cs="Gisha"/>
          <w:b w:val="0"/>
          <w:bCs w:val="0"/>
          <w:color w:val="auto"/>
          <w:sz w:val="22"/>
          <w:szCs w:val="22"/>
          <w:lang w:val="es-ES"/>
        </w:rPr>
        <w:t xml:space="preserve">5.11.06 Estudios y Proyectos </w:t>
      </w:r>
      <w:r w:rsidR="00E120E3">
        <w:rPr>
          <w:rFonts w:ascii="Arial Narrow" w:hAnsi="Arial Narrow" w:cs="Gisha"/>
          <w:b w:val="0"/>
          <w:bCs w:val="0"/>
          <w:color w:val="auto"/>
          <w:sz w:val="22"/>
          <w:szCs w:val="22"/>
          <w:lang w:val="es-ES"/>
        </w:rPr>
        <w:t>se presenta por</w:t>
      </w:r>
      <w:r w:rsidR="00DA555B">
        <w:rPr>
          <w:rFonts w:ascii="Arial Narrow" w:hAnsi="Arial Narrow" w:cs="Gisha"/>
          <w:b w:val="0"/>
          <w:bCs w:val="0"/>
          <w:color w:val="auto"/>
          <w:sz w:val="22"/>
          <w:szCs w:val="22"/>
          <w:lang w:val="es-ES"/>
        </w:rPr>
        <w:t>:</w:t>
      </w:r>
    </w:p>
    <w:p w14:paraId="3FDF2393" w14:textId="77777777" w:rsidR="00DA555B" w:rsidRDefault="00DA555B" w:rsidP="00DA555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sz w:val="22"/>
          <w:szCs w:val="22"/>
          <w:lang w:val="es-CO" w:eastAsia="en-US"/>
        </w:rPr>
      </w:pPr>
    </w:p>
    <w:p w14:paraId="2E9DF752" w14:textId="71728316" w:rsidR="00DA555B" w:rsidRPr="002A048E" w:rsidRDefault="00A2444A" w:rsidP="00534E08">
      <w:pPr>
        <w:pStyle w:val="Textoindependiente2"/>
        <w:numPr>
          <w:ilvl w:val="0"/>
          <w:numId w:val="1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b w:val="0"/>
          <w:bCs w:val="0"/>
          <w:color w:val="auto"/>
          <w:sz w:val="22"/>
          <w:szCs w:val="22"/>
          <w:lang w:val="es-ES"/>
        </w:rPr>
      </w:pPr>
      <w:r>
        <w:rPr>
          <w:rFonts w:ascii="Arial Narrow" w:hAnsi="Arial Narrow" w:cs="Gisha"/>
          <w:b w:val="0"/>
          <w:bCs w:val="0"/>
          <w:color w:val="auto"/>
          <w:sz w:val="22"/>
          <w:szCs w:val="22"/>
          <w:lang w:val="es-ES"/>
        </w:rPr>
        <w:t>L</w:t>
      </w:r>
      <w:r w:rsidR="00DA555B">
        <w:rPr>
          <w:rFonts w:ascii="Arial Narrow" w:hAnsi="Arial Narrow" w:cs="Gisha"/>
          <w:b w:val="0"/>
          <w:bCs w:val="0"/>
          <w:color w:val="auto"/>
          <w:sz w:val="22"/>
          <w:szCs w:val="22"/>
          <w:lang w:val="es-ES"/>
        </w:rPr>
        <w:t xml:space="preserve">as </w:t>
      </w:r>
      <w:r w:rsidR="00E63BFC">
        <w:rPr>
          <w:rFonts w:ascii="Arial Narrow" w:hAnsi="Arial Narrow" w:cs="Gisha"/>
          <w:b w:val="0"/>
          <w:bCs w:val="0"/>
          <w:color w:val="auto"/>
          <w:sz w:val="22"/>
          <w:szCs w:val="22"/>
          <w:lang w:val="es-ES"/>
        </w:rPr>
        <w:t xml:space="preserve">variaciones como resultado de las </w:t>
      </w:r>
      <w:r w:rsidR="00DA555B">
        <w:rPr>
          <w:rFonts w:ascii="Arial Narrow" w:hAnsi="Arial Narrow" w:cs="Gisha"/>
          <w:b w:val="0"/>
          <w:bCs w:val="0"/>
          <w:color w:val="auto"/>
          <w:sz w:val="22"/>
          <w:szCs w:val="22"/>
          <w:lang w:val="es-ES"/>
        </w:rPr>
        <w:t xml:space="preserve">ejecuciones de los </w:t>
      </w:r>
      <w:r w:rsidR="00DA555B" w:rsidRPr="002A048E">
        <w:rPr>
          <w:rFonts w:ascii="Arial Narrow" w:hAnsi="Arial Narrow" w:cs="Gisha"/>
          <w:b w:val="0"/>
          <w:bCs w:val="0"/>
          <w:color w:val="auto"/>
          <w:sz w:val="22"/>
          <w:szCs w:val="22"/>
          <w:lang w:val="es-ES"/>
        </w:rPr>
        <w:t>convenios suscritos con la Financiera de Desarrollo Naciona</w:t>
      </w:r>
      <w:r w:rsidR="00DA555B">
        <w:rPr>
          <w:rFonts w:ascii="Arial Narrow" w:hAnsi="Arial Narrow" w:cs="Gisha"/>
          <w:b w:val="0"/>
          <w:bCs w:val="0"/>
          <w:color w:val="auto"/>
          <w:sz w:val="22"/>
          <w:szCs w:val="22"/>
          <w:lang w:val="es-ES"/>
        </w:rPr>
        <w:t>l</w:t>
      </w:r>
      <w:r w:rsidR="00DA555B" w:rsidRPr="002A048E">
        <w:rPr>
          <w:rFonts w:ascii="Arial Narrow" w:hAnsi="Arial Narrow" w:cs="Gisha"/>
          <w:b w:val="0"/>
          <w:bCs w:val="0"/>
          <w:color w:val="auto"/>
          <w:sz w:val="22"/>
          <w:szCs w:val="22"/>
          <w:lang w:val="es-ES"/>
        </w:rPr>
        <w:t xml:space="preserve"> </w:t>
      </w:r>
      <w:r w:rsidR="00FE4967">
        <w:rPr>
          <w:rFonts w:ascii="Arial Narrow" w:hAnsi="Arial Narrow" w:cs="Gisha"/>
          <w:b w:val="0"/>
          <w:bCs w:val="0"/>
          <w:color w:val="auto"/>
          <w:sz w:val="22"/>
          <w:szCs w:val="22"/>
          <w:lang w:val="es-ES"/>
        </w:rPr>
        <w:t>por valor de $1</w:t>
      </w:r>
      <w:r w:rsidR="00E63BFC">
        <w:rPr>
          <w:rFonts w:ascii="Arial Narrow" w:hAnsi="Arial Narrow" w:cs="Gisha"/>
          <w:b w:val="0"/>
          <w:bCs w:val="0"/>
          <w:color w:val="auto"/>
          <w:sz w:val="22"/>
          <w:szCs w:val="22"/>
          <w:lang w:val="es-ES"/>
        </w:rPr>
        <w:t>.</w:t>
      </w:r>
      <w:r w:rsidR="00FE4967">
        <w:rPr>
          <w:rFonts w:ascii="Arial Narrow" w:hAnsi="Arial Narrow" w:cs="Gisha"/>
          <w:b w:val="0"/>
          <w:bCs w:val="0"/>
          <w:color w:val="auto"/>
          <w:sz w:val="22"/>
          <w:szCs w:val="22"/>
          <w:lang w:val="es-ES"/>
        </w:rPr>
        <w:t>620</w:t>
      </w:r>
      <w:r w:rsidR="00E63BFC">
        <w:rPr>
          <w:rFonts w:ascii="Arial Narrow" w:hAnsi="Arial Narrow" w:cs="Gisha"/>
          <w:b w:val="0"/>
          <w:bCs w:val="0"/>
          <w:color w:val="auto"/>
          <w:sz w:val="22"/>
          <w:szCs w:val="22"/>
          <w:lang w:val="es-ES"/>
        </w:rPr>
        <w:t>.</w:t>
      </w:r>
      <w:r w:rsidR="00FE4967">
        <w:rPr>
          <w:rFonts w:ascii="Arial Narrow" w:hAnsi="Arial Narrow" w:cs="Gisha"/>
          <w:b w:val="0"/>
          <w:bCs w:val="0"/>
          <w:color w:val="auto"/>
          <w:sz w:val="22"/>
          <w:szCs w:val="22"/>
          <w:lang w:val="es-ES"/>
        </w:rPr>
        <w:t xml:space="preserve">083 miles y con el Departamento </w:t>
      </w:r>
      <w:r w:rsidR="00DA555B" w:rsidRPr="002A048E">
        <w:rPr>
          <w:rFonts w:ascii="Arial Narrow" w:hAnsi="Arial Narrow" w:cs="Gisha"/>
          <w:b w:val="0"/>
          <w:bCs w:val="0"/>
          <w:color w:val="auto"/>
          <w:sz w:val="22"/>
          <w:szCs w:val="22"/>
          <w:lang w:val="es-ES"/>
        </w:rPr>
        <w:t xml:space="preserve">de Boyacá </w:t>
      </w:r>
      <w:r w:rsidR="00FE4967">
        <w:rPr>
          <w:rFonts w:ascii="Arial Narrow" w:hAnsi="Arial Narrow" w:cs="Gisha"/>
          <w:b w:val="0"/>
          <w:bCs w:val="0"/>
          <w:color w:val="auto"/>
          <w:sz w:val="22"/>
          <w:szCs w:val="22"/>
          <w:lang w:val="es-ES"/>
        </w:rPr>
        <w:t xml:space="preserve">por valor de $90.878 miles.  </w:t>
      </w:r>
      <w:r w:rsidR="00E63BFC">
        <w:rPr>
          <w:rFonts w:ascii="Arial Narrow" w:hAnsi="Arial Narrow" w:cs="Gisha"/>
          <w:b w:val="0"/>
          <w:bCs w:val="0"/>
          <w:color w:val="auto"/>
          <w:sz w:val="22"/>
          <w:szCs w:val="22"/>
          <w:lang w:val="es-ES"/>
        </w:rPr>
        <w:t>Los</w:t>
      </w:r>
      <w:r w:rsidR="00FE4967">
        <w:rPr>
          <w:rFonts w:ascii="Arial Narrow" w:hAnsi="Arial Narrow" w:cs="Gisha"/>
          <w:b w:val="0"/>
          <w:bCs w:val="0"/>
          <w:color w:val="auto"/>
          <w:sz w:val="22"/>
          <w:szCs w:val="22"/>
          <w:lang w:val="es-ES"/>
        </w:rPr>
        <w:t xml:space="preserve"> objeto</w:t>
      </w:r>
      <w:r w:rsidR="00554C1A">
        <w:rPr>
          <w:rFonts w:ascii="Arial Narrow" w:hAnsi="Arial Narrow" w:cs="Gisha"/>
          <w:b w:val="0"/>
          <w:bCs w:val="0"/>
          <w:color w:val="auto"/>
          <w:sz w:val="22"/>
          <w:szCs w:val="22"/>
          <w:lang w:val="es-ES"/>
        </w:rPr>
        <w:t>s</w:t>
      </w:r>
      <w:r w:rsidR="00FE4967">
        <w:rPr>
          <w:rFonts w:ascii="Arial Narrow" w:hAnsi="Arial Narrow" w:cs="Gisha"/>
          <w:b w:val="0"/>
          <w:bCs w:val="0"/>
          <w:color w:val="auto"/>
          <w:sz w:val="22"/>
          <w:szCs w:val="22"/>
          <w:lang w:val="es-ES"/>
        </w:rPr>
        <w:t xml:space="preserve"> de estos convenios</w:t>
      </w:r>
      <w:r w:rsidR="00DA555B">
        <w:rPr>
          <w:rFonts w:ascii="Arial Narrow" w:hAnsi="Arial Narrow" w:cs="Gisha"/>
          <w:b w:val="0"/>
          <w:bCs w:val="0"/>
          <w:color w:val="auto"/>
          <w:sz w:val="22"/>
          <w:szCs w:val="22"/>
          <w:lang w:val="es-ES"/>
        </w:rPr>
        <w:t xml:space="preserve"> </w:t>
      </w:r>
      <w:r w:rsidR="00DA555B" w:rsidRPr="002A048E">
        <w:rPr>
          <w:rFonts w:ascii="Arial Narrow" w:hAnsi="Arial Narrow" w:cs="Gisha"/>
          <w:b w:val="0"/>
          <w:bCs w:val="0"/>
          <w:color w:val="auto"/>
          <w:sz w:val="22"/>
          <w:szCs w:val="22"/>
          <w:lang w:val="es-ES"/>
        </w:rPr>
        <w:t>son:</w:t>
      </w:r>
    </w:p>
    <w:p w14:paraId="7D25E332" w14:textId="77777777" w:rsidR="00DA555B" w:rsidRPr="00DA555B" w:rsidRDefault="00DA555B" w:rsidP="00DA555B">
      <w:pPr>
        <w:pStyle w:val="Prrafodelista"/>
        <w:shd w:val="clear" w:color="auto" w:fill="FFFFFF"/>
        <w:ind w:left="1068"/>
        <w:jc w:val="both"/>
        <w:rPr>
          <w:rFonts w:ascii="Arial Narrow" w:hAnsi="Arial Narrow"/>
          <w:sz w:val="22"/>
          <w:szCs w:val="22"/>
          <w:lang w:val="es-CO" w:eastAsia="en-US"/>
        </w:rPr>
      </w:pPr>
    </w:p>
    <w:p w14:paraId="399670DF" w14:textId="0611C116" w:rsidR="00E120E3" w:rsidRPr="002A048E" w:rsidRDefault="00E120E3" w:rsidP="00FB5BA2">
      <w:pPr>
        <w:pStyle w:val="Prrafodelista"/>
        <w:shd w:val="clear" w:color="auto" w:fill="FFFFFF"/>
        <w:tabs>
          <w:tab w:val="left" w:pos="1068"/>
        </w:tabs>
        <w:ind w:left="1068"/>
        <w:jc w:val="both"/>
        <w:rPr>
          <w:rFonts w:ascii="Arial Narrow" w:hAnsi="Arial Narrow"/>
          <w:sz w:val="22"/>
          <w:szCs w:val="22"/>
          <w:lang w:val="es-CO" w:eastAsia="en-US"/>
        </w:rPr>
      </w:pPr>
      <w:r w:rsidRPr="00DA555B">
        <w:rPr>
          <w:rFonts w:ascii="Arial Narrow" w:hAnsi="Arial Narrow"/>
          <w:sz w:val="22"/>
          <w:szCs w:val="22"/>
          <w:lang w:val="es-CO" w:eastAsia="en-US"/>
        </w:rPr>
        <w:t>Convenio Interadministrativo No. 24  suscrito el 22 de diciembre de  2017,  entre la Financiera de Desarrollo Nacional y la Agencia Nacional de Infraestructura,  cuyo objeto es “Aunar los esfuerzos de la Financiera y de la Agencia para desarrollar (i) análisis de demanda y de viabilidad de los proyectos férreos de interés de la Nación que fueron identificados como prioritarios en el Plan Maestro de Transporte Intermodal (PMTI), utilizando información primaria y secundaria y, de acuerdo con los resultados obtenidos de esta etapa y el grado de viabilidad de los proyectos estudiados, (II) desarrollar la estructuración técnica legal y financiera a nivel de factibilidad de los corredores identificados y priorizados en la primera etapa”.</w:t>
      </w:r>
      <w:r w:rsidR="00E85FD7">
        <w:rPr>
          <w:rFonts w:ascii="Arial Narrow" w:hAnsi="Arial Narrow"/>
          <w:sz w:val="22"/>
          <w:szCs w:val="22"/>
          <w:lang w:val="es-CO" w:eastAsia="en-US"/>
        </w:rPr>
        <w:t xml:space="preserve">  </w:t>
      </w:r>
      <w:r w:rsidR="00E85FD7" w:rsidRPr="00B53714">
        <w:rPr>
          <w:rFonts w:ascii="Arial Narrow" w:hAnsi="Arial Narrow"/>
          <w:sz w:val="22"/>
          <w:szCs w:val="22"/>
          <w:lang w:val="es-CO" w:eastAsia="en-US"/>
        </w:rPr>
        <w:t xml:space="preserve">El saldo del convenio a </w:t>
      </w:r>
      <w:r w:rsidR="00B53714" w:rsidRPr="00B53714">
        <w:rPr>
          <w:rFonts w:ascii="Arial Narrow" w:hAnsi="Arial Narrow"/>
          <w:sz w:val="22"/>
          <w:szCs w:val="22"/>
          <w:lang w:val="es-CO" w:eastAsia="en-US"/>
        </w:rPr>
        <w:t>corte de</w:t>
      </w:r>
      <w:r w:rsidR="00431A37">
        <w:rPr>
          <w:rFonts w:ascii="Arial Narrow" w:hAnsi="Arial Narrow"/>
          <w:sz w:val="22"/>
          <w:szCs w:val="22"/>
          <w:lang w:val="es-CO" w:eastAsia="en-US"/>
        </w:rPr>
        <w:t>l mes de</w:t>
      </w:r>
      <w:r w:rsidR="00B53714" w:rsidRPr="00B53714">
        <w:rPr>
          <w:rFonts w:ascii="Arial Narrow" w:hAnsi="Arial Narrow"/>
          <w:sz w:val="22"/>
          <w:szCs w:val="22"/>
          <w:lang w:val="es-CO" w:eastAsia="en-US"/>
        </w:rPr>
        <w:t xml:space="preserve"> mayo </w:t>
      </w:r>
      <w:r w:rsidR="00E85FD7" w:rsidRPr="00B53714">
        <w:rPr>
          <w:rFonts w:ascii="Arial Narrow" w:hAnsi="Arial Narrow"/>
          <w:sz w:val="22"/>
          <w:szCs w:val="22"/>
          <w:lang w:val="es-CO" w:eastAsia="en-US"/>
        </w:rPr>
        <w:t>de 2020 es de $11.</w:t>
      </w:r>
      <w:r w:rsidR="00B53714" w:rsidRPr="00B53714">
        <w:rPr>
          <w:rFonts w:ascii="Arial Narrow" w:hAnsi="Arial Narrow"/>
          <w:sz w:val="22"/>
          <w:szCs w:val="22"/>
          <w:lang w:val="es-CO" w:eastAsia="en-US"/>
        </w:rPr>
        <w:t>017</w:t>
      </w:r>
      <w:r w:rsidR="00E85FD7" w:rsidRPr="00B53714">
        <w:rPr>
          <w:rFonts w:ascii="Arial Narrow" w:hAnsi="Arial Narrow"/>
          <w:sz w:val="22"/>
          <w:szCs w:val="22"/>
          <w:lang w:val="es-CO" w:eastAsia="en-US"/>
        </w:rPr>
        <w:t>.</w:t>
      </w:r>
      <w:r w:rsidR="00B53714" w:rsidRPr="00B53714">
        <w:rPr>
          <w:rFonts w:ascii="Arial Narrow" w:hAnsi="Arial Narrow"/>
          <w:sz w:val="22"/>
          <w:szCs w:val="22"/>
          <w:lang w:val="es-CO" w:eastAsia="en-US"/>
        </w:rPr>
        <w:t>862</w:t>
      </w:r>
      <w:r w:rsidR="00E85FD7" w:rsidRPr="00B53714">
        <w:rPr>
          <w:rFonts w:ascii="Arial Narrow" w:hAnsi="Arial Narrow"/>
          <w:sz w:val="22"/>
          <w:szCs w:val="22"/>
          <w:lang w:val="es-CO" w:eastAsia="en-US"/>
        </w:rPr>
        <w:t xml:space="preserve"> miles</w:t>
      </w:r>
      <w:r w:rsidR="008D61D3" w:rsidRPr="00B53714">
        <w:rPr>
          <w:rFonts w:ascii="Arial Narrow" w:hAnsi="Arial Narrow"/>
          <w:sz w:val="22"/>
          <w:szCs w:val="22"/>
          <w:lang w:val="es-CO" w:eastAsia="en-US"/>
        </w:rPr>
        <w:t>.</w:t>
      </w:r>
    </w:p>
    <w:p w14:paraId="305A7352" w14:textId="77777777" w:rsidR="00EC75FD" w:rsidRPr="00E120E3" w:rsidRDefault="00EC75FD" w:rsidP="00EC75FD">
      <w:pPr>
        <w:pStyle w:val="Prrafodelista"/>
        <w:shd w:val="clear" w:color="auto" w:fill="FFFFFF"/>
        <w:ind w:left="1068"/>
        <w:jc w:val="both"/>
        <w:rPr>
          <w:rFonts w:ascii="Arial Narrow" w:hAnsi="Arial Narrow"/>
          <w:sz w:val="22"/>
          <w:szCs w:val="22"/>
          <w:lang w:val="es-CO" w:eastAsia="en-US"/>
        </w:rPr>
      </w:pPr>
    </w:p>
    <w:p w14:paraId="2065260C" w14:textId="233A4C70" w:rsidR="00E120E3" w:rsidRPr="00977A9B" w:rsidRDefault="00E120E3" w:rsidP="00977A9B">
      <w:pPr>
        <w:shd w:val="clear" w:color="auto" w:fill="FFFFFF"/>
        <w:ind w:left="1068"/>
        <w:jc w:val="both"/>
        <w:rPr>
          <w:rFonts w:ascii="Calibri" w:hAnsi="Calibri"/>
          <w:sz w:val="22"/>
          <w:szCs w:val="22"/>
          <w:lang w:val="es-CO" w:eastAsia="en-US"/>
        </w:rPr>
      </w:pPr>
      <w:r w:rsidRPr="00977A9B">
        <w:rPr>
          <w:rFonts w:ascii="Arial Narrow" w:hAnsi="Arial Narrow"/>
          <w:color w:val="000000"/>
          <w:sz w:val="22"/>
          <w:szCs w:val="22"/>
        </w:rPr>
        <w:t>Convenio Interadministrativo Específico de Colaboración No. 001, cuyo objeto consiste e</w:t>
      </w:r>
      <w:r w:rsidR="0046381C">
        <w:rPr>
          <w:rFonts w:ascii="Arial Narrow" w:hAnsi="Arial Narrow"/>
          <w:color w:val="000000"/>
          <w:sz w:val="22"/>
          <w:szCs w:val="22"/>
        </w:rPr>
        <w:t>n</w:t>
      </w:r>
      <w:r w:rsidRPr="00977A9B">
        <w:rPr>
          <w:rFonts w:ascii="Arial Narrow" w:hAnsi="Arial Narrow"/>
          <w:color w:val="000000"/>
          <w:sz w:val="22"/>
          <w:szCs w:val="22"/>
        </w:rPr>
        <w:t xml:space="preserve"> “</w:t>
      </w:r>
      <w:r w:rsidRPr="00977A9B">
        <w:rPr>
          <w:rFonts w:ascii="Arial Narrow" w:hAnsi="Arial Narrow"/>
          <w:i/>
          <w:iCs/>
          <w:color w:val="000000"/>
          <w:sz w:val="22"/>
          <w:szCs w:val="22"/>
        </w:rPr>
        <w:t xml:space="preserve">La unión articulación y coordinación de esfuerzos humanos, técnicos, tecnológicos y logísticos entre la Agencia Nacional de Infraestructura y el Departamento de Boyacá, para realizar la adquisición </w:t>
      </w:r>
      <w:r w:rsidRPr="00977A9B">
        <w:rPr>
          <w:rFonts w:ascii="Arial Narrow" w:hAnsi="Arial Narrow"/>
          <w:i/>
          <w:iCs/>
          <w:color w:val="000000"/>
          <w:sz w:val="22"/>
          <w:szCs w:val="22"/>
        </w:rPr>
        <w:lastRenderedPageBreak/>
        <w:t>predial en cumplimiento de la Acción Popular Briceño-Tunja- Sogamoso – Intersección Patriotas"</w:t>
      </w:r>
      <w:r w:rsidR="00E85FD7" w:rsidRPr="00E85FD7">
        <w:rPr>
          <w:rFonts w:ascii="Arial Narrow" w:hAnsi="Arial Narrow"/>
          <w:color w:val="000000"/>
          <w:sz w:val="22"/>
          <w:szCs w:val="22"/>
        </w:rPr>
        <w:t>.</w:t>
      </w:r>
      <w:r w:rsidR="00E85FD7">
        <w:rPr>
          <w:rFonts w:ascii="Arial Narrow" w:hAnsi="Arial Narrow"/>
          <w:color w:val="000000"/>
          <w:sz w:val="22"/>
          <w:szCs w:val="22"/>
        </w:rPr>
        <w:t xml:space="preserve">  </w:t>
      </w:r>
      <w:r w:rsidR="008D61D3" w:rsidRPr="00431A37">
        <w:rPr>
          <w:rFonts w:ascii="Arial Narrow" w:hAnsi="Arial Narrow"/>
          <w:color w:val="000000"/>
          <w:sz w:val="22"/>
          <w:szCs w:val="22"/>
        </w:rPr>
        <w:t xml:space="preserve">El saldo del convenio a </w:t>
      </w:r>
      <w:r w:rsidR="00431A37" w:rsidRPr="00431A37">
        <w:rPr>
          <w:rFonts w:ascii="Arial Narrow" w:hAnsi="Arial Narrow"/>
          <w:color w:val="000000"/>
          <w:sz w:val="22"/>
          <w:szCs w:val="22"/>
        </w:rPr>
        <w:t>corte del mes de mayo</w:t>
      </w:r>
      <w:r w:rsidR="008D61D3" w:rsidRPr="00431A37">
        <w:rPr>
          <w:rFonts w:ascii="Arial Narrow" w:hAnsi="Arial Narrow"/>
          <w:color w:val="000000"/>
          <w:sz w:val="22"/>
          <w:szCs w:val="22"/>
        </w:rPr>
        <w:t xml:space="preserve"> 2020 es de $2.704.365 miles.</w:t>
      </w:r>
    </w:p>
    <w:p w14:paraId="101368FC" w14:textId="77777777" w:rsidR="002A048E" w:rsidRDefault="002A048E" w:rsidP="002A048E">
      <w:pPr>
        <w:pStyle w:val="Prrafodelista"/>
        <w:rPr>
          <w:rFonts w:ascii="Arial Narrow" w:hAnsi="Arial Narrow" w:cs="Gisha"/>
          <w:b/>
          <w:bCs/>
          <w:sz w:val="22"/>
          <w:szCs w:val="22"/>
          <w:lang w:val="es-CO"/>
        </w:rPr>
      </w:pPr>
    </w:p>
    <w:p w14:paraId="6B204BE0" w14:textId="0368C77C" w:rsidR="003840F9" w:rsidRDefault="002A048E" w:rsidP="00A2444A">
      <w:pPr>
        <w:pStyle w:val="Textoindependiente2"/>
        <w:numPr>
          <w:ilvl w:val="0"/>
          <w:numId w:val="1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b w:val="0"/>
          <w:bCs w:val="0"/>
          <w:color w:val="auto"/>
          <w:sz w:val="22"/>
          <w:szCs w:val="22"/>
          <w:lang w:val="es-CO"/>
        </w:rPr>
      </w:pPr>
      <w:r w:rsidRPr="003840F9">
        <w:rPr>
          <w:rFonts w:ascii="Arial Narrow" w:hAnsi="Arial Narrow" w:cs="Gisha"/>
          <w:b w:val="0"/>
          <w:bCs w:val="0"/>
          <w:color w:val="auto"/>
          <w:sz w:val="22"/>
          <w:szCs w:val="22"/>
          <w:lang w:val="es-CO"/>
        </w:rPr>
        <w:t xml:space="preserve">El </w:t>
      </w:r>
      <w:r w:rsidR="00A2444A">
        <w:rPr>
          <w:rFonts w:ascii="Arial Narrow" w:hAnsi="Arial Narrow" w:cs="Gisha"/>
          <w:b w:val="0"/>
          <w:bCs w:val="0"/>
          <w:color w:val="auto"/>
          <w:sz w:val="22"/>
          <w:szCs w:val="22"/>
          <w:lang w:val="es-CO"/>
        </w:rPr>
        <w:t>primer</w:t>
      </w:r>
      <w:r w:rsidRPr="003840F9">
        <w:rPr>
          <w:rFonts w:ascii="Arial Narrow" w:hAnsi="Arial Narrow" w:cs="Gisha"/>
          <w:b w:val="0"/>
          <w:bCs w:val="0"/>
          <w:color w:val="auto"/>
          <w:sz w:val="22"/>
          <w:szCs w:val="22"/>
          <w:lang w:val="es-CO"/>
        </w:rPr>
        <w:t xml:space="preserve"> </w:t>
      </w:r>
      <w:r w:rsidR="00A2444A">
        <w:rPr>
          <w:rFonts w:ascii="Arial Narrow" w:hAnsi="Arial Narrow" w:cs="Gisha"/>
          <w:b w:val="0"/>
          <w:bCs w:val="0"/>
          <w:color w:val="auto"/>
          <w:sz w:val="22"/>
          <w:szCs w:val="22"/>
          <w:lang w:val="es-CO"/>
        </w:rPr>
        <w:t>pago</w:t>
      </w:r>
      <w:r w:rsidR="003D02B9">
        <w:rPr>
          <w:rFonts w:ascii="Arial Narrow" w:hAnsi="Arial Narrow" w:cs="Gisha"/>
          <w:b w:val="0"/>
          <w:bCs w:val="0"/>
          <w:color w:val="auto"/>
          <w:sz w:val="22"/>
          <w:szCs w:val="22"/>
          <w:lang w:val="es-CO"/>
        </w:rPr>
        <w:t>,</w:t>
      </w:r>
      <w:r w:rsidR="00A2444A">
        <w:rPr>
          <w:rFonts w:ascii="Arial Narrow" w:hAnsi="Arial Narrow" w:cs="Gisha"/>
          <w:b w:val="0"/>
          <w:bCs w:val="0"/>
          <w:color w:val="auto"/>
          <w:sz w:val="22"/>
          <w:szCs w:val="22"/>
          <w:lang w:val="es-CO"/>
        </w:rPr>
        <w:t xml:space="preserve"> </w:t>
      </w:r>
      <w:r w:rsidRPr="003840F9">
        <w:rPr>
          <w:rFonts w:ascii="Arial Narrow" w:hAnsi="Arial Narrow" w:cs="Gisha"/>
          <w:b w:val="0"/>
          <w:bCs w:val="0"/>
          <w:color w:val="auto"/>
          <w:sz w:val="22"/>
          <w:szCs w:val="22"/>
          <w:lang w:val="es-CO"/>
        </w:rPr>
        <w:t xml:space="preserve">por valor de $1.479.500 miles, </w:t>
      </w:r>
      <w:r w:rsidR="005F735D">
        <w:rPr>
          <w:rFonts w:ascii="Arial Narrow" w:hAnsi="Arial Narrow" w:cs="Gisha"/>
          <w:b w:val="0"/>
          <w:bCs w:val="0"/>
          <w:color w:val="auto"/>
          <w:sz w:val="22"/>
          <w:szCs w:val="22"/>
          <w:lang w:val="es-CO"/>
        </w:rPr>
        <w:t xml:space="preserve">realizado en abril de 2020 </w:t>
      </w:r>
      <w:r w:rsidR="003840F9">
        <w:rPr>
          <w:rFonts w:ascii="Arial Narrow" w:hAnsi="Arial Narrow" w:cs="Gisha"/>
          <w:b w:val="0"/>
          <w:bCs w:val="0"/>
          <w:color w:val="auto"/>
          <w:sz w:val="22"/>
          <w:szCs w:val="22"/>
          <w:lang w:val="es-CO"/>
        </w:rPr>
        <w:t>para el proceso de consultas previas en el marco del</w:t>
      </w:r>
      <w:r w:rsidR="00A2444A">
        <w:rPr>
          <w:rFonts w:ascii="Arial Narrow" w:hAnsi="Arial Narrow" w:cs="Gisha"/>
          <w:b w:val="0"/>
          <w:bCs w:val="0"/>
          <w:color w:val="auto"/>
          <w:sz w:val="22"/>
          <w:szCs w:val="22"/>
          <w:lang w:val="es-CO"/>
        </w:rPr>
        <w:t xml:space="preserve"> </w:t>
      </w:r>
      <w:r w:rsidR="003840F9">
        <w:rPr>
          <w:rFonts w:ascii="Arial Narrow" w:hAnsi="Arial Narrow" w:cs="Gisha"/>
          <w:b w:val="0"/>
          <w:bCs w:val="0"/>
          <w:color w:val="auto"/>
          <w:sz w:val="22"/>
          <w:szCs w:val="22"/>
          <w:lang w:val="es-CO"/>
        </w:rPr>
        <w:t xml:space="preserve">proyecto de APP de iniciativa Pública </w:t>
      </w:r>
      <w:r w:rsidR="003840F9" w:rsidRPr="003840F9">
        <w:rPr>
          <w:rFonts w:ascii="Arial Narrow" w:hAnsi="Arial Narrow" w:cs="Gisha"/>
          <w:b w:val="0"/>
          <w:bCs w:val="0"/>
          <w:color w:val="auto"/>
          <w:sz w:val="22"/>
          <w:szCs w:val="22"/>
          <w:lang w:val="es-CO"/>
        </w:rPr>
        <w:t>Buga- Loboguerrero</w:t>
      </w:r>
      <w:r w:rsidR="003840F9">
        <w:rPr>
          <w:rFonts w:ascii="Arial Narrow" w:hAnsi="Arial Narrow" w:cs="Gisha"/>
          <w:b w:val="0"/>
          <w:bCs w:val="0"/>
          <w:color w:val="auto"/>
          <w:sz w:val="22"/>
          <w:szCs w:val="22"/>
          <w:lang w:val="es-CO"/>
        </w:rPr>
        <w:t xml:space="preserve"> - </w:t>
      </w:r>
      <w:r w:rsidR="003840F9" w:rsidRPr="003840F9">
        <w:rPr>
          <w:rFonts w:ascii="Arial Narrow" w:hAnsi="Arial Narrow" w:cs="Gisha"/>
          <w:b w:val="0"/>
          <w:bCs w:val="0"/>
          <w:color w:val="auto"/>
          <w:sz w:val="22"/>
          <w:szCs w:val="22"/>
          <w:lang w:val="es-CO"/>
        </w:rPr>
        <w:t xml:space="preserve">Buenaventura </w:t>
      </w:r>
      <w:r w:rsidR="003840F9">
        <w:rPr>
          <w:rFonts w:ascii="Arial Narrow" w:hAnsi="Arial Narrow" w:cs="Gisha"/>
          <w:b w:val="0"/>
          <w:bCs w:val="0"/>
          <w:color w:val="auto"/>
          <w:sz w:val="22"/>
          <w:szCs w:val="22"/>
          <w:lang w:val="es-CO"/>
        </w:rPr>
        <w:t xml:space="preserve">a los consejos comunitarios de </w:t>
      </w:r>
      <w:r w:rsidR="003840F9" w:rsidRPr="003840F9">
        <w:rPr>
          <w:rFonts w:ascii="Arial Narrow" w:hAnsi="Arial Narrow" w:cs="Gisha"/>
          <w:b w:val="0"/>
          <w:bCs w:val="0"/>
          <w:color w:val="auto"/>
          <w:sz w:val="22"/>
          <w:szCs w:val="22"/>
          <w:lang w:val="es-CO"/>
        </w:rPr>
        <w:t>Loboguerrero, Córdoba-San Cipriano, Gamboa, Zabaletas,</w:t>
      </w:r>
      <w:r w:rsidR="003840F9">
        <w:rPr>
          <w:rFonts w:ascii="Arial Narrow" w:hAnsi="Arial Narrow" w:cs="Gisha"/>
          <w:b w:val="0"/>
          <w:bCs w:val="0"/>
          <w:color w:val="auto"/>
          <w:sz w:val="22"/>
          <w:szCs w:val="22"/>
          <w:lang w:val="es-CO"/>
        </w:rPr>
        <w:t xml:space="preserve"> </w:t>
      </w:r>
      <w:r w:rsidR="003840F9" w:rsidRPr="003840F9">
        <w:rPr>
          <w:rFonts w:ascii="Arial Narrow" w:hAnsi="Arial Narrow" w:cs="Gisha"/>
          <w:b w:val="0"/>
          <w:bCs w:val="0"/>
          <w:color w:val="auto"/>
          <w:sz w:val="22"/>
          <w:szCs w:val="22"/>
          <w:lang w:val="es-CO"/>
        </w:rPr>
        <w:t>Caucana y Rio Calima</w:t>
      </w:r>
      <w:r w:rsidR="005F735D">
        <w:rPr>
          <w:rFonts w:ascii="Arial Narrow" w:hAnsi="Arial Narrow" w:cs="Gisha"/>
          <w:b w:val="0"/>
          <w:bCs w:val="0"/>
          <w:color w:val="auto"/>
          <w:sz w:val="22"/>
          <w:szCs w:val="22"/>
          <w:lang w:val="es-CO"/>
        </w:rPr>
        <w:t>, de la siguiente manera:</w:t>
      </w:r>
    </w:p>
    <w:p w14:paraId="53F1F330" w14:textId="040B6310" w:rsidR="005F735D" w:rsidRDefault="005F735D" w:rsidP="005F735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CO"/>
        </w:rPr>
      </w:pPr>
    </w:p>
    <w:p w14:paraId="43E4227F" w14:textId="54878D61" w:rsidR="005F735D" w:rsidRDefault="005F735D" w:rsidP="005F735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b w:val="0"/>
          <w:bCs w:val="0"/>
          <w:color w:val="auto"/>
          <w:sz w:val="22"/>
          <w:szCs w:val="22"/>
          <w:lang w:val="es-CO"/>
        </w:rPr>
      </w:pPr>
      <w:r w:rsidRPr="005F735D">
        <w:rPr>
          <w:noProof/>
        </w:rPr>
        <w:drawing>
          <wp:inline distT="0" distB="0" distL="0" distR="0" wp14:anchorId="373153DE" wp14:editId="684E0660">
            <wp:extent cx="3057349" cy="1420696"/>
            <wp:effectExtent l="0" t="0" r="0" b="825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73814" cy="1428347"/>
                    </a:xfrm>
                    <a:prstGeom prst="rect">
                      <a:avLst/>
                    </a:prstGeom>
                    <a:noFill/>
                    <a:ln>
                      <a:noFill/>
                    </a:ln>
                  </pic:spPr>
                </pic:pic>
              </a:graphicData>
            </a:graphic>
          </wp:inline>
        </w:drawing>
      </w:r>
    </w:p>
    <w:p w14:paraId="57F369CD" w14:textId="04E64BD4" w:rsidR="002A048E" w:rsidRDefault="002A048E" w:rsidP="002A048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CO"/>
        </w:rPr>
      </w:pPr>
    </w:p>
    <w:p w14:paraId="3756972D" w14:textId="2372006F" w:rsidR="00C76900" w:rsidRDefault="005F735D" w:rsidP="005F735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b w:val="0"/>
          <w:bCs w:val="0"/>
          <w:color w:val="auto"/>
          <w:sz w:val="22"/>
          <w:szCs w:val="22"/>
          <w:lang w:val="es-CO"/>
        </w:rPr>
      </w:pPr>
      <w:r w:rsidRPr="005F735D">
        <w:rPr>
          <w:noProof/>
        </w:rPr>
        <w:drawing>
          <wp:inline distT="0" distB="0" distL="0" distR="0" wp14:anchorId="322BB104" wp14:editId="6FD39586">
            <wp:extent cx="3848026" cy="1520260"/>
            <wp:effectExtent l="0" t="0" r="635" b="381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82147" cy="1533740"/>
                    </a:xfrm>
                    <a:prstGeom prst="rect">
                      <a:avLst/>
                    </a:prstGeom>
                    <a:noFill/>
                    <a:ln>
                      <a:noFill/>
                    </a:ln>
                  </pic:spPr>
                </pic:pic>
              </a:graphicData>
            </a:graphic>
          </wp:inline>
        </w:drawing>
      </w:r>
    </w:p>
    <w:p w14:paraId="0D775000" w14:textId="77777777" w:rsidR="002A048E" w:rsidRPr="00E120E3" w:rsidRDefault="002A048E" w:rsidP="002A048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CO"/>
        </w:rPr>
      </w:pPr>
    </w:p>
    <w:p w14:paraId="7AFC9F59" w14:textId="57CE51C7" w:rsidR="006522EA" w:rsidRDefault="00E120E3"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Pr>
          <w:rFonts w:ascii="Arial Narrow" w:hAnsi="Arial Narrow" w:cs="Gisha"/>
          <w:b w:val="0"/>
          <w:bCs w:val="0"/>
          <w:color w:val="auto"/>
          <w:sz w:val="22"/>
          <w:szCs w:val="22"/>
          <w:lang w:val="es-ES"/>
        </w:rPr>
        <w:t xml:space="preserve">El incremento en la subcuenta </w:t>
      </w:r>
      <w:r w:rsidRPr="00D36D79">
        <w:rPr>
          <w:rFonts w:ascii="Arial Narrow" w:hAnsi="Arial Narrow" w:cs="Gisha"/>
          <w:b w:val="0"/>
          <w:bCs w:val="0"/>
          <w:color w:val="auto"/>
          <w:sz w:val="22"/>
          <w:szCs w:val="22"/>
          <w:lang w:val="es-ES"/>
        </w:rPr>
        <w:t>5.1.11.15</w:t>
      </w:r>
      <w:r>
        <w:rPr>
          <w:rFonts w:ascii="Arial Narrow" w:hAnsi="Arial Narrow" w:cs="Gisha"/>
          <w:b w:val="0"/>
          <w:bCs w:val="0"/>
          <w:color w:val="auto"/>
          <w:sz w:val="22"/>
          <w:szCs w:val="22"/>
          <w:lang w:val="es-ES"/>
        </w:rPr>
        <w:t xml:space="preserve"> Mantenimiento, </w:t>
      </w:r>
      <w:r w:rsidR="00C729B4">
        <w:rPr>
          <w:rFonts w:ascii="Arial Narrow" w:hAnsi="Arial Narrow" w:cs="Gisha"/>
          <w:b w:val="0"/>
          <w:bCs w:val="0"/>
          <w:color w:val="auto"/>
          <w:sz w:val="22"/>
          <w:szCs w:val="22"/>
          <w:lang w:val="es-ES"/>
        </w:rPr>
        <w:t xml:space="preserve">al corte de </w:t>
      </w:r>
      <w:r w:rsidR="00F3207A">
        <w:rPr>
          <w:rFonts w:ascii="Arial Narrow" w:hAnsi="Arial Narrow" w:cs="Gisha"/>
          <w:b w:val="0"/>
          <w:bCs w:val="0"/>
          <w:color w:val="auto"/>
          <w:sz w:val="22"/>
          <w:szCs w:val="22"/>
          <w:lang w:val="es-ES"/>
        </w:rPr>
        <w:t>mayo</w:t>
      </w:r>
      <w:r w:rsidR="00C729B4">
        <w:rPr>
          <w:rFonts w:ascii="Arial Narrow" w:hAnsi="Arial Narrow" w:cs="Gisha"/>
          <w:b w:val="0"/>
          <w:bCs w:val="0"/>
          <w:color w:val="auto"/>
          <w:sz w:val="22"/>
          <w:szCs w:val="22"/>
          <w:lang w:val="es-ES"/>
        </w:rPr>
        <w:t xml:space="preserve"> de 2020</w:t>
      </w:r>
      <w:r w:rsidR="0089094E">
        <w:rPr>
          <w:rFonts w:ascii="Arial Narrow" w:hAnsi="Arial Narrow" w:cs="Gisha"/>
          <w:b w:val="0"/>
          <w:bCs w:val="0"/>
          <w:color w:val="auto"/>
          <w:sz w:val="22"/>
          <w:szCs w:val="22"/>
          <w:lang w:val="es-ES"/>
        </w:rPr>
        <w:t xml:space="preserve"> con relación al mes de </w:t>
      </w:r>
      <w:r w:rsidR="00F3207A">
        <w:rPr>
          <w:rFonts w:ascii="Arial Narrow" w:hAnsi="Arial Narrow" w:cs="Gisha"/>
          <w:b w:val="0"/>
          <w:bCs w:val="0"/>
          <w:color w:val="auto"/>
          <w:sz w:val="22"/>
          <w:szCs w:val="22"/>
          <w:lang w:val="es-ES"/>
        </w:rPr>
        <w:t xml:space="preserve">mayo </w:t>
      </w:r>
      <w:r w:rsidR="0089094E">
        <w:rPr>
          <w:rFonts w:ascii="Arial Narrow" w:hAnsi="Arial Narrow" w:cs="Gisha"/>
          <w:b w:val="0"/>
          <w:bCs w:val="0"/>
          <w:color w:val="auto"/>
          <w:sz w:val="22"/>
          <w:szCs w:val="22"/>
          <w:lang w:val="es-ES"/>
        </w:rPr>
        <w:t>de 2019,</w:t>
      </w:r>
      <w:r w:rsidR="00F3207A">
        <w:rPr>
          <w:rFonts w:ascii="Arial Narrow" w:hAnsi="Arial Narrow" w:cs="Gisha"/>
          <w:b w:val="0"/>
          <w:bCs w:val="0"/>
          <w:color w:val="auto"/>
          <w:sz w:val="22"/>
          <w:szCs w:val="22"/>
          <w:lang w:val="es-ES"/>
        </w:rPr>
        <w:t xml:space="preserve"> por valor de $4.379.489</w:t>
      </w:r>
      <w:r w:rsidR="00C729B4">
        <w:rPr>
          <w:rFonts w:ascii="Arial Narrow" w:hAnsi="Arial Narrow" w:cs="Gisha"/>
          <w:b w:val="0"/>
          <w:bCs w:val="0"/>
          <w:color w:val="auto"/>
          <w:sz w:val="22"/>
          <w:szCs w:val="22"/>
          <w:lang w:val="es-ES"/>
        </w:rPr>
        <w:t xml:space="preserve"> </w:t>
      </w:r>
      <w:r w:rsidR="00CB2218">
        <w:rPr>
          <w:rFonts w:ascii="Arial Narrow" w:hAnsi="Arial Narrow" w:cs="Gisha"/>
          <w:b w:val="0"/>
          <w:bCs w:val="0"/>
          <w:color w:val="auto"/>
          <w:sz w:val="22"/>
          <w:szCs w:val="22"/>
          <w:lang w:val="es-ES"/>
        </w:rPr>
        <w:t>o</w:t>
      </w:r>
      <w:r w:rsidR="006522EA">
        <w:rPr>
          <w:rFonts w:ascii="Arial Narrow" w:hAnsi="Arial Narrow" w:cs="Gisha"/>
          <w:b w:val="0"/>
          <w:bCs w:val="0"/>
          <w:color w:val="auto"/>
          <w:sz w:val="22"/>
          <w:szCs w:val="22"/>
          <w:lang w:val="es-ES"/>
        </w:rPr>
        <w:t xml:space="preserve">bedece </w:t>
      </w:r>
      <w:r w:rsidR="00E92D2E">
        <w:rPr>
          <w:rFonts w:ascii="Arial Narrow" w:hAnsi="Arial Narrow" w:cs="Gisha"/>
          <w:b w:val="0"/>
          <w:bCs w:val="0"/>
          <w:color w:val="auto"/>
          <w:sz w:val="22"/>
          <w:szCs w:val="22"/>
          <w:lang w:val="es-ES"/>
        </w:rPr>
        <w:t xml:space="preserve">principalmente </w:t>
      </w:r>
      <w:r w:rsidR="006522EA">
        <w:rPr>
          <w:rFonts w:ascii="Arial Narrow" w:hAnsi="Arial Narrow" w:cs="Gisha"/>
          <w:b w:val="0"/>
          <w:bCs w:val="0"/>
          <w:color w:val="auto"/>
          <w:sz w:val="22"/>
          <w:szCs w:val="22"/>
          <w:lang w:val="es-ES"/>
        </w:rPr>
        <w:t xml:space="preserve">a una mayor ejecución </w:t>
      </w:r>
      <w:r w:rsidR="001965F5">
        <w:rPr>
          <w:rFonts w:ascii="Arial Narrow" w:hAnsi="Arial Narrow" w:cs="Gisha"/>
          <w:b w:val="0"/>
          <w:bCs w:val="0"/>
          <w:color w:val="auto"/>
          <w:sz w:val="22"/>
          <w:szCs w:val="22"/>
          <w:lang w:val="es-ES"/>
        </w:rPr>
        <w:t xml:space="preserve">en el 2020 </w:t>
      </w:r>
      <w:r w:rsidR="006522EA">
        <w:rPr>
          <w:rFonts w:ascii="Arial Narrow" w:hAnsi="Arial Narrow" w:cs="Gisha"/>
          <w:b w:val="0"/>
          <w:bCs w:val="0"/>
          <w:color w:val="auto"/>
          <w:sz w:val="22"/>
          <w:szCs w:val="22"/>
          <w:lang w:val="es-ES"/>
        </w:rPr>
        <w:t xml:space="preserve">del </w:t>
      </w:r>
      <w:r w:rsidR="009C3AFF" w:rsidRPr="009C3AFF">
        <w:rPr>
          <w:rFonts w:ascii="Arial Narrow" w:hAnsi="Arial Narrow" w:cs="Gisha"/>
          <w:b w:val="0"/>
          <w:bCs w:val="0"/>
          <w:color w:val="auto"/>
          <w:sz w:val="22"/>
          <w:szCs w:val="22"/>
          <w:lang w:val="es-ES"/>
        </w:rPr>
        <w:t>Contrato de obra pública No. LP-VE-001-2019 suscrito con CONSORCIO IBINES</w:t>
      </w:r>
      <w:r w:rsidR="001965F5">
        <w:rPr>
          <w:rFonts w:ascii="Arial Narrow" w:hAnsi="Arial Narrow" w:cs="Gisha"/>
          <w:b w:val="0"/>
          <w:bCs w:val="0"/>
          <w:color w:val="auto"/>
          <w:sz w:val="22"/>
          <w:szCs w:val="22"/>
          <w:lang w:val="es-ES"/>
        </w:rPr>
        <w:t xml:space="preserve"> </w:t>
      </w:r>
      <w:r w:rsidR="00F3207A">
        <w:rPr>
          <w:rFonts w:ascii="Arial Narrow" w:hAnsi="Arial Narrow" w:cs="Gisha"/>
          <w:b w:val="0"/>
          <w:bCs w:val="0"/>
          <w:color w:val="auto"/>
          <w:sz w:val="22"/>
          <w:szCs w:val="22"/>
          <w:lang w:val="es-ES"/>
        </w:rPr>
        <w:t>por valor de $4.</w:t>
      </w:r>
      <w:r w:rsidR="009C0CF1">
        <w:rPr>
          <w:rFonts w:ascii="Arial Narrow" w:hAnsi="Arial Narrow" w:cs="Gisha"/>
          <w:b w:val="0"/>
          <w:bCs w:val="0"/>
          <w:color w:val="auto"/>
          <w:sz w:val="22"/>
          <w:szCs w:val="22"/>
          <w:lang w:val="es-ES"/>
        </w:rPr>
        <w:t>362</w:t>
      </w:r>
      <w:r w:rsidR="00F3207A">
        <w:rPr>
          <w:rFonts w:ascii="Arial Narrow" w:hAnsi="Arial Narrow" w:cs="Gisha"/>
          <w:b w:val="0"/>
          <w:bCs w:val="0"/>
          <w:color w:val="auto"/>
          <w:sz w:val="22"/>
          <w:szCs w:val="22"/>
          <w:lang w:val="es-ES"/>
        </w:rPr>
        <w:t>.228 miles.  Este contrato</w:t>
      </w:r>
      <w:r w:rsidR="009C3AFF" w:rsidRPr="009C3AFF">
        <w:rPr>
          <w:rFonts w:ascii="Arial Narrow" w:hAnsi="Arial Narrow" w:cs="Gisha"/>
          <w:b w:val="0"/>
          <w:bCs w:val="0"/>
          <w:color w:val="auto"/>
          <w:sz w:val="22"/>
          <w:szCs w:val="22"/>
          <w:lang w:val="es-ES"/>
        </w:rPr>
        <w:t xml:space="preserve"> consiste en realizar la reparación de puntos críticos de  las actividades de mantenimiento de la Infraestructura y mantenimiento y conservación del corredor férreo, el control de tráfico para el tráfico actual y futuro, la operación del transporte de pasajeros y de carga, la señalización, la vigilancia a la vía férrea y los inmuebles entregados así como la administración, conservación y vigilancia del material rodante con que se cuenta actualmente, y demás actividades complementarias, por el tiempo de vigencia de este contrato. De los tramos de Bogotá-Belencito, y </w:t>
      </w:r>
      <w:r w:rsidR="009C3AFF">
        <w:rPr>
          <w:rFonts w:ascii="Arial Narrow" w:hAnsi="Arial Narrow" w:cs="Gisha"/>
          <w:b w:val="0"/>
          <w:bCs w:val="0"/>
          <w:color w:val="auto"/>
          <w:sz w:val="22"/>
          <w:szCs w:val="22"/>
          <w:lang w:val="es-ES"/>
        </w:rPr>
        <w:t>l</w:t>
      </w:r>
      <w:r w:rsidR="009C3AFF" w:rsidRPr="009C3AFF">
        <w:rPr>
          <w:rFonts w:ascii="Arial Narrow" w:hAnsi="Arial Narrow" w:cs="Gisha"/>
          <w:b w:val="0"/>
          <w:bCs w:val="0"/>
          <w:color w:val="auto"/>
          <w:sz w:val="22"/>
          <w:szCs w:val="22"/>
          <w:lang w:val="es-ES"/>
        </w:rPr>
        <w:t>a Dorada - Chiriguaná.</w:t>
      </w:r>
    </w:p>
    <w:p w14:paraId="10911EBE" w14:textId="4D54AE06" w:rsidR="006522EA" w:rsidRDefault="006522EA"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14:paraId="24D5217F" w14:textId="77777777" w:rsidR="000D66CC" w:rsidRPr="00974AB5" w:rsidRDefault="000D66CC" w:rsidP="00974AB5">
      <w:pPr>
        <w:pStyle w:val="Prrafodelista"/>
        <w:rPr>
          <w:rFonts w:ascii="Arial Narrow" w:hAnsi="Arial Narrow" w:cs="Gisha"/>
          <w:sz w:val="22"/>
          <w:szCs w:val="22"/>
        </w:rPr>
      </w:pPr>
    </w:p>
    <w:p w14:paraId="03FB6CDA" w14:textId="717DF222" w:rsidR="00047789" w:rsidRDefault="00047789" w:rsidP="00E304AF">
      <w:pPr>
        <w:pStyle w:val="Textoindependiente2"/>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Otros gastos</w:t>
      </w:r>
    </w:p>
    <w:p w14:paraId="5F8BA875" w14:textId="77777777" w:rsidR="00047789" w:rsidRPr="0023492B" w:rsidRDefault="00047789" w:rsidP="000477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Arial Narrow" w:hAnsi="Arial Narrow" w:cs="Gisha"/>
          <w:color w:val="auto"/>
          <w:sz w:val="16"/>
          <w:szCs w:val="16"/>
          <w:lang w:val="es-ES"/>
        </w:rPr>
      </w:pPr>
    </w:p>
    <w:p w14:paraId="4152E0AA" w14:textId="307446E3" w:rsidR="00047789" w:rsidRDefault="00047789" w:rsidP="00047789">
      <w:pPr>
        <w:jc w:val="both"/>
        <w:rPr>
          <w:rFonts w:ascii="Arial Narrow" w:hAnsi="Arial Narrow" w:cs="Gisha"/>
          <w:sz w:val="22"/>
          <w:szCs w:val="22"/>
        </w:rPr>
      </w:pPr>
      <w:r w:rsidRPr="001243A1">
        <w:rPr>
          <w:rFonts w:ascii="Arial Narrow" w:hAnsi="Arial Narrow" w:cs="Gisha"/>
          <w:sz w:val="22"/>
          <w:szCs w:val="22"/>
        </w:rPr>
        <w:t xml:space="preserve">El grupo </w:t>
      </w:r>
      <w:r>
        <w:rPr>
          <w:rFonts w:ascii="Arial Narrow" w:hAnsi="Arial Narrow" w:cs="Gisha"/>
          <w:sz w:val="22"/>
          <w:szCs w:val="22"/>
        </w:rPr>
        <w:t xml:space="preserve">5.8 </w:t>
      </w:r>
      <w:r w:rsidRPr="001243A1">
        <w:rPr>
          <w:rFonts w:ascii="Arial Narrow" w:hAnsi="Arial Narrow" w:cs="Gisha"/>
          <w:sz w:val="22"/>
          <w:szCs w:val="22"/>
        </w:rPr>
        <w:t>Otros gastos presenta</w:t>
      </w:r>
      <w:r>
        <w:rPr>
          <w:rFonts w:ascii="Arial Narrow" w:hAnsi="Arial Narrow" w:cs="Gisha"/>
          <w:sz w:val="22"/>
          <w:szCs w:val="22"/>
        </w:rPr>
        <w:t xml:space="preserve"> una disminución </w:t>
      </w:r>
      <w:r w:rsidRPr="001243A1">
        <w:rPr>
          <w:rFonts w:ascii="Arial Narrow" w:hAnsi="Arial Narrow" w:cs="Gisha"/>
          <w:sz w:val="22"/>
          <w:szCs w:val="22"/>
        </w:rPr>
        <w:t>por</w:t>
      </w:r>
      <w:r>
        <w:rPr>
          <w:rFonts w:ascii="Arial Narrow" w:hAnsi="Arial Narrow" w:cs="Gisha"/>
          <w:sz w:val="22"/>
          <w:szCs w:val="22"/>
        </w:rPr>
        <w:t xml:space="preserve"> valor </w:t>
      </w:r>
      <w:r w:rsidRPr="001243A1">
        <w:rPr>
          <w:rFonts w:ascii="Arial Narrow" w:hAnsi="Arial Narrow" w:cs="Gisha"/>
          <w:sz w:val="22"/>
          <w:szCs w:val="22"/>
        </w:rPr>
        <w:t>de</w:t>
      </w:r>
      <w:r>
        <w:rPr>
          <w:rFonts w:ascii="Arial Narrow" w:hAnsi="Arial Narrow" w:cs="Gisha"/>
          <w:sz w:val="22"/>
          <w:szCs w:val="22"/>
        </w:rPr>
        <w:t xml:space="preserve"> -</w:t>
      </w:r>
      <w:r w:rsidRPr="001243A1">
        <w:rPr>
          <w:rFonts w:ascii="Arial Narrow" w:hAnsi="Arial Narrow" w:cs="Gisha"/>
          <w:sz w:val="22"/>
          <w:szCs w:val="22"/>
        </w:rPr>
        <w:t xml:space="preserve"> $</w:t>
      </w:r>
      <w:r w:rsidR="00A20253">
        <w:rPr>
          <w:rFonts w:ascii="Arial Narrow" w:hAnsi="Arial Narrow" w:cs="Gisha"/>
          <w:sz w:val="22"/>
          <w:szCs w:val="22"/>
        </w:rPr>
        <w:t>2</w:t>
      </w:r>
      <w:r>
        <w:rPr>
          <w:rFonts w:ascii="Arial Narrow" w:hAnsi="Arial Narrow" w:cs="Gisha"/>
          <w:sz w:val="22"/>
          <w:szCs w:val="22"/>
        </w:rPr>
        <w:t>.</w:t>
      </w:r>
      <w:r w:rsidR="00A20253">
        <w:rPr>
          <w:rFonts w:ascii="Arial Narrow" w:hAnsi="Arial Narrow" w:cs="Gisha"/>
          <w:sz w:val="22"/>
          <w:szCs w:val="22"/>
        </w:rPr>
        <w:t>815</w:t>
      </w:r>
      <w:r>
        <w:rPr>
          <w:rFonts w:ascii="Arial Narrow" w:hAnsi="Arial Narrow" w:cs="Gisha"/>
          <w:sz w:val="22"/>
          <w:szCs w:val="22"/>
        </w:rPr>
        <w:t>.</w:t>
      </w:r>
      <w:r w:rsidR="00A20253">
        <w:rPr>
          <w:rFonts w:ascii="Arial Narrow" w:hAnsi="Arial Narrow" w:cs="Gisha"/>
          <w:sz w:val="22"/>
          <w:szCs w:val="22"/>
        </w:rPr>
        <w:t>089</w:t>
      </w:r>
      <w:r w:rsidRPr="001243A1">
        <w:rPr>
          <w:rFonts w:ascii="Arial Narrow" w:hAnsi="Arial Narrow" w:cs="Gisha"/>
          <w:sz w:val="22"/>
          <w:szCs w:val="22"/>
        </w:rPr>
        <w:t xml:space="preserve"> miles</w:t>
      </w:r>
      <w:r>
        <w:rPr>
          <w:rFonts w:ascii="Arial Narrow" w:hAnsi="Arial Narrow" w:cs="Gisha"/>
          <w:sz w:val="22"/>
          <w:szCs w:val="22"/>
        </w:rPr>
        <w:t xml:space="preserve">, para el mes de </w:t>
      </w:r>
      <w:r w:rsidR="000452CA">
        <w:rPr>
          <w:rFonts w:ascii="Arial Narrow" w:hAnsi="Arial Narrow" w:cs="Gisha"/>
          <w:sz w:val="22"/>
          <w:szCs w:val="22"/>
        </w:rPr>
        <w:t>mayo</w:t>
      </w:r>
      <w:r>
        <w:rPr>
          <w:rFonts w:ascii="Arial Narrow" w:hAnsi="Arial Narrow" w:cs="Gisha"/>
          <w:sz w:val="22"/>
          <w:szCs w:val="22"/>
        </w:rPr>
        <w:t xml:space="preserve"> del 2020 frente al mes de </w:t>
      </w:r>
      <w:r w:rsidR="000452CA">
        <w:rPr>
          <w:rFonts w:ascii="Arial Narrow" w:hAnsi="Arial Narrow" w:cs="Gisha"/>
          <w:sz w:val="22"/>
          <w:szCs w:val="22"/>
        </w:rPr>
        <w:t>may</w:t>
      </w:r>
      <w:r w:rsidR="00D376D7">
        <w:rPr>
          <w:rFonts w:ascii="Arial Narrow" w:hAnsi="Arial Narrow" w:cs="Gisha"/>
          <w:sz w:val="22"/>
          <w:szCs w:val="22"/>
        </w:rPr>
        <w:t xml:space="preserve">o </w:t>
      </w:r>
      <w:r>
        <w:rPr>
          <w:rFonts w:ascii="Arial Narrow" w:hAnsi="Arial Narrow" w:cs="Gisha"/>
          <w:sz w:val="22"/>
          <w:szCs w:val="22"/>
        </w:rPr>
        <w:t xml:space="preserve">de 2019, </w:t>
      </w:r>
      <w:r w:rsidR="008F579F">
        <w:rPr>
          <w:rFonts w:ascii="Arial Narrow" w:hAnsi="Arial Narrow" w:cs="Gisha"/>
          <w:sz w:val="22"/>
          <w:szCs w:val="22"/>
        </w:rPr>
        <w:t>especialmente</w:t>
      </w:r>
      <w:r w:rsidR="00596072">
        <w:rPr>
          <w:rFonts w:ascii="Arial Narrow" w:hAnsi="Arial Narrow" w:cs="Gisha"/>
          <w:sz w:val="22"/>
          <w:szCs w:val="22"/>
        </w:rPr>
        <w:t xml:space="preserve"> por:</w:t>
      </w:r>
    </w:p>
    <w:p w14:paraId="5FA9F0DC" w14:textId="158A0F07" w:rsidR="00E45DE9" w:rsidRDefault="00E45DE9" w:rsidP="00047789">
      <w:pPr>
        <w:jc w:val="both"/>
        <w:rPr>
          <w:rFonts w:ascii="Arial Narrow" w:hAnsi="Arial Narrow" w:cs="Gisha"/>
          <w:sz w:val="22"/>
          <w:szCs w:val="22"/>
        </w:rPr>
      </w:pPr>
    </w:p>
    <w:p w14:paraId="0BCA725D" w14:textId="4452F431" w:rsidR="00047789" w:rsidRPr="00870EF8" w:rsidRDefault="00E45DE9" w:rsidP="00E304AF">
      <w:pPr>
        <w:pStyle w:val="Prrafodelista"/>
        <w:numPr>
          <w:ilvl w:val="0"/>
          <w:numId w:val="2"/>
        </w:numPr>
        <w:ind w:left="360"/>
        <w:jc w:val="both"/>
        <w:rPr>
          <w:rFonts w:ascii="Arial Narrow" w:hAnsi="Arial Narrow" w:cs="Gisha"/>
          <w:sz w:val="22"/>
          <w:szCs w:val="22"/>
        </w:rPr>
      </w:pPr>
      <w:r w:rsidRPr="00596072">
        <w:rPr>
          <w:rFonts w:ascii="Arial Narrow" w:hAnsi="Arial Narrow" w:cs="Gisha"/>
          <w:sz w:val="22"/>
          <w:szCs w:val="22"/>
        </w:rPr>
        <w:t xml:space="preserve">En la subcuenta 5.8.90.36 Garantías contractuales – concesiones </w:t>
      </w:r>
      <w:r w:rsidR="006F63DC" w:rsidRPr="00596072">
        <w:rPr>
          <w:rFonts w:ascii="Arial Narrow" w:hAnsi="Arial Narrow" w:cs="Gisha"/>
          <w:sz w:val="22"/>
          <w:szCs w:val="22"/>
        </w:rPr>
        <w:t xml:space="preserve">se </w:t>
      </w:r>
      <w:r w:rsidRPr="00596072">
        <w:rPr>
          <w:rFonts w:ascii="Arial Narrow" w:hAnsi="Arial Narrow" w:cs="Gisha"/>
          <w:sz w:val="22"/>
          <w:szCs w:val="22"/>
        </w:rPr>
        <w:t xml:space="preserve">presenta </w:t>
      </w:r>
      <w:r w:rsidR="00226D75">
        <w:rPr>
          <w:rFonts w:ascii="Arial Narrow" w:hAnsi="Arial Narrow" w:cs="Gisha"/>
          <w:sz w:val="22"/>
          <w:szCs w:val="22"/>
        </w:rPr>
        <w:t xml:space="preserve">un </w:t>
      </w:r>
      <w:r w:rsidR="00024DFE">
        <w:rPr>
          <w:rFonts w:ascii="Arial Narrow" w:hAnsi="Arial Narrow" w:cs="Gisha"/>
          <w:sz w:val="22"/>
          <w:szCs w:val="22"/>
        </w:rPr>
        <w:t>decremento</w:t>
      </w:r>
      <w:r w:rsidR="00226D75">
        <w:rPr>
          <w:rFonts w:ascii="Arial Narrow" w:hAnsi="Arial Narrow" w:cs="Gisha"/>
          <w:sz w:val="22"/>
          <w:szCs w:val="22"/>
        </w:rPr>
        <w:t xml:space="preserve"> </w:t>
      </w:r>
      <w:r w:rsidRPr="00596072">
        <w:rPr>
          <w:rFonts w:ascii="Arial Narrow" w:hAnsi="Arial Narrow" w:cs="Gisha"/>
          <w:sz w:val="22"/>
          <w:szCs w:val="22"/>
        </w:rPr>
        <w:t>por valor de -$</w:t>
      </w:r>
      <w:r w:rsidR="00F868BF">
        <w:rPr>
          <w:rFonts w:ascii="Arial Narrow" w:hAnsi="Arial Narrow" w:cs="Gisha"/>
          <w:sz w:val="22"/>
          <w:szCs w:val="22"/>
        </w:rPr>
        <w:t>1.</w:t>
      </w:r>
      <w:r w:rsidR="00B12498">
        <w:rPr>
          <w:rFonts w:ascii="Arial Narrow" w:hAnsi="Arial Narrow" w:cs="Gisha"/>
          <w:sz w:val="22"/>
          <w:szCs w:val="22"/>
        </w:rPr>
        <w:t>135</w:t>
      </w:r>
      <w:r w:rsidR="00F868BF">
        <w:rPr>
          <w:rFonts w:ascii="Arial Narrow" w:hAnsi="Arial Narrow" w:cs="Gisha"/>
          <w:sz w:val="22"/>
          <w:szCs w:val="22"/>
        </w:rPr>
        <w:t>.7</w:t>
      </w:r>
      <w:r w:rsidR="00B12498">
        <w:rPr>
          <w:rFonts w:ascii="Arial Narrow" w:hAnsi="Arial Narrow" w:cs="Gisha"/>
          <w:sz w:val="22"/>
          <w:szCs w:val="22"/>
        </w:rPr>
        <w:t>21</w:t>
      </w:r>
      <w:r w:rsidR="001A4C86" w:rsidRPr="00596072">
        <w:rPr>
          <w:rFonts w:ascii="Arial Narrow" w:hAnsi="Arial Narrow" w:cs="Gisha"/>
          <w:sz w:val="22"/>
          <w:szCs w:val="22"/>
        </w:rPr>
        <w:t xml:space="preserve"> miles,</w:t>
      </w:r>
      <w:r w:rsidR="00024DFE">
        <w:rPr>
          <w:rFonts w:ascii="Arial Narrow" w:hAnsi="Arial Narrow" w:cs="Gisha"/>
          <w:sz w:val="22"/>
          <w:szCs w:val="22"/>
        </w:rPr>
        <w:t xml:space="preserve"> </w:t>
      </w:r>
      <w:r w:rsidRPr="00596072">
        <w:rPr>
          <w:rFonts w:ascii="Arial Narrow" w:hAnsi="Arial Narrow" w:cs="Gisha"/>
          <w:sz w:val="22"/>
          <w:szCs w:val="22"/>
        </w:rPr>
        <w:t>que corresponde</w:t>
      </w:r>
      <w:r w:rsidR="006F63DC" w:rsidRPr="00596072">
        <w:rPr>
          <w:rFonts w:ascii="Arial Narrow" w:hAnsi="Arial Narrow" w:cs="Gisha"/>
          <w:sz w:val="22"/>
          <w:szCs w:val="22"/>
        </w:rPr>
        <w:t xml:space="preserve"> a</w:t>
      </w:r>
      <w:r w:rsidR="00893836" w:rsidRPr="00596072">
        <w:rPr>
          <w:rFonts w:ascii="Arial Narrow" w:hAnsi="Arial Narrow" w:cs="Gisha"/>
          <w:sz w:val="22"/>
          <w:szCs w:val="22"/>
        </w:rPr>
        <w:t xml:space="preserve"> </w:t>
      </w:r>
      <w:r w:rsidR="00226D75">
        <w:rPr>
          <w:rFonts w:ascii="Arial Narrow" w:hAnsi="Arial Narrow" w:cs="Gisha"/>
          <w:sz w:val="22"/>
          <w:szCs w:val="22"/>
        </w:rPr>
        <w:t>una disminución</w:t>
      </w:r>
      <w:r w:rsidR="00893836" w:rsidRPr="00596072">
        <w:rPr>
          <w:rFonts w:ascii="Arial Narrow" w:hAnsi="Arial Narrow" w:cs="Gisha"/>
          <w:sz w:val="22"/>
          <w:szCs w:val="22"/>
        </w:rPr>
        <w:t xml:space="preserve"> </w:t>
      </w:r>
      <w:r w:rsidR="00893836" w:rsidRPr="00870EF8">
        <w:rPr>
          <w:rFonts w:ascii="Arial Narrow" w:hAnsi="Arial Narrow" w:cs="Gisha"/>
          <w:sz w:val="22"/>
          <w:szCs w:val="22"/>
        </w:rPr>
        <w:t>en los</w:t>
      </w:r>
      <w:r w:rsidR="006F63DC" w:rsidRPr="00870EF8">
        <w:rPr>
          <w:rFonts w:ascii="Arial Narrow" w:hAnsi="Arial Narrow" w:cs="Gisha"/>
          <w:sz w:val="22"/>
          <w:szCs w:val="22"/>
        </w:rPr>
        <w:t xml:space="preserve"> retiros del </w:t>
      </w:r>
      <w:r w:rsidR="002700A4" w:rsidRPr="00870EF8">
        <w:rPr>
          <w:rFonts w:ascii="Arial Narrow" w:hAnsi="Arial Narrow" w:cs="Gisha"/>
          <w:sz w:val="22"/>
          <w:szCs w:val="22"/>
        </w:rPr>
        <w:t>f</w:t>
      </w:r>
      <w:r w:rsidR="006F63DC" w:rsidRPr="00870EF8">
        <w:rPr>
          <w:rFonts w:ascii="Arial Narrow" w:hAnsi="Arial Narrow" w:cs="Gisha"/>
          <w:sz w:val="22"/>
          <w:szCs w:val="22"/>
        </w:rPr>
        <w:t>ondo de Contingencia</w:t>
      </w:r>
      <w:r w:rsidR="002700A4" w:rsidRPr="00870EF8">
        <w:rPr>
          <w:rFonts w:ascii="Arial Narrow" w:hAnsi="Arial Narrow" w:cs="Gisha"/>
          <w:sz w:val="22"/>
          <w:szCs w:val="22"/>
        </w:rPr>
        <w:t>s</w:t>
      </w:r>
      <w:r w:rsidR="00B43C00" w:rsidRPr="00870EF8">
        <w:rPr>
          <w:rFonts w:ascii="Arial Narrow" w:hAnsi="Arial Narrow" w:cs="Gisha"/>
          <w:sz w:val="22"/>
          <w:szCs w:val="22"/>
        </w:rPr>
        <w:t>,</w:t>
      </w:r>
      <w:r w:rsidR="006F63DC" w:rsidRPr="00870EF8">
        <w:rPr>
          <w:rFonts w:ascii="Arial Narrow" w:hAnsi="Arial Narrow" w:cs="Gisha"/>
          <w:sz w:val="22"/>
          <w:szCs w:val="22"/>
        </w:rPr>
        <w:t xml:space="preserve"> para pagos a los concesionarios</w:t>
      </w:r>
      <w:r w:rsidR="00B43C00" w:rsidRPr="00870EF8">
        <w:rPr>
          <w:rFonts w:ascii="Arial Narrow" w:hAnsi="Arial Narrow" w:cs="Gisha"/>
          <w:sz w:val="22"/>
          <w:szCs w:val="22"/>
        </w:rPr>
        <w:t>,</w:t>
      </w:r>
      <w:r w:rsidR="006F63DC" w:rsidRPr="00870EF8">
        <w:rPr>
          <w:rFonts w:ascii="Arial Narrow" w:hAnsi="Arial Narrow" w:cs="Gisha"/>
          <w:sz w:val="22"/>
          <w:szCs w:val="22"/>
        </w:rPr>
        <w:t xml:space="preserve"> por concepto de diferencial tarifario.</w:t>
      </w:r>
      <w:r w:rsidR="00B43C00" w:rsidRPr="00870EF8">
        <w:rPr>
          <w:rFonts w:ascii="Arial Narrow" w:hAnsi="Arial Narrow" w:cs="Gisha"/>
          <w:sz w:val="22"/>
          <w:szCs w:val="22"/>
        </w:rPr>
        <w:t xml:space="preserve"> </w:t>
      </w:r>
      <w:r w:rsidR="00AA1C81" w:rsidRPr="00870EF8">
        <w:rPr>
          <w:rFonts w:ascii="Arial Narrow" w:hAnsi="Arial Narrow" w:cs="Gisha"/>
          <w:sz w:val="22"/>
          <w:szCs w:val="22"/>
        </w:rPr>
        <w:t>La contrapartida</w:t>
      </w:r>
      <w:r w:rsidR="00166B40" w:rsidRPr="00870EF8">
        <w:rPr>
          <w:rFonts w:ascii="Arial Narrow" w:hAnsi="Arial Narrow" w:cs="Gisha"/>
          <w:sz w:val="22"/>
          <w:szCs w:val="22"/>
        </w:rPr>
        <w:t xml:space="preserve"> </w:t>
      </w:r>
      <w:r w:rsidR="00AA1C81" w:rsidRPr="00870EF8">
        <w:rPr>
          <w:rFonts w:ascii="Arial Narrow" w:hAnsi="Arial Narrow" w:cs="Gisha"/>
          <w:sz w:val="22"/>
          <w:szCs w:val="22"/>
        </w:rPr>
        <w:t>de los valores causados</w:t>
      </w:r>
      <w:r w:rsidR="00166B40" w:rsidRPr="00870EF8">
        <w:rPr>
          <w:rFonts w:ascii="Arial Narrow" w:hAnsi="Arial Narrow" w:cs="Gisha"/>
          <w:sz w:val="22"/>
          <w:szCs w:val="22"/>
        </w:rPr>
        <w:t>,</w:t>
      </w:r>
      <w:r w:rsidR="00AA1C81" w:rsidRPr="00870EF8">
        <w:rPr>
          <w:rFonts w:ascii="Arial Narrow" w:hAnsi="Arial Narrow" w:cs="Gisha"/>
          <w:sz w:val="22"/>
          <w:szCs w:val="22"/>
        </w:rPr>
        <w:t xml:space="preserve"> en esta subcuenta</w:t>
      </w:r>
      <w:r w:rsidR="00166B40" w:rsidRPr="00870EF8">
        <w:rPr>
          <w:rFonts w:ascii="Arial Narrow" w:hAnsi="Arial Narrow" w:cs="Gisha"/>
          <w:sz w:val="22"/>
          <w:szCs w:val="22"/>
        </w:rPr>
        <w:t>,</w:t>
      </w:r>
      <w:r w:rsidR="00AA1C81" w:rsidRPr="00870EF8">
        <w:rPr>
          <w:rFonts w:ascii="Arial Narrow" w:hAnsi="Arial Narrow" w:cs="Gisha"/>
          <w:sz w:val="22"/>
          <w:szCs w:val="22"/>
        </w:rPr>
        <w:t xml:space="preserve"> se registran en </w:t>
      </w:r>
      <w:r w:rsidR="00047789" w:rsidRPr="00870EF8">
        <w:rPr>
          <w:rFonts w:ascii="Arial Narrow" w:hAnsi="Arial Narrow" w:cs="Gisha"/>
          <w:sz w:val="22"/>
          <w:szCs w:val="22"/>
        </w:rPr>
        <w:t xml:space="preserve">la subcuenta 1.9.08.03 </w:t>
      </w:r>
      <w:r w:rsidR="00596072" w:rsidRPr="00870EF8">
        <w:rPr>
          <w:rFonts w:ascii="Arial Narrow" w:hAnsi="Arial Narrow" w:cs="Gisha"/>
          <w:sz w:val="22"/>
          <w:szCs w:val="22"/>
        </w:rPr>
        <w:t>Encargo fiduciario - fiducia de administración y pagos.</w:t>
      </w:r>
    </w:p>
    <w:p w14:paraId="5E5F67FA" w14:textId="77777777" w:rsidR="00746E0A" w:rsidRPr="00870EF8" w:rsidRDefault="00746E0A" w:rsidP="00746E0A">
      <w:pPr>
        <w:jc w:val="both"/>
        <w:rPr>
          <w:rFonts w:ascii="Arial Narrow" w:hAnsi="Arial Narrow"/>
          <w:sz w:val="22"/>
          <w:szCs w:val="22"/>
          <w:lang w:eastAsia="es-CO"/>
        </w:rPr>
      </w:pPr>
    </w:p>
    <w:p w14:paraId="62A986B4" w14:textId="52F8C9B4" w:rsidR="00A33DE3" w:rsidRPr="008F579F" w:rsidRDefault="00A33DE3" w:rsidP="00E304AF">
      <w:pPr>
        <w:pStyle w:val="Prrafodelista"/>
        <w:numPr>
          <w:ilvl w:val="0"/>
          <w:numId w:val="2"/>
        </w:numPr>
        <w:ind w:left="426"/>
        <w:jc w:val="both"/>
        <w:rPr>
          <w:rFonts w:ascii="Arial Narrow" w:hAnsi="Arial Narrow"/>
          <w:sz w:val="22"/>
          <w:szCs w:val="22"/>
          <w:lang w:eastAsia="es-CO"/>
        </w:rPr>
      </w:pPr>
      <w:r w:rsidRPr="00870EF8">
        <w:rPr>
          <w:rFonts w:ascii="Arial Narrow" w:hAnsi="Arial Narrow" w:cs="Gisha"/>
          <w:sz w:val="22"/>
          <w:szCs w:val="22"/>
        </w:rPr>
        <w:t xml:space="preserve">En la subcuenta </w:t>
      </w:r>
      <w:r w:rsidR="00746E0A" w:rsidRPr="00870EF8">
        <w:rPr>
          <w:rFonts w:ascii="Arial Narrow" w:hAnsi="Arial Narrow" w:cs="Gisha"/>
          <w:sz w:val="22"/>
          <w:szCs w:val="22"/>
        </w:rPr>
        <w:t>5.8.02.37 Comisiones sobre recursos entregados en administración se presenta una disminución por valor de -$</w:t>
      </w:r>
      <w:r w:rsidR="00B12498">
        <w:rPr>
          <w:rFonts w:ascii="Arial Narrow" w:hAnsi="Arial Narrow" w:cs="Gisha"/>
          <w:sz w:val="22"/>
          <w:szCs w:val="22"/>
        </w:rPr>
        <w:t>1.063</w:t>
      </w:r>
      <w:r w:rsidR="00746E0A" w:rsidRPr="00870EF8">
        <w:rPr>
          <w:rFonts w:ascii="Arial Narrow" w:hAnsi="Arial Narrow" w:cs="Gisha"/>
          <w:sz w:val="22"/>
          <w:szCs w:val="22"/>
        </w:rPr>
        <w:t>.</w:t>
      </w:r>
      <w:r w:rsidR="00B12498">
        <w:rPr>
          <w:rFonts w:ascii="Arial Narrow" w:hAnsi="Arial Narrow" w:cs="Gisha"/>
          <w:sz w:val="22"/>
          <w:szCs w:val="22"/>
        </w:rPr>
        <w:t>785</w:t>
      </w:r>
      <w:r w:rsidR="00746E0A" w:rsidRPr="00870EF8">
        <w:rPr>
          <w:rFonts w:ascii="Arial Narrow" w:hAnsi="Arial Narrow" w:cs="Gisha"/>
          <w:sz w:val="22"/>
          <w:szCs w:val="22"/>
        </w:rPr>
        <w:t xml:space="preserve"> miles, porque para la vigencia de 2020 no se ha registrado egresos por administración del fondo de contingencias.</w:t>
      </w:r>
    </w:p>
    <w:p w14:paraId="166D7282" w14:textId="77777777" w:rsidR="008F579F" w:rsidRPr="008F579F" w:rsidRDefault="008F579F" w:rsidP="008F579F">
      <w:pPr>
        <w:pStyle w:val="Prrafodelista"/>
        <w:rPr>
          <w:rFonts w:ascii="Arial Narrow" w:hAnsi="Arial Narrow"/>
          <w:sz w:val="22"/>
          <w:szCs w:val="22"/>
          <w:lang w:eastAsia="es-CO"/>
        </w:rPr>
      </w:pPr>
    </w:p>
    <w:p w14:paraId="048C5389" w14:textId="2D26A3C0" w:rsidR="008F579F" w:rsidRDefault="008F579F" w:rsidP="00E304AF">
      <w:pPr>
        <w:pStyle w:val="Prrafodelista"/>
        <w:numPr>
          <w:ilvl w:val="0"/>
          <w:numId w:val="2"/>
        </w:numPr>
        <w:ind w:left="426"/>
        <w:jc w:val="both"/>
        <w:rPr>
          <w:rFonts w:ascii="Arial Narrow" w:hAnsi="Arial Narrow"/>
          <w:sz w:val="22"/>
          <w:szCs w:val="22"/>
          <w:lang w:eastAsia="es-CO"/>
        </w:rPr>
      </w:pPr>
      <w:r>
        <w:rPr>
          <w:rFonts w:ascii="Arial Narrow" w:hAnsi="Arial Narrow"/>
          <w:sz w:val="22"/>
          <w:szCs w:val="22"/>
          <w:lang w:eastAsia="es-CO"/>
        </w:rPr>
        <w:t xml:space="preserve">En la subcuenta </w:t>
      </w:r>
      <w:r w:rsidRPr="008F579F">
        <w:rPr>
          <w:rFonts w:ascii="Arial Narrow" w:hAnsi="Arial Narrow"/>
          <w:sz w:val="22"/>
          <w:szCs w:val="22"/>
          <w:lang w:eastAsia="es-CO"/>
        </w:rPr>
        <w:t>5.8.04.47</w:t>
      </w:r>
      <w:r>
        <w:rPr>
          <w:rFonts w:ascii="Arial Narrow" w:hAnsi="Arial Narrow"/>
          <w:sz w:val="22"/>
          <w:szCs w:val="22"/>
          <w:lang w:eastAsia="es-CO"/>
        </w:rPr>
        <w:t xml:space="preserve"> intereses sobre créditos judiciales, se presenta básicamente una disminución por valor de -$</w:t>
      </w:r>
      <w:r w:rsidR="00EB2CAA">
        <w:rPr>
          <w:rFonts w:ascii="Arial Narrow" w:hAnsi="Arial Narrow"/>
          <w:sz w:val="22"/>
          <w:szCs w:val="22"/>
          <w:lang w:eastAsia="es-CO"/>
        </w:rPr>
        <w:t>577</w:t>
      </w:r>
      <w:r>
        <w:rPr>
          <w:rFonts w:ascii="Arial Narrow" w:hAnsi="Arial Narrow"/>
          <w:sz w:val="22"/>
          <w:szCs w:val="22"/>
          <w:lang w:eastAsia="es-CO"/>
        </w:rPr>
        <w:t>.</w:t>
      </w:r>
      <w:r w:rsidR="00EB2CAA">
        <w:rPr>
          <w:rFonts w:ascii="Arial Narrow" w:hAnsi="Arial Narrow"/>
          <w:sz w:val="22"/>
          <w:szCs w:val="22"/>
          <w:lang w:eastAsia="es-CO"/>
        </w:rPr>
        <w:t>51</w:t>
      </w:r>
      <w:r w:rsidR="00B12498">
        <w:rPr>
          <w:rFonts w:ascii="Arial Narrow" w:hAnsi="Arial Narrow"/>
          <w:sz w:val="22"/>
          <w:szCs w:val="22"/>
          <w:lang w:eastAsia="es-CO"/>
        </w:rPr>
        <w:t>8</w:t>
      </w:r>
      <w:r>
        <w:rPr>
          <w:rFonts w:ascii="Arial Narrow" w:hAnsi="Arial Narrow"/>
          <w:sz w:val="22"/>
          <w:szCs w:val="22"/>
          <w:lang w:eastAsia="es-CO"/>
        </w:rPr>
        <w:t xml:space="preserve"> miles, porque no se han registrado intereses relacionados a procesos judiciales para el año 2020.</w:t>
      </w:r>
    </w:p>
    <w:p w14:paraId="556E7763" w14:textId="77777777" w:rsidR="00B03A1B" w:rsidRPr="00B03A1B" w:rsidRDefault="00B03A1B" w:rsidP="00B03A1B">
      <w:pPr>
        <w:pStyle w:val="Prrafodelista"/>
        <w:rPr>
          <w:rFonts w:ascii="Arial Narrow" w:hAnsi="Arial Narrow"/>
          <w:sz w:val="22"/>
          <w:szCs w:val="22"/>
          <w:lang w:eastAsia="es-CO"/>
        </w:rPr>
      </w:pPr>
    </w:p>
    <w:p w14:paraId="3C33AFCE" w14:textId="77777777" w:rsidR="00B03A1B" w:rsidRDefault="00B03A1B" w:rsidP="00AC23E7">
      <w:pPr>
        <w:jc w:val="both"/>
        <w:rPr>
          <w:rFonts w:ascii="Arial Narrow" w:hAnsi="Arial Narrow"/>
          <w:sz w:val="22"/>
          <w:szCs w:val="22"/>
          <w:lang w:val="es-CO" w:eastAsia="es-CO"/>
        </w:rPr>
      </w:pPr>
    </w:p>
    <w:p w14:paraId="77344628" w14:textId="2F7847EF" w:rsidR="00D145BE" w:rsidRDefault="00D145BE" w:rsidP="00D145BE">
      <w:pPr>
        <w:ind w:firstLine="708"/>
        <w:jc w:val="both"/>
        <w:rPr>
          <w:rFonts w:ascii="Arial Narrow" w:hAnsi="Arial Narrow" w:cs="Gisha"/>
          <w:b/>
          <w:bCs/>
          <w:sz w:val="22"/>
          <w:szCs w:val="22"/>
        </w:rPr>
      </w:pPr>
      <w:r w:rsidRPr="006807EE">
        <w:rPr>
          <w:rFonts w:ascii="Arial Narrow" w:hAnsi="Arial Narrow" w:cs="Gisha"/>
          <w:b/>
          <w:bCs/>
          <w:sz w:val="22"/>
          <w:szCs w:val="22"/>
        </w:rPr>
        <w:t xml:space="preserve">SITUACIONES PARTICULARES EN EL MES DE </w:t>
      </w:r>
      <w:r w:rsidR="00A10C4C">
        <w:rPr>
          <w:rFonts w:ascii="Arial Narrow" w:hAnsi="Arial Narrow" w:cs="Gisha"/>
          <w:b/>
          <w:bCs/>
          <w:sz w:val="22"/>
          <w:szCs w:val="22"/>
        </w:rPr>
        <w:t>MAYO</w:t>
      </w:r>
      <w:r w:rsidRPr="006807EE">
        <w:rPr>
          <w:rFonts w:ascii="Arial Narrow" w:hAnsi="Arial Narrow" w:cs="Gisha"/>
          <w:b/>
          <w:bCs/>
          <w:sz w:val="22"/>
          <w:szCs w:val="22"/>
        </w:rPr>
        <w:t xml:space="preserve"> DE 20</w:t>
      </w:r>
      <w:r>
        <w:rPr>
          <w:rFonts w:ascii="Arial Narrow" w:hAnsi="Arial Narrow" w:cs="Gisha"/>
          <w:b/>
          <w:bCs/>
          <w:sz w:val="22"/>
          <w:szCs w:val="22"/>
        </w:rPr>
        <w:t>20</w:t>
      </w:r>
      <w:r w:rsidRPr="006807EE">
        <w:rPr>
          <w:rFonts w:ascii="Arial Narrow" w:hAnsi="Arial Narrow" w:cs="Gisha"/>
          <w:b/>
          <w:bCs/>
          <w:sz w:val="22"/>
          <w:szCs w:val="22"/>
        </w:rPr>
        <w:t xml:space="preserve"> DE LOS </w:t>
      </w:r>
      <w:r>
        <w:rPr>
          <w:rFonts w:ascii="Arial Narrow" w:hAnsi="Arial Narrow" w:cs="Gisha"/>
          <w:b/>
          <w:bCs/>
          <w:sz w:val="22"/>
          <w:szCs w:val="22"/>
        </w:rPr>
        <w:t>GASTOS</w:t>
      </w:r>
    </w:p>
    <w:p w14:paraId="1C179C9C" w14:textId="5DA359C9" w:rsidR="00C11352" w:rsidRDefault="00C11352" w:rsidP="00AC23E7">
      <w:pPr>
        <w:jc w:val="both"/>
        <w:rPr>
          <w:rFonts w:ascii="Arial Narrow" w:hAnsi="Arial Narrow"/>
          <w:sz w:val="22"/>
          <w:szCs w:val="22"/>
          <w:lang w:val="es-CO" w:eastAsia="es-CO"/>
        </w:rPr>
      </w:pPr>
    </w:p>
    <w:p w14:paraId="4BFB0A85" w14:textId="094795F6" w:rsidR="00C729B4" w:rsidRPr="00E01297" w:rsidRDefault="00CE3D66" w:rsidP="00E01297">
      <w:pPr>
        <w:pStyle w:val="Prrafodelista"/>
        <w:numPr>
          <w:ilvl w:val="0"/>
          <w:numId w:val="2"/>
        </w:numPr>
        <w:jc w:val="both"/>
        <w:rPr>
          <w:rFonts w:ascii="Arial Narrow" w:hAnsi="Arial Narrow"/>
          <w:sz w:val="22"/>
          <w:szCs w:val="22"/>
          <w:lang w:val="es-CO" w:eastAsia="es-CO"/>
        </w:rPr>
      </w:pPr>
      <w:r w:rsidRPr="00E01297">
        <w:rPr>
          <w:rFonts w:ascii="Arial Narrow" w:hAnsi="Arial Narrow"/>
          <w:sz w:val="22"/>
          <w:szCs w:val="22"/>
          <w:lang w:val="es-CO" w:eastAsia="es-CO"/>
        </w:rPr>
        <w:t xml:space="preserve">En el mes de </w:t>
      </w:r>
      <w:r w:rsidR="00A10C4C" w:rsidRPr="00E01297">
        <w:rPr>
          <w:rFonts w:ascii="Arial Narrow" w:hAnsi="Arial Narrow"/>
          <w:sz w:val="22"/>
          <w:szCs w:val="22"/>
          <w:lang w:val="es-CO" w:eastAsia="es-CO"/>
        </w:rPr>
        <w:t>mayo</w:t>
      </w:r>
      <w:r w:rsidRPr="00E01297">
        <w:rPr>
          <w:rFonts w:ascii="Arial Narrow" w:hAnsi="Arial Narrow"/>
          <w:sz w:val="22"/>
          <w:szCs w:val="22"/>
          <w:lang w:val="es-CO" w:eastAsia="es-CO"/>
        </w:rPr>
        <w:t xml:space="preserve"> de 2020 se registraron</w:t>
      </w:r>
      <w:r w:rsidR="00C729B4" w:rsidRPr="00E01297">
        <w:rPr>
          <w:rFonts w:ascii="Arial Narrow" w:hAnsi="Arial Narrow"/>
          <w:sz w:val="22"/>
          <w:szCs w:val="22"/>
          <w:lang w:val="es-CO" w:eastAsia="es-CO"/>
        </w:rPr>
        <w:t>,</w:t>
      </w:r>
      <w:r w:rsidRPr="00E01297">
        <w:rPr>
          <w:rFonts w:ascii="Arial Narrow" w:hAnsi="Arial Narrow"/>
          <w:sz w:val="22"/>
          <w:szCs w:val="22"/>
          <w:lang w:val="es-CO" w:eastAsia="es-CO"/>
        </w:rPr>
        <w:t xml:space="preserve"> </w:t>
      </w:r>
      <w:r w:rsidR="00C729B4" w:rsidRPr="00E01297">
        <w:rPr>
          <w:rFonts w:ascii="Arial Narrow" w:hAnsi="Arial Narrow"/>
          <w:sz w:val="22"/>
          <w:szCs w:val="22"/>
          <w:lang w:val="es-CO" w:eastAsia="es-CO"/>
        </w:rPr>
        <w:t xml:space="preserve">entre otros, </w:t>
      </w:r>
      <w:r w:rsidRPr="00E01297">
        <w:rPr>
          <w:rFonts w:ascii="Arial Narrow" w:hAnsi="Arial Narrow"/>
          <w:sz w:val="22"/>
          <w:szCs w:val="22"/>
          <w:lang w:val="es-CO" w:eastAsia="es-CO"/>
        </w:rPr>
        <w:t>en el grupo 5.1 De administración y operación</w:t>
      </w:r>
      <w:r w:rsidR="0055511D" w:rsidRPr="00E01297">
        <w:rPr>
          <w:rFonts w:ascii="Arial Narrow" w:hAnsi="Arial Narrow"/>
          <w:sz w:val="22"/>
          <w:szCs w:val="22"/>
          <w:lang w:val="es-CO" w:eastAsia="es-CO"/>
        </w:rPr>
        <w:t>,</w:t>
      </w:r>
      <w:r w:rsidRPr="00E01297">
        <w:rPr>
          <w:rFonts w:ascii="Arial Narrow" w:hAnsi="Arial Narrow"/>
          <w:sz w:val="22"/>
          <w:szCs w:val="22"/>
          <w:lang w:val="es-CO" w:eastAsia="es-CO"/>
        </w:rPr>
        <w:t xml:space="preserve"> cuenta 5.1.11 Generales</w:t>
      </w:r>
      <w:r w:rsidR="00C729B4" w:rsidRPr="00E01297">
        <w:rPr>
          <w:rFonts w:ascii="Arial Narrow" w:hAnsi="Arial Narrow"/>
          <w:sz w:val="22"/>
          <w:szCs w:val="22"/>
          <w:lang w:val="es-CO" w:eastAsia="es-CO"/>
        </w:rPr>
        <w:t xml:space="preserve">:  </w:t>
      </w:r>
    </w:p>
    <w:p w14:paraId="3E3F952D" w14:textId="77777777" w:rsidR="00C729B4" w:rsidRDefault="00C729B4" w:rsidP="00AC23E7">
      <w:pPr>
        <w:jc w:val="both"/>
        <w:rPr>
          <w:rFonts w:ascii="Arial Narrow" w:hAnsi="Arial Narrow"/>
          <w:sz w:val="22"/>
          <w:szCs w:val="22"/>
          <w:lang w:val="es-CO" w:eastAsia="es-CO"/>
        </w:rPr>
      </w:pPr>
    </w:p>
    <w:p w14:paraId="12EE8F47" w14:textId="14642F75" w:rsidR="003D276A" w:rsidRPr="00E01297" w:rsidRDefault="00C729B4" w:rsidP="00E01297">
      <w:pPr>
        <w:pStyle w:val="Prrafodelista"/>
        <w:numPr>
          <w:ilvl w:val="0"/>
          <w:numId w:val="5"/>
        </w:numPr>
        <w:tabs>
          <w:tab w:val="left" w:pos="0"/>
          <w:tab w:val="left" w:pos="426"/>
          <w:tab w:val="left" w:pos="708"/>
          <w:tab w:val="left" w:pos="1134"/>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r w:rsidRPr="00E01297">
        <w:rPr>
          <w:rFonts w:ascii="Arial Narrow" w:hAnsi="Arial Narrow"/>
          <w:sz w:val="22"/>
          <w:szCs w:val="22"/>
          <w:lang w:val="es-CO" w:eastAsia="es-CO"/>
        </w:rPr>
        <w:t xml:space="preserve">En la subcuenta </w:t>
      </w:r>
      <w:r w:rsidR="002543A6" w:rsidRPr="00E01297">
        <w:rPr>
          <w:rFonts w:ascii="Arial Narrow" w:hAnsi="Arial Narrow"/>
          <w:sz w:val="22"/>
          <w:szCs w:val="22"/>
          <w:lang w:val="es-CO" w:eastAsia="es-CO"/>
        </w:rPr>
        <w:t>5.1.11.06 Estudios y proyectos se caus</w:t>
      </w:r>
      <w:r w:rsidR="00EB36F2" w:rsidRPr="00E01297">
        <w:rPr>
          <w:rFonts w:ascii="Arial Narrow" w:hAnsi="Arial Narrow"/>
          <w:sz w:val="22"/>
          <w:szCs w:val="22"/>
          <w:lang w:val="es-CO" w:eastAsia="es-CO"/>
        </w:rPr>
        <w:t>ó un valor</w:t>
      </w:r>
      <w:r w:rsidR="002543A6" w:rsidRPr="00E01297">
        <w:rPr>
          <w:rFonts w:ascii="Arial Narrow" w:hAnsi="Arial Narrow"/>
          <w:sz w:val="22"/>
          <w:szCs w:val="22"/>
          <w:lang w:val="es-CO" w:eastAsia="es-CO"/>
        </w:rPr>
        <w:t xml:space="preserve"> </w:t>
      </w:r>
      <w:r w:rsidR="00096542" w:rsidRPr="00E01297">
        <w:rPr>
          <w:rFonts w:ascii="Arial Narrow" w:hAnsi="Arial Narrow"/>
          <w:sz w:val="22"/>
          <w:szCs w:val="22"/>
          <w:lang w:val="es-CO" w:eastAsia="es-CO"/>
        </w:rPr>
        <w:t xml:space="preserve">de </w:t>
      </w:r>
      <w:r w:rsidR="002543A6" w:rsidRPr="00E01297">
        <w:rPr>
          <w:rFonts w:ascii="Arial Narrow" w:hAnsi="Arial Narrow"/>
          <w:sz w:val="22"/>
          <w:szCs w:val="22"/>
          <w:lang w:val="es-CO" w:eastAsia="es-CO"/>
        </w:rPr>
        <w:t>$</w:t>
      </w:r>
      <w:r w:rsidR="003E061D" w:rsidRPr="00E01297">
        <w:rPr>
          <w:rFonts w:ascii="Arial Narrow" w:hAnsi="Arial Narrow"/>
          <w:sz w:val="22"/>
          <w:szCs w:val="22"/>
          <w:lang w:val="es-CO" w:eastAsia="es-CO"/>
        </w:rPr>
        <w:t xml:space="preserve">574.696 </w:t>
      </w:r>
      <w:r w:rsidR="002543A6" w:rsidRPr="00E01297">
        <w:rPr>
          <w:rFonts w:ascii="Arial Narrow" w:hAnsi="Arial Narrow"/>
          <w:sz w:val="22"/>
          <w:szCs w:val="22"/>
          <w:lang w:val="es-CO" w:eastAsia="es-CO"/>
        </w:rPr>
        <w:t>miles</w:t>
      </w:r>
      <w:r w:rsidR="00EB36F2" w:rsidRPr="00E01297">
        <w:rPr>
          <w:rFonts w:ascii="Arial Narrow" w:hAnsi="Arial Narrow"/>
          <w:sz w:val="22"/>
          <w:szCs w:val="22"/>
          <w:lang w:val="es-CO" w:eastAsia="es-CO"/>
        </w:rPr>
        <w:t>, por</w:t>
      </w:r>
      <w:r w:rsidR="003E061D" w:rsidRPr="00E01297">
        <w:rPr>
          <w:rFonts w:ascii="Arial Narrow" w:hAnsi="Arial Narrow"/>
          <w:sz w:val="22"/>
          <w:szCs w:val="22"/>
          <w:lang w:val="es-CO" w:eastAsia="es-CO"/>
        </w:rPr>
        <w:t xml:space="preserve"> l</w:t>
      </w:r>
      <w:r w:rsidR="003D276A" w:rsidRPr="00E01297">
        <w:rPr>
          <w:rFonts w:ascii="Arial Narrow" w:hAnsi="Arial Narrow" w:cs="Gisha"/>
          <w:sz w:val="22"/>
          <w:szCs w:val="22"/>
        </w:rPr>
        <w:t>a ejecuci</w:t>
      </w:r>
      <w:r w:rsidR="00EB36F2" w:rsidRPr="00E01297">
        <w:rPr>
          <w:rFonts w:ascii="Arial Narrow" w:hAnsi="Arial Narrow" w:cs="Gisha"/>
          <w:sz w:val="22"/>
          <w:szCs w:val="22"/>
        </w:rPr>
        <w:t>ón</w:t>
      </w:r>
      <w:r w:rsidR="003E061D" w:rsidRPr="00E01297">
        <w:rPr>
          <w:rFonts w:ascii="Arial Narrow" w:hAnsi="Arial Narrow" w:cs="Gisha"/>
          <w:sz w:val="22"/>
          <w:szCs w:val="22"/>
        </w:rPr>
        <w:t xml:space="preserve"> </w:t>
      </w:r>
      <w:r w:rsidR="003D276A" w:rsidRPr="00E01297">
        <w:rPr>
          <w:rFonts w:ascii="Arial Narrow" w:hAnsi="Arial Narrow" w:cs="Gisha"/>
          <w:sz w:val="22"/>
          <w:szCs w:val="22"/>
        </w:rPr>
        <w:t>de</w:t>
      </w:r>
      <w:r w:rsidR="00EB36F2" w:rsidRPr="00E01297">
        <w:rPr>
          <w:rFonts w:ascii="Arial Narrow" w:hAnsi="Arial Narrow" w:cs="Gisha"/>
          <w:sz w:val="22"/>
          <w:szCs w:val="22"/>
        </w:rPr>
        <w:t>l</w:t>
      </w:r>
      <w:r w:rsidR="003D276A" w:rsidRPr="00E01297">
        <w:rPr>
          <w:rFonts w:ascii="Arial Narrow" w:hAnsi="Arial Narrow" w:cs="Gisha"/>
          <w:sz w:val="22"/>
          <w:szCs w:val="22"/>
        </w:rPr>
        <w:t xml:space="preserve"> </w:t>
      </w:r>
      <w:r w:rsidR="0068170E" w:rsidRPr="00E01297">
        <w:rPr>
          <w:rFonts w:ascii="Arial Narrow" w:hAnsi="Arial Narrow"/>
          <w:sz w:val="22"/>
          <w:szCs w:val="22"/>
          <w:lang w:val="es-CO" w:eastAsia="en-US"/>
        </w:rPr>
        <w:t>Convenio Interadministrativo No. 24 suscrito el 22 de diciembre de 2017 entre la Financiera de Desarrollo Nacional y la Agencia Nacional de Infraestructura</w:t>
      </w:r>
      <w:r w:rsidR="0068170E" w:rsidRPr="00E01297">
        <w:rPr>
          <w:rFonts w:ascii="Arial Narrow" w:hAnsi="Arial Narrow" w:cs="Gisha"/>
          <w:sz w:val="22"/>
          <w:szCs w:val="22"/>
        </w:rPr>
        <w:t xml:space="preserve">.  </w:t>
      </w:r>
      <w:r w:rsidR="00096542" w:rsidRPr="00E01297">
        <w:rPr>
          <w:rFonts w:ascii="Arial Narrow" w:hAnsi="Arial Narrow" w:cs="Gisha"/>
          <w:sz w:val="22"/>
          <w:szCs w:val="22"/>
        </w:rPr>
        <w:t>Este</w:t>
      </w:r>
      <w:r w:rsidR="00515D5C" w:rsidRPr="00E01297">
        <w:rPr>
          <w:rFonts w:ascii="Arial Narrow" w:hAnsi="Arial Narrow" w:cs="Gisha"/>
          <w:sz w:val="22"/>
          <w:szCs w:val="22"/>
        </w:rPr>
        <w:t xml:space="preserve"> convenio presenta un saldo de $</w:t>
      </w:r>
      <w:r w:rsidR="003E061D" w:rsidRPr="00E01297">
        <w:rPr>
          <w:rFonts w:ascii="Arial Narrow" w:hAnsi="Arial Narrow" w:cs="Gisha"/>
          <w:sz w:val="22"/>
          <w:szCs w:val="22"/>
        </w:rPr>
        <w:t xml:space="preserve">2.704.365 </w:t>
      </w:r>
      <w:r w:rsidR="00515D5C" w:rsidRPr="00E01297">
        <w:rPr>
          <w:rFonts w:ascii="Arial Narrow" w:hAnsi="Arial Narrow" w:cs="Gisha"/>
          <w:sz w:val="22"/>
          <w:szCs w:val="22"/>
        </w:rPr>
        <w:t>miles</w:t>
      </w:r>
      <w:r w:rsidR="00096542" w:rsidRPr="00E01297">
        <w:rPr>
          <w:rFonts w:ascii="Arial Narrow" w:hAnsi="Arial Narrow" w:cs="Gisha"/>
          <w:sz w:val="22"/>
          <w:szCs w:val="22"/>
        </w:rPr>
        <w:t xml:space="preserve">, a corte de </w:t>
      </w:r>
      <w:r w:rsidR="003E061D" w:rsidRPr="00E01297">
        <w:rPr>
          <w:rFonts w:ascii="Arial Narrow" w:hAnsi="Arial Narrow" w:cs="Gisha"/>
          <w:sz w:val="22"/>
          <w:szCs w:val="22"/>
        </w:rPr>
        <w:t>mayo</w:t>
      </w:r>
      <w:r w:rsidR="00096542" w:rsidRPr="00E01297">
        <w:rPr>
          <w:rFonts w:ascii="Arial Narrow" w:hAnsi="Arial Narrow" w:cs="Gisha"/>
          <w:sz w:val="22"/>
          <w:szCs w:val="22"/>
        </w:rPr>
        <w:t xml:space="preserve"> de 2020,</w:t>
      </w:r>
      <w:r w:rsidR="00515D5C" w:rsidRPr="00E01297">
        <w:rPr>
          <w:rFonts w:ascii="Arial Narrow" w:hAnsi="Arial Narrow" w:cs="Gisha"/>
          <w:sz w:val="22"/>
          <w:szCs w:val="22"/>
        </w:rPr>
        <w:t xml:space="preserve"> en la subcuenta </w:t>
      </w:r>
      <w:r w:rsidR="00D328FE" w:rsidRPr="00E01297">
        <w:rPr>
          <w:rFonts w:ascii="Arial Narrow" w:hAnsi="Arial Narrow" w:cs="Gisha"/>
          <w:sz w:val="22"/>
          <w:szCs w:val="22"/>
        </w:rPr>
        <w:t>1.9.08.01 En administración</w:t>
      </w:r>
      <w:r w:rsidR="00515D5C" w:rsidRPr="00E01297">
        <w:rPr>
          <w:rFonts w:ascii="Arial Narrow" w:hAnsi="Arial Narrow" w:cs="Gisha"/>
          <w:sz w:val="22"/>
          <w:szCs w:val="22"/>
        </w:rPr>
        <w:t xml:space="preserve"> y e</w:t>
      </w:r>
      <w:r w:rsidR="0068170E" w:rsidRPr="00E01297">
        <w:rPr>
          <w:rFonts w:ascii="Arial Narrow" w:hAnsi="Arial Narrow" w:cs="Gisha"/>
          <w:sz w:val="22"/>
          <w:szCs w:val="22"/>
        </w:rPr>
        <w:t>l objeto del convenio es:</w:t>
      </w:r>
    </w:p>
    <w:p w14:paraId="12DA4185" w14:textId="77777777" w:rsidR="00B270B6" w:rsidRDefault="00B270B6" w:rsidP="00B270B6">
      <w:pPr>
        <w:shd w:val="clear" w:color="auto" w:fill="FFFFFF"/>
        <w:jc w:val="both"/>
        <w:rPr>
          <w:rFonts w:ascii="Arial Narrow" w:hAnsi="Arial Narrow"/>
          <w:sz w:val="22"/>
          <w:szCs w:val="22"/>
          <w:lang w:val="es-CO" w:eastAsia="en-US"/>
        </w:rPr>
      </w:pPr>
    </w:p>
    <w:p w14:paraId="178B08AC" w14:textId="2A7450E8" w:rsidR="003D276A" w:rsidRDefault="003D276A" w:rsidP="00E01297">
      <w:pPr>
        <w:shd w:val="clear" w:color="auto" w:fill="FFFFFF"/>
        <w:ind w:left="1068"/>
        <w:jc w:val="both"/>
        <w:rPr>
          <w:rFonts w:ascii="Arial Narrow" w:hAnsi="Arial Narrow"/>
          <w:sz w:val="22"/>
          <w:szCs w:val="22"/>
          <w:lang w:val="es-CO" w:eastAsia="en-US"/>
        </w:rPr>
      </w:pPr>
      <w:r w:rsidRPr="00B270B6">
        <w:rPr>
          <w:rFonts w:ascii="Arial Narrow" w:hAnsi="Arial Narrow"/>
          <w:sz w:val="22"/>
          <w:szCs w:val="22"/>
          <w:lang w:val="es-CO" w:eastAsia="en-US"/>
        </w:rPr>
        <w:t>“Aunar los esfuerzos de la Financiera y de la Agencia para desarrollar (i) análisis de demanda y de viabilidad de los proyectos férreos de interés de la Nación que fueron identificados como prioritarios en el Plan Maestro de Transporte Intermodal (PMTI), utilizando información primaria y secundaria y, de acuerdo con los resultados obtenidos de esta etapa y el grado de viabilidad de los proyectos estudiados, (II) desarrollar la estructuración técnica legal y financiera a nivel de factibilidad de los corredores identificados y priorizados en la primera etapa”.</w:t>
      </w:r>
    </w:p>
    <w:p w14:paraId="382E4D54" w14:textId="635963CF" w:rsidR="00210C5A" w:rsidRDefault="00210C5A" w:rsidP="00210C5A">
      <w:pPr>
        <w:shd w:val="clear" w:color="auto" w:fill="FFFFFF"/>
        <w:jc w:val="both"/>
        <w:rPr>
          <w:rFonts w:ascii="Arial Narrow" w:hAnsi="Arial Narrow"/>
          <w:sz w:val="22"/>
          <w:szCs w:val="22"/>
          <w:lang w:val="es-CO" w:eastAsia="en-US"/>
        </w:rPr>
      </w:pPr>
    </w:p>
    <w:p w14:paraId="7756E34C" w14:textId="77E267DD" w:rsidR="00210C5A" w:rsidRDefault="00210C5A" w:rsidP="00210C5A">
      <w:pPr>
        <w:pStyle w:val="Prrafodelista"/>
        <w:numPr>
          <w:ilvl w:val="0"/>
          <w:numId w:val="5"/>
        </w:numPr>
        <w:shd w:val="clear" w:color="auto" w:fill="FFFFFF"/>
        <w:jc w:val="both"/>
        <w:rPr>
          <w:rFonts w:ascii="Arial Narrow" w:hAnsi="Arial Narrow"/>
          <w:sz w:val="22"/>
          <w:szCs w:val="22"/>
          <w:lang w:val="es-CO" w:eastAsia="en-US"/>
        </w:rPr>
      </w:pPr>
      <w:r>
        <w:rPr>
          <w:rFonts w:ascii="Arial Narrow" w:hAnsi="Arial Narrow"/>
          <w:sz w:val="22"/>
          <w:szCs w:val="22"/>
          <w:lang w:val="es-CO" w:eastAsia="en-US"/>
        </w:rPr>
        <w:t xml:space="preserve">En la subcuenta </w:t>
      </w:r>
      <w:r w:rsidRPr="00210C5A">
        <w:rPr>
          <w:rFonts w:ascii="Arial Narrow" w:hAnsi="Arial Narrow"/>
          <w:sz w:val="22"/>
          <w:szCs w:val="22"/>
          <w:lang w:val="es-CO" w:eastAsia="en-US"/>
        </w:rPr>
        <w:t>5.1.11.14</w:t>
      </w:r>
      <w:r>
        <w:rPr>
          <w:rFonts w:ascii="Arial Narrow" w:hAnsi="Arial Narrow"/>
          <w:sz w:val="22"/>
          <w:szCs w:val="22"/>
          <w:lang w:val="es-CO" w:eastAsia="en-US"/>
        </w:rPr>
        <w:t xml:space="preserve"> </w:t>
      </w:r>
      <w:r w:rsidRPr="00210C5A">
        <w:rPr>
          <w:rFonts w:ascii="Arial Narrow" w:hAnsi="Arial Narrow"/>
          <w:sz w:val="22"/>
          <w:szCs w:val="22"/>
          <w:lang w:val="es-CO" w:eastAsia="en-US"/>
        </w:rPr>
        <w:t>Materiales y suministros</w:t>
      </w:r>
      <w:r>
        <w:rPr>
          <w:rFonts w:ascii="Arial Narrow" w:hAnsi="Arial Narrow"/>
          <w:sz w:val="22"/>
          <w:szCs w:val="22"/>
          <w:lang w:val="es-CO" w:eastAsia="en-US"/>
        </w:rPr>
        <w:t xml:space="preserve"> se registró un valor de $12.668 miles, por </w:t>
      </w:r>
      <w:r w:rsidRPr="00210C5A">
        <w:rPr>
          <w:rFonts w:ascii="Arial Narrow" w:hAnsi="Arial Narrow"/>
          <w:sz w:val="22"/>
          <w:szCs w:val="22"/>
          <w:lang w:val="es-CO" w:eastAsia="en-US"/>
        </w:rPr>
        <w:t>adquisiciones</w:t>
      </w:r>
      <w:r w:rsidR="00D32D1A" w:rsidRPr="00D32D1A">
        <w:rPr>
          <w:rFonts w:ascii="Arial Narrow" w:hAnsi="Arial Narrow"/>
          <w:sz w:val="22"/>
          <w:szCs w:val="22"/>
          <w:lang w:val="es-CO" w:eastAsia="en-US"/>
        </w:rPr>
        <w:t xml:space="preserve"> </w:t>
      </w:r>
      <w:r w:rsidR="00D32D1A" w:rsidRPr="00210C5A">
        <w:rPr>
          <w:rFonts w:ascii="Arial Narrow" w:hAnsi="Arial Narrow"/>
          <w:sz w:val="22"/>
          <w:szCs w:val="22"/>
          <w:lang w:val="es-CO" w:eastAsia="en-US"/>
        </w:rPr>
        <w:t xml:space="preserve">para cubrir las </w:t>
      </w:r>
      <w:r w:rsidR="00D32D1A">
        <w:rPr>
          <w:rFonts w:ascii="Arial Narrow" w:hAnsi="Arial Narrow"/>
          <w:sz w:val="22"/>
          <w:szCs w:val="22"/>
          <w:lang w:val="es-CO" w:eastAsia="en-US"/>
        </w:rPr>
        <w:t xml:space="preserve">necesidades </w:t>
      </w:r>
      <w:r w:rsidR="00D32D1A" w:rsidRPr="00210C5A">
        <w:rPr>
          <w:rFonts w:ascii="Arial Narrow" w:hAnsi="Arial Narrow"/>
          <w:sz w:val="22"/>
          <w:szCs w:val="22"/>
          <w:lang w:val="es-CO" w:eastAsia="en-US"/>
        </w:rPr>
        <w:t xml:space="preserve">de seguridad industrial implementado por la Agencia Nacional </w:t>
      </w:r>
      <w:r w:rsidR="00D32D1A">
        <w:rPr>
          <w:rFonts w:ascii="Arial Narrow" w:hAnsi="Arial Narrow"/>
          <w:sz w:val="22"/>
          <w:szCs w:val="22"/>
          <w:lang w:val="es-CO" w:eastAsia="en-US"/>
        </w:rPr>
        <w:t>d</w:t>
      </w:r>
      <w:r w:rsidR="00D32D1A" w:rsidRPr="00210C5A">
        <w:rPr>
          <w:rFonts w:ascii="Arial Narrow" w:hAnsi="Arial Narrow"/>
          <w:sz w:val="22"/>
          <w:szCs w:val="22"/>
          <w:lang w:val="es-CO" w:eastAsia="en-US"/>
        </w:rPr>
        <w:t>e Infraestructura</w:t>
      </w:r>
      <w:r w:rsidRPr="00210C5A">
        <w:rPr>
          <w:rFonts w:ascii="Arial Narrow" w:hAnsi="Arial Narrow"/>
          <w:sz w:val="22"/>
          <w:szCs w:val="22"/>
          <w:lang w:val="es-CO" w:eastAsia="en-US"/>
        </w:rPr>
        <w:t xml:space="preserve"> </w:t>
      </w:r>
      <w:r w:rsidR="00F176E3">
        <w:rPr>
          <w:rFonts w:ascii="Arial Narrow" w:hAnsi="Arial Narrow"/>
          <w:sz w:val="22"/>
          <w:szCs w:val="22"/>
          <w:lang w:val="es-CO" w:eastAsia="en-US"/>
        </w:rPr>
        <w:t>en cumplimiento</w:t>
      </w:r>
      <w:r w:rsidR="006C5DF1">
        <w:rPr>
          <w:rFonts w:ascii="Arial Narrow" w:hAnsi="Arial Narrow"/>
          <w:sz w:val="22"/>
          <w:szCs w:val="22"/>
          <w:lang w:val="es-CO" w:eastAsia="en-US"/>
        </w:rPr>
        <w:t xml:space="preserve"> con </w:t>
      </w:r>
      <w:r w:rsidR="00D32D1A">
        <w:rPr>
          <w:rFonts w:ascii="Arial Narrow" w:hAnsi="Arial Narrow"/>
          <w:sz w:val="22"/>
          <w:szCs w:val="22"/>
          <w:lang w:val="es-CO" w:eastAsia="en-US"/>
        </w:rPr>
        <w:t>el p</w:t>
      </w:r>
      <w:r w:rsidR="00D32D1A" w:rsidRPr="00D32D1A">
        <w:rPr>
          <w:rFonts w:ascii="Arial Narrow" w:hAnsi="Arial Narrow"/>
          <w:sz w:val="22"/>
          <w:szCs w:val="22"/>
          <w:lang w:val="es-CO" w:eastAsia="en-US"/>
        </w:rPr>
        <w:t>rotocolo de bioseguridad para el manejo y control del riesgo de coronavirus COVID- 19</w:t>
      </w:r>
      <w:r w:rsidR="001A1BA2">
        <w:rPr>
          <w:rFonts w:ascii="Arial Narrow" w:hAnsi="Arial Narrow"/>
          <w:sz w:val="22"/>
          <w:szCs w:val="22"/>
          <w:lang w:val="es-CO" w:eastAsia="en-US"/>
        </w:rPr>
        <w:t>.</w:t>
      </w:r>
    </w:p>
    <w:p w14:paraId="4E19C95B" w14:textId="656CCDC9" w:rsidR="00EE2523" w:rsidRDefault="00EE2523" w:rsidP="00EE2523">
      <w:pPr>
        <w:shd w:val="clear" w:color="auto" w:fill="FFFFFF"/>
        <w:jc w:val="both"/>
        <w:rPr>
          <w:rFonts w:ascii="Arial Narrow" w:hAnsi="Arial Narrow"/>
          <w:sz w:val="22"/>
          <w:szCs w:val="22"/>
          <w:lang w:val="es-CO" w:eastAsia="en-US"/>
        </w:rPr>
      </w:pPr>
    </w:p>
    <w:p w14:paraId="1A1F85CB" w14:textId="136F6A99" w:rsidR="00EE2523" w:rsidRDefault="00046A6B" w:rsidP="00EE2523">
      <w:pPr>
        <w:shd w:val="clear" w:color="auto" w:fill="FFFFFF"/>
        <w:ind w:left="1068"/>
        <w:jc w:val="both"/>
        <w:rPr>
          <w:rFonts w:ascii="Arial Narrow" w:hAnsi="Arial Narrow"/>
          <w:sz w:val="22"/>
          <w:szCs w:val="22"/>
          <w:lang w:val="es-CO" w:eastAsia="en-US"/>
        </w:rPr>
      </w:pPr>
      <w:r>
        <w:rPr>
          <w:rFonts w:ascii="Arial Narrow" w:hAnsi="Arial Narrow"/>
          <w:sz w:val="22"/>
          <w:szCs w:val="22"/>
          <w:lang w:val="es-CO" w:eastAsia="en-US"/>
        </w:rPr>
        <w:t>En el siguiente cuadro se relacionan los</w:t>
      </w:r>
      <w:r w:rsidR="00EE2523">
        <w:rPr>
          <w:rFonts w:ascii="Arial Narrow" w:hAnsi="Arial Narrow"/>
          <w:sz w:val="22"/>
          <w:szCs w:val="22"/>
          <w:lang w:val="es-CO" w:eastAsia="en-US"/>
        </w:rPr>
        <w:t xml:space="preserve"> elementos adquiridos</w:t>
      </w:r>
      <w:r>
        <w:rPr>
          <w:rFonts w:ascii="Arial Narrow" w:hAnsi="Arial Narrow"/>
          <w:sz w:val="22"/>
          <w:szCs w:val="22"/>
          <w:lang w:val="es-CO" w:eastAsia="en-US"/>
        </w:rPr>
        <w:t>:</w:t>
      </w:r>
    </w:p>
    <w:p w14:paraId="715CDC7C" w14:textId="128373D7" w:rsidR="00EE2523" w:rsidRDefault="00EE2523" w:rsidP="00EE2523">
      <w:pPr>
        <w:shd w:val="clear" w:color="auto" w:fill="FFFFFF"/>
        <w:ind w:left="1068"/>
        <w:jc w:val="both"/>
        <w:rPr>
          <w:rFonts w:ascii="Arial Narrow" w:hAnsi="Arial Narrow"/>
          <w:sz w:val="22"/>
          <w:szCs w:val="22"/>
          <w:lang w:val="es-CO" w:eastAsia="en-US"/>
        </w:rPr>
      </w:pPr>
    </w:p>
    <w:p w14:paraId="57FFBD12" w14:textId="7BF897D7" w:rsidR="00EE2523" w:rsidRPr="00EE2523" w:rsidRDefault="00046A6B" w:rsidP="00046A6B">
      <w:pPr>
        <w:shd w:val="clear" w:color="auto" w:fill="FFFFFF"/>
        <w:ind w:left="1068"/>
        <w:jc w:val="center"/>
        <w:rPr>
          <w:rFonts w:ascii="Arial Narrow" w:hAnsi="Arial Narrow"/>
          <w:sz w:val="22"/>
          <w:szCs w:val="22"/>
          <w:lang w:val="es-CO" w:eastAsia="en-US"/>
        </w:rPr>
      </w:pPr>
      <w:r w:rsidRPr="00046A6B">
        <w:drawing>
          <wp:inline distT="0" distB="0" distL="0" distR="0" wp14:anchorId="7C59C480" wp14:editId="158016EB">
            <wp:extent cx="4031751" cy="1504950"/>
            <wp:effectExtent l="0" t="0" r="698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39304" cy="1507769"/>
                    </a:xfrm>
                    <a:prstGeom prst="rect">
                      <a:avLst/>
                    </a:prstGeom>
                    <a:noFill/>
                    <a:ln>
                      <a:noFill/>
                    </a:ln>
                  </pic:spPr>
                </pic:pic>
              </a:graphicData>
            </a:graphic>
          </wp:inline>
        </w:drawing>
      </w:r>
    </w:p>
    <w:p w14:paraId="559A9CF0" w14:textId="2252B591" w:rsidR="003D0413" w:rsidRDefault="00487DDF" w:rsidP="00B270B6">
      <w:pPr>
        <w:rPr>
          <w:rFonts w:ascii="Arial Narrow" w:hAnsi="Arial Narrow"/>
          <w:sz w:val="22"/>
          <w:szCs w:val="22"/>
          <w:lang w:val="es-CO" w:eastAsia="es-CO"/>
        </w:rPr>
      </w:pPr>
      <w:r>
        <w:rPr>
          <w:sz w:val="16"/>
          <w:szCs w:val="16"/>
        </w:rPr>
        <w:t xml:space="preserve">                                                    </w:t>
      </w:r>
    </w:p>
    <w:p w14:paraId="24BFC0F3" w14:textId="0348C0E3" w:rsidR="00CE3D66" w:rsidRPr="00B270B6" w:rsidRDefault="00C729B4" w:rsidP="00E01297">
      <w:pPr>
        <w:pStyle w:val="Prrafodelista"/>
        <w:numPr>
          <w:ilvl w:val="0"/>
          <w:numId w:val="5"/>
        </w:numPr>
        <w:jc w:val="both"/>
        <w:rPr>
          <w:rFonts w:ascii="Arial Narrow" w:hAnsi="Arial Narrow"/>
          <w:sz w:val="22"/>
          <w:szCs w:val="22"/>
          <w:lang w:val="es-CO" w:eastAsia="es-CO"/>
        </w:rPr>
      </w:pPr>
      <w:r w:rsidRPr="00B270B6">
        <w:rPr>
          <w:rFonts w:ascii="Arial Narrow" w:hAnsi="Arial Narrow"/>
          <w:sz w:val="22"/>
          <w:szCs w:val="22"/>
          <w:lang w:val="es-CO" w:eastAsia="es-CO"/>
        </w:rPr>
        <w:t xml:space="preserve">En la </w:t>
      </w:r>
      <w:r w:rsidR="00501DB8" w:rsidRPr="00B270B6">
        <w:rPr>
          <w:rFonts w:ascii="Arial Narrow" w:hAnsi="Arial Narrow"/>
          <w:sz w:val="22"/>
          <w:szCs w:val="22"/>
          <w:lang w:val="es-CO" w:eastAsia="es-CO"/>
        </w:rPr>
        <w:t xml:space="preserve">subcuenta 5.1.11.79 Honorarios, </w:t>
      </w:r>
      <w:r w:rsidRPr="00B270B6">
        <w:rPr>
          <w:rFonts w:ascii="Arial Narrow" w:hAnsi="Arial Narrow"/>
          <w:sz w:val="22"/>
          <w:szCs w:val="22"/>
          <w:lang w:val="es-CO" w:eastAsia="es-CO"/>
        </w:rPr>
        <w:t xml:space="preserve">se registra </w:t>
      </w:r>
      <w:r w:rsidR="00CE3D66" w:rsidRPr="00B270B6">
        <w:rPr>
          <w:rFonts w:ascii="Arial Narrow" w:hAnsi="Arial Narrow"/>
          <w:sz w:val="22"/>
          <w:szCs w:val="22"/>
          <w:lang w:val="es-CO" w:eastAsia="es-CO"/>
        </w:rPr>
        <w:t>los siguientes conceptos que fueron causados y a su vez pagados en el grupo 2.4 Cuentas por pagar, cuenta 2.4.60 Créditos judiciales</w:t>
      </w:r>
      <w:r w:rsidR="00903C97">
        <w:rPr>
          <w:rFonts w:ascii="Arial Narrow" w:hAnsi="Arial Narrow"/>
          <w:sz w:val="22"/>
          <w:szCs w:val="22"/>
          <w:lang w:val="es-CO" w:eastAsia="es-CO"/>
        </w:rPr>
        <w:t xml:space="preserve">, </w:t>
      </w:r>
      <w:r w:rsidR="00903C97" w:rsidRPr="00903C97">
        <w:rPr>
          <w:rFonts w:ascii="Arial Narrow" w:hAnsi="Arial Narrow"/>
          <w:sz w:val="22"/>
          <w:szCs w:val="22"/>
          <w:lang w:val="es-CO" w:eastAsia="es-CO"/>
        </w:rPr>
        <w:t>subcuenta 2.4.60.03 Laudos arbitrales</w:t>
      </w:r>
      <w:r w:rsidR="00CE3D66" w:rsidRPr="00B270B6">
        <w:rPr>
          <w:rFonts w:ascii="Arial Narrow" w:hAnsi="Arial Narrow"/>
          <w:sz w:val="22"/>
          <w:szCs w:val="22"/>
          <w:lang w:val="es-CO" w:eastAsia="es-CO"/>
        </w:rPr>
        <w:t>, así:</w:t>
      </w:r>
    </w:p>
    <w:p w14:paraId="059BD433" w14:textId="7B22B628" w:rsidR="00CE3D66" w:rsidRDefault="00CE3D66" w:rsidP="00AC23E7">
      <w:pPr>
        <w:jc w:val="both"/>
        <w:rPr>
          <w:rFonts w:ascii="Arial Narrow" w:hAnsi="Arial Narrow"/>
          <w:sz w:val="22"/>
          <w:szCs w:val="22"/>
          <w:lang w:val="es-CO" w:eastAsia="es-CO"/>
        </w:rPr>
      </w:pPr>
    </w:p>
    <w:p w14:paraId="7DB3062D" w14:textId="5800F10B" w:rsidR="00D72EE1" w:rsidRDefault="00D72EE1" w:rsidP="00AC23E7">
      <w:pPr>
        <w:jc w:val="both"/>
        <w:rPr>
          <w:rFonts w:ascii="Arial Narrow" w:hAnsi="Arial Narrow"/>
          <w:sz w:val="22"/>
          <w:szCs w:val="22"/>
          <w:lang w:val="es-CO" w:eastAsia="es-CO"/>
        </w:rPr>
      </w:pPr>
    </w:p>
    <w:p w14:paraId="0C0AE5F0" w14:textId="4B47A12C" w:rsidR="00D72EE1" w:rsidRPr="00D72EE1" w:rsidRDefault="00D72EE1" w:rsidP="00E01297">
      <w:pPr>
        <w:pStyle w:val="Prrafodelista"/>
        <w:numPr>
          <w:ilvl w:val="0"/>
          <w:numId w:val="26"/>
        </w:numPr>
        <w:ind w:left="1276" w:hanging="425"/>
        <w:jc w:val="both"/>
        <w:rPr>
          <w:rFonts w:ascii="Arial Narrow" w:hAnsi="Arial Narrow"/>
          <w:sz w:val="22"/>
          <w:szCs w:val="22"/>
          <w:lang w:val="es-CO" w:eastAsia="es-CO"/>
        </w:rPr>
      </w:pPr>
      <w:r>
        <w:rPr>
          <w:rFonts w:ascii="Arial Narrow" w:hAnsi="Arial Narrow"/>
          <w:sz w:val="22"/>
          <w:szCs w:val="22"/>
          <w:lang w:val="es-CO" w:eastAsia="es-CO"/>
        </w:rPr>
        <w:t>U</w:t>
      </w:r>
      <w:r w:rsidRPr="0022475F">
        <w:rPr>
          <w:rFonts w:ascii="Arial Narrow" w:hAnsi="Arial Narrow"/>
          <w:sz w:val="22"/>
          <w:szCs w:val="22"/>
          <w:lang w:val="es-CO" w:eastAsia="es-CO"/>
        </w:rPr>
        <w:t xml:space="preserve">n valor de $124.560 miles, a nombre de HECTOR EDUARDO PATIÑO DOMINGUEZ </w:t>
      </w:r>
      <w:r w:rsidRPr="0022475F">
        <w:rPr>
          <w:rFonts w:ascii="Arial Narrow" w:hAnsi="Arial Narrow"/>
          <w:sz w:val="22"/>
          <w:szCs w:val="22"/>
          <w:lang w:eastAsia="es-CO"/>
        </w:rPr>
        <w:t xml:space="preserve">por el </w:t>
      </w:r>
      <w:r w:rsidRPr="0022475F">
        <w:rPr>
          <w:rFonts w:ascii="Arial Narrow" w:hAnsi="Arial Narrow"/>
          <w:sz w:val="22"/>
          <w:szCs w:val="22"/>
          <w:lang w:val="es-CO" w:eastAsia="es-CO"/>
        </w:rPr>
        <w:t>primer pago del contrato VJ-38</w:t>
      </w:r>
      <w:r>
        <w:rPr>
          <w:rFonts w:ascii="Arial Narrow" w:hAnsi="Arial Narrow"/>
          <w:sz w:val="22"/>
          <w:szCs w:val="22"/>
          <w:lang w:val="es-CO" w:eastAsia="es-CO"/>
        </w:rPr>
        <w:t>8</w:t>
      </w:r>
      <w:r w:rsidRPr="0022475F">
        <w:rPr>
          <w:rFonts w:ascii="Arial Narrow" w:hAnsi="Arial Narrow"/>
          <w:sz w:val="22"/>
          <w:szCs w:val="22"/>
          <w:lang w:val="es-CO" w:eastAsia="es-CO"/>
        </w:rPr>
        <w:t xml:space="preserve"> de 2020</w:t>
      </w:r>
      <w:r w:rsidRPr="0022475F">
        <w:rPr>
          <w:rFonts w:ascii="Arial Narrow" w:hAnsi="Arial Narrow"/>
          <w:sz w:val="22"/>
          <w:szCs w:val="22"/>
          <w:lang w:eastAsia="es-CO"/>
        </w:rPr>
        <w:t>, por servicios profesionales especializados, dentro del Tribunal de arbitramento convocado por</w:t>
      </w:r>
      <w:r w:rsidRPr="00D72EE1">
        <w:rPr>
          <w:rFonts w:ascii="Arial Narrow" w:hAnsi="Arial Narrow"/>
          <w:sz w:val="22"/>
          <w:szCs w:val="22"/>
          <w:lang w:eastAsia="es-CO"/>
        </w:rPr>
        <w:t xml:space="preserve"> la Concesión San Rafael S.A</w:t>
      </w:r>
      <w:r>
        <w:rPr>
          <w:rFonts w:ascii="Arial Narrow" w:hAnsi="Arial Narrow"/>
          <w:sz w:val="22"/>
          <w:szCs w:val="22"/>
          <w:lang w:eastAsia="es-CO"/>
        </w:rPr>
        <w:t>.</w:t>
      </w:r>
    </w:p>
    <w:p w14:paraId="0F60386A" w14:textId="6D7A6894" w:rsidR="00D72EE1" w:rsidRPr="000528A6" w:rsidRDefault="00D72EE1" w:rsidP="00D72EE1">
      <w:pPr>
        <w:pStyle w:val="Prrafodelista"/>
        <w:ind w:left="1068"/>
        <w:jc w:val="both"/>
        <w:rPr>
          <w:rFonts w:ascii="Arial Narrow" w:hAnsi="Arial Narrow"/>
          <w:sz w:val="22"/>
          <w:szCs w:val="22"/>
          <w:lang w:val="es-CO" w:eastAsia="es-CO"/>
        </w:rPr>
      </w:pPr>
      <w:r w:rsidRPr="000528A6">
        <w:rPr>
          <w:rFonts w:ascii="Arial Narrow" w:hAnsi="Arial Narrow"/>
          <w:sz w:val="22"/>
          <w:szCs w:val="22"/>
          <w:lang w:eastAsia="es-CO"/>
        </w:rPr>
        <w:t xml:space="preserve">  </w:t>
      </w:r>
    </w:p>
    <w:p w14:paraId="7960F327" w14:textId="28B8155D" w:rsidR="00D72EE1" w:rsidRPr="00F955DA" w:rsidRDefault="00D72EE1" w:rsidP="00E01297">
      <w:pPr>
        <w:ind w:left="1276"/>
        <w:jc w:val="both"/>
        <w:rPr>
          <w:rFonts w:ascii="Arial" w:hAnsi="Arial" w:cs="Arial"/>
          <w:sz w:val="22"/>
          <w:szCs w:val="22"/>
        </w:rPr>
      </w:pPr>
      <w:r w:rsidRPr="000528A6">
        <w:rPr>
          <w:rFonts w:ascii="Arial Narrow" w:hAnsi="Arial Narrow"/>
          <w:sz w:val="22"/>
          <w:szCs w:val="22"/>
          <w:lang w:val="es-CO" w:eastAsia="es-CO"/>
        </w:rPr>
        <w:t>El valor neto pagado se registró en la subcuenta 2.4.60.03 Laudos arbitrales por valor de $</w:t>
      </w:r>
      <w:r>
        <w:rPr>
          <w:rFonts w:ascii="Arial Narrow" w:hAnsi="Arial Narrow"/>
          <w:sz w:val="22"/>
          <w:szCs w:val="22"/>
          <w:lang w:val="es-CO" w:eastAsia="es-CO"/>
        </w:rPr>
        <w:t>88</w:t>
      </w:r>
      <w:r w:rsidRPr="000528A6">
        <w:rPr>
          <w:rFonts w:ascii="Arial Narrow" w:hAnsi="Arial Narrow"/>
          <w:sz w:val="22"/>
          <w:szCs w:val="22"/>
          <w:lang w:val="es-CO" w:eastAsia="es-CO"/>
        </w:rPr>
        <w:t>.</w:t>
      </w:r>
      <w:r>
        <w:rPr>
          <w:rFonts w:ascii="Arial Narrow" w:hAnsi="Arial Narrow"/>
          <w:sz w:val="22"/>
          <w:szCs w:val="22"/>
          <w:lang w:val="es-CO" w:eastAsia="es-CO"/>
        </w:rPr>
        <w:t>405</w:t>
      </w:r>
      <w:r w:rsidRPr="000528A6">
        <w:rPr>
          <w:rFonts w:ascii="Arial Narrow" w:hAnsi="Arial Narrow"/>
          <w:sz w:val="22"/>
          <w:szCs w:val="22"/>
          <w:lang w:val="es-CO" w:eastAsia="es-CO"/>
        </w:rPr>
        <w:t xml:space="preserve"> miles</w:t>
      </w:r>
      <w:r w:rsidRPr="000528A6">
        <w:rPr>
          <w:rFonts w:ascii="Arial Narrow" w:hAnsi="Arial Narrow"/>
          <w:sz w:val="22"/>
          <w:szCs w:val="22"/>
          <w:lang w:eastAsia="es-CO"/>
        </w:rPr>
        <w:t xml:space="preserve">, </w:t>
      </w:r>
      <w:r w:rsidRPr="000528A6">
        <w:rPr>
          <w:rFonts w:ascii="Arial Narrow" w:hAnsi="Arial Narrow"/>
          <w:sz w:val="22"/>
          <w:szCs w:val="22"/>
          <w:lang w:val="es-CO" w:eastAsia="es-CO"/>
        </w:rPr>
        <w:t>por las retenciones en la fuente asociadas al pago.</w:t>
      </w:r>
    </w:p>
    <w:p w14:paraId="372C2736" w14:textId="77777777" w:rsidR="00D72EE1" w:rsidRPr="00D72EE1" w:rsidRDefault="00D72EE1" w:rsidP="00AC23E7">
      <w:pPr>
        <w:jc w:val="both"/>
        <w:rPr>
          <w:rFonts w:ascii="Arial Narrow" w:hAnsi="Arial Narrow"/>
          <w:sz w:val="22"/>
          <w:szCs w:val="22"/>
          <w:lang w:eastAsia="es-CO"/>
        </w:rPr>
      </w:pPr>
    </w:p>
    <w:p w14:paraId="14E88957" w14:textId="37E99125" w:rsidR="00CE3D66" w:rsidRDefault="00CE3D66" w:rsidP="00AC23E7">
      <w:pPr>
        <w:jc w:val="both"/>
        <w:rPr>
          <w:rFonts w:ascii="Arial Narrow" w:hAnsi="Arial Narrow"/>
          <w:sz w:val="22"/>
          <w:szCs w:val="22"/>
          <w:lang w:val="es-CO" w:eastAsia="es-CO"/>
        </w:rPr>
      </w:pPr>
    </w:p>
    <w:p w14:paraId="320F2E50" w14:textId="7F3BEDCA" w:rsidR="00501DB8" w:rsidRPr="00E01297" w:rsidRDefault="00501DB8" w:rsidP="00E01297">
      <w:pPr>
        <w:pStyle w:val="Prrafodelista"/>
        <w:numPr>
          <w:ilvl w:val="0"/>
          <w:numId w:val="26"/>
        </w:numPr>
        <w:ind w:left="1276" w:hanging="425"/>
        <w:jc w:val="both"/>
        <w:rPr>
          <w:rFonts w:ascii="Arial Narrow" w:hAnsi="Arial Narrow"/>
          <w:sz w:val="22"/>
          <w:szCs w:val="22"/>
          <w:lang w:eastAsia="es-CO"/>
        </w:rPr>
      </w:pPr>
      <w:r w:rsidRPr="00E01297">
        <w:rPr>
          <w:rFonts w:ascii="Arial Narrow" w:hAnsi="Arial Narrow"/>
          <w:sz w:val="22"/>
          <w:szCs w:val="22"/>
          <w:lang w:val="es-CO" w:eastAsia="es-CO"/>
        </w:rPr>
        <w:t xml:space="preserve">Un valor de $31.140 miles, a nombre de </w:t>
      </w:r>
      <w:r w:rsidR="00D72EE1" w:rsidRPr="00E01297">
        <w:rPr>
          <w:rFonts w:ascii="Arial Narrow" w:hAnsi="Arial Narrow"/>
          <w:sz w:val="22"/>
          <w:szCs w:val="22"/>
          <w:lang w:val="es-CO" w:eastAsia="es-CO"/>
        </w:rPr>
        <w:t xml:space="preserve">HECTOR EDUARDO PATIÑO DOMINGUEZ </w:t>
      </w:r>
      <w:r w:rsidRPr="00E01297">
        <w:rPr>
          <w:rFonts w:ascii="Arial Narrow" w:hAnsi="Arial Narrow"/>
          <w:sz w:val="22"/>
          <w:szCs w:val="22"/>
          <w:lang w:eastAsia="es-CO"/>
        </w:rPr>
        <w:t xml:space="preserve">por el </w:t>
      </w:r>
      <w:r w:rsidRPr="00E01297">
        <w:rPr>
          <w:rFonts w:ascii="Arial Narrow" w:hAnsi="Arial Narrow"/>
          <w:sz w:val="22"/>
          <w:szCs w:val="22"/>
          <w:lang w:val="es-CO" w:eastAsia="es-CO"/>
        </w:rPr>
        <w:t>segundo pago del contrato VJ-3</w:t>
      </w:r>
      <w:r w:rsidR="00D72EE1" w:rsidRPr="00E01297">
        <w:rPr>
          <w:rFonts w:ascii="Arial Narrow" w:hAnsi="Arial Narrow"/>
          <w:sz w:val="22"/>
          <w:szCs w:val="22"/>
          <w:lang w:val="es-CO" w:eastAsia="es-CO"/>
        </w:rPr>
        <w:t>8</w:t>
      </w:r>
      <w:r w:rsidRPr="00E01297">
        <w:rPr>
          <w:rFonts w:ascii="Arial Narrow" w:hAnsi="Arial Narrow"/>
          <w:sz w:val="22"/>
          <w:szCs w:val="22"/>
          <w:lang w:val="es-CO" w:eastAsia="es-CO"/>
        </w:rPr>
        <w:t>7 de 2020</w:t>
      </w:r>
      <w:r w:rsidRPr="00E01297">
        <w:rPr>
          <w:rFonts w:ascii="Arial Narrow" w:hAnsi="Arial Narrow"/>
          <w:sz w:val="22"/>
          <w:szCs w:val="22"/>
          <w:lang w:eastAsia="es-CO"/>
        </w:rPr>
        <w:t xml:space="preserve">, </w:t>
      </w:r>
      <w:r w:rsidR="00D72EE1" w:rsidRPr="00E01297">
        <w:rPr>
          <w:rFonts w:ascii="Arial Narrow" w:hAnsi="Arial Narrow"/>
          <w:sz w:val="22"/>
          <w:szCs w:val="22"/>
          <w:lang w:eastAsia="es-CO"/>
        </w:rPr>
        <w:t>por servicios profesionales especializados, dentro del Tribunal de arbitramento convocado por la Sociedad Vía 40 Express S.A.S.</w:t>
      </w:r>
    </w:p>
    <w:p w14:paraId="368457C4" w14:textId="77777777" w:rsidR="00D72EE1" w:rsidRPr="00D72EE1" w:rsidRDefault="00D72EE1" w:rsidP="00D72EE1">
      <w:pPr>
        <w:pStyle w:val="Prrafodelista"/>
        <w:ind w:left="1068"/>
        <w:jc w:val="both"/>
        <w:rPr>
          <w:rFonts w:ascii="Arial Narrow" w:hAnsi="Arial Narrow"/>
          <w:sz w:val="22"/>
          <w:szCs w:val="22"/>
          <w:lang w:eastAsia="es-CO"/>
        </w:rPr>
      </w:pPr>
    </w:p>
    <w:p w14:paraId="72E03B8E" w14:textId="269DE96F" w:rsidR="00501DB8" w:rsidRPr="000528A6" w:rsidRDefault="00501DB8" w:rsidP="00E01297">
      <w:pPr>
        <w:ind w:left="1276"/>
        <w:jc w:val="both"/>
        <w:rPr>
          <w:rFonts w:ascii="Arial" w:hAnsi="Arial" w:cs="Arial"/>
          <w:sz w:val="22"/>
          <w:szCs w:val="22"/>
        </w:rPr>
      </w:pPr>
      <w:r w:rsidRPr="000528A6">
        <w:rPr>
          <w:rFonts w:ascii="Arial Narrow" w:hAnsi="Arial Narrow"/>
          <w:sz w:val="22"/>
          <w:szCs w:val="22"/>
          <w:lang w:val="es-CO" w:eastAsia="es-CO"/>
        </w:rPr>
        <w:t>El valor neto pagado se registró en la subcuenta 2.4.60.03 Laudos arbitrales por valor de $2</w:t>
      </w:r>
      <w:r w:rsidR="00D72EE1">
        <w:rPr>
          <w:rFonts w:ascii="Arial Narrow" w:hAnsi="Arial Narrow"/>
          <w:sz w:val="22"/>
          <w:szCs w:val="22"/>
          <w:lang w:val="es-CO" w:eastAsia="es-CO"/>
        </w:rPr>
        <w:t>2</w:t>
      </w:r>
      <w:r w:rsidRPr="000528A6">
        <w:rPr>
          <w:rFonts w:ascii="Arial Narrow" w:hAnsi="Arial Narrow"/>
          <w:sz w:val="22"/>
          <w:szCs w:val="22"/>
          <w:lang w:val="es-CO" w:eastAsia="es-CO"/>
        </w:rPr>
        <w:t>.</w:t>
      </w:r>
      <w:r w:rsidR="00D72EE1">
        <w:rPr>
          <w:rFonts w:ascii="Arial Narrow" w:hAnsi="Arial Narrow"/>
          <w:sz w:val="22"/>
          <w:szCs w:val="22"/>
          <w:lang w:val="es-CO" w:eastAsia="es-CO"/>
        </w:rPr>
        <w:t>102</w:t>
      </w:r>
      <w:r w:rsidRPr="000528A6">
        <w:rPr>
          <w:rFonts w:ascii="Arial Narrow" w:hAnsi="Arial Narrow"/>
          <w:sz w:val="22"/>
          <w:szCs w:val="22"/>
          <w:lang w:val="es-CO" w:eastAsia="es-CO"/>
        </w:rPr>
        <w:t xml:space="preserve"> miles</w:t>
      </w:r>
      <w:r w:rsidRPr="000528A6">
        <w:rPr>
          <w:rFonts w:ascii="Arial Narrow" w:hAnsi="Arial Narrow"/>
          <w:sz w:val="22"/>
          <w:szCs w:val="22"/>
          <w:lang w:eastAsia="es-CO"/>
        </w:rPr>
        <w:t xml:space="preserve">, </w:t>
      </w:r>
      <w:r w:rsidRPr="000528A6">
        <w:rPr>
          <w:rFonts w:ascii="Arial Narrow" w:hAnsi="Arial Narrow"/>
          <w:sz w:val="22"/>
          <w:szCs w:val="22"/>
          <w:lang w:val="es-CO" w:eastAsia="es-CO"/>
        </w:rPr>
        <w:t>por las retenciones en la fuente asociadas al pago.</w:t>
      </w:r>
    </w:p>
    <w:p w14:paraId="786FC4DD" w14:textId="77777777" w:rsidR="00501DB8" w:rsidRDefault="00501DB8" w:rsidP="00501DB8">
      <w:pPr>
        <w:pStyle w:val="Prrafodelista"/>
        <w:jc w:val="both"/>
        <w:rPr>
          <w:rFonts w:ascii="Arial Narrow" w:hAnsi="Arial Narrow"/>
          <w:sz w:val="22"/>
          <w:szCs w:val="22"/>
          <w:lang w:val="es-CO" w:eastAsia="es-CO"/>
        </w:rPr>
      </w:pPr>
    </w:p>
    <w:p w14:paraId="68A18212" w14:textId="1D5FBDD7" w:rsidR="00501DB8" w:rsidRDefault="00501DB8" w:rsidP="00C729B4">
      <w:pPr>
        <w:jc w:val="both"/>
        <w:rPr>
          <w:rFonts w:ascii="Arial Narrow" w:hAnsi="Arial Narrow"/>
          <w:sz w:val="22"/>
          <w:szCs w:val="22"/>
          <w:lang w:val="es-CO" w:eastAsia="es-CO"/>
        </w:rPr>
      </w:pPr>
    </w:p>
    <w:p w14:paraId="7D0299E6" w14:textId="77777777" w:rsidR="00C729B4" w:rsidRPr="00C729B4" w:rsidRDefault="00C729B4" w:rsidP="00C729B4">
      <w:pPr>
        <w:jc w:val="both"/>
        <w:rPr>
          <w:rFonts w:ascii="Arial Narrow" w:hAnsi="Arial Narrow"/>
          <w:sz w:val="22"/>
          <w:szCs w:val="22"/>
          <w:lang w:val="es-CO" w:eastAsia="es-CO"/>
        </w:rPr>
      </w:pPr>
    </w:p>
    <w:p w14:paraId="3C018E3B" w14:textId="49341F53" w:rsidR="0095768C" w:rsidRPr="00E01297" w:rsidRDefault="00E01297" w:rsidP="008E68D0">
      <w:pPr>
        <w:pStyle w:val="Textoindependiente2"/>
        <w:numPr>
          <w:ilvl w:val="0"/>
          <w:numId w:val="10"/>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sz w:val="22"/>
          <w:szCs w:val="22"/>
          <w:lang w:eastAsia="es-CO"/>
        </w:rPr>
      </w:pPr>
      <w:r w:rsidRPr="00E01297">
        <w:rPr>
          <w:rFonts w:ascii="Arial Narrow" w:hAnsi="Arial Narrow" w:cs="Gisha"/>
          <w:b w:val="0"/>
          <w:color w:val="auto"/>
          <w:sz w:val="22"/>
          <w:szCs w:val="22"/>
          <w:lang w:val="es-ES"/>
        </w:rPr>
        <w:t xml:space="preserve">En el grupo </w:t>
      </w:r>
      <w:r w:rsidR="00C73139" w:rsidRPr="00E01297">
        <w:rPr>
          <w:rFonts w:ascii="Arial Narrow" w:hAnsi="Arial Narrow" w:cs="Gisha"/>
          <w:b w:val="0"/>
          <w:color w:val="auto"/>
          <w:sz w:val="22"/>
          <w:szCs w:val="22"/>
          <w:lang w:val="es-ES"/>
        </w:rPr>
        <w:t xml:space="preserve">5.8 </w:t>
      </w:r>
      <w:r w:rsidR="00034698" w:rsidRPr="00E01297">
        <w:rPr>
          <w:rFonts w:ascii="Arial Narrow" w:hAnsi="Arial Narrow" w:cs="Gisha"/>
          <w:b w:val="0"/>
          <w:color w:val="auto"/>
          <w:sz w:val="22"/>
          <w:szCs w:val="22"/>
          <w:lang w:val="es-ES"/>
        </w:rPr>
        <w:t>Otros gastos</w:t>
      </w:r>
      <w:r w:rsidRPr="00E01297">
        <w:rPr>
          <w:rFonts w:ascii="Arial Narrow" w:hAnsi="Arial Narrow" w:cs="Gisha"/>
          <w:b w:val="0"/>
          <w:color w:val="auto"/>
          <w:sz w:val="22"/>
          <w:szCs w:val="22"/>
          <w:lang w:val="es-ES"/>
        </w:rPr>
        <w:t>,</w:t>
      </w:r>
      <w:r w:rsidR="00034698" w:rsidRPr="00E01297">
        <w:rPr>
          <w:rFonts w:ascii="Arial Narrow" w:hAnsi="Arial Narrow" w:cs="Gisha"/>
          <w:b w:val="0"/>
          <w:color w:val="auto"/>
          <w:sz w:val="22"/>
          <w:szCs w:val="22"/>
          <w:lang w:val="es-ES"/>
        </w:rPr>
        <w:t xml:space="preserve"> </w:t>
      </w:r>
      <w:r w:rsidR="0007120B" w:rsidRPr="00E01297">
        <w:rPr>
          <w:rFonts w:ascii="Arial Narrow" w:hAnsi="Arial Narrow" w:cs="Gisha"/>
          <w:b w:val="0"/>
          <w:color w:val="auto"/>
          <w:sz w:val="22"/>
          <w:szCs w:val="22"/>
          <w:lang w:val="es-ES"/>
        </w:rPr>
        <w:t xml:space="preserve">se registró </w:t>
      </w:r>
      <w:r>
        <w:rPr>
          <w:rFonts w:ascii="Arial Narrow" w:hAnsi="Arial Narrow" w:cs="Gisha"/>
          <w:b w:val="0"/>
          <w:color w:val="auto"/>
          <w:sz w:val="22"/>
          <w:szCs w:val="22"/>
          <w:lang w:val="es-ES"/>
        </w:rPr>
        <w:t>e</w:t>
      </w:r>
      <w:r w:rsidR="00C73139" w:rsidRPr="00E01297">
        <w:rPr>
          <w:rFonts w:ascii="Arial Narrow" w:hAnsi="Arial Narrow" w:cs="Gisha"/>
          <w:b w:val="0"/>
          <w:color w:val="auto"/>
          <w:sz w:val="22"/>
          <w:szCs w:val="22"/>
          <w:lang w:val="es-ES"/>
        </w:rPr>
        <w:t xml:space="preserve">n </w:t>
      </w:r>
      <w:r w:rsidR="00034698" w:rsidRPr="00E01297">
        <w:rPr>
          <w:rFonts w:ascii="Arial Narrow" w:hAnsi="Arial Narrow" w:cs="Gisha"/>
          <w:b w:val="0"/>
          <w:color w:val="auto"/>
          <w:sz w:val="22"/>
          <w:szCs w:val="22"/>
          <w:lang w:val="es-ES"/>
        </w:rPr>
        <w:t xml:space="preserve">la subcuenta </w:t>
      </w:r>
      <w:r w:rsidR="0095768C" w:rsidRPr="00E01297">
        <w:rPr>
          <w:rFonts w:ascii="Arial Narrow" w:hAnsi="Arial Narrow" w:cs="Gisha"/>
          <w:b w:val="0"/>
          <w:color w:val="auto"/>
          <w:sz w:val="22"/>
          <w:szCs w:val="22"/>
          <w:lang w:val="es-ES"/>
        </w:rPr>
        <w:t xml:space="preserve">5.8.90.36 </w:t>
      </w:r>
      <w:r w:rsidR="00034698" w:rsidRPr="00E01297">
        <w:rPr>
          <w:rFonts w:ascii="Arial Narrow" w:hAnsi="Arial Narrow" w:cs="Gisha"/>
          <w:b w:val="0"/>
          <w:color w:val="auto"/>
          <w:sz w:val="22"/>
          <w:szCs w:val="22"/>
          <w:lang w:val="es-ES"/>
        </w:rPr>
        <w:t xml:space="preserve">Garantías contractuales - concesiones </w:t>
      </w:r>
      <w:r w:rsidR="0007120B" w:rsidRPr="00E01297">
        <w:rPr>
          <w:rFonts w:ascii="Arial Narrow" w:hAnsi="Arial Narrow" w:cs="Gisha"/>
          <w:b w:val="0"/>
          <w:color w:val="auto"/>
          <w:sz w:val="22"/>
          <w:szCs w:val="22"/>
          <w:lang w:val="es-ES"/>
        </w:rPr>
        <w:t>un</w:t>
      </w:r>
      <w:r w:rsidR="00BE75BE" w:rsidRPr="00E01297">
        <w:rPr>
          <w:rFonts w:ascii="Arial Narrow" w:hAnsi="Arial Narrow" w:cs="Gisha"/>
          <w:b w:val="0"/>
          <w:color w:val="auto"/>
          <w:sz w:val="22"/>
          <w:szCs w:val="22"/>
          <w:lang w:val="es-ES"/>
        </w:rPr>
        <w:t xml:space="preserve"> valor</w:t>
      </w:r>
      <w:r w:rsidR="00034698" w:rsidRPr="00E01297">
        <w:rPr>
          <w:rFonts w:ascii="Arial Narrow" w:hAnsi="Arial Narrow" w:cs="Gisha"/>
          <w:b w:val="0"/>
          <w:color w:val="auto"/>
          <w:sz w:val="22"/>
          <w:szCs w:val="22"/>
          <w:lang w:val="es-ES"/>
        </w:rPr>
        <w:t xml:space="preserve"> de $</w:t>
      </w:r>
      <w:r w:rsidR="00A10C4C" w:rsidRPr="00E01297">
        <w:rPr>
          <w:rFonts w:ascii="Arial Narrow" w:hAnsi="Arial Narrow" w:cs="Gisha"/>
          <w:b w:val="0"/>
          <w:color w:val="auto"/>
          <w:sz w:val="22"/>
          <w:szCs w:val="22"/>
          <w:lang w:val="es-ES"/>
        </w:rPr>
        <w:t>2.497.878</w:t>
      </w:r>
      <w:r w:rsidR="00034698" w:rsidRPr="00E01297">
        <w:rPr>
          <w:rFonts w:ascii="Arial Narrow" w:hAnsi="Arial Narrow" w:cs="Gisha"/>
          <w:b w:val="0"/>
          <w:color w:val="auto"/>
          <w:sz w:val="22"/>
          <w:szCs w:val="22"/>
          <w:lang w:val="es-ES"/>
        </w:rPr>
        <w:t xml:space="preserve"> miles</w:t>
      </w:r>
      <w:r w:rsidR="00C73139" w:rsidRPr="00E01297">
        <w:rPr>
          <w:rFonts w:ascii="Arial Narrow" w:hAnsi="Arial Narrow" w:cs="Gisha"/>
          <w:b w:val="0"/>
          <w:color w:val="auto"/>
          <w:sz w:val="22"/>
          <w:szCs w:val="22"/>
          <w:lang w:val="es-ES"/>
        </w:rPr>
        <w:t xml:space="preserve">, que </w:t>
      </w:r>
      <w:r w:rsidR="00BE75BE" w:rsidRPr="00E01297">
        <w:rPr>
          <w:rFonts w:ascii="Arial Narrow" w:hAnsi="Arial Narrow" w:cs="Gisha"/>
          <w:b w:val="0"/>
          <w:color w:val="auto"/>
          <w:sz w:val="22"/>
          <w:szCs w:val="22"/>
          <w:lang w:val="es-ES"/>
        </w:rPr>
        <w:t xml:space="preserve">  corresponde a</w:t>
      </w:r>
      <w:r w:rsidR="00034698" w:rsidRPr="00E01297">
        <w:rPr>
          <w:rFonts w:ascii="Arial Narrow" w:hAnsi="Arial Narrow" w:cs="Gisha"/>
          <w:b w:val="0"/>
          <w:color w:val="auto"/>
          <w:sz w:val="22"/>
          <w:szCs w:val="22"/>
          <w:lang w:val="es-ES"/>
        </w:rPr>
        <w:t xml:space="preserve"> </w:t>
      </w:r>
      <w:r w:rsidR="00A10C4C" w:rsidRPr="00E01297">
        <w:rPr>
          <w:rFonts w:ascii="Arial Narrow" w:hAnsi="Arial Narrow" w:cs="Gisha"/>
          <w:b w:val="0"/>
          <w:color w:val="auto"/>
          <w:sz w:val="22"/>
          <w:szCs w:val="22"/>
          <w:lang w:val="es-ES"/>
        </w:rPr>
        <w:t xml:space="preserve">retiros </w:t>
      </w:r>
      <w:r w:rsidR="005E3CEA" w:rsidRPr="00E01297">
        <w:rPr>
          <w:rFonts w:ascii="Arial Narrow" w:hAnsi="Arial Narrow" w:cs="Gisha"/>
          <w:b w:val="0"/>
          <w:color w:val="auto"/>
          <w:sz w:val="22"/>
          <w:szCs w:val="22"/>
          <w:lang w:val="es-ES"/>
        </w:rPr>
        <w:t xml:space="preserve">del fondo de contingencias </w:t>
      </w:r>
      <w:r w:rsidR="00A10C4C" w:rsidRPr="00E01297">
        <w:rPr>
          <w:rFonts w:ascii="Arial Narrow" w:hAnsi="Arial Narrow" w:cs="Gisha"/>
          <w:b w:val="0"/>
          <w:color w:val="auto"/>
          <w:sz w:val="22"/>
          <w:szCs w:val="22"/>
          <w:lang w:val="es-ES"/>
        </w:rPr>
        <w:t>por concepto de no instalación de peajes</w:t>
      </w:r>
      <w:r w:rsidR="005E3CEA" w:rsidRPr="00E01297">
        <w:rPr>
          <w:rFonts w:ascii="Arial Narrow" w:hAnsi="Arial Narrow" w:cs="Gisha"/>
          <w:b w:val="0"/>
          <w:color w:val="auto"/>
          <w:sz w:val="22"/>
          <w:szCs w:val="22"/>
          <w:lang w:val="es-ES"/>
        </w:rPr>
        <w:t xml:space="preserve"> del proyecto Pacífico 1</w:t>
      </w:r>
      <w:r w:rsidR="00A10C4C" w:rsidRPr="00E01297">
        <w:rPr>
          <w:rFonts w:ascii="Arial Narrow" w:hAnsi="Arial Narrow" w:cs="Gisha"/>
          <w:b w:val="0"/>
          <w:color w:val="auto"/>
          <w:sz w:val="22"/>
          <w:szCs w:val="22"/>
          <w:lang w:val="es-ES"/>
        </w:rPr>
        <w:t>, Resolución No.20205000005165 del 17 de abril de 2020</w:t>
      </w:r>
      <w:r w:rsidR="00C73139" w:rsidRPr="00E01297">
        <w:rPr>
          <w:rFonts w:ascii="Arial Narrow" w:hAnsi="Arial Narrow" w:cs="Gisha"/>
          <w:b w:val="0"/>
          <w:color w:val="auto"/>
          <w:sz w:val="22"/>
          <w:szCs w:val="22"/>
          <w:lang w:val="es-ES"/>
        </w:rPr>
        <w:t>.  Esta</w:t>
      </w:r>
      <w:r w:rsidR="00BE75BE" w:rsidRPr="00E01297">
        <w:rPr>
          <w:rFonts w:ascii="Arial Narrow" w:hAnsi="Arial Narrow" w:cs="Gisha"/>
          <w:b w:val="0"/>
          <w:color w:val="auto"/>
          <w:sz w:val="22"/>
          <w:szCs w:val="22"/>
          <w:lang w:val="es-ES"/>
        </w:rPr>
        <w:t xml:space="preserve"> información</w:t>
      </w:r>
      <w:r w:rsidR="00C73139" w:rsidRPr="00E01297">
        <w:rPr>
          <w:rFonts w:ascii="Arial Narrow" w:hAnsi="Arial Narrow" w:cs="Gisha"/>
          <w:b w:val="0"/>
          <w:color w:val="auto"/>
          <w:sz w:val="22"/>
          <w:szCs w:val="22"/>
          <w:lang w:val="es-ES"/>
        </w:rPr>
        <w:t xml:space="preserve"> es</w:t>
      </w:r>
      <w:r w:rsidR="00BE75BE" w:rsidRPr="00E01297">
        <w:rPr>
          <w:rFonts w:ascii="Arial Narrow" w:hAnsi="Arial Narrow" w:cs="Gisha"/>
          <w:b w:val="0"/>
          <w:color w:val="auto"/>
          <w:sz w:val="22"/>
          <w:szCs w:val="22"/>
          <w:lang w:val="es-ES"/>
        </w:rPr>
        <w:t xml:space="preserve"> remitida por el Coordinador Grupo interno de trabajo de riesgos </w:t>
      </w:r>
      <w:r w:rsidR="00C73139" w:rsidRPr="00E01297">
        <w:rPr>
          <w:rFonts w:ascii="Arial Narrow" w:hAnsi="Arial Narrow" w:cs="Gisha"/>
          <w:b w:val="0"/>
          <w:color w:val="auto"/>
          <w:sz w:val="22"/>
          <w:szCs w:val="22"/>
          <w:lang w:val="es-ES"/>
        </w:rPr>
        <w:t>mediante memorando</w:t>
      </w:r>
      <w:r w:rsidR="00BE75BE" w:rsidRPr="00E01297">
        <w:rPr>
          <w:rFonts w:ascii="Arial Narrow" w:hAnsi="Arial Narrow" w:cs="Gisha"/>
          <w:b w:val="0"/>
          <w:color w:val="auto"/>
          <w:sz w:val="22"/>
          <w:szCs w:val="22"/>
          <w:lang w:val="es-ES"/>
        </w:rPr>
        <w:t xml:space="preserve"> </w:t>
      </w:r>
      <w:r w:rsidR="00A10C4C" w:rsidRPr="00E01297">
        <w:rPr>
          <w:rFonts w:ascii="Arial Narrow" w:hAnsi="Arial Narrow" w:cs="Gisha"/>
          <w:b w:val="0"/>
          <w:color w:val="auto"/>
          <w:sz w:val="22"/>
          <w:szCs w:val="22"/>
          <w:lang w:val="es-ES"/>
        </w:rPr>
        <w:t>No. 20206020077413 del 18 de junio de 2020.</w:t>
      </w:r>
    </w:p>
    <w:p w14:paraId="5CA8945F" w14:textId="77777777" w:rsidR="00A10C4C" w:rsidRPr="00A10C4C" w:rsidRDefault="00A10C4C" w:rsidP="00A10C4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Arial Narrow" w:hAnsi="Arial Narrow"/>
          <w:sz w:val="22"/>
          <w:szCs w:val="22"/>
          <w:lang w:eastAsia="es-CO"/>
        </w:rPr>
      </w:pPr>
    </w:p>
    <w:p w14:paraId="72E450ED" w14:textId="77777777" w:rsidR="0095768C" w:rsidRPr="00C73139" w:rsidRDefault="0095768C" w:rsidP="0095768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Arial Narrow" w:hAnsi="Arial Narrow" w:cs="Gisha"/>
          <w:b w:val="0"/>
          <w:color w:val="auto"/>
          <w:sz w:val="22"/>
          <w:szCs w:val="22"/>
          <w:lang w:val="es-ES"/>
        </w:rPr>
      </w:pPr>
    </w:p>
    <w:p w14:paraId="67BFC799" w14:textId="451F6474" w:rsidR="00AC23E7" w:rsidRDefault="00AC23E7" w:rsidP="00AC23E7">
      <w:pPr>
        <w:pStyle w:val="Textoindependiente2"/>
        <w:tabs>
          <w:tab w:val="left" w:pos="0"/>
          <w:tab w:val="left" w:pos="2124"/>
        </w:tabs>
        <w:rPr>
          <w:rFonts w:ascii="Arial Narrow" w:hAnsi="Arial Narrow" w:cs="Gisha"/>
          <w:b w:val="0"/>
          <w:color w:val="auto"/>
          <w:sz w:val="22"/>
          <w:szCs w:val="22"/>
          <w:lang w:val="es-ES"/>
        </w:rPr>
      </w:pPr>
    </w:p>
    <w:p w14:paraId="605D893C" w14:textId="77777777" w:rsidR="00377FDC" w:rsidRDefault="00377FDC" w:rsidP="00AC23E7">
      <w:pPr>
        <w:pStyle w:val="Textoindependiente2"/>
        <w:tabs>
          <w:tab w:val="left" w:pos="0"/>
          <w:tab w:val="left" w:pos="2124"/>
        </w:tabs>
        <w:rPr>
          <w:rFonts w:ascii="Arial Narrow" w:hAnsi="Arial Narrow" w:cs="Gisha"/>
          <w:color w:val="auto"/>
          <w:sz w:val="22"/>
          <w:szCs w:val="22"/>
          <w:lang w:val="es-ES"/>
        </w:rPr>
      </w:pPr>
    </w:p>
    <w:p w14:paraId="4359339D" w14:textId="77777777" w:rsidR="00AC23E7" w:rsidRDefault="00AC23E7"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14:paraId="501DF19D" w14:textId="77777777" w:rsidR="00AC23E7" w:rsidRDefault="00AC23E7"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14:paraId="27CAFD3C" w14:textId="77777777" w:rsidR="00AC23E7" w:rsidRDefault="00AC23E7"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sz w:val="22"/>
          <w:szCs w:val="22"/>
        </w:rPr>
      </w:pPr>
    </w:p>
    <w:p w14:paraId="3161C189" w14:textId="77777777" w:rsidR="00AC23E7" w:rsidRDefault="00AC23E7" w:rsidP="00AC23E7">
      <w:pPr>
        <w:jc w:val="center"/>
        <w:rPr>
          <w:rFonts w:ascii="Arial" w:hAnsi="Arial" w:cs="Arial"/>
          <w:color w:val="FF0000"/>
          <w:sz w:val="16"/>
          <w:szCs w:val="16"/>
        </w:rPr>
      </w:pPr>
    </w:p>
    <w:p w14:paraId="0E4A7D57" w14:textId="77777777" w:rsidR="00AC23E7" w:rsidRPr="00FC4576" w:rsidRDefault="00AC23E7" w:rsidP="00AC23E7">
      <w:pPr>
        <w:jc w:val="center"/>
        <w:rPr>
          <w:rFonts w:ascii="Arial Narrow" w:hAnsi="Arial Narrow" w:cs="Gisha"/>
          <w:b/>
          <w:bCs/>
          <w:sz w:val="22"/>
          <w:szCs w:val="22"/>
          <w:lang w:val="pt-BR"/>
        </w:rPr>
      </w:pPr>
      <w:r w:rsidRPr="00FC4576">
        <w:rPr>
          <w:rFonts w:ascii="Arial Narrow" w:hAnsi="Arial Narrow" w:cs="Gisha"/>
          <w:b/>
          <w:bCs/>
          <w:sz w:val="22"/>
          <w:szCs w:val="22"/>
          <w:lang w:val="pt-BR"/>
        </w:rPr>
        <w:t>MIREYI VARGAS OLIVEROS</w:t>
      </w:r>
    </w:p>
    <w:p w14:paraId="5AB71A8A" w14:textId="77777777" w:rsidR="00AC23E7" w:rsidRPr="00FC4576" w:rsidRDefault="00AC23E7" w:rsidP="00AC23E7">
      <w:pPr>
        <w:jc w:val="center"/>
        <w:rPr>
          <w:rFonts w:ascii="Arial Narrow" w:hAnsi="Arial Narrow" w:cs="Gisha"/>
          <w:bCs/>
          <w:sz w:val="22"/>
          <w:szCs w:val="22"/>
          <w:lang w:val="pt-BR"/>
        </w:rPr>
      </w:pPr>
      <w:r w:rsidRPr="00FC4576">
        <w:rPr>
          <w:rFonts w:ascii="Arial Narrow" w:hAnsi="Arial Narrow" w:cs="Gisha"/>
          <w:bCs/>
          <w:sz w:val="22"/>
          <w:szCs w:val="22"/>
          <w:lang w:val="pt-BR"/>
        </w:rPr>
        <w:t>Experto G3 – 06</w:t>
      </w:r>
      <w:r>
        <w:rPr>
          <w:rFonts w:ascii="Arial Narrow" w:hAnsi="Arial Narrow" w:cs="Gisha"/>
          <w:bCs/>
          <w:sz w:val="22"/>
          <w:szCs w:val="22"/>
          <w:lang w:val="pt-BR"/>
        </w:rPr>
        <w:t xml:space="preserve"> </w:t>
      </w:r>
      <w:proofErr w:type="spellStart"/>
      <w:r w:rsidRPr="00FC4576">
        <w:rPr>
          <w:rFonts w:ascii="Arial Narrow" w:hAnsi="Arial Narrow" w:cs="Gisha"/>
          <w:bCs/>
          <w:sz w:val="22"/>
          <w:szCs w:val="22"/>
          <w:lang w:val="pt-BR"/>
        </w:rPr>
        <w:t>con</w:t>
      </w:r>
      <w:proofErr w:type="spellEnd"/>
      <w:r w:rsidRPr="00FC4576">
        <w:rPr>
          <w:rFonts w:ascii="Arial Narrow" w:hAnsi="Arial Narrow" w:cs="Gisha"/>
          <w:bCs/>
          <w:sz w:val="22"/>
          <w:szCs w:val="22"/>
          <w:lang w:val="pt-BR"/>
        </w:rPr>
        <w:t xml:space="preserve"> </w:t>
      </w:r>
      <w:r>
        <w:rPr>
          <w:rFonts w:ascii="Arial Narrow" w:hAnsi="Arial Narrow" w:cs="Gisha"/>
          <w:bCs/>
          <w:sz w:val="22"/>
          <w:szCs w:val="22"/>
          <w:lang w:val="pt-BR"/>
        </w:rPr>
        <w:t>f</w:t>
      </w:r>
      <w:r w:rsidRPr="00FC4576">
        <w:rPr>
          <w:rFonts w:ascii="Arial Narrow" w:hAnsi="Arial Narrow" w:cs="Gisha"/>
          <w:bCs/>
          <w:sz w:val="22"/>
          <w:szCs w:val="22"/>
          <w:lang w:val="pt-BR"/>
        </w:rPr>
        <w:t>unciones de Contador</w:t>
      </w:r>
    </w:p>
    <w:p w14:paraId="3D821938" w14:textId="77777777" w:rsidR="00AC23E7" w:rsidRDefault="00AC23E7" w:rsidP="00AC23E7">
      <w:pPr>
        <w:jc w:val="center"/>
        <w:rPr>
          <w:rFonts w:ascii="Arial Narrow" w:hAnsi="Arial Narrow" w:cs="Gisha"/>
          <w:b/>
          <w:bCs/>
          <w:sz w:val="22"/>
          <w:szCs w:val="22"/>
        </w:rPr>
      </w:pPr>
      <w:r w:rsidRPr="00FC4576">
        <w:rPr>
          <w:rFonts w:ascii="Arial Narrow" w:hAnsi="Arial Narrow" w:cs="Gisha"/>
          <w:bCs/>
          <w:sz w:val="22"/>
          <w:szCs w:val="22"/>
          <w:lang w:val="pt-BR"/>
        </w:rPr>
        <w:t>T.P. No 73619-T</w:t>
      </w:r>
    </w:p>
    <w:p w14:paraId="78503F16" w14:textId="77777777" w:rsidR="00AC23E7" w:rsidRPr="0016492C" w:rsidRDefault="00AC23E7" w:rsidP="00AC23E7">
      <w:pPr>
        <w:jc w:val="center"/>
        <w:rPr>
          <w:rFonts w:ascii="Arial Narrow" w:hAnsi="Arial Narrow" w:cs="Gisha"/>
          <w:bCs/>
          <w:sz w:val="22"/>
          <w:szCs w:val="22"/>
        </w:rPr>
      </w:pPr>
    </w:p>
    <w:sectPr w:rsidR="00AC23E7" w:rsidRPr="0016492C" w:rsidSect="00630961">
      <w:pgSz w:w="12240" w:h="15840" w:code="1"/>
      <w:pgMar w:top="1701" w:right="1134" w:bottom="1701" w:left="2268" w:header="709" w:footer="113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Gisha">
    <w:panose1 w:val="020B0502040204020203"/>
    <w:charset w:val="00"/>
    <w:family w:val="swiss"/>
    <w:pitch w:val="variable"/>
    <w:sig w:usb0="80000807" w:usb1="40000042" w:usb2="00000000" w:usb3="00000000" w:csb0="00000021"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73152"/>
    <w:multiLevelType w:val="hybridMultilevel"/>
    <w:tmpl w:val="19D2D83E"/>
    <w:lvl w:ilvl="0" w:tplc="240A0001">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1595FE1"/>
    <w:multiLevelType w:val="hybridMultilevel"/>
    <w:tmpl w:val="29B443DA"/>
    <w:lvl w:ilvl="0" w:tplc="9EACBB26">
      <w:start w:val="1"/>
      <w:numFmt w:val="lowerRoman"/>
      <w:lvlText w:val="(%1)"/>
      <w:lvlJc w:val="left"/>
      <w:pPr>
        <w:ind w:left="1080" w:hanging="720"/>
      </w:pPr>
      <w:rPr>
        <w:rFonts w:cs="Arial" w:hint="default"/>
        <w:b/>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3FC123E"/>
    <w:multiLevelType w:val="hybridMultilevel"/>
    <w:tmpl w:val="25906E74"/>
    <w:lvl w:ilvl="0" w:tplc="0406A2D4">
      <w:start w:val="2"/>
      <w:numFmt w:val="bullet"/>
      <w:lvlText w:val="-"/>
      <w:lvlJc w:val="left"/>
      <w:pPr>
        <w:ind w:left="720" w:hanging="360"/>
      </w:pPr>
      <w:rPr>
        <w:rFonts w:ascii="Calibri" w:eastAsia="Times New Roman" w:hAnsi="Calibri" w:cstheme="minorHAns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619253F"/>
    <w:multiLevelType w:val="hybridMultilevel"/>
    <w:tmpl w:val="19DC86C4"/>
    <w:lvl w:ilvl="0" w:tplc="DDC44400">
      <w:start w:val="1"/>
      <w:numFmt w:val="lowerRoman"/>
      <w:lvlText w:val="(%1)"/>
      <w:lvlJc w:val="left"/>
      <w:pPr>
        <w:ind w:left="720" w:hanging="720"/>
      </w:pPr>
      <w:rPr>
        <w:rFonts w:cs="Arial" w:hint="default"/>
        <w:color w:val="000000"/>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15:restartNumberingAfterBreak="0">
    <w:nsid w:val="09623254"/>
    <w:multiLevelType w:val="hybridMultilevel"/>
    <w:tmpl w:val="21424D02"/>
    <w:lvl w:ilvl="0" w:tplc="D3CAADAC">
      <w:start w:val="2"/>
      <w:numFmt w:val="bullet"/>
      <w:lvlText w:val="-"/>
      <w:lvlJc w:val="left"/>
      <w:pPr>
        <w:ind w:left="720" w:hanging="360"/>
      </w:pPr>
      <w:rPr>
        <w:rFonts w:ascii="Arial Narrow" w:eastAsia="Times New Roman" w:hAnsi="Arial Narrow" w:cstheme="minorHAnsi" w:hint="default"/>
        <w:sz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AE1084E"/>
    <w:multiLevelType w:val="hybridMultilevel"/>
    <w:tmpl w:val="53DA6BDA"/>
    <w:lvl w:ilvl="0" w:tplc="7688B474">
      <w:numFmt w:val="bullet"/>
      <w:lvlText w:val="-"/>
      <w:lvlJc w:val="left"/>
      <w:pPr>
        <w:ind w:left="1080" w:hanging="360"/>
      </w:pPr>
      <w:rPr>
        <w:rFonts w:ascii="Arial Narrow" w:eastAsia="Times New Roman" w:hAnsi="Arial Narrow" w:cs="Times New Roman"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6" w15:restartNumberingAfterBreak="0">
    <w:nsid w:val="15FE7052"/>
    <w:multiLevelType w:val="hybridMultilevel"/>
    <w:tmpl w:val="9BD8346C"/>
    <w:lvl w:ilvl="0" w:tplc="62B66F84">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7" w15:restartNumberingAfterBreak="0">
    <w:nsid w:val="16E76376"/>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B617C80"/>
    <w:multiLevelType w:val="hybridMultilevel"/>
    <w:tmpl w:val="20AE31E0"/>
    <w:lvl w:ilvl="0" w:tplc="240A0001">
      <w:start w:val="1"/>
      <w:numFmt w:val="bullet"/>
      <w:lvlText w:val=""/>
      <w:lvlJc w:val="left"/>
      <w:pPr>
        <w:ind w:left="1080" w:hanging="72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C4D7138"/>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3AE1544"/>
    <w:multiLevelType w:val="hybridMultilevel"/>
    <w:tmpl w:val="9934F280"/>
    <w:lvl w:ilvl="0" w:tplc="4510F64E">
      <w:start w:val="1"/>
      <w:numFmt w:val="lowerRoman"/>
      <w:lvlText w:val="(%1)"/>
      <w:lvlJc w:val="left"/>
      <w:pPr>
        <w:ind w:left="1428" w:hanging="720"/>
      </w:pPr>
      <w:rPr>
        <w:rFonts w:hint="default"/>
        <w:color w:val="00000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1" w15:restartNumberingAfterBreak="0">
    <w:nsid w:val="243B1260"/>
    <w:multiLevelType w:val="hybridMultilevel"/>
    <w:tmpl w:val="01EC23AC"/>
    <w:lvl w:ilvl="0" w:tplc="DF64B7E8">
      <w:start w:val="1"/>
      <w:numFmt w:val="lowerRoman"/>
      <w:lvlText w:val="(%1)"/>
      <w:lvlJc w:val="left"/>
      <w:pPr>
        <w:ind w:left="720" w:hanging="720"/>
      </w:pPr>
      <w:rPr>
        <w:rFonts w:hint="default"/>
        <w:b w:val="0"/>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B4D2F9C"/>
    <w:multiLevelType w:val="hybridMultilevel"/>
    <w:tmpl w:val="19DC86C4"/>
    <w:lvl w:ilvl="0" w:tplc="DDC44400">
      <w:start w:val="1"/>
      <w:numFmt w:val="lowerRoman"/>
      <w:lvlText w:val="(%1)"/>
      <w:lvlJc w:val="left"/>
      <w:pPr>
        <w:ind w:left="1080" w:hanging="720"/>
      </w:pPr>
      <w:rPr>
        <w:rFonts w:cs="Arial"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BBE1B93"/>
    <w:multiLevelType w:val="hybridMultilevel"/>
    <w:tmpl w:val="07B60C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C500F2E"/>
    <w:multiLevelType w:val="hybridMultilevel"/>
    <w:tmpl w:val="FCC8395E"/>
    <w:lvl w:ilvl="0" w:tplc="F8E298C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43526E8C"/>
    <w:multiLevelType w:val="hybridMultilevel"/>
    <w:tmpl w:val="C56443D8"/>
    <w:lvl w:ilvl="0" w:tplc="F1AE378E">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16" w15:restartNumberingAfterBreak="0">
    <w:nsid w:val="47793B24"/>
    <w:multiLevelType w:val="hybridMultilevel"/>
    <w:tmpl w:val="AB3A7532"/>
    <w:lvl w:ilvl="0" w:tplc="A2F03C38">
      <w:start w:val="1"/>
      <w:numFmt w:val="lowerRoman"/>
      <w:lvlText w:val="(%1)"/>
      <w:lvlJc w:val="left"/>
      <w:pPr>
        <w:ind w:left="1788" w:hanging="720"/>
      </w:pPr>
      <w:rPr>
        <w:rFonts w:hint="default"/>
        <w:color w:val="000000"/>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17" w15:restartNumberingAfterBreak="0">
    <w:nsid w:val="5FB61970"/>
    <w:multiLevelType w:val="hybridMultilevel"/>
    <w:tmpl w:val="887EC424"/>
    <w:lvl w:ilvl="0" w:tplc="4202B6F2">
      <w:start w:val="1"/>
      <w:numFmt w:val="bullet"/>
      <w:pStyle w:val="Vietas"/>
      <w:lvlText w:val=""/>
      <w:lvlJc w:val="left"/>
      <w:pPr>
        <w:ind w:left="720" w:hanging="360"/>
      </w:pPr>
      <w:rPr>
        <w:rFonts w:ascii="Symbol" w:hAnsi="Symbol" w:hint="default"/>
      </w:rPr>
    </w:lvl>
    <w:lvl w:ilvl="1" w:tplc="EFC29528" w:tentative="1">
      <w:start w:val="1"/>
      <w:numFmt w:val="bullet"/>
      <w:lvlText w:val="o"/>
      <w:lvlJc w:val="left"/>
      <w:pPr>
        <w:ind w:left="1440" w:hanging="360"/>
      </w:pPr>
      <w:rPr>
        <w:rFonts w:ascii="Courier New" w:hAnsi="Courier New" w:cs="Courier New" w:hint="default"/>
      </w:rPr>
    </w:lvl>
    <w:lvl w:ilvl="2" w:tplc="A0626E94" w:tentative="1">
      <w:start w:val="1"/>
      <w:numFmt w:val="bullet"/>
      <w:lvlText w:val=""/>
      <w:lvlJc w:val="left"/>
      <w:pPr>
        <w:ind w:left="2160" w:hanging="360"/>
      </w:pPr>
      <w:rPr>
        <w:rFonts w:ascii="Wingdings" w:hAnsi="Wingdings" w:hint="default"/>
      </w:rPr>
    </w:lvl>
    <w:lvl w:ilvl="3" w:tplc="C798BC06" w:tentative="1">
      <w:start w:val="1"/>
      <w:numFmt w:val="bullet"/>
      <w:lvlText w:val=""/>
      <w:lvlJc w:val="left"/>
      <w:pPr>
        <w:ind w:left="2880" w:hanging="360"/>
      </w:pPr>
      <w:rPr>
        <w:rFonts w:ascii="Symbol" w:hAnsi="Symbol" w:hint="default"/>
      </w:rPr>
    </w:lvl>
    <w:lvl w:ilvl="4" w:tplc="E74C0284" w:tentative="1">
      <w:start w:val="1"/>
      <w:numFmt w:val="bullet"/>
      <w:lvlText w:val="o"/>
      <w:lvlJc w:val="left"/>
      <w:pPr>
        <w:ind w:left="3600" w:hanging="360"/>
      </w:pPr>
      <w:rPr>
        <w:rFonts w:ascii="Courier New" w:hAnsi="Courier New" w:cs="Courier New" w:hint="default"/>
      </w:rPr>
    </w:lvl>
    <w:lvl w:ilvl="5" w:tplc="E250C6C4" w:tentative="1">
      <w:start w:val="1"/>
      <w:numFmt w:val="bullet"/>
      <w:lvlText w:val=""/>
      <w:lvlJc w:val="left"/>
      <w:pPr>
        <w:ind w:left="4320" w:hanging="360"/>
      </w:pPr>
      <w:rPr>
        <w:rFonts w:ascii="Wingdings" w:hAnsi="Wingdings" w:hint="default"/>
      </w:rPr>
    </w:lvl>
    <w:lvl w:ilvl="6" w:tplc="F3F8FDFC" w:tentative="1">
      <w:start w:val="1"/>
      <w:numFmt w:val="bullet"/>
      <w:lvlText w:val=""/>
      <w:lvlJc w:val="left"/>
      <w:pPr>
        <w:ind w:left="5040" w:hanging="360"/>
      </w:pPr>
      <w:rPr>
        <w:rFonts w:ascii="Symbol" w:hAnsi="Symbol" w:hint="default"/>
      </w:rPr>
    </w:lvl>
    <w:lvl w:ilvl="7" w:tplc="35A8BA50" w:tentative="1">
      <w:start w:val="1"/>
      <w:numFmt w:val="bullet"/>
      <w:lvlText w:val="o"/>
      <w:lvlJc w:val="left"/>
      <w:pPr>
        <w:ind w:left="5760" w:hanging="360"/>
      </w:pPr>
      <w:rPr>
        <w:rFonts w:ascii="Courier New" w:hAnsi="Courier New" w:cs="Courier New" w:hint="default"/>
      </w:rPr>
    </w:lvl>
    <w:lvl w:ilvl="8" w:tplc="0B46FA40" w:tentative="1">
      <w:start w:val="1"/>
      <w:numFmt w:val="bullet"/>
      <w:lvlText w:val=""/>
      <w:lvlJc w:val="left"/>
      <w:pPr>
        <w:ind w:left="6480" w:hanging="360"/>
      </w:pPr>
      <w:rPr>
        <w:rFonts w:ascii="Wingdings" w:hAnsi="Wingdings" w:hint="default"/>
      </w:rPr>
    </w:lvl>
  </w:abstractNum>
  <w:abstractNum w:abstractNumId="18" w15:restartNumberingAfterBreak="0">
    <w:nsid w:val="5FFB601A"/>
    <w:multiLevelType w:val="hybridMultilevel"/>
    <w:tmpl w:val="5D668B70"/>
    <w:lvl w:ilvl="0" w:tplc="17543A5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603D5D53"/>
    <w:multiLevelType w:val="hybridMultilevel"/>
    <w:tmpl w:val="112E4DE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0" w15:restartNumberingAfterBreak="0">
    <w:nsid w:val="63673183"/>
    <w:multiLevelType w:val="hybridMultilevel"/>
    <w:tmpl w:val="AABEED02"/>
    <w:lvl w:ilvl="0" w:tplc="1FA8CEE4">
      <w:start w:val="2"/>
      <w:numFmt w:val="bullet"/>
      <w:lvlText w:val="-"/>
      <w:lvlJc w:val="left"/>
      <w:pPr>
        <w:ind w:left="1080" w:hanging="360"/>
      </w:pPr>
      <w:rPr>
        <w:rFonts w:ascii="Arial Narrow" w:eastAsia="Times New Roman" w:hAnsi="Arial Narrow" w:cs="Gisha"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1" w15:restartNumberingAfterBreak="0">
    <w:nsid w:val="63707FC6"/>
    <w:multiLevelType w:val="hybridMultilevel"/>
    <w:tmpl w:val="D3CCF0A8"/>
    <w:lvl w:ilvl="0" w:tplc="AA1EBA12">
      <w:start w:val="1"/>
      <w:numFmt w:val="decimal"/>
      <w:lvlText w:val="%1."/>
      <w:lvlJc w:val="left"/>
      <w:pPr>
        <w:ind w:left="720" w:hanging="360"/>
      </w:pPr>
      <w:rPr>
        <w:rFonts w:hint="default"/>
        <w:b/>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639B6E64"/>
    <w:multiLevelType w:val="hybridMultilevel"/>
    <w:tmpl w:val="C2EEB8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69D722BE"/>
    <w:multiLevelType w:val="hybridMultilevel"/>
    <w:tmpl w:val="D9E01F44"/>
    <w:lvl w:ilvl="0" w:tplc="7834E49C">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6DB224EC"/>
    <w:multiLevelType w:val="hybridMultilevel"/>
    <w:tmpl w:val="7206AF92"/>
    <w:lvl w:ilvl="0" w:tplc="020CD644">
      <w:numFmt w:val="bullet"/>
      <w:lvlText w:val="-"/>
      <w:lvlJc w:val="left"/>
      <w:pPr>
        <w:ind w:left="1068" w:hanging="360"/>
      </w:pPr>
      <w:rPr>
        <w:rFonts w:ascii="Arial Narrow" w:eastAsia="Times New Roman" w:hAnsi="Arial Narrow" w:cs="Times New Roman"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5" w15:restartNumberingAfterBreak="0">
    <w:nsid w:val="7260153B"/>
    <w:multiLevelType w:val="hybridMultilevel"/>
    <w:tmpl w:val="FCC8395E"/>
    <w:lvl w:ilvl="0" w:tplc="F8E298C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9"/>
  </w:num>
  <w:num w:numId="2">
    <w:abstractNumId w:val="22"/>
  </w:num>
  <w:num w:numId="3">
    <w:abstractNumId w:val="8"/>
  </w:num>
  <w:num w:numId="4">
    <w:abstractNumId w:val="0"/>
  </w:num>
  <w:num w:numId="5">
    <w:abstractNumId w:val="24"/>
  </w:num>
  <w:num w:numId="6">
    <w:abstractNumId w:val="5"/>
  </w:num>
  <w:num w:numId="7">
    <w:abstractNumId w:val="21"/>
  </w:num>
  <w:num w:numId="8">
    <w:abstractNumId w:val="23"/>
  </w:num>
  <w:num w:numId="9">
    <w:abstractNumId w:val="19"/>
  </w:num>
  <w:num w:numId="10">
    <w:abstractNumId w:val="13"/>
  </w:num>
  <w:num w:numId="11">
    <w:abstractNumId w:val="7"/>
  </w:num>
  <w:num w:numId="12">
    <w:abstractNumId w:val="16"/>
  </w:num>
  <w:num w:numId="13">
    <w:abstractNumId w:val="10"/>
  </w:num>
  <w:num w:numId="14">
    <w:abstractNumId w:val="15"/>
  </w:num>
  <w:num w:numId="15">
    <w:abstractNumId w:val="1"/>
  </w:num>
  <w:num w:numId="16">
    <w:abstractNumId w:val="12"/>
  </w:num>
  <w:num w:numId="17">
    <w:abstractNumId w:val="3"/>
  </w:num>
  <w:num w:numId="18">
    <w:abstractNumId w:val="11"/>
  </w:num>
  <w:num w:numId="19">
    <w:abstractNumId w:val="18"/>
  </w:num>
  <w:num w:numId="20">
    <w:abstractNumId w:val="14"/>
  </w:num>
  <w:num w:numId="21">
    <w:abstractNumId w:val="17"/>
  </w:num>
  <w:num w:numId="22">
    <w:abstractNumId w:val="2"/>
  </w:num>
  <w:num w:numId="23">
    <w:abstractNumId w:val="25"/>
  </w:num>
  <w:num w:numId="24">
    <w:abstractNumId w:val="4"/>
  </w:num>
  <w:num w:numId="25">
    <w:abstractNumId w:val="20"/>
  </w:num>
  <w:num w:numId="26">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DF6"/>
    <w:rsid w:val="00000085"/>
    <w:rsid w:val="00001E0B"/>
    <w:rsid w:val="0000274A"/>
    <w:rsid w:val="0000304D"/>
    <w:rsid w:val="00010A62"/>
    <w:rsid w:val="00011C78"/>
    <w:rsid w:val="00013ABB"/>
    <w:rsid w:val="00015E59"/>
    <w:rsid w:val="00016390"/>
    <w:rsid w:val="00017E4E"/>
    <w:rsid w:val="00021022"/>
    <w:rsid w:val="00024127"/>
    <w:rsid w:val="000243A8"/>
    <w:rsid w:val="000245C4"/>
    <w:rsid w:val="00024D1E"/>
    <w:rsid w:val="00024DFE"/>
    <w:rsid w:val="00025357"/>
    <w:rsid w:val="000257C0"/>
    <w:rsid w:val="00027C73"/>
    <w:rsid w:val="00032B9C"/>
    <w:rsid w:val="00033583"/>
    <w:rsid w:val="00033E95"/>
    <w:rsid w:val="0003418B"/>
    <w:rsid w:val="00034698"/>
    <w:rsid w:val="000347CC"/>
    <w:rsid w:val="000367EF"/>
    <w:rsid w:val="00042954"/>
    <w:rsid w:val="0004400A"/>
    <w:rsid w:val="000452CA"/>
    <w:rsid w:val="00046498"/>
    <w:rsid w:val="000465FD"/>
    <w:rsid w:val="00046A6B"/>
    <w:rsid w:val="00047789"/>
    <w:rsid w:val="0005195B"/>
    <w:rsid w:val="0005293F"/>
    <w:rsid w:val="00052CF2"/>
    <w:rsid w:val="00052FA5"/>
    <w:rsid w:val="0005610F"/>
    <w:rsid w:val="000577E1"/>
    <w:rsid w:val="000579F9"/>
    <w:rsid w:val="00060590"/>
    <w:rsid w:val="00060FB0"/>
    <w:rsid w:val="00062F65"/>
    <w:rsid w:val="0006397E"/>
    <w:rsid w:val="0006614B"/>
    <w:rsid w:val="00066D34"/>
    <w:rsid w:val="000670C3"/>
    <w:rsid w:val="00070793"/>
    <w:rsid w:val="00071025"/>
    <w:rsid w:val="0007120B"/>
    <w:rsid w:val="00071575"/>
    <w:rsid w:val="0007294E"/>
    <w:rsid w:val="00072E07"/>
    <w:rsid w:val="0007482B"/>
    <w:rsid w:val="00075DEC"/>
    <w:rsid w:val="00076BC5"/>
    <w:rsid w:val="000800C8"/>
    <w:rsid w:val="00081A29"/>
    <w:rsid w:val="00081F1A"/>
    <w:rsid w:val="000823B4"/>
    <w:rsid w:val="00083E5C"/>
    <w:rsid w:val="00083F12"/>
    <w:rsid w:val="00084579"/>
    <w:rsid w:val="00086001"/>
    <w:rsid w:val="00087C50"/>
    <w:rsid w:val="00087F8E"/>
    <w:rsid w:val="0009105C"/>
    <w:rsid w:val="000919C5"/>
    <w:rsid w:val="00092B27"/>
    <w:rsid w:val="00092E9C"/>
    <w:rsid w:val="000937BB"/>
    <w:rsid w:val="00095090"/>
    <w:rsid w:val="00095765"/>
    <w:rsid w:val="00096542"/>
    <w:rsid w:val="000966BC"/>
    <w:rsid w:val="00097845"/>
    <w:rsid w:val="000A0445"/>
    <w:rsid w:val="000A09D3"/>
    <w:rsid w:val="000A13FF"/>
    <w:rsid w:val="000A1939"/>
    <w:rsid w:val="000A1FBC"/>
    <w:rsid w:val="000A3110"/>
    <w:rsid w:val="000A33FA"/>
    <w:rsid w:val="000A5776"/>
    <w:rsid w:val="000A580D"/>
    <w:rsid w:val="000A5BB1"/>
    <w:rsid w:val="000B1C25"/>
    <w:rsid w:val="000B2DFA"/>
    <w:rsid w:val="000B3449"/>
    <w:rsid w:val="000B3955"/>
    <w:rsid w:val="000B5074"/>
    <w:rsid w:val="000B6C85"/>
    <w:rsid w:val="000B770B"/>
    <w:rsid w:val="000B7E37"/>
    <w:rsid w:val="000C015F"/>
    <w:rsid w:val="000C01AA"/>
    <w:rsid w:val="000C09DC"/>
    <w:rsid w:val="000C21AE"/>
    <w:rsid w:val="000C33F2"/>
    <w:rsid w:val="000C38BE"/>
    <w:rsid w:val="000C3DF7"/>
    <w:rsid w:val="000C4AC5"/>
    <w:rsid w:val="000C550D"/>
    <w:rsid w:val="000C5806"/>
    <w:rsid w:val="000C732A"/>
    <w:rsid w:val="000D00C7"/>
    <w:rsid w:val="000D0FBA"/>
    <w:rsid w:val="000D10D5"/>
    <w:rsid w:val="000D2A0A"/>
    <w:rsid w:val="000D3CBE"/>
    <w:rsid w:val="000D3F00"/>
    <w:rsid w:val="000D484B"/>
    <w:rsid w:val="000D66CC"/>
    <w:rsid w:val="000E0672"/>
    <w:rsid w:val="000E14F4"/>
    <w:rsid w:val="000E21B5"/>
    <w:rsid w:val="000E2386"/>
    <w:rsid w:val="000E31A9"/>
    <w:rsid w:val="000E33CC"/>
    <w:rsid w:val="000E3FCE"/>
    <w:rsid w:val="000E518E"/>
    <w:rsid w:val="000E67E9"/>
    <w:rsid w:val="000E76E3"/>
    <w:rsid w:val="000F0565"/>
    <w:rsid w:val="000F0E22"/>
    <w:rsid w:val="000F172D"/>
    <w:rsid w:val="000F330F"/>
    <w:rsid w:val="000F3B0B"/>
    <w:rsid w:val="000F5960"/>
    <w:rsid w:val="000F5E98"/>
    <w:rsid w:val="001002FB"/>
    <w:rsid w:val="00103815"/>
    <w:rsid w:val="00103B6A"/>
    <w:rsid w:val="00103FBB"/>
    <w:rsid w:val="00104521"/>
    <w:rsid w:val="00104634"/>
    <w:rsid w:val="00104BDA"/>
    <w:rsid w:val="001054DE"/>
    <w:rsid w:val="0010556E"/>
    <w:rsid w:val="00105635"/>
    <w:rsid w:val="00106F1A"/>
    <w:rsid w:val="001072AC"/>
    <w:rsid w:val="0011163B"/>
    <w:rsid w:val="00112759"/>
    <w:rsid w:val="00112D0A"/>
    <w:rsid w:val="001149B1"/>
    <w:rsid w:val="0011662B"/>
    <w:rsid w:val="0012135C"/>
    <w:rsid w:val="00121D78"/>
    <w:rsid w:val="00122AF3"/>
    <w:rsid w:val="00123054"/>
    <w:rsid w:val="00123D8A"/>
    <w:rsid w:val="001243A1"/>
    <w:rsid w:val="00124AE8"/>
    <w:rsid w:val="00125BD3"/>
    <w:rsid w:val="00126D9E"/>
    <w:rsid w:val="001273D8"/>
    <w:rsid w:val="00127DEB"/>
    <w:rsid w:val="00133A5B"/>
    <w:rsid w:val="001356F8"/>
    <w:rsid w:val="001359D7"/>
    <w:rsid w:val="00137BD8"/>
    <w:rsid w:val="00140559"/>
    <w:rsid w:val="00146907"/>
    <w:rsid w:val="00147465"/>
    <w:rsid w:val="00147E14"/>
    <w:rsid w:val="00151407"/>
    <w:rsid w:val="001526FA"/>
    <w:rsid w:val="00152F9B"/>
    <w:rsid w:val="00155DDB"/>
    <w:rsid w:val="001561FC"/>
    <w:rsid w:val="0015642C"/>
    <w:rsid w:val="00161528"/>
    <w:rsid w:val="00161F95"/>
    <w:rsid w:val="00164330"/>
    <w:rsid w:val="0016492C"/>
    <w:rsid w:val="00164AB5"/>
    <w:rsid w:val="00166B40"/>
    <w:rsid w:val="0016737C"/>
    <w:rsid w:val="001703F1"/>
    <w:rsid w:val="0017057F"/>
    <w:rsid w:val="00171376"/>
    <w:rsid w:val="001718CA"/>
    <w:rsid w:val="0017197F"/>
    <w:rsid w:val="001732E2"/>
    <w:rsid w:val="00174DDC"/>
    <w:rsid w:val="00176D5F"/>
    <w:rsid w:val="001774C3"/>
    <w:rsid w:val="00181612"/>
    <w:rsid w:val="00181B1C"/>
    <w:rsid w:val="00185B6E"/>
    <w:rsid w:val="00190659"/>
    <w:rsid w:val="00190706"/>
    <w:rsid w:val="001909D9"/>
    <w:rsid w:val="00190EF2"/>
    <w:rsid w:val="00191336"/>
    <w:rsid w:val="00193206"/>
    <w:rsid w:val="00193FD4"/>
    <w:rsid w:val="001960E9"/>
    <w:rsid w:val="001965F5"/>
    <w:rsid w:val="00196C49"/>
    <w:rsid w:val="001A1524"/>
    <w:rsid w:val="001A1BA2"/>
    <w:rsid w:val="001A3092"/>
    <w:rsid w:val="001A485A"/>
    <w:rsid w:val="001A4C86"/>
    <w:rsid w:val="001A5620"/>
    <w:rsid w:val="001A70C9"/>
    <w:rsid w:val="001A7EA1"/>
    <w:rsid w:val="001B02B3"/>
    <w:rsid w:val="001B0559"/>
    <w:rsid w:val="001B097F"/>
    <w:rsid w:val="001B0EC7"/>
    <w:rsid w:val="001B109F"/>
    <w:rsid w:val="001B45D7"/>
    <w:rsid w:val="001B5A72"/>
    <w:rsid w:val="001B5B3A"/>
    <w:rsid w:val="001B6D4C"/>
    <w:rsid w:val="001C04FA"/>
    <w:rsid w:val="001C0CD6"/>
    <w:rsid w:val="001C0E82"/>
    <w:rsid w:val="001C12FB"/>
    <w:rsid w:val="001C2212"/>
    <w:rsid w:val="001D084F"/>
    <w:rsid w:val="001D2DDC"/>
    <w:rsid w:val="001D334C"/>
    <w:rsid w:val="001D351D"/>
    <w:rsid w:val="001D3F8E"/>
    <w:rsid w:val="001D5BCE"/>
    <w:rsid w:val="001D6DD2"/>
    <w:rsid w:val="001E30A8"/>
    <w:rsid w:val="001E394B"/>
    <w:rsid w:val="001E588A"/>
    <w:rsid w:val="001E61B2"/>
    <w:rsid w:val="001E79C7"/>
    <w:rsid w:val="001F08BE"/>
    <w:rsid w:val="001F0B69"/>
    <w:rsid w:val="001F3CC4"/>
    <w:rsid w:val="001F46A6"/>
    <w:rsid w:val="001F4932"/>
    <w:rsid w:val="001F4F7B"/>
    <w:rsid w:val="001F5EAC"/>
    <w:rsid w:val="001F6061"/>
    <w:rsid w:val="001F6EA8"/>
    <w:rsid w:val="0020088F"/>
    <w:rsid w:val="002010D8"/>
    <w:rsid w:val="00203768"/>
    <w:rsid w:val="002037A1"/>
    <w:rsid w:val="00204498"/>
    <w:rsid w:val="0020450D"/>
    <w:rsid w:val="00205B6C"/>
    <w:rsid w:val="00205E6C"/>
    <w:rsid w:val="00205FBB"/>
    <w:rsid w:val="00210C5A"/>
    <w:rsid w:val="0021193B"/>
    <w:rsid w:val="00212790"/>
    <w:rsid w:val="00215474"/>
    <w:rsid w:val="002161A6"/>
    <w:rsid w:val="0021672B"/>
    <w:rsid w:val="00217B94"/>
    <w:rsid w:val="002204DC"/>
    <w:rsid w:val="00222451"/>
    <w:rsid w:val="002235EE"/>
    <w:rsid w:val="00223AEC"/>
    <w:rsid w:val="0022475F"/>
    <w:rsid w:val="00224782"/>
    <w:rsid w:val="00225654"/>
    <w:rsid w:val="0022618E"/>
    <w:rsid w:val="00226D75"/>
    <w:rsid w:val="00227747"/>
    <w:rsid w:val="00232A93"/>
    <w:rsid w:val="00233289"/>
    <w:rsid w:val="0023492B"/>
    <w:rsid w:val="002356FE"/>
    <w:rsid w:val="00236494"/>
    <w:rsid w:val="002379A3"/>
    <w:rsid w:val="00237CE3"/>
    <w:rsid w:val="0024042E"/>
    <w:rsid w:val="00241206"/>
    <w:rsid w:val="00242A7C"/>
    <w:rsid w:val="00242C09"/>
    <w:rsid w:val="00247DB4"/>
    <w:rsid w:val="0025067A"/>
    <w:rsid w:val="00251556"/>
    <w:rsid w:val="002543A6"/>
    <w:rsid w:val="00256758"/>
    <w:rsid w:val="002571DA"/>
    <w:rsid w:val="002578CA"/>
    <w:rsid w:val="00262DAF"/>
    <w:rsid w:val="00263F98"/>
    <w:rsid w:val="002642A1"/>
    <w:rsid w:val="00265AE1"/>
    <w:rsid w:val="002676CF"/>
    <w:rsid w:val="00267B6E"/>
    <w:rsid w:val="00267CB6"/>
    <w:rsid w:val="002700A4"/>
    <w:rsid w:val="00270C62"/>
    <w:rsid w:val="002716BC"/>
    <w:rsid w:val="00271A62"/>
    <w:rsid w:val="00273099"/>
    <w:rsid w:val="0027503A"/>
    <w:rsid w:val="0027665C"/>
    <w:rsid w:val="00280699"/>
    <w:rsid w:val="00284252"/>
    <w:rsid w:val="002852E6"/>
    <w:rsid w:val="00287AEC"/>
    <w:rsid w:val="002910E4"/>
    <w:rsid w:val="00292560"/>
    <w:rsid w:val="00293CE0"/>
    <w:rsid w:val="002947DD"/>
    <w:rsid w:val="0029515B"/>
    <w:rsid w:val="002A028A"/>
    <w:rsid w:val="002A048E"/>
    <w:rsid w:val="002A0888"/>
    <w:rsid w:val="002A15C1"/>
    <w:rsid w:val="002A17AC"/>
    <w:rsid w:val="002A2945"/>
    <w:rsid w:val="002A2A88"/>
    <w:rsid w:val="002A4156"/>
    <w:rsid w:val="002A457B"/>
    <w:rsid w:val="002A6331"/>
    <w:rsid w:val="002A6C76"/>
    <w:rsid w:val="002B064E"/>
    <w:rsid w:val="002B141E"/>
    <w:rsid w:val="002B5478"/>
    <w:rsid w:val="002B5600"/>
    <w:rsid w:val="002B60BA"/>
    <w:rsid w:val="002B657B"/>
    <w:rsid w:val="002B7F34"/>
    <w:rsid w:val="002C19BE"/>
    <w:rsid w:val="002C35EB"/>
    <w:rsid w:val="002C3756"/>
    <w:rsid w:val="002C4189"/>
    <w:rsid w:val="002C4CB6"/>
    <w:rsid w:val="002C74C1"/>
    <w:rsid w:val="002C7F3C"/>
    <w:rsid w:val="002D041D"/>
    <w:rsid w:val="002D0945"/>
    <w:rsid w:val="002D0AD1"/>
    <w:rsid w:val="002D0B40"/>
    <w:rsid w:val="002D1A55"/>
    <w:rsid w:val="002D1A69"/>
    <w:rsid w:val="002D1DE6"/>
    <w:rsid w:val="002D1FEA"/>
    <w:rsid w:val="002D1FFB"/>
    <w:rsid w:val="002D2041"/>
    <w:rsid w:val="002D5C4D"/>
    <w:rsid w:val="002D6DC7"/>
    <w:rsid w:val="002D77A0"/>
    <w:rsid w:val="002D781D"/>
    <w:rsid w:val="002D7C95"/>
    <w:rsid w:val="002E205E"/>
    <w:rsid w:val="002E2CF6"/>
    <w:rsid w:val="002E45AA"/>
    <w:rsid w:val="002E5124"/>
    <w:rsid w:val="002E6219"/>
    <w:rsid w:val="002E6370"/>
    <w:rsid w:val="002E7100"/>
    <w:rsid w:val="002E7BA7"/>
    <w:rsid w:val="002F1F9E"/>
    <w:rsid w:val="002F2119"/>
    <w:rsid w:val="002F2756"/>
    <w:rsid w:val="002F6D01"/>
    <w:rsid w:val="002F7E0C"/>
    <w:rsid w:val="003002E2"/>
    <w:rsid w:val="00301FB1"/>
    <w:rsid w:val="003023DE"/>
    <w:rsid w:val="003025A3"/>
    <w:rsid w:val="00302F42"/>
    <w:rsid w:val="0030323D"/>
    <w:rsid w:val="00303518"/>
    <w:rsid w:val="00304054"/>
    <w:rsid w:val="003043CD"/>
    <w:rsid w:val="003052EA"/>
    <w:rsid w:val="00305C10"/>
    <w:rsid w:val="0031045D"/>
    <w:rsid w:val="00310554"/>
    <w:rsid w:val="003108CE"/>
    <w:rsid w:val="00312566"/>
    <w:rsid w:val="003136BE"/>
    <w:rsid w:val="0031412C"/>
    <w:rsid w:val="003171F4"/>
    <w:rsid w:val="00317203"/>
    <w:rsid w:val="003202CB"/>
    <w:rsid w:val="00320F20"/>
    <w:rsid w:val="0032133D"/>
    <w:rsid w:val="003214C2"/>
    <w:rsid w:val="0032243D"/>
    <w:rsid w:val="00322C5D"/>
    <w:rsid w:val="00323346"/>
    <w:rsid w:val="003254FF"/>
    <w:rsid w:val="00326DC2"/>
    <w:rsid w:val="0032740A"/>
    <w:rsid w:val="0032762C"/>
    <w:rsid w:val="00327658"/>
    <w:rsid w:val="00330A5F"/>
    <w:rsid w:val="00331C68"/>
    <w:rsid w:val="003320F6"/>
    <w:rsid w:val="003322C6"/>
    <w:rsid w:val="00332C4E"/>
    <w:rsid w:val="0033444F"/>
    <w:rsid w:val="00334921"/>
    <w:rsid w:val="003372DB"/>
    <w:rsid w:val="003448C7"/>
    <w:rsid w:val="00344F6C"/>
    <w:rsid w:val="0034620A"/>
    <w:rsid w:val="00346D79"/>
    <w:rsid w:val="0034787E"/>
    <w:rsid w:val="00347A4B"/>
    <w:rsid w:val="00347BD5"/>
    <w:rsid w:val="00350B8D"/>
    <w:rsid w:val="00350D1D"/>
    <w:rsid w:val="00352B06"/>
    <w:rsid w:val="00352CDB"/>
    <w:rsid w:val="00353147"/>
    <w:rsid w:val="003535C0"/>
    <w:rsid w:val="00355028"/>
    <w:rsid w:val="0035523E"/>
    <w:rsid w:val="00357633"/>
    <w:rsid w:val="00357949"/>
    <w:rsid w:val="00360DBC"/>
    <w:rsid w:val="003610A5"/>
    <w:rsid w:val="003611B9"/>
    <w:rsid w:val="00362579"/>
    <w:rsid w:val="003627CD"/>
    <w:rsid w:val="00366E43"/>
    <w:rsid w:val="00367F20"/>
    <w:rsid w:val="00370C84"/>
    <w:rsid w:val="00372534"/>
    <w:rsid w:val="003727F3"/>
    <w:rsid w:val="00372866"/>
    <w:rsid w:val="00373302"/>
    <w:rsid w:val="00375457"/>
    <w:rsid w:val="003777DD"/>
    <w:rsid w:val="00377FDC"/>
    <w:rsid w:val="00380B49"/>
    <w:rsid w:val="00381DE7"/>
    <w:rsid w:val="0038223A"/>
    <w:rsid w:val="003825C6"/>
    <w:rsid w:val="00382781"/>
    <w:rsid w:val="00383510"/>
    <w:rsid w:val="003840F9"/>
    <w:rsid w:val="00385252"/>
    <w:rsid w:val="00387C02"/>
    <w:rsid w:val="00391865"/>
    <w:rsid w:val="00391A8B"/>
    <w:rsid w:val="003923C6"/>
    <w:rsid w:val="00392418"/>
    <w:rsid w:val="0039265E"/>
    <w:rsid w:val="00392721"/>
    <w:rsid w:val="00392823"/>
    <w:rsid w:val="00393ACA"/>
    <w:rsid w:val="003945B4"/>
    <w:rsid w:val="00396B13"/>
    <w:rsid w:val="003A250B"/>
    <w:rsid w:val="003A39EF"/>
    <w:rsid w:val="003A68C0"/>
    <w:rsid w:val="003A7520"/>
    <w:rsid w:val="003A774F"/>
    <w:rsid w:val="003B0649"/>
    <w:rsid w:val="003B07CA"/>
    <w:rsid w:val="003B2807"/>
    <w:rsid w:val="003B2D35"/>
    <w:rsid w:val="003B2EE7"/>
    <w:rsid w:val="003B36D0"/>
    <w:rsid w:val="003B3E7A"/>
    <w:rsid w:val="003B576E"/>
    <w:rsid w:val="003B5862"/>
    <w:rsid w:val="003B706F"/>
    <w:rsid w:val="003C0380"/>
    <w:rsid w:val="003C1415"/>
    <w:rsid w:val="003C1681"/>
    <w:rsid w:val="003C239D"/>
    <w:rsid w:val="003C26EA"/>
    <w:rsid w:val="003C310E"/>
    <w:rsid w:val="003C3480"/>
    <w:rsid w:val="003D01EE"/>
    <w:rsid w:val="003D02B9"/>
    <w:rsid w:val="003D0413"/>
    <w:rsid w:val="003D122C"/>
    <w:rsid w:val="003D152F"/>
    <w:rsid w:val="003D276A"/>
    <w:rsid w:val="003D3F63"/>
    <w:rsid w:val="003D4931"/>
    <w:rsid w:val="003D4DB0"/>
    <w:rsid w:val="003D5481"/>
    <w:rsid w:val="003D6161"/>
    <w:rsid w:val="003D679C"/>
    <w:rsid w:val="003E061D"/>
    <w:rsid w:val="003E1800"/>
    <w:rsid w:val="003E2F00"/>
    <w:rsid w:val="003E445A"/>
    <w:rsid w:val="003E5A91"/>
    <w:rsid w:val="003E6883"/>
    <w:rsid w:val="003E6DE2"/>
    <w:rsid w:val="003E766D"/>
    <w:rsid w:val="003F01B2"/>
    <w:rsid w:val="003F04BA"/>
    <w:rsid w:val="003F22EB"/>
    <w:rsid w:val="003F2EA6"/>
    <w:rsid w:val="003F395E"/>
    <w:rsid w:val="003F3DF3"/>
    <w:rsid w:val="003F4072"/>
    <w:rsid w:val="003F45AB"/>
    <w:rsid w:val="003F59EF"/>
    <w:rsid w:val="003F6B43"/>
    <w:rsid w:val="003F758A"/>
    <w:rsid w:val="003F77A2"/>
    <w:rsid w:val="003F7826"/>
    <w:rsid w:val="00400530"/>
    <w:rsid w:val="00400E19"/>
    <w:rsid w:val="0040124F"/>
    <w:rsid w:val="004012AE"/>
    <w:rsid w:val="004015EE"/>
    <w:rsid w:val="0040176B"/>
    <w:rsid w:val="004018D1"/>
    <w:rsid w:val="004026F6"/>
    <w:rsid w:val="0040331F"/>
    <w:rsid w:val="00404F4E"/>
    <w:rsid w:val="00406379"/>
    <w:rsid w:val="00406B31"/>
    <w:rsid w:val="00407BEC"/>
    <w:rsid w:val="00410642"/>
    <w:rsid w:val="004108FF"/>
    <w:rsid w:val="00410D47"/>
    <w:rsid w:val="00411576"/>
    <w:rsid w:val="004137DD"/>
    <w:rsid w:val="00413984"/>
    <w:rsid w:val="004140F8"/>
    <w:rsid w:val="004159F1"/>
    <w:rsid w:val="004174A3"/>
    <w:rsid w:val="00423F86"/>
    <w:rsid w:val="00424A82"/>
    <w:rsid w:val="00424FDC"/>
    <w:rsid w:val="0042594A"/>
    <w:rsid w:val="00426E62"/>
    <w:rsid w:val="004272F2"/>
    <w:rsid w:val="00430D8C"/>
    <w:rsid w:val="00431A37"/>
    <w:rsid w:val="00432289"/>
    <w:rsid w:val="004324FE"/>
    <w:rsid w:val="00432AD2"/>
    <w:rsid w:val="00434732"/>
    <w:rsid w:val="00436BF6"/>
    <w:rsid w:val="00442D78"/>
    <w:rsid w:val="00443842"/>
    <w:rsid w:val="004439AC"/>
    <w:rsid w:val="004448EF"/>
    <w:rsid w:val="00445E7B"/>
    <w:rsid w:val="00447D9E"/>
    <w:rsid w:val="004505DA"/>
    <w:rsid w:val="00452095"/>
    <w:rsid w:val="004535AB"/>
    <w:rsid w:val="0045471E"/>
    <w:rsid w:val="00455E5D"/>
    <w:rsid w:val="00456A43"/>
    <w:rsid w:val="00456C6B"/>
    <w:rsid w:val="0045730B"/>
    <w:rsid w:val="004579E9"/>
    <w:rsid w:val="0046003B"/>
    <w:rsid w:val="00461ED8"/>
    <w:rsid w:val="00463576"/>
    <w:rsid w:val="00463805"/>
    <w:rsid w:val="0046381C"/>
    <w:rsid w:val="00463E33"/>
    <w:rsid w:val="00463FF9"/>
    <w:rsid w:val="00464370"/>
    <w:rsid w:val="004700D6"/>
    <w:rsid w:val="00470BCD"/>
    <w:rsid w:val="004717B8"/>
    <w:rsid w:val="00471F9F"/>
    <w:rsid w:val="00476AA4"/>
    <w:rsid w:val="00480DE4"/>
    <w:rsid w:val="0048167B"/>
    <w:rsid w:val="00482955"/>
    <w:rsid w:val="004829F6"/>
    <w:rsid w:val="00482ABA"/>
    <w:rsid w:val="00483322"/>
    <w:rsid w:val="00484722"/>
    <w:rsid w:val="0048664B"/>
    <w:rsid w:val="00487DDF"/>
    <w:rsid w:val="00487F34"/>
    <w:rsid w:val="004907A8"/>
    <w:rsid w:val="00492466"/>
    <w:rsid w:val="00492F59"/>
    <w:rsid w:val="00493305"/>
    <w:rsid w:val="00493761"/>
    <w:rsid w:val="004945D7"/>
    <w:rsid w:val="004949E6"/>
    <w:rsid w:val="00497E3C"/>
    <w:rsid w:val="00497F07"/>
    <w:rsid w:val="00497F0E"/>
    <w:rsid w:val="004A0798"/>
    <w:rsid w:val="004A0A6E"/>
    <w:rsid w:val="004A1068"/>
    <w:rsid w:val="004A1F57"/>
    <w:rsid w:val="004A234E"/>
    <w:rsid w:val="004A31F0"/>
    <w:rsid w:val="004A3AE5"/>
    <w:rsid w:val="004A46D2"/>
    <w:rsid w:val="004A4E39"/>
    <w:rsid w:val="004A51F2"/>
    <w:rsid w:val="004A596B"/>
    <w:rsid w:val="004A64BD"/>
    <w:rsid w:val="004A6998"/>
    <w:rsid w:val="004A6E1A"/>
    <w:rsid w:val="004A79CA"/>
    <w:rsid w:val="004B0476"/>
    <w:rsid w:val="004B0808"/>
    <w:rsid w:val="004B11C1"/>
    <w:rsid w:val="004B2CC6"/>
    <w:rsid w:val="004B389B"/>
    <w:rsid w:val="004B5ADB"/>
    <w:rsid w:val="004B6206"/>
    <w:rsid w:val="004B6533"/>
    <w:rsid w:val="004B79B9"/>
    <w:rsid w:val="004C1465"/>
    <w:rsid w:val="004C2DDE"/>
    <w:rsid w:val="004C3106"/>
    <w:rsid w:val="004C3C25"/>
    <w:rsid w:val="004C4AE6"/>
    <w:rsid w:val="004C4BF2"/>
    <w:rsid w:val="004C61CA"/>
    <w:rsid w:val="004C62F9"/>
    <w:rsid w:val="004D21A5"/>
    <w:rsid w:val="004D32A1"/>
    <w:rsid w:val="004D38FF"/>
    <w:rsid w:val="004D5B84"/>
    <w:rsid w:val="004D5EB8"/>
    <w:rsid w:val="004E294B"/>
    <w:rsid w:val="004E2CCE"/>
    <w:rsid w:val="004E336F"/>
    <w:rsid w:val="004E650D"/>
    <w:rsid w:val="004E782E"/>
    <w:rsid w:val="004E7ECE"/>
    <w:rsid w:val="004F0A67"/>
    <w:rsid w:val="004F1FC9"/>
    <w:rsid w:val="004F2FE6"/>
    <w:rsid w:val="004F4BD6"/>
    <w:rsid w:val="004F5B3B"/>
    <w:rsid w:val="004F672B"/>
    <w:rsid w:val="00500393"/>
    <w:rsid w:val="005019BE"/>
    <w:rsid w:val="00501DB8"/>
    <w:rsid w:val="005020AA"/>
    <w:rsid w:val="005032BA"/>
    <w:rsid w:val="00505EE9"/>
    <w:rsid w:val="0050646E"/>
    <w:rsid w:val="00506628"/>
    <w:rsid w:val="0050731A"/>
    <w:rsid w:val="00510F39"/>
    <w:rsid w:val="00511511"/>
    <w:rsid w:val="00512900"/>
    <w:rsid w:val="0051391B"/>
    <w:rsid w:val="00513AA8"/>
    <w:rsid w:val="00513DDF"/>
    <w:rsid w:val="00514EB9"/>
    <w:rsid w:val="00515D5C"/>
    <w:rsid w:val="00516081"/>
    <w:rsid w:val="00516E2B"/>
    <w:rsid w:val="00517261"/>
    <w:rsid w:val="005202AA"/>
    <w:rsid w:val="00521486"/>
    <w:rsid w:val="00522B38"/>
    <w:rsid w:val="00524AEE"/>
    <w:rsid w:val="00524AF6"/>
    <w:rsid w:val="00525193"/>
    <w:rsid w:val="005259A9"/>
    <w:rsid w:val="00525DE9"/>
    <w:rsid w:val="00525FD2"/>
    <w:rsid w:val="005302E1"/>
    <w:rsid w:val="00531143"/>
    <w:rsid w:val="005328EA"/>
    <w:rsid w:val="00533C8E"/>
    <w:rsid w:val="00534E08"/>
    <w:rsid w:val="00535BBF"/>
    <w:rsid w:val="00535FA6"/>
    <w:rsid w:val="005375F4"/>
    <w:rsid w:val="00540D47"/>
    <w:rsid w:val="00540FD0"/>
    <w:rsid w:val="0054161F"/>
    <w:rsid w:val="00541DC0"/>
    <w:rsid w:val="00544306"/>
    <w:rsid w:val="00547834"/>
    <w:rsid w:val="00550D91"/>
    <w:rsid w:val="00552A88"/>
    <w:rsid w:val="00552E81"/>
    <w:rsid w:val="0055347E"/>
    <w:rsid w:val="00554C1A"/>
    <w:rsid w:val="00554CCF"/>
    <w:rsid w:val="0055511D"/>
    <w:rsid w:val="00555CC2"/>
    <w:rsid w:val="005560C8"/>
    <w:rsid w:val="00556504"/>
    <w:rsid w:val="00556E1F"/>
    <w:rsid w:val="005623F2"/>
    <w:rsid w:val="00563A2D"/>
    <w:rsid w:val="005643A6"/>
    <w:rsid w:val="00565D16"/>
    <w:rsid w:val="005664BE"/>
    <w:rsid w:val="00566B9E"/>
    <w:rsid w:val="005675E0"/>
    <w:rsid w:val="0056785C"/>
    <w:rsid w:val="00567CC3"/>
    <w:rsid w:val="00570799"/>
    <w:rsid w:val="00571D46"/>
    <w:rsid w:val="005727B6"/>
    <w:rsid w:val="005736A6"/>
    <w:rsid w:val="005740C8"/>
    <w:rsid w:val="00575A6F"/>
    <w:rsid w:val="00576F86"/>
    <w:rsid w:val="005773C3"/>
    <w:rsid w:val="00577487"/>
    <w:rsid w:val="00580145"/>
    <w:rsid w:val="005801C4"/>
    <w:rsid w:val="00580477"/>
    <w:rsid w:val="00580BBF"/>
    <w:rsid w:val="00582E02"/>
    <w:rsid w:val="00583919"/>
    <w:rsid w:val="00583F7E"/>
    <w:rsid w:val="00583FAB"/>
    <w:rsid w:val="0058403D"/>
    <w:rsid w:val="00584707"/>
    <w:rsid w:val="00585A80"/>
    <w:rsid w:val="00586B26"/>
    <w:rsid w:val="005873B1"/>
    <w:rsid w:val="005877F3"/>
    <w:rsid w:val="00590248"/>
    <w:rsid w:val="00591078"/>
    <w:rsid w:val="0059112C"/>
    <w:rsid w:val="005929C8"/>
    <w:rsid w:val="00593298"/>
    <w:rsid w:val="005932C7"/>
    <w:rsid w:val="00594FF8"/>
    <w:rsid w:val="005954D9"/>
    <w:rsid w:val="00596072"/>
    <w:rsid w:val="00596B15"/>
    <w:rsid w:val="005976C9"/>
    <w:rsid w:val="00597DA2"/>
    <w:rsid w:val="005A0F74"/>
    <w:rsid w:val="005A2036"/>
    <w:rsid w:val="005A2A64"/>
    <w:rsid w:val="005A2D98"/>
    <w:rsid w:val="005A4ACC"/>
    <w:rsid w:val="005B282B"/>
    <w:rsid w:val="005B2D1D"/>
    <w:rsid w:val="005B3BAE"/>
    <w:rsid w:val="005B5000"/>
    <w:rsid w:val="005B68FF"/>
    <w:rsid w:val="005C0409"/>
    <w:rsid w:val="005C3962"/>
    <w:rsid w:val="005C646D"/>
    <w:rsid w:val="005C6D03"/>
    <w:rsid w:val="005D292A"/>
    <w:rsid w:val="005D345F"/>
    <w:rsid w:val="005D3845"/>
    <w:rsid w:val="005D6222"/>
    <w:rsid w:val="005D7F1C"/>
    <w:rsid w:val="005E0810"/>
    <w:rsid w:val="005E089B"/>
    <w:rsid w:val="005E0ACC"/>
    <w:rsid w:val="005E1F75"/>
    <w:rsid w:val="005E387E"/>
    <w:rsid w:val="005E3CEA"/>
    <w:rsid w:val="005E492C"/>
    <w:rsid w:val="005E561B"/>
    <w:rsid w:val="005F0808"/>
    <w:rsid w:val="005F0F7E"/>
    <w:rsid w:val="005F4BE3"/>
    <w:rsid w:val="005F50C9"/>
    <w:rsid w:val="005F58F7"/>
    <w:rsid w:val="005F5A70"/>
    <w:rsid w:val="005F67DF"/>
    <w:rsid w:val="005F72E5"/>
    <w:rsid w:val="005F735D"/>
    <w:rsid w:val="0060079F"/>
    <w:rsid w:val="00601958"/>
    <w:rsid w:val="00601B2C"/>
    <w:rsid w:val="00603178"/>
    <w:rsid w:val="0060576C"/>
    <w:rsid w:val="00605F76"/>
    <w:rsid w:val="00610751"/>
    <w:rsid w:val="00611C81"/>
    <w:rsid w:val="00612824"/>
    <w:rsid w:val="00612925"/>
    <w:rsid w:val="006133F9"/>
    <w:rsid w:val="006146A5"/>
    <w:rsid w:val="006147BE"/>
    <w:rsid w:val="00614991"/>
    <w:rsid w:val="0061512F"/>
    <w:rsid w:val="00616D24"/>
    <w:rsid w:val="00617FB3"/>
    <w:rsid w:val="006200A6"/>
    <w:rsid w:val="00621478"/>
    <w:rsid w:val="0062163A"/>
    <w:rsid w:val="0062208F"/>
    <w:rsid w:val="00622C07"/>
    <w:rsid w:val="00623457"/>
    <w:rsid w:val="00625943"/>
    <w:rsid w:val="006260B1"/>
    <w:rsid w:val="0062631F"/>
    <w:rsid w:val="00630961"/>
    <w:rsid w:val="006310E2"/>
    <w:rsid w:val="0063230D"/>
    <w:rsid w:val="00632D4C"/>
    <w:rsid w:val="006338E1"/>
    <w:rsid w:val="00634871"/>
    <w:rsid w:val="00634B6F"/>
    <w:rsid w:val="00635B36"/>
    <w:rsid w:val="006363DE"/>
    <w:rsid w:val="006364DF"/>
    <w:rsid w:val="00641E64"/>
    <w:rsid w:val="00642802"/>
    <w:rsid w:val="0064463E"/>
    <w:rsid w:val="00645B4E"/>
    <w:rsid w:val="00645DC1"/>
    <w:rsid w:val="0065138B"/>
    <w:rsid w:val="006522EA"/>
    <w:rsid w:val="00653D36"/>
    <w:rsid w:val="006543C0"/>
    <w:rsid w:val="006543F5"/>
    <w:rsid w:val="00655767"/>
    <w:rsid w:val="00655DEC"/>
    <w:rsid w:val="006564CA"/>
    <w:rsid w:val="00656712"/>
    <w:rsid w:val="006575F2"/>
    <w:rsid w:val="00657A75"/>
    <w:rsid w:val="00657DDE"/>
    <w:rsid w:val="00660C3A"/>
    <w:rsid w:val="00663A05"/>
    <w:rsid w:val="00664141"/>
    <w:rsid w:val="00666895"/>
    <w:rsid w:val="00670122"/>
    <w:rsid w:val="00670DF1"/>
    <w:rsid w:val="00671915"/>
    <w:rsid w:val="0067213D"/>
    <w:rsid w:val="00672313"/>
    <w:rsid w:val="00672D50"/>
    <w:rsid w:val="00672F58"/>
    <w:rsid w:val="00674EB7"/>
    <w:rsid w:val="00675E1B"/>
    <w:rsid w:val="0067606B"/>
    <w:rsid w:val="00677A9F"/>
    <w:rsid w:val="00680613"/>
    <w:rsid w:val="006807EE"/>
    <w:rsid w:val="006812BC"/>
    <w:rsid w:val="0068170E"/>
    <w:rsid w:val="00686E2E"/>
    <w:rsid w:val="00690347"/>
    <w:rsid w:val="006907A3"/>
    <w:rsid w:val="00690E26"/>
    <w:rsid w:val="006930D3"/>
    <w:rsid w:val="0069591F"/>
    <w:rsid w:val="0069671A"/>
    <w:rsid w:val="006A1983"/>
    <w:rsid w:val="006A2467"/>
    <w:rsid w:val="006A4E35"/>
    <w:rsid w:val="006A610A"/>
    <w:rsid w:val="006A6AF4"/>
    <w:rsid w:val="006B4827"/>
    <w:rsid w:val="006B486E"/>
    <w:rsid w:val="006B4A06"/>
    <w:rsid w:val="006B4F6C"/>
    <w:rsid w:val="006B529F"/>
    <w:rsid w:val="006B57F6"/>
    <w:rsid w:val="006B5CBE"/>
    <w:rsid w:val="006B66F7"/>
    <w:rsid w:val="006B75CC"/>
    <w:rsid w:val="006C05B9"/>
    <w:rsid w:val="006C07F0"/>
    <w:rsid w:val="006C25BF"/>
    <w:rsid w:val="006C266E"/>
    <w:rsid w:val="006C591C"/>
    <w:rsid w:val="006C5DF1"/>
    <w:rsid w:val="006D01AE"/>
    <w:rsid w:val="006D1354"/>
    <w:rsid w:val="006D44D1"/>
    <w:rsid w:val="006D57FB"/>
    <w:rsid w:val="006D6917"/>
    <w:rsid w:val="006D746C"/>
    <w:rsid w:val="006E0884"/>
    <w:rsid w:val="006E2432"/>
    <w:rsid w:val="006E3393"/>
    <w:rsid w:val="006E3812"/>
    <w:rsid w:val="006E3A2B"/>
    <w:rsid w:val="006E5318"/>
    <w:rsid w:val="006E7B24"/>
    <w:rsid w:val="006F21AA"/>
    <w:rsid w:val="006F418E"/>
    <w:rsid w:val="006F425B"/>
    <w:rsid w:val="006F5770"/>
    <w:rsid w:val="006F5E2A"/>
    <w:rsid w:val="006F63DC"/>
    <w:rsid w:val="006F6BE2"/>
    <w:rsid w:val="006F7069"/>
    <w:rsid w:val="00700BF1"/>
    <w:rsid w:val="007025AE"/>
    <w:rsid w:val="007027C7"/>
    <w:rsid w:val="00703155"/>
    <w:rsid w:val="007032E6"/>
    <w:rsid w:val="007038FB"/>
    <w:rsid w:val="007040B7"/>
    <w:rsid w:val="007067E9"/>
    <w:rsid w:val="00706F12"/>
    <w:rsid w:val="00714295"/>
    <w:rsid w:val="00716928"/>
    <w:rsid w:val="0072033D"/>
    <w:rsid w:val="00721A22"/>
    <w:rsid w:val="0072364D"/>
    <w:rsid w:val="00726602"/>
    <w:rsid w:val="007277BD"/>
    <w:rsid w:val="00732AD3"/>
    <w:rsid w:val="007337FB"/>
    <w:rsid w:val="00734684"/>
    <w:rsid w:val="0073509C"/>
    <w:rsid w:val="007361AD"/>
    <w:rsid w:val="0073701C"/>
    <w:rsid w:val="00737EFF"/>
    <w:rsid w:val="0074007F"/>
    <w:rsid w:val="0074127C"/>
    <w:rsid w:val="00741E7B"/>
    <w:rsid w:val="00742553"/>
    <w:rsid w:val="007446EE"/>
    <w:rsid w:val="00746E0A"/>
    <w:rsid w:val="00747283"/>
    <w:rsid w:val="00747789"/>
    <w:rsid w:val="00750B23"/>
    <w:rsid w:val="00756351"/>
    <w:rsid w:val="007574EB"/>
    <w:rsid w:val="00757BE2"/>
    <w:rsid w:val="00757DD9"/>
    <w:rsid w:val="00760B43"/>
    <w:rsid w:val="00762DF6"/>
    <w:rsid w:val="00764FAE"/>
    <w:rsid w:val="007655F8"/>
    <w:rsid w:val="0076618D"/>
    <w:rsid w:val="007662F2"/>
    <w:rsid w:val="00767981"/>
    <w:rsid w:val="00770105"/>
    <w:rsid w:val="00771FF2"/>
    <w:rsid w:val="00774328"/>
    <w:rsid w:val="007750C0"/>
    <w:rsid w:val="0077539E"/>
    <w:rsid w:val="00776191"/>
    <w:rsid w:val="00781516"/>
    <w:rsid w:val="00782909"/>
    <w:rsid w:val="00783C58"/>
    <w:rsid w:val="00784DA8"/>
    <w:rsid w:val="00785C1C"/>
    <w:rsid w:val="00785E07"/>
    <w:rsid w:val="00786D8E"/>
    <w:rsid w:val="00786FCF"/>
    <w:rsid w:val="0078730C"/>
    <w:rsid w:val="00787D85"/>
    <w:rsid w:val="00794C2F"/>
    <w:rsid w:val="007A3045"/>
    <w:rsid w:val="007A3294"/>
    <w:rsid w:val="007A3D5C"/>
    <w:rsid w:val="007A3F0E"/>
    <w:rsid w:val="007A4F9F"/>
    <w:rsid w:val="007A576F"/>
    <w:rsid w:val="007A5770"/>
    <w:rsid w:val="007A5C79"/>
    <w:rsid w:val="007A5ED7"/>
    <w:rsid w:val="007A7A47"/>
    <w:rsid w:val="007B0EFD"/>
    <w:rsid w:val="007B163E"/>
    <w:rsid w:val="007B268C"/>
    <w:rsid w:val="007B3BE7"/>
    <w:rsid w:val="007B54FF"/>
    <w:rsid w:val="007B5CF7"/>
    <w:rsid w:val="007B6CCB"/>
    <w:rsid w:val="007B7C2E"/>
    <w:rsid w:val="007C08D2"/>
    <w:rsid w:val="007C0961"/>
    <w:rsid w:val="007C19D7"/>
    <w:rsid w:val="007C1F47"/>
    <w:rsid w:val="007C4331"/>
    <w:rsid w:val="007C59BC"/>
    <w:rsid w:val="007C696D"/>
    <w:rsid w:val="007D19B3"/>
    <w:rsid w:val="007D2A96"/>
    <w:rsid w:val="007D6A60"/>
    <w:rsid w:val="007D6C32"/>
    <w:rsid w:val="007D7C5C"/>
    <w:rsid w:val="007D7E4C"/>
    <w:rsid w:val="007E4B26"/>
    <w:rsid w:val="007E4DA3"/>
    <w:rsid w:val="007E5322"/>
    <w:rsid w:val="007E6797"/>
    <w:rsid w:val="007E696D"/>
    <w:rsid w:val="007E701D"/>
    <w:rsid w:val="007E707F"/>
    <w:rsid w:val="007F031C"/>
    <w:rsid w:val="007F174E"/>
    <w:rsid w:val="007F18EF"/>
    <w:rsid w:val="007F3347"/>
    <w:rsid w:val="007F4D23"/>
    <w:rsid w:val="007F7F95"/>
    <w:rsid w:val="00800E72"/>
    <w:rsid w:val="00802A3F"/>
    <w:rsid w:val="00803323"/>
    <w:rsid w:val="00804348"/>
    <w:rsid w:val="008049D0"/>
    <w:rsid w:val="00804C7A"/>
    <w:rsid w:val="00806013"/>
    <w:rsid w:val="0080625B"/>
    <w:rsid w:val="008067DD"/>
    <w:rsid w:val="008073C3"/>
    <w:rsid w:val="00807477"/>
    <w:rsid w:val="008104AC"/>
    <w:rsid w:val="00812955"/>
    <w:rsid w:val="00813628"/>
    <w:rsid w:val="0081409F"/>
    <w:rsid w:val="00814759"/>
    <w:rsid w:val="00814F2F"/>
    <w:rsid w:val="00815D9F"/>
    <w:rsid w:val="008169A0"/>
    <w:rsid w:val="008169D0"/>
    <w:rsid w:val="00817E6D"/>
    <w:rsid w:val="00820759"/>
    <w:rsid w:val="00820CD8"/>
    <w:rsid w:val="008232EF"/>
    <w:rsid w:val="00823D9B"/>
    <w:rsid w:val="0082532F"/>
    <w:rsid w:val="00825F25"/>
    <w:rsid w:val="008261CD"/>
    <w:rsid w:val="008264C5"/>
    <w:rsid w:val="008302B4"/>
    <w:rsid w:val="00830E4B"/>
    <w:rsid w:val="008310C8"/>
    <w:rsid w:val="008310E3"/>
    <w:rsid w:val="008322D2"/>
    <w:rsid w:val="0083265D"/>
    <w:rsid w:val="00833F3D"/>
    <w:rsid w:val="0083477E"/>
    <w:rsid w:val="008347F3"/>
    <w:rsid w:val="00836670"/>
    <w:rsid w:val="00836EC5"/>
    <w:rsid w:val="00836FF7"/>
    <w:rsid w:val="00837D76"/>
    <w:rsid w:val="00842398"/>
    <w:rsid w:val="008427C7"/>
    <w:rsid w:val="0084497A"/>
    <w:rsid w:val="00844E60"/>
    <w:rsid w:val="00845409"/>
    <w:rsid w:val="00846CA7"/>
    <w:rsid w:val="00847781"/>
    <w:rsid w:val="00851D20"/>
    <w:rsid w:val="0085302F"/>
    <w:rsid w:val="0085438C"/>
    <w:rsid w:val="00854823"/>
    <w:rsid w:val="00855689"/>
    <w:rsid w:val="00855C05"/>
    <w:rsid w:val="008572DF"/>
    <w:rsid w:val="0085776D"/>
    <w:rsid w:val="00857A2A"/>
    <w:rsid w:val="00857B97"/>
    <w:rsid w:val="0086005C"/>
    <w:rsid w:val="0086027B"/>
    <w:rsid w:val="00861043"/>
    <w:rsid w:val="00862863"/>
    <w:rsid w:val="0086309D"/>
    <w:rsid w:val="00865D65"/>
    <w:rsid w:val="00870EF8"/>
    <w:rsid w:val="008710BC"/>
    <w:rsid w:val="00872693"/>
    <w:rsid w:val="00872789"/>
    <w:rsid w:val="00872874"/>
    <w:rsid w:val="00874315"/>
    <w:rsid w:val="008744B1"/>
    <w:rsid w:val="00874587"/>
    <w:rsid w:val="0087613A"/>
    <w:rsid w:val="008762FB"/>
    <w:rsid w:val="008776BF"/>
    <w:rsid w:val="00881C67"/>
    <w:rsid w:val="0088293E"/>
    <w:rsid w:val="00884640"/>
    <w:rsid w:val="00885F4D"/>
    <w:rsid w:val="0088752D"/>
    <w:rsid w:val="00887A96"/>
    <w:rsid w:val="00887E7B"/>
    <w:rsid w:val="0089023E"/>
    <w:rsid w:val="0089094E"/>
    <w:rsid w:val="00892674"/>
    <w:rsid w:val="00893836"/>
    <w:rsid w:val="00895F86"/>
    <w:rsid w:val="008A0EB8"/>
    <w:rsid w:val="008A150D"/>
    <w:rsid w:val="008A1E15"/>
    <w:rsid w:val="008A3B06"/>
    <w:rsid w:val="008A3DAB"/>
    <w:rsid w:val="008A4BAE"/>
    <w:rsid w:val="008A526D"/>
    <w:rsid w:val="008A5F3D"/>
    <w:rsid w:val="008A6874"/>
    <w:rsid w:val="008B08FA"/>
    <w:rsid w:val="008B24F4"/>
    <w:rsid w:val="008B3409"/>
    <w:rsid w:val="008B3A49"/>
    <w:rsid w:val="008B4AC3"/>
    <w:rsid w:val="008B59FB"/>
    <w:rsid w:val="008B60AD"/>
    <w:rsid w:val="008B60C7"/>
    <w:rsid w:val="008B7754"/>
    <w:rsid w:val="008B77AC"/>
    <w:rsid w:val="008C1554"/>
    <w:rsid w:val="008C2C3A"/>
    <w:rsid w:val="008C61C2"/>
    <w:rsid w:val="008C62D9"/>
    <w:rsid w:val="008C65D0"/>
    <w:rsid w:val="008C732A"/>
    <w:rsid w:val="008D0B2D"/>
    <w:rsid w:val="008D0E56"/>
    <w:rsid w:val="008D12ED"/>
    <w:rsid w:val="008D28E9"/>
    <w:rsid w:val="008D37ED"/>
    <w:rsid w:val="008D4CFA"/>
    <w:rsid w:val="008D61D3"/>
    <w:rsid w:val="008E0BDA"/>
    <w:rsid w:val="008E0E14"/>
    <w:rsid w:val="008E174D"/>
    <w:rsid w:val="008E374B"/>
    <w:rsid w:val="008E4B4E"/>
    <w:rsid w:val="008E5940"/>
    <w:rsid w:val="008E6F38"/>
    <w:rsid w:val="008F01E0"/>
    <w:rsid w:val="008F03D1"/>
    <w:rsid w:val="008F0B2B"/>
    <w:rsid w:val="008F0C97"/>
    <w:rsid w:val="008F2597"/>
    <w:rsid w:val="008F25EC"/>
    <w:rsid w:val="008F30A3"/>
    <w:rsid w:val="008F579F"/>
    <w:rsid w:val="008F5AEB"/>
    <w:rsid w:val="008F68A5"/>
    <w:rsid w:val="008F68EC"/>
    <w:rsid w:val="008F6C1F"/>
    <w:rsid w:val="008F771B"/>
    <w:rsid w:val="00900638"/>
    <w:rsid w:val="00902C34"/>
    <w:rsid w:val="00903237"/>
    <w:rsid w:val="00903C97"/>
    <w:rsid w:val="0090529E"/>
    <w:rsid w:val="0090622C"/>
    <w:rsid w:val="00906EE1"/>
    <w:rsid w:val="00910B6E"/>
    <w:rsid w:val="00911089"/>
    <w:rsid w:val="009136C1"/>
    <w:rsid w:val="00914C21"/>
    <w:rsid w:val="0092188A"/>
    <w:rsid w:val="0092313C"/>
    <w:rsid w:val="00923C31"/>
    <w:rsid w:val="00924158"/>
    <w:rsid w:val="009254E9"/>
    <w:rsid w:val="00925D8F"/>
    <w:rsid w:val="0092626F"/>
    <w:rsid w:val="009264A1"/>
    <w:rsid w:val="00930DF0"/>
    <w:rsid w:val="00930F38"/>
    <w:rsid w:val="009322C0"/>
    <w:rsid w:val="009348E7"/>
    <w:rsid w:val="009356EF"/>
    <w:rsid w:val="00935CC0"/>
    <w:rsid w:val="00935DD0"/>
    <w:rsid w:val="00936895"/>
    <w:rsid w:val="00937B51"/>
    <w:rsid w:val="0094176F"/>
    <w:rsid w:val="00941F79"/>
    <w:rsid w:val="0094200C"/>
    <w:rsid w:val="00944862"/>
    <w:rsid w:val="00945507"/>
    <w:rsid w:val="009457FD"/>
    <w:rsid w:val="00945E44"/>
    <w:rsid w:val="0094778E"/>
    <w:rsid w:val="009524B7"/>
    <w:rsid w:val="00952A0F"/>
    <w:rsid w:val="00952A1F"/>
    <w:rsid w:val="00953F17"/>
    <w:rsid w:val="00955EAD"/>
    <w:rsid w:val="0095682C"/>
    <w:rsid w:val="00956FF4"/>
    <w:rsid w:val="0095768C"/>
    <w:rsid w:val="00961112"/>
    <w:rsid w:val="00961FC9"/>
    <w:rsid w:val="009629D2"/>
    <w:rsid w:val="00964456"/>
    <w:rsid w:val="00965A72"/>
    <w:rsid w:val="009662F9"/>
    <w:rsid w:val="0096651D"/>
    <w:rsid w:val="00967E93"/>
    <w:rsid w:val="009704FC"/>
    <w:rsid w:val="009723A7"/>
    <w:rsid w:val="009729A3"/>
    <w:rsid w:val="0097415C"/>
    <w:rsid w:val="00974619"/>
    <w:rsid w:val="0097463B"/>
    <w:rsid w:val="00974AB5"/>
    <w:rsid w:val="0097515E"/>
    <w:rsid w:val="00976180"/>
    <w:rsid w:val="009773D5"/>
    <w:rsid w:val="0097741A"/>
    <w:rsid w:val="00977A9B"/>
    <w:rsid w:val="009801AF"/>
    <w:rsid w:val="00980E75"/>
    <w:rsid w:val="00982AF1"/>
    <w:rsid w:val="0098334F"/>
    <w:rsid w:val="00983CD1"/>
    <w:rsid w:val="00984E60"/>
    <w:rsid w:val="009853F3"/>
    <w:rsid w:val="00986BD8"/>
    <w:rsid w:val="00987285"/>
    <w:rsid w:val="0099053B"/>
    <w:rsid w:val="00990582"/>
    <w:rsid w:val="00993174"/>
    <w:rsid w:val="009934A0"/>
    <w:rsid w:val="00994831"/>
    <w:rsid w:val="009952A2"/>
    <w:rsid w:val="00996452"/>
    <w:rsid w:val="00996901"/>
    <w:rsid w:val="0099692A"/>
    <w:rsid w:val="009A23BA"/>
    <w:rsid w:val="009A33C7"/>
    <w:rsid w:val="009A4369"/>
    <w:rsid w:val="009A4855"/>
    <w:rsid w:val="009A68E0"/>
    <w:rsid w:val="009A68F4"/>
    <w:rsid w:val="009A6A92"/>
    <w:rsid w:val="009A6FC2"/>
    <w:rsid w:val="009B024E"/>
    <w:rsid w:val="009B044A"/>
    <w:rsid w:val="009B1100"/>
    <w:rsid w:val="009B24F8"/>
    <w:rsid w:val="009B4319"/>
    <w:rsid w:val="009B474C"/>
    <w:rsid w:val="009B492A"/>
    <w:rsid w:val="009B4A57"/>
    <w:rsid w:val="009B5511"/>
    <w:rsid w:val="009B5931"/>
    <w:rsid w:val="009B76F7"/>
    <w:rsid w:val="009C049A"/>
    <w:rsid w:val="009C0CF1"/>
    <w:rsid w:val="009C3AFF"/>
    <w:rsid w:val="009C4C1A"/>
    <w:rsid w:val="009C7ACA"/>
    <w:rsid w:val="009D0553"/>
    <w:rsid w:val="009D08AD"/>
    <w:rsid w:val="009D30AD"/>
    <w:rsid w:val="009D41F0"/>
    <w:rsid w:val="009E167C"/>
    <w:rsid w:val="009E2BD1"/>
    <w:rsid w:val="009E3045"/>
    <w:rsid w:val="009E4B9A"/>
    <w:rsid w:val="009E58CA"/>
    <w:rsid w:val="009E64C2"/>
    <w:rsid w:val="009E6E06"/>
    <w:rsid w:val="009E7A71"/>
    <w:rsid w:val="009F02EB"/>
    <w:rsid w:val="009F07F4"/>
    <w:rsid w:val="009F2D44"/>
    <w:rsid w:val="009F3D7A"/>
    <w:rsid w:val="009F3F9E"/>
    <w:rsid w:val="009F52E1"/>
    <w:rsid w:val="00A00881"/>
    <w:rsid w:val="00A01C1A"/>
    <w:rsid w:val="00A0216E"/>
    <w:rsid w:val="00A03512"/>
    <w:rsid w:val="00A035DB"/>
    <w:rsid w:val="00A10C4C"/>
    <w:rsid w:val="00A10F2B"/>
    <w:rsid w:val="00A12479"/>
    <w:rsid w:val="00A13B63"/>
    <w:rsid w:val="00A140F5"/>
    <w:rsid w:val="00A15090"/>
    <w:rsid w:val="00A16D82"/>
    <w:rsid w:val="00A170DE"/>
    <w:rsid w:val="00A17520"/>
    <w:rsid w:val="00A20253"/>
    <w:rsid w:val="00A211F3"/>
    <w:rsid w:val="00A22C97"/>
    <w:rsid w:val="00A23592"/>
    <w:rsid w:val="00A23E3F"/>
    <w:rsid w:val="00A2444A"/>
    <w:rsid w:val="00A25F04"/>
    <w:rsid w:val="00A273E8"/>
    <w:rsid w:val="00A3139F"/>
    <w:rsid w:val="00A320B9"/>
    <w:rsid w:val="00A329F3"/>
    <w:rsid w:val="00A32B3C"/>
    <w:rsid w:val="00A33DE3"/>
    <w:rsid w:val="00A3534E"/>
    <w:rsid w:val="00A35358"/>
    <w:rsid w:val="00A36039"/>
    <w:rsid w:val="00A410AA"/>
    <w:rsid w:val="00A41527"/>
    <w:rsid w:val="00A41980"/>
    <w:rsid w:val="00A43126"/>
    <w:rsid w:val="00A4336B"/>
    <w:rsid w:val="00A43D03"/>
    <w:rsid w:val="00A46338"/>
    <w:rsid w:val="00A5204A"/>
    <w:rsid w:val="00A5517E"/>
    <w:rsid w:val="00A57156"/>
    <w:rsid w:val="00A576C0"/>
    <w:rsid w:val="00A6059C"/>
    <w:rsid w:val="00A614CB"/>
    <w:rsid w:val="00A61662"/>
    <w:rsid w:val="00A61849"/>
    <w:rsid w:val="00A62BCC"/>
    <w:rsid w:val="00A641AF"/>
    <w:rsid w:val="00A64640"/>
    <w:rsid w:val="00A66011"/>
    <w:rsid w:val="00A664C8"/>
    <w:rsid w:val="00A6797F"/>
    <w:rsid w:val="00A67BDA"/>
    <w:rsid w:val="00A67E99"/>
    <w:rsid w:val="00A67F7F"/>
    <w:rsid w:val="00A70D6A"/>
    <w:rsid w:val="00A70D70"/>
    <w:rsid w:val="00A71AAB"/>
    <w:rsid w:val="00A73173"/>
    <w:rsid w:val="00A731EA"/>
    <w:rsid w:val="00A7334C"/>
    <w:rsid w:val="00A80B76"/>
    <w:rsid w:val="00A812A2"/>
    <w:rsid w:val="00A81D8B"/>
    <w:rsid w:val="00A82403"/>
    <w:rsid w:val="00A83196"/>
    <w:rsid w:val="00A87C12"/>
    <w:rsid w:val="00A90F35"/>
    <w:rsid w:val="00A91356"/>
    <w:rsid w:val="00A9203D"/>
    <w:rsid w:val="00A92F88"/>
    <w:rsid w:val="00A963DE"/>
    <w:rsid w:val="00A97A16"/>
    <w:rsid w:val="00AA131D"/>
    <w:rsid w:val="00AA1C81"/>
    <w:rsid w:val="00AA2B60"/>
    <w:rsid w:val="00AA508C"/>
    <w:rsid w:val="00AA5F51"/>
    <w:rsid w:val="00AA72F3"/>
    <w:rsid w:val="00AB0420"/>
    <w:rsid w:val="00AB1C22"/>
    <w:rsid w:val="00AB3D41"/>
    <w:rsid w:val="00AB40F5"/>
    <w:rsid w:val="00AB45A0"/>
    <w:rsid w:val="00AB61A3"/>
    <w:rsid w:val="00AB6D3F"/>
    <w:rsid w:val="00AB70B0"/>
    <w:rsid w:val="00AC003D"/>
    <w:rsid w:val="00AC0F7B"/>
    <w:rsid w:val="00AC1A2D"/>
    <w:rsid w:val="00AC23E7"/>
    <w:rsid w:val="00AC2887"/>
    <w:rsid w:val="00AC5619"/>
    <w:rsid w:val="00AC66A0"/>
    <w:rsid w:val="00AC73B6"/>
    <w:rsid w:val="00AC73CD"/>
    <w:rsid w:val="00AD09D7"/>
    <w:rsid w:val="00AD1E2C"/>
    <w:rsid w:val="00AD2CAE"/>
    <w:rsid w:val="00AD3D05"/>
    <w:rsid w:val="00AD3EF3"/>
    <w:rsid w:val="00AD5D67"/>
    <w:rsid w:val="00AD6040"/>
    <w:rsid w:val="00AD7666"/>
    <w:rsid w:val="00AE18F5"/>
    <w:rsid w:val="00AE1D3D"/>
    <w:rsid w:val="00AE2566"/>
    <w:rsid w:val="00AE3497"/>
    <w:rsid w:val="00AE3AC5"/>
    <w:rsid w:val="00AE5D89"/>
    <w:rsid w:val="00AE6741"/>
    <w:rsid w:val="00AE7B17"/>
    <w:rsid w:val="00AF00E5"/>
    <w:rsid w:val="00AF04BE"/>
    <w:rsid w:val="00AF0C8B"/>
    <w:rsid w:val="00AF207E"/>
    <w:rsid w:val="00AF4B38"/>
    <w:rsid w:val="00AF6C78"/>
    <w:rsid w:val="00AF7239"/>
    <w:rsid w:val="00AF7AEF"/>
    <w:rsid w:val="00AF7BF3"/>
    <w:rsid w:val="00B0087B"/>
    <w:rsid w:val="00B00C00"/>
    <w:rsid w:val="00B01756"/>
    <w:rsid w:val="00B03A1B"/>
    <w:rsid w:val="00B049BA"/>
    <w:rsid w:val="00B07223"/>
    <w:rsid w:val="00B079FF"/>
    <w:rsid w:val="00B07B89"/>
    <w:rsid w:val="00B11477"/>
    <w:rsid w:val="00B12498"/>
    <w:rsid w:val="00B127A3"/>
    <w:rsid w:val="00B12980"/>
    <w:rsid w:val="00B167C0"/>
    <w:rsid w:val="00B20866"/>
    <w:rsid w:val="00B21639"/>
    <w:rsid w:val="00B22CE6"/>
    <w:rsid w:val="00B22F8A"/>
    <w:rsid w:val="00B240B7"/>
    <w:rsid w:val="00B25A4A"/>
    <w:rsid w:val="00B26792"/>
    <w:rsid w:val="00B26B17"/>
    <w:rsid w:val="00B270B6"/>
    <w:rsid w:val="00B301AB"/>
    <w:rsid w:val="00B32CC5"/>
    <w:rsid w:val="00B32FE3"/>
    <w:rsid w:val="00B334BE"/>
    <w:rsid w:val="00B33AA6"/>
    <w:rsid w:val="00B34158"/>
    <w:rsid w:val="00B34CFA"/>
    <w:rsid w:val="00B361E1"/>
    <w:rsid w:val="00B36FBE"/>
    <w:rsid w:val="00B41D3A"/>
    <w:rsid w:val="00B42358"/>
    <w:rsid w:val="00B43C00"/>
    <w:rsid w:val="00B44857"/>
    <w:rsid w:val="00B4547F"/>
    <w:rsid w:val="00B456D9"/>
    <w:rsid w:val="00B51573"/>
    <w:rsid w:val="00B51809"/>
    <w:rsid w:val="00B521DD"/>
    <w:rsid w:val="00B523CD"/>
    <w:rsid w:val="00B53714"/>
    <w:rsid w:val="00B5381D"/>
    <w:rsid w:val="00B54941"/>
    <w:rsid w:val="00B54A0E"/>
    <w:rsid w:val="00B54BDC"/>
    <w:rsid w:val="00B6028D"/>
    <w:rsid w:val="00B60426"/>
    <w:rsid w:val="00B629A5"/>
    <w:rsid w:val="00B65EF5"/>
    <w:rsid w:val="00B66DBE"/>
    <w:rsid w:val="00B67197"/>
    <w:rsid w:val="00B67CE4"/>
    <w:rsid w:val="00B71698"/>
    <w:rsid w:val="00B71A42"/>
    <w:rsid w:val="00B71EEA"/>
    <w:rsid w:val="00B727F8"/>
    <w:rsid w:val="00B74D22"/>
    <w:rsid w:val="00B750A2"/>
    <w:rsid w:val="00B75E73"/>
    <w:rsid w:val="00B77101"/>
    <w:rsid w:val="00B77C8F"/>
    <w:rsid w:val="00B80152"/>
    <w:rsid w:val="00B81F23"/>
    <w:rsid w:val="00B82406"/>
    <w:rsid w:val="00B83DD4"/>
    <w:rsid w:val="00B8581D"/>
    <w:rsid w:val="00B87BBC"/>
    <w:rsid w:val="00B9005C"/>
    <w:rsid w:val="00B94A19"/>
    <w:rsid w:val="00B964F3"/>
    <w:rsid w:val="00BA1142"/>
    <w:rsid w:val="00BA1A76"/>
    <w:rsid w:val="00BA3790"/>
    <w:rsid w:val="00BA3AC3"/>
    <w:rsid w:val="00BA4AF3"/>
    <w:rsid w:val="00BA595F"/>
    <w:rsid w:val="00BA6010"/>
    <w:rsid w:val="00BA6D28"/>
    <w:rsid w:val="00BA6E0C"/>
    <w:rsid w:val="00BA754C"/>
    <w:rsid w:val="00BB041F"/>
    <w:rsid w:val="00BB2EE8"/>
    <w:rsid w:val="00BB3CFF"/>
    <w:rsid w:val="00BB4084"/>
    <w:rsid w:val="00BB4268"/>
    <w:rsid w:val="00BB4387"/>
    <w:rsid w:val="00BB45AE"/>
    <w:rsid w:val="00BB53EB"/>
    <w:rsid w:val="00BB6307"/>
    <w:rsid w:val="00BB7BBD"/>
    <w:rsid w:val="00BB7DED"/>
    <w:rsid w:val="00BC555B"/>
    <w:rsid w:val="00BC584D"/>
    <w:rsid w:val="00BC6F53"/>
    <w:rsid w:val="00BD02D1"/>
    <w:rsid w:val="00BD0EA7"/>
    <w:rsid w:val="00BD1FBF"/>
    <w:rsid w:val="00BD2AF6"/>
    <w:rsid w:val="00BD2FC7"/>
    <w:rsid w:val="00BD3719"/>
    <w:rsid w:val="00BD3CD8"/>
    <w:rsid w:val="00BD3D82"/>
    <w:rsid w:val="00BD3E70"/>
    <w:rsid w:val="00BD4B56"/>
    <w:rsid w:val="00BD5432"/>
    <w:rsid w:val="00BD573B"/>
    <w:rsid w:val="00BE0AA7"/>
    <w:rsid w:val="00BE11B5"/>
    <w:rsid w:val="00BE2EAE"/>
    <w:rsid w:val="00BE3B74"/>
    <w:rsid w:val="00BE4604"/>
    <w:rsid w:val="00BE5130"/>
    <w:rsid w:val="00BE5A10"/>
    <w:rsid w:val="00BE5DF0"/>
    <w:rsid w:val="00BE6EE0"/>
    <w:rsid w:val="00BE75BE"/>
    <w:rsid w:val="00BE7E05"/>
    <w:rsid w:val="00BF0F9B"/>
    <w:rsid w:val="00BF1A4D"/>
    <w:rsid w:val="00BF6AB1"/>
    <w:rsid w:val="00BF7BCA"/>
    <w:rsid w:val="00C0032C"/>
    <w:rsid w:val="00C00D40"/>
    <w:rsid w:val="00C03315"/>
    <w:rsid w:val="00C0405E"/>
    <w:rsid w:val="00C06C69"/>
    <w:rsid w:val="00C11352"/>
    <w:rsid w:val="00C11E9C"/>
    <w:rsid w:val="00C122E9"/>
    <w:rsid w:val="00C15BA7"/>
    <w:rsid w:val="00C17ACB"/>
    <w:rsid w:val="00C21E64"/>
    <w:rsid w:val="00C22D50"/>
    <w:rsid w:val="00C2369E"/>
    <w:rsid w:val="00C301D2"/>
    <w:rsid w:val="00C31E86"/>
    <w:rsid w:val="00C31EFE"/>
    <w:rsid w:val="00C33C16"/>
    <w:rsid w:val="00C368C5"/>
    <w:rsid w:val="00C37766"/>
    <w:rsid w:val="00C40D14"/>
    <w:rsid w:val="00C40FDE"/>
    <w:rsid w:val="00C419A3"/>
    <w:rsid w:val="00C41F90"/>
    <w:rsid w:val="00C420BA"/>
    <w:rsid w:val="00C442CC"/>
    <w:rsid w:val="00C45120"/>
    <w:rsid w:val="00C46112"/>
    <w:rsid w:val="00C4692D"/>
    <w:rsid w:val="00C46A7C"/>
    <w:rsid w:val="00C4725F"/>
    <w:rsid w:val="00C50367"/>
    <w:rsid w:val="00C50B4D"/>
    <w:rsid w:val="00C51CC2"/>
    <w:rsid w:val="00C533AE"/>
    <w:rsid w:val="00C544C7"/>
    <w:rsid w:val="00C558C0"/>
    <w:rsid w:val="00C55C4C"/>
    <w:rsid w:val="00C55ECD"/>
    <w:rsid w:val="00C561D5"/>
    <w:rsid w:val="00C56FD7"/>
    <w:rsid w:val="00C60194"/>
    <w:rsid w:val="00C6261B"/>
    <w:rsid w:val="00C6323E"/>
    <w:rsid w:val="00C635D2"/>
    <w:rsid w:val="00C64F05"/>
    <w:rsid w:val="00C669E1"/>
    <w:rsid w:val="00C66D15"/>
    <w:rsid w:val="00C67227"/>
    <w:rsid w:val="00C67242"/>
    <w:rsid w:val="00C67B62"/>
    <w:rsid w:val="00C67D31"/>
    <w:rsid w:val="00C709CE"/>
    <w:rsid w:val="00C717C3"/>
    <w:rsid w:val="00C729B4"/>
    <w:rsid w:val="00C72FA6"/>
    <w:rsid w:val="00C72FAA"/>
    <w:rsid w:val="00C73115"/>
    <w:rsid w:val="00C73139"/>
    <w:rsid w:val="00C736F0"/>
    <w:rsid w:val="00C73FEC"/>
    <w:rsid w:val="00C74681"/>
    <w:rsid w:val="00C75545"/>
    <w:rsid w:val="00C7639C"/>
    <w:rsid w:val="00C76900"/>
    <w:rsid w:val="00C8021B"/>
    <w:rsid w:val="00C81A45"/>
    <w:rsid w:val="00C834BA"/>
    <w:rsid w:val="00C858AD"/>
    <w:rsid w:val="00C864A8"/>
    <w:rsid w:val="00C87A8C"/>
    <w:rsid w:val="00C91947"/>
    <w:rsid w:val="00C91BA2"/>
    <w:rsid w:val="00C92451"/>
    <w:rsid w:val="00C92543"/>
    <w:rsid w:val="00C93573"/>
    <w:rsid w:val="00C94A4C"/>
    <w:rsid w:val="00C94D92"/>
    <w:rsid w:val="00C94E85"/>
    <w:rsid w:val="00C95AA7"/>
    <w:rsid w:val="00C966D7"/>
    <w:rsid w:val="00C97530"/>
    <w:rsid w:val="00CA1D9A"/>
    <w:rsid w:val="00CA2C05"/>
    <w:rsid w:val="00CA3F57"/>
    <w:rsid w:val="00CA3FB8"/>
    <w:rsid w:val="00CA41A9"/>
    <w:rsid w:val="00CA41AB"/>
    <w:rsid w:val="00CA4516"/>
    <w:rsid w:val="00CA4653"/>
    <w:rsid w:val="00CA551A"/>
    <w:rsid w:val="00CA5A59"/>
    <w:rsid w:val="00CA64E2"/>
    <w:rsid w:val="00CA6FDE"/>
    <w:rsid w:val="00CB08AA"/>
    <w:rsid w:val="00CB15E3"/>
    <w:rsid w:val="00CB1A55"/>
    <w:rsid w:val="00CB1D2C"/>
    <w:rsid w:val="00CB2218"/>
    <w:rsid w:val="00CB2AE6"/>
    <w:rsid w:val="00CB348D"/>
    <w:rsid w:val="00CB3FF3"/>
    <w:rsid w:val="00CB7F4A"/>
    <w:rsid w:val="00CC0401"/>
    <w:rsid w:val="00CC0660"/>
    <w:rsid w:val="00CC0768"/>
    <w:rsid w:val="00CC1975"/>
    <w:rsid w:val="00CC7246"/>
    <w:rsid w:val="00CD0AB3"/>
    <w:rsid w:val="00CD12ED"/>
    <w:rsid w:val="00CD208E"/>
    <w:rsid w:val="00CD26F4"/>
    <w:rsid w:val="00CD2BD9"/>
    <w:rsid w:val="00CD4368"/>
    <w:rsid w:val="00CD46B1"/>
    <w:rsid w:val="00CD5D76"/>
    <w:rsid w:val="00CD70AD"/>
    <w:rsid w:val="00CD7922"/>
    <w:rsid w:val="00CD7F21"/>
    <w:rsid w:val="00CE1250"/>
    <w:rsid w:val="00CE171E"/>
    <w:rsid w:val="00CE2CC7"/>
    <w:rsid w:val="00CE308C"/>
    <w:rsid w:val="00CE37A6"/>
    <w:rsid w:val="00CE3D66"/>
    <w:rsid w:val="00CE692B"/>
    <w:rsid w:val="00CE7590"/>
    <w:rsid w:val="00CE7C0F"/>
    <w:rsid w:val="00CF0AE3"/>
    <w:rsid w:val="00CF15A9"/>
    <w:rsid w:val="00CF2F28"/>
    <w:rsid w:val="00CF3505"/>
    <w:rsid w:val="00CF47D8"/>
    <w:rsid w:val="00CF5F9E"/>
    <w:rsid w:val="00CF75E9"/>
    <w:rsid w:val="00D00656"/>
    <w:rsid w:val="00D023DF"/>
    <w:rsid w:val="00D04CAC"/>
    <w:rsid w:val="00D04D77"/>
    <w:rsid w:val="00D05D95"/>
    <w:rsid w:val="00D07D72"/>
    <w:rsid w:val="00D10781"/>
    <w:rsid w:val="00D1080F"/>
    <w:rsid w:val="00D11409"/>
    <w:rsid w:val="00D1260A"/>
    <w:rsid w:val="00D12C6E"/>
    <w:rsid w:val="00D145BE"/>
    <w:rsid w:val="00D159F5"/>
    <w:rsid w:val="00D173E4"/>
    <w:rsid w:val="00D17A1D"/>
    <w:rsid w:val="00D2388B"/>
    <w:rsid w:val="00D26AD9"/>
    <w:rsid w:val="00D26CF4"/>
    <w:rsid w:val="00D27207"/>
    <w:rsid w:val="00D328FE"/>
    <w:rsid w:val="00D32D1A"/>
    <w:rsid w:val="00D33750"/>
    <w:rsid w:val="00D34824"/>
    <w:rsid w:val="00D35E94"/>
    <w:rsid w:val="00D36C32"/>
    <w:rsid w:val="00D36D79"/>
    <w:rsid w:val="00D376D7"/>
    <w:rsid w:val="00D40ABE"/>
    <w:rsid w:val="00D413C3"/>
    <w:rsid w:val="00D429E0"/>
    <w:rsid w:val="00D451D6"/>
    <w:rsid w:val="00D45811"/>
    <w:rsid w:val="00D46AE2"/>
    <w:rsid w:val="00D46ECC"/>
    <w:rsid w:val="00D479E4"/>
    <w:rsid w:val="00D47B82"/>
    <w:rsid w:val="00D51F04"/>
    <w:rsid w:val="00D521F6"/>
    <w:rsid w:val="00D533B6"/>
    <w:rsid w:val="00D545D6"/>
    <w:rsid w:val="00D55614"/>
    <w:rsid w:val="00D57D9B"/>
    <w:rsid w:val="00D600A9"/>
    <w:rsid w:val="00D61280"/>
    <w:rsid w:val="00D61DE9"/>
    <w:rsid w:val="00D61F58"/>
    <w:rsid w:val="00D6365E"/>
    <w:rsid w:val="00D64AD5"/>
    <w:rsid w:val="00D67326"/>
    <w:rsid w:val="00D676CE"/>
    <w:rsid w:val="00D715AE"/>
    <w:rsid w:val="00D724F3"/>
    <w:rsid w:val="00D72D93"/>
    <w:rsid w:val="00D72EE1"/>
    <w:rsid w:val="00D750E9"/>
    <w:rsid w:val="00D7637F"/>
    <w:rsid w:val="00D76EA8"/>
    <w:rsid w:val="00D7755C"/>
    <w:rsid w:val="00D77E44"/>
    <w:rsid w:val="00D806F6"/>
    <w:rsid w:val="00D807D1"/>
    <w:rsid w:val="00D80F25"/>
    <w:rsid w:val="00D81547"/>
    <w:rsid w:val="00D81D5F"/>
    <w:rsid w:val="00D81F96"/>
    <w:rsid w:val="00D82053"/>
    <w:rsid w:val="00D838D1"/>
    <w:rsid w:val="00D83B5C"/>
    <w:rsid w:val="00D83C07"/>
    <w:rsid w:val="00D84EFD"/>
    <w:rsid w:val="00D874B5"/>
    <w:rsid w:val="00D92640"/>
    <w:rsid w:val="00D93A78"/>
    <w:rsid w:val="00D94DDD"/>
    <w:rsid w:val="00D9506F"/>
    <w:rsid w:val="00D951AA"/>
    <w:rsid w:val="00D97C39"/>
    <w:rsid w:val="00DA14D7"/>
    <w:rsid w:val="00DA22B0"/>
    <w:rsid w:val="00DA30EB"/>
    <w:rsid w:val="00DA3C5B"/>
    <w:rsid w:val="00DA555B"/>
    <w:rsid w:val="00DA59E1"/>
    <w:rsid w:val="00DA6A21"/>
    <w:rsid w:val="00DA6AB5"/>
    <w:rsid w:val="00DA6BDB"/>
    <w:rsid w:val="00DA7089"/>
    <w:rsid w:val="00DB0E15"/>
    <w:rsid w:val="00DB24CD"/>
    <w:rsid w:val="00DB33F3"/>
    <w:rsid w:val="00DB4893"/>
    <w:rsid w:val="00DB493D"/>
    <w:rsid w:val="00DB4E93"/>
    <w:rsid w:val="00DB6FC2"/>
    <w:rsid w:val="00DC0696"/>
    <w:rsid w:val="00DC1498"/>
    <w:rsid w:val="00DC1858"/>
    <w:rsid w:val="00DC274E"/>
    <w:rsid w:val="00DC2CE6"/>
    <w:rsid w:val="00DC38D3"/>
    <w:rsid w:val="00DC3DD7"/>
    <w:rsid w:val="00DC5298"/>
    <w:rsid w:val="00DC62CA"/>
    <w:rsid w:val="00DC6679"/>
    <w:rsid w:val="00DD219B"/>
    <w:rsid w:val="00DD25E9"/>
    <w:rsid w:val="00DD44CA"/>
    <w:rsid w:val="00DD47D8"/>
    <w:rsid w:val="00DD603A"/>
    <w:rsid w:val="00DD611D"/>
    <w:rsid w:val="00DE0209"/>
    <w:rsid w:val="00DE1D6C"/>
    <w:rsid w:val="00DE20AD"/>
    <w:rsid w:val="00DE34FC"/>
    <w:rsid w:val="00DE38FF"/>
    <w:rsid w:val="00DE424D"/>
    <w:rsid w:val="00DE4FD3"/>
    <w:rsid w:val="00DE5E68"/>
    <w:rsid w:val="00DF005C"/>
    <w:rsid w:val="00DF0375"/>
    <w:rsid w:val="00DF1E83"/>
    <w:rsid w:val="00DF2D3B"/>
    <w:rsid w:val="00DF39C6"/>
    <w:rsid w:val="00DF42F2"/>
    <w:rsid w:val="00DF4D2C"/>
    <w:rsid w:val="00DF7642"/>
    <w:rsid w:val="00E01297"/>
    <w:rsid w:val="00E020DC"/>
    <w:rsid w:val="00E02306"/>
    <w:rsid w:val="00E03224"/>
    <w:rsid w:val="00E03B58"/>
    <w:rsid w:val="00E0509F"/>
    <w:rsid w:val="00E05DEA"/>
    <w:rsid w:val="00E06D14"/>
    <w:rsid w:val="00E07983"/>
    <w:rsid w:val="00E11F67"/>
    <w:rsid w:val="00E120E3"/>
    <w:rsid w:val="00E12177"/>
    <w:rsid w:val="00E15128"/>
    <w:rsid w:val="00E1520D"/>
    <w:rsid w:val="00E15229"/>
    <w:rsid w:val="00E15CD8"/>
    <w:rsid w:val="00E1603D"/>
    <w:rsid w:val="00E170B7"/>
    <w:rsid w:val="00E20F0C"/>
    <w:rsid w:val="00E2140C"/>
    <w:rsid w:val="00E216DA"/>
    <w:rsid w:val="00E21819"/>
    <w:rsid w:val="00E21926"/>
    <w:rsid w:val="00E23B70"/>
    <w:rsid w:val="00E23DCB"/>
    <w:rsid w:val="00E244FE"/>
    <w:rsid w:val="00E2533A"/>
    <w:rsid w:val="00E304AF"/>
    <w:rsid w:val="00E306E4"/>
    <w:rsid w:val="00E30B4A"/>
    <w:rsid w:val="00E353DB"/>
    <w:rsid w:val="00E36DA5"/>
    <w:rsid w:val="00E376E7"/>
    <w:rsid w:val="00E42ACE"/>
    <w:rsid w:val="00E432D1"/>
    <w:rsid w:val="00E44911"/>
    <w:rsid w:val="00E45DE9"/>
    <w:rsid w:val="00E478DE"/>
    <w:rsid w:val="00E53E6F"/>
    <w:rsid w:val="00E540E9"/>
    <w:rsid w:val="00E552A4"/>
    <w:rsid w:val="00E60F0E"/>
    <w:rsid w:val="00E61892"/>
    <w:rsid w:val="00E622FD"/>
    <w:rsid w:val="00E62967"/>
    <w:rsid w:val="00E62AB0"/>
    <w:rsid w:val="00E63BFC"/>
    <w:rsid w:val="00E643D2"/>
    <w:rsid w:val="00E650BB"/>
    <w:rsid w:val="00E651F8"/>
    <w:rsid w:val="00E709A1"/>
    <w:rsid w:val="00E76B44"/>
    <w:rsid w:val="00E776A8"/>
    <w:rsid w:val="00E77AF6"/>
    <w:rsid w:val="00E77E0E"/>
    <w:rsid w:val="00E77E6D"/>
    <w:rsid w:val="00E80C95"/>
    <w:rsid w:val="00E81632"/>
    <w:rsid w:val="00E81FE1"/>
    <w:rsid w:val="00E822FA"/>
    <w:rsid w:val="00E82D05"/>
    <w:rsid w:val="00E82E3D"/>
    <w:rsid w:val="00E84ACE"/>
    <w:rsid w:val="00E85882"/>
    <w:rsid w:val="00E85FD7"/>
    <w:rsid w:val="00E876E2"/>
    <w:rsid w:val="00E87880"/>
    <w:rsid w:val="00E917DF"/>
    <w:rsid w:val="00E92729"/>
    <w:rsid w:val="00E92D2E"/>
    <w:rsid w:val="00E94433"/>
    <w:rsid w:val="00E95147"/>
    <w:rsid w:val="00E95349"/>
    <w:rsid w:val="00E962A2"/>
    <w:rsid w:val="00E965FF"/>
    <w:rsid w:val="00E975AB"/>
    <w:rsid w:val="00EA23BA"/>
    <w:rsid w:val="00EA3DDB"/>
    <w:rsid w:val="00EA4A14"/>
    <w:rsid w:val="00EA60FC"/>
    <w:rsid w:val="00EA7216"/>
    <w:rsid w:val="00EA7B85"/>
    <w:rsid w:val="00EB02C6"/>
    <w:rsid w:val="00EB1C3D"/>
    <w:rsid w:val="00EB20FB"/>
    <w:rsid w:val="00EB245D"/>
    <w:rsid w:val="00EB2655"/>
    <w:rsid w:val="00EB2CAA"/>
    <w:rsid w:val="00EB36F2"/>
    <w:rsid w:val="00EB4A9A"/>
    <w:rsid w:val="00EB4B8F"/>
    <w:rsid w:val="00EB4CC9"/>
    <w:rsid w:val="00EB782D"/>
    <w:rsid w:val="00EC44D1"/>
    <w:rsid w:val="00EC5D77"/>
    <w:rsid w:val="00EC75FD"/>
    <w:rsid w:val="00ED005C"/>
    <w:rsid w:val="00ED05EC"/>
    <w:rsid w:val="00ED1A03"/>
    <w:rsid w:val="00ED4AFC"/>
    <w:rsid w:val="00ED4BDD"/>
    <w:rsid w:val="00ED57CC"/>
    <w:rsid w:val="00ED625A"/>
    <w:rsid w:val="00ED6D23"/>
    <w:rsid w:val="00ED71D4"/>
    <w:rsid w:val="00EE03AA"/>
    <w:rsid w:val="00EE177D"/>
    <w:rsid w:val="00EE213E"/>
    <w:rsid w:val="00EE213F"/>
    <w:rsid w:val="00EE242D"/>
    <w:rsid w:val="00EE2523"/>
    <w:rsid w:val="00EE2B4C"/>
    <w:rsid w:val="00EE3373"/>
    <w:rsid w:val="00EE582A"/>
    <w:rsid w:val="00EE663C"/>
    <w:rsid w:val="00EF1A3D"/>
    <w:rsid w:val="00EF2ABF"/>
    <w:rsid w:val="00EF4107"/>
    <w:rsid w:val="00EF7CF3"/>
    <w:rsid w:val="00F004CD"/>
    <w:rsid w:val="00F01B7E"/>
    <w:rsid w:val="00F01D22"/>
    <w:rsid w:val="00F0240C"/>
    <w:rsid w:val="00F0462A"/>
    <w:rsid w:val="00F0473E"/>
    <w:rsid w:val="00F0480C"/>
    <w:rsid w:val="00F0636A"/>
    <w:rsid w:val="00F161DD"/>
    <w:rsid w:val="00F176E3"/>
    <w:rsid w:val="00F20445"/>
    <w:rsid w:val="00F20475"/>
    <w:rsid w:val="00F20F71"/>
    <w:rsid w:val="00F238DC"/>
    <w:rsid w:val="00F24E0B"/>
    <w:rsid w:val="00F30DBA"/>
    <w:rsid w:val="00F3207A"/>
    <w:rsid w:val="00F33C03"/>
    <w:rsid w:val="00F35956"/>
    <w:rsid w:val="00F36AF4"/>
    <w:rsid w:val="00F43E8D"/>
    <w:rsid w:val="00F44B35"/>
    <w:rsid w:val="00F46B52"/>
    <w:rsid w:val="00F4728C"/>
    <w:rsid w:val="00F50C42"/>
    <w:rsid w:val="00F510D5"/>
    <w:rsid w:val="00F51C6B"/>
    <w:rsid w:val="00F523BB"/>
    <w:rsid w:val="00F526D1"/>
    <w:rsid w:val="00F52EAF"/>
    <w:rsid w:val="00F53B11"/>
    <w:rsid w:val="00F54E67"/>
    <w:rsid w:val="00F55891"/>
    <w:rsid w:val="00F55DC4"/>
    <w:rsid w:val="00F56FDF"/>
    <w:rsid w:val="00F570E6"/>
    <w:rsid w:val="00F57500"/>
    <w:rsid w:val="00F579E0"/>
    <w:rsid w:val="00F60AFF"/>
    <w:rsid w:val="00F6172D"/>
    <w:rsid w:val="00F64D86"/>
    <w:rsid w:val="00F65B76"/>
    <w:rsid w:val="00F74734"/>
    <w:rsid w:val="00F75286"/>
    <w:rsid w:val="00F75CC1"/>
    <w:rsid w:val="00F77E2E"/>
    <w:rsid w:val="00F80428"/>
    <w:rsid w:val="00F81795"/>
    <w:rsid w:val="00F8224B"/>
    <w:rsid w:val="00F822F7"/>
    <w:rsid w:val="00F84988"/>
    <w:rsid w:val="00F86873"/>
    <w:rsid w:val="00F868BF"/>
    <w:rsid w:val="00F878EA"/>
    <w:rsid w:val="00F911F6"/>
    <w:rsid w:val="00F92D81"/>
    <w:rsid w:val="00F955B7"/>
    <w:rsid w:val="00F96C35"/>
    <w:rsid w:val="00FA1D0B"/>
    <w:rsid w:val="00FA1E71"/>
    <w:rsid w:val="00FA39F9"/>
    <w:rsid w:val="00FA4282"/>
    <w:rsid w:val="00FA4A75"/>
    <w:rsid w:val="00FA5500"/>
    <w:rsid w:val="00FA6992"/>
    <w:rsid w:val="00FA7EB0"/>
    <w:rsid w:val="00FB02BB"/>
    <w:rsid w:val="00FB2108"/>
    <w:rsid w:val="00FB232D"/>
    <w:rsid w:val="00FB3B40"/>
    <w:rsid w:val="00FB490A"/>
    <w:rsid w:val="00FB49EE"/>
    <w:rsid w:val="00FB5826"/>
    <w:rsid w:val="00FB5BA2"/>
    <w:rsid w:val="00FB5BE4"/>
    <w:rsid w:val="00FB6AE0"/>
    <w:rsid w:val="00FB74E7"/>
    <w:rsid w:val="00FC0104"/>
    <w:rsid w:val="00FC064A"/>
    <w:rsid w:val="00FC1728"/>
    <w:rsid w:val="00FC2790"/>
    <w:rsid w:val="00FC39FB"/>
    <w:rsid w:val="00FC4576"/>
    <w:rsid w:val="00FC4BF9"/>
    <w:rsid w:val="00FC567C"/>
    <w:rsid w:val="00FC5D89"/>
    <w:rsid w:val="00FD14B0"/>
    <w:rsid w:val="00FD1631"/>
    <w:rsid w:val="00FD22D4"/>
    <w:rsid w:val="00FD3893"/>
    <w:rsid w:val="00FD45E8"/>
    <w:rsid w:val="00FD5436"/>
    <w:rsid w:val="00FD60B9"/>
    <w:rsid w:val="00FD65F3"/>
    <w:rsid w:val="00FD68F0"/>
    <w:rsid w:val="00FE31AA"/>
    <w:rsid w:val="00FE3519"/>
    <w:rsid w:val="00FE448D"/>
    <w:rsid w:val="00FE4967"/>
    <w:rsid w:val="00FE4D95"/>
    <w:rsid w:val="00FE4E9A"/>
    <w:rsid w:val="00FE5C06"/>
    <w:rsid w:val="00FE6479"/>
    <w:rsid w:val="00FF056A"/>
    <w:rsid w:val="00FF08E8"/>
    <w:rsid w:val="00FF0F48"/>
    <w:rsid w:val="00FF1B2C"/>
    <w:rsid w:val="00FF233F"/>
    <w:rsid w:val="00FF2719"/>
    <w:rsid w:val="00FF3129"/>
    <w:rsid w:val="00FF4A3F"/>
    <w:rsid w:val="00FF605E"/>
    <w:rsid w:val="00FF6110"/>
    <w:rsid w:val="00FF74D2"/>
    <w:rsid w:val="00FF7B8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48C44"/>
  <w15:chartTrackingRefBased/>
  <w15:docId w15:val="{3E1DC446-25D1-4914-9FFD-DF31E84CC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DF6"/>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762DF6"/>
    <w:pPr>
      <w:jc w:val="center"/>
    </w:pPr>
    <w:rPr>
      <w:rFonts w:ascii="Arial" w:hAnsi="Arial" w:cs="Arial"/>
      <w:b/>
      <w:bCs/>
      <w:color w:val="000000"/>
    </w:rPr>
  </w:style>
  <w:style w:type="character" w:customStyle="1" w:styleId="TtuloCar">
    <w:name w:val="Título Car"/>
    <w:basedOn w:val="Fuentedeprrafopredeter"/>
    <w:link w:val="Ttulo"/>
    <w:rsid w:val="00762DF6"/>
    <w:rPr>
      <w:rFonts w:ascii="Arial" w:eastAsia="Times New Roman" w:hAnsi="Arial" w:cs="Arial"/>
      <w:b/>
      <w:bCs/>
      <w:color w:val="000000"/>
      <w:sz w:val="24"/>
      <w:szCs w:val="24"/>
      <w:lang w:val="es-ES" w:eastAsia="es-ES"/>
    </w:rPr>
  </w:style>
  <w:style w:type="paragraph" w:styleId="Textodeglobo">
    <w:name w:val="Balloon Text"/>
    <w:basedOn w:val="Normal"/>
    <w:link w:val="TextodegloboCar"/>
    <w:uiPriority w:val="99"/>
    <w:semiHidden/>
    <w:unhideWhenUsed/>
    <w:rsid w:val="008D0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0B2D"/>
    <w:rPr>
      <w:rFonts w:ascii="Segoe UI" w:eastAsia="Times New Roman" w:hAnsi="Segoe UI" w:cs="Segoe UI"/>
      <w:sz w:val="18"/>
      <w:szCs w:val="18"/>
      <w:lang w:val="es-ES" w:eastAsia="es-ES"/>
    </w:rPr>
  </w:style>
  <w:style w:type="paragraph" w:styleId="Textoindependiente2">
    <w:name w:val="Body Text 2"/>
    <w:basedOn w:val="Normal"/>
    <w:link w:val="Textoindependiente2Car"/>
    <w:rsid w:val="002C4CB6"/>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2C4CB6"/>
    <w:rPr>
      <w:rFonts w:ascii="Arial" w:eastAsia="Times New Roman" w:hAnsi="Arial" w:cs="Arial"/>
      <w:b/>
      <w:bCs/>
      <w:color w:val="000000"/>
      <w:sz w:val="24"/>
      <w:szCs w:val="24"/>
      <w:lang w:val="es-ES_tradnl" w:eastAsia="es-ES"/>
    </w:rPr>
  </w:style>
  <w:style w:type="paragraph" w:styleId="Prrafodelista">
    <w:name w:val="List Paragraph"/>
    <w:aliases w:val="EY EPM - Lista,Pбrrafo de lista,titulo 5,Bolita,Guión,Viñeta 2,Párrafo de lista3,BOLA,Párrafo de lista21,Titulo 8,List Paragraph,HOJA,Párrafo de lista31,BOLADEF,Párrafo de lista5,Colorful List - Accent 11,Colorful List Accent 1,parrafo"/>
    <w:basedOn w:val="Normal"/>
    <w:link w:val="PrrafodelistaCar"/>
    <w:uiPriority w:val="34"/>
    <w:qFormat/>
    <w:rsid w:val="006B66F7"/>
    <w:pPr>
      <w:ind w:left="720"/>
      <w:contextualSpacing/>
    </w:pPr>
  </w:style>
  <w:style w:type="character" w:customStyle="1" w:styleId="PrrafodelistaCar">
    <w:name w:val="Párrafo de lista Car"/>
    <w:aliases w:val="EY EPM - Lista Car,Pбrrafo de lista Car,titulo 5 Car,Bolita Car,Guión Car,Viñeta 2 Car,Párrafo de lista3 Car,BOLA Car,Párrafo de lista21 Car,Titulo 8 Car,List Paragraph Car,HOJA Car,Párrafo de lista31 Car,BOLADEF Car,parrafo Car"/>
    <w:link w:val="Prrafodelista"/>
    <w:uiPriority w:val="34"/>
    <w:qFormat/>
    <w:locked/>
    <w:rsid w:val="00F52EAF"/>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rsid w:val="00F822F7"/>
    <w:pPr>
      <w:tabs>
        <w:tab w:val="center" w:pos="4252"/>
        <w:tab w:val="right" w:pos="8504"/>
      </w:tabs>
    </w:pPr>
    <w:rPr>
      <w:rFonts w:ascii="Arial" w:hAnsi="Arial" w:cs="Arial"/>
      <w:color w:val="000000"/>
    </w:rPr>
  </w:style>
  <w:style w:type="character" w:customStyle="1" w:styleId="EncabezadoCar">
    <w:name w:val="Encabezado Car"/>
    <w:basedOn w:val="Fuentedeprrafopredeter"/>
    <w:link w:val="Encabezado"/>
    <w:uiPriority w:val="99"/>
    <w:rsid w:val="00F822F7"/>
    <w:rPr>
      <w:rFonts w:ascii="Arial" w:eastAsia="Times New Roman" w:hAnsi="Arial" w:cs="Arial"/>
      <w:color w:val="000000"/>
      <w:sz w:val="24"/>
      <w:szCs w:val="24"/>
      <w:lang w:val="es-ES" w:eastAsia="es-ES"/>
    </w:rPr>
  </w:style>
  <w:style w:type="character" w:styleId="Refdecomentario">
    <w:name w:val="annotation reference"/>
    <w:basedOn w:val="Fuentedeprrafopredeter"/>
    <w:uiPriority w:val="99"/>
    <w:semiHidden/>
    <w:unhideWhenUsed/>
    <w:rsid w:val="006D44D1"/>
    <w:rPr>
      <w:sz w:val="16"/>
      <w:szCs w:val="16"/>
    </w:rPr>
  </w:style>
  <w:style w:type="paragraph" w:styleId="Textocomentario">
    <w:name w:val="annotation text"/>
    <w:basedOn w:val="Normal"/>
    <w:link w:val="TextocomentarioCar"/>
    <w:uiPriority w:val="99"/>
    <w:semiHidden/>
    <w:unhideWhenUsed/>
    <w:rsid w:val="006D44D1"/>
    <w:rPr>
      <w:sz w:val="20"/>
      <w:szCs w:val="20"/>
    </w:rPr>
  </w:style>
  <w:style w:type="character" w:customStyle="1" w:styleId="TextocomentarioCar">
    <w:name w:val="Texto comentario Car"/>
    <w:basedOn w:val="Fuentedeprrafopredeter"/>
    <w:link w:val="Textocomentario"/>
    <w:uiPriority w:val="99"/>
    <w:semiHidden/>
    <w:rsid w:val="006D44D1"/>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D44D1"/>
    <w:rPr>
      <w:b/>
      <w:bCs/>
    </w:rPr>
  </w:style>
  <w:style w:type="character" w:customStyle="1" w:styleId="AsuntodelcomentarioCar">
    <w:name w:val="Asunto del comentario Car"/>
    <w:basedOn w:val="TextocomentarioCar"/>
    <w:link w:val="Asuntodelcomentario"/>
    <w:uiPriority w:val="99"/>
    <w:semiHidden/>
    <w:rsid w:val="006D44D1"/>
    <w:rPr>
      <w:rFonts w:ascii="Times New Roman" w:eastAsia="Times New Roman" w:hAnsi="Times New Roman" w:cs="Times New Roman"/>
      <w:b/>
      <w:bCs/>
      <w:sz w:val="20"/>
      <w:szCs w:val="20"/>
      <w:lang w:val="es-ES" w:eastAsia="es-ES"/>
    </w:rPr>
  </w:style>
  <w:style w:type="table" w:styleId="Tablaconcuadrcula">
    <w:name w:val="Table Grid"/>
    <w:basedOn w:val="Tablanormal"/>
    <w:uiPriority w:val="39"/>
    <w:rsid w:val="00FC0104"/>
    <w:pPr>
      <w:spacing w:after="0" w:line="240" w:lineRule="auto"/>
    </w:pPr>
    <w:rPr>
      <w:rFonts w:ascii="Times New Roman" w:eastAsia="Times New Roman" w:hAnsi="Times New Roman"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C23E7"/>
    <w:pPr>
      <w:spacing w:before="100" w:beforeAutospacing="1" w:after="100" w:afterAutospacing="1"/>
    </w:pPr>
    <w:rPr>
      <w:lang w:val="es-CO" w:eastAsia="es-CO"/>
    </w:rPr>
  </w:style>
  <w:style w:type="paragraph" w:customStyle="1" w:styleId="Vietas">
    <w:name w:val="Viñetas"/>
    <w:basedOn w:val="Normal"/>
    <w:qFormat/>
    <w:rsid w:val="00D7637F"/>
    <w:pPr>
      <w:numPr>
        <w:numId w:val="21"/>
      </w:numPr>
      <w:ind w:left="1077" w:hanging="368"/>
      <w:jc w:val="both"/>
    </w:pPr>
    <w:rPr>
      <w:rFonts w:ascii="Verdana" w:eastAsia="Calibri" w:hAnsi="Verdana"/>
      <w:sz w:val="19"/>
      <w:szCs w:val="22"/>
      <w:lang w:val="es-CO" w:eastAsia="en-US"/>
    </w:rPr>
  </w:style>
  <w:style w:type="paragraph" w:customStyle="1" w:styleId="Default">
    <w:name w:val="Default"/>
    <w:rsid w:val="00D7637F"/>
    <w:pPr>
      <w:autoSpaceDE w:val="0"/>
      <w:autoSpaceDN w:val="0"/>
      <w:adjustRightInd w:val="0"/>
      <w:spacing w:after="0" w:line="240" w:lineRule="auto"/>
    </w:pPr>
    <w:rPr>
      <w:rFonts w:ascii="Verdana" w:eastAsia="Calibri" w:hAnsi="Verdana" w:cs="Verdana"/>
      <w:color w:val="000000"/>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8282683">
      <w:bodyDiv w:val="1"/>
      <w:marLeft w:val="0"/>
      <w:marRight w:val="0"/>
      <w:marTop w:val="0"/>
      <w:marBottom w:val="0"/>
      <w:divBdr>
        <w:top w:val="none" w:sz="0" w:space="0" w:color="auto"/>
        <w:left w:val="none" w:sz="0" w:space="0" w:color="auto"/>
        <w:bottom w:val="none" w:sz="0" w:space="0" w:color="auto"/>
        <w:right w:val="none" w:sz="0" w:space="0" w:color="auto"/>
      </w:divBdr>
    </w:div>
    <w:div w:id="951976466">
      <w:bodyDiv w:val="1"/>
      <w:marLeft w:val="0"/>
      <w:marRight w:val="0"/>
      <w:marTop w:val="0"/>
      <w:marBottom w:val="0"/>
      <w:divBdr>
        <w:top w:val="none" w:sz="0" w:space="0" w:color="auto"/>
        <w:left w:val="none" w:sz="0" w:space="0" w:color="auto"/>
        <w:bottom w:val="none" w:sz="0" w:space="0" w:color="auto"/>
        <w:right w:val="none" w:sz="0" w:space="0" w:color="auto"/>
      </w:divBdr>
    </w:div>
    <w:div w:id="1024601311">
      <w:bodyDiv w:val="1"/>
      <w:marLeft w:val="0"/>
      <w:marRight w:val="0"/>
      <w:marTop w:val="0"/>
      <w:marBottom w:val="0"/>
      <w:divBdr>
        <w:top w:val="none" w:sz="0" w:space="0" w:color="auto"/>
        <w:left w:val="none" w:sz="0" w:space="0" w:color="auto"/>
        <w:bottom w:val="none" w:sz="0" w:space="0" w:color="auto"/>
        <w:right w:val="none" w:sz="0" w:space="0" w:color="auto"/>
      </w:divBdr>
    </w:div>
    <w:div w:id="1272083817">
      <w:bodyDiv w:val="1"/>
      <w:marLeft w:val="0"/>
      <w:marRight w:val="0"/>
      <w:marTop w:val="0"/>
      <w:marBottom w:val="0"/>
      <w:divBdr>
        <w:top w:val="none" w:sz="0" w:space="0" w:color="auto"/>
        <w:left w:val="none" w:sz="0" w:space="0" w:color="auto"/>
        <w:bottom w:val="none" w:sz="0" w:space="0" w:color="auto"/>
        <w:right w:val="none" w:sz="0" w:space="0" w:color="auto"/>
      </w:divBdr>
    </w:div>
    <w:div w:id="1608610975">
      <w:bodyDiv w:val="1"/>
      <w:marLeft w:val="0"/>
      <w:marRight w:val="0"/>
      <w:marTop w:val="0"/>
      <w:marBottom w:val="0"/>
      <w:divBdr>
        <w:top w:val="none" w:sz="0" w:space="0" w:color="auto"/>
        <w:left w:val="none" w:sz="0" w:space="0" w:color="auto"/>
        <w:bottom w:val="none" w:sz="0" w:space="0" w:color="auto"/>
        <w:right w:val="none" w:sz="0" w:space="0" w:color="auto"/>
      </w:divBdr>
    </w:div>
    <w:div w:id="1642152738">
      <w:bodyDiv w:val="1"/>
      <w:marLeft w:val="0"/>
      <w:marRight w:val="0"/>
      <w:marTop w:val="0"/>
      <w:marBottom w:val="0"/>
      <w:divBdr>
        <w:top w:val="none" w:sz="0" w:space="0" w:color="auto"/>
        <w:left w:val="none" w:sz="0" w:space="0" w:color="auto"/>
        <w:bottom w:val="none" w:sz="0" w:space="0" w:color="auto"/>
        <w:right w:val="none" w:sz="0" w:space="0" w:color="auto"/>
      </w:divBdr>
    </w:div>
    <w:div w:id="208039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image" Target="media/image12.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5.emf"/><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emf"/><Relationship Id="rId20" Type="http://schemas.openxmlformats.org/officeDocument/2006/relationships/image" Target="media/image14.emf"/><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24" Type="http://schemas.openxmlformats.org/officeDocument/2006/relationships/image" Target="media/image18.emf"/><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image" Target="media/image17.emf"/><Relationship Id="rId10" Type="http://schemas.openxmlformats.org/officeDocument/2006/relationships/image" Target="media/image5.emf"/><Relationship Id="rId19"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emf"/><Relationship Id="rId22" Type="http://schemas.openxmlformats.org/officeDocument/2006/relationships/image" Target="media/image16.emf"/></Relationships>
</file>

<file path=word/charts/_rels/chart1.xml.rels><?xml version="1.0" encoding="UTF-8" standalone="yes"?>
<Relationships xmlns="http://schemas.openxmlformats.org/package/2006/relationships"><Relationship Id="rId1" Type="http://schemas.openxmlformats.org/officeDocument/2006/relationships/oleObject" Target="file:///C:\Users\Beatriz%20Lopera\Downloads\Movilizacion%20carb&#243;n%20enero2019-mayo20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Movilización mensual de carbón FENOCO</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v>Carga</c:v>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invertIfNegative val="0"/>
          <c:cat>
            <c:numRef>
              <c:f>Hoja1!$A$2:$A$18</c:f>
              <c:numCache>
                <c:formatCode>mmm\-yy</c:formatCode>
                <c:ptCount val="17"/>
                <c:pt idx="0">
                  <c:v>43466</c:v>
                </c:pt>
                <c:pt idx="1">
                  <c:v>43497</c:v>
                </c:pt>
                <c:pt idx="2">
                  <c:v>43525</c:v>
                </c:pt>
                <c:pt idx="3">
                  <c:v>43556</c:v>
                </c:pt>
                <c:pt idx="4">
                  <c:v>43586</c:v>
                </c:pt>
                <c:pt idx="5">
                  <c:v>43617</c:v>
                </c:pt>
                <c:pt idx="6">
                  <c:v>43647</c:v>
                </c:pt>
                <c:pt idx="7">
                  <c:v>43678</c:v>
                </c:pt>
                <c:pt idx="8">
                  <c:v>43709</c:v>
                </c:pt>
                <c:pt idx="9">
                  <c:v>43739</c:v>
                </c:pt>
                <c:pt idx="10">
                  <c:v>43770</c:v>
                </c:pt>
                <c:pt idx="11">
                  <c:v>43800</c:v>
                </c:pt>
                <c:pt idx="12">
                  <c:v>43831</c:v>
                </c:pt>
                <c:pt idx="13">
                  <c:v>43862</c:v>
                </c:pt>
                <c:pt idx="14">
                  <c:v>43891</c:v>
                </c:pt>
                <c:pt idx="15">
                  <c:v>43922</c:v>
                </c:pt>
                <c:pt idx="16">
                  <c:v>43952</c:v>
                </c:pt>
              </c:numCache>
            </c:numRef>
          </c:cat>
          <c:val>
            <c:numRef>
              <c:f>Hoja1!$B$2:$B$18</c:f>
              <c:numCache>
                <c:formatCode>_ * #,##0.0_ ;_ * \-#,##0.0_ ;_ * "-"??_ ;_ @_ </c:formatCode>
                <c:ptCount val="17"/>
                <c:pt idx="0">
                  <c:v>3586371.24</c:v>
                </c:pt>
                <c:pt idx="1">
                  <c:v>3972748.83</c:v>
                </c:pt>
                <c:pt idx="2">
                  <c:v>4632590.9100000011</c:v>
                </c:pt>
                <c:pt idx="3">
                  <c:v>3934652.2199999997</c:v>
                </c:pt>
                <c:pt idx="4">
                  <c:v>3735053.1599999992</c:v>
                </c:pt>
                <c:pt idx="5">
                  <c:v>4599095.1900000013</c:v>
                </c:pt>
                <c:pt idx="6">
                  <c:v>4273106.21</c:v>
                </c:pt>
                <c:pt idx="7">
                  <c:v>4323991.6499999994</c:v>
                </c:pt>
                <c:pt idx="8">
                  <c:v>4397882.03</c:v>
                </c:pt>
                <c:pt idx="9">
                  <c:v>3981027.7299999995</c:v>
                </c:pt>
                <c:pt idx="10">
                  <c:v>4592452.3400000008</c:v>
                </c:pt>
                <c:pt idx="11">
                  <c:v>4240692.6000000006</c:v>
                </c:pt>
                <c:pt idx="12">
                  <c:v>4270091</c:v>
                </c:pt>
                <c:pt idx="13">
                  <c:v>4485664.7</c:v>
                </c:pt>
                <c:pt idx="14">
                  <c:v>4405756.5599999996</c:v>
                </c:pt>
                <c:pt idx="15">
                  <c:v>2848771.6599999997</c:v>
                </c:pt>
                <c:pt idx="16">
                  <c:v>2637420.41</c:v>
                </c:pt>
              </c:numCache>
            </c:numRef>
          </c:val>
          <c:extLst>
            <c:ext xmlns:c16="http://schemas.microsoft.com/office/drawing/2014/chart" uri="{C3380CC4-5D6E-409C-BE32-E72D297353CC}">
              <c16:uniqueId val="{00000000-02CC-4DEE-BA0E-6C89310A492D}"/>
            </c:ext>
          </c:extLst>
        </c:ser>
        <c:dLbls>
          <c:showLegendKey val="0"/>
          <c:showVal val="0"/>
          <c:showCatName val="0"/>
          <c:showSerName val="0"/>
          <c:showPercent val="0"/>
          <c:showBubbleSize val="0"/>
        </c:dLbls>
        <c:gapWidth val="150"/>
        <c:shape val="box"/>
        <c:axId val="193991040"/>
        <c:axId val="193994112"/>
        <c:axId val="0"/>
      </c:bar3DChart>
      <c:dateAx>
        <c:axId val="193991040"/>
        <c:scaling>
          <c:orientation val="minMax"/>
        </c:scaling>
        <c:delete val="0"/>
        <c:axPos val="b"/>
        <c:numFmt formatCode="mmm\-yy"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CO"/>
          </a:p>
        </c:txPr>
        <c:crossAx val="193994112"/>
        <c:crosses val="autoZero"/>
        <c:auto val="1"/>
        <c:lblOffset val="100"/>
        <c:baseTimeUnit val="months"/>
      </c:dateAx>
      <c:valAx>
        <c:axId val="193994112"/>
        <c:scaling>
          <c:orientation val="minMax"/>
        </c:scaling>
        <c:delete val="0"/>
        <c:axPos val="l"/>
        <c:majorGridlines>
          <c:spPr>
            <a:ln w="9525" cap="flat" cmpd="sng" algn="ctr">
              <a:solidFill>
                <a:schemeClr val="tx2">
                  <a:lumMod val="15000"/>
                  <a:lumOff val="85000"/>
                </a:schemeClr>
              </a:solidFill>
              <a:round/>
            </a:ln>
            <a:effectLst/>
          </c:spPr>
        </c:majorGridlines>
        <c:numFmt formatCode="_ * #,##0.0_ ;_ * \-#,##0.0_ ;_ * &quot;-&quot;??_ ;_ @_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CO"/>
          </a:p>
        </c:txPr>
        <c:crossAx val="193991040"/>
        <c:crosses val="autoZero"/>
        <c:crossBetween val="between"/>
        <c:dispUnits>
          <c:builtInUnit val="millions"/>
          <c:dispUnitsLbl>
            <c:layout>
              <c:manualLayout>
                <c:xMode val="edge"/>
                <c:yMode val="edge"/>
                <c:x val="3.9602580927384078E-2"/>
                <c:y val="0.24908245844269467"/>
              </c:manualLayout>
            </c:layout>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s-CO"/>
                    <a:t>Millones de toneladas</a:t>
                  </a:r>
                </a:p>
              </c:rich>
            </c:tx>
            <c:spPr>
              <a:noFill/>
              <a:ln>
                <a:noFill/>
              </a:ln>
              <a:effectLst/>
            </c:spPr>
          </c:dispUnitsLbl>
        </c:dispUnits>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s-CO"/>
    </a:p>
  </c:tx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7A6F05-D20D-47E0-A5EA-94B9CDAE8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762</TotalTime>
  <Pages>17</Pages>
  <Words>5271</Words>
  <Characters>28992</Characters>
  <Application>Microsoft Office Word</Application>
  <DocSecurity>0</DocSecurity>
  <Lines>241</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Judith Mayorga Mayorga</dc:creator>
  <cp:keywords/>
  <dc:description/>
  <cp:lastModifiedBy>Adriana Judith Mayorga Mayorga</cp:lastModifiedBy>
  <cp:revision>113</cp:revision>
  <cp:lastPrinted>2019-09-30T21:35:00Z</cp:lastPrinted>
  <dcterms:created xsi:type="dcterms:W3CDTF">2020-06-25T13:30:00Z</dcterms:created>
  <dcterms:modified xsi:type="dcterms:W3CDTF">2020-06-30T19:18:00Z</dcterms:modified>
</cp:coreProperties>
</file>