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10A3" w14:textId="77777777" w:rsidR="009651DE" w:rsidRDefault="009651DE" w:rsidP="009651DE">
      <w:pPr>
        <w:tabs>
          <w:tab w:val="left" w:pos="5529"/>
        </w:tabs>
        <w:jc w:val="both"/>
      </w:pPr>
    </w:p>
    <w:p w14:paraId="1AAD78A0" w14:textId="77777777" w:rsidR="009651DE" w:rsidRDefault="009651DE" w:rsidP="009651DE">
      <w:pPr>
        <w:tabs>
          <w:tab w:val="left" w:pos="5529"/>
        </w:tabs>
        <w:jc w:val="both"/>
      </w:pPr>
    </w:p>
    <w:p w14:paraId="1330295B" w14:textId="33353134" w:rsidR="009651DE" w:rsidRPr="00FF6C94" w:rsidRDefault="009651DE" w:rsidP="009651DE">
      <w:pPr>
        <w:tabs>
          <w:tab w:val="left" w:pos="5529"/>
        </w:tabs>
        <w:jc w:val="both"/>
      </w:pPr>
      <w:r w:rsidRPr="00FF6C94">
        <w:t xml:space="preserve">Los suscritos, </w:t>
      </w:r>
      <w:r w:rsidRPr="009651DE">
        <w:rPr>
          <w:b/>
          <w:bCs/>
          <w:sz w:val="22"/>
          <w:szCs w:val="22"/>
        </w:rPr>
        <w:t>OSCAR JAVIER TORRES YARZAGARAY</w:t>
      </w:r>
      <w:r w:rsidRPr="009651DE">
        <w:rPr>
          <w:sz w:val="22"/>
          <w:szCs w:val="22"/>
        </w:rPr>
        <w:t xml:space="preserve"> </w:t>
      </w:r>
      <w:r>
        <w:t>R</w:t>
      </w:r>
      <w:r w:rsidRPr="00FF6C94">
        <w:t xml:space="preserve">epresentante </w:t>
      </w:r>
      <w:r>
        <w:t>L</w:t>
      </w:r>
      <w:r w:rsidRPr="00FF6C94">
        <w:t xml:space="preserve">egal y </w:t>
      </w:r>
      <w:r w:rsidRPr="00FF6C94">
        <w:rPr>
          <w:b/>
          <w:bCs/>
        </w:rPr>
        <w:t>CARMEN ESTELA HERRERA GUERRA</w:t>
      </w:r>
      <w:r w:rsidRPr="00FF6C94">
        <w:t xml:space="preserve">, Experto G3 Grado 06 con funciones de </w:t>
      </w:r>
      <w:r>
        <w:t>C</w:t>
      </w:r>
      <w:r w:rsidRPr="00FF6C94">
        <w:t>ontador</w:t>
      </w:r>
      <w:r>
        <w:t>a</w:t>
      </w:r>
      <w:r w:rsidRPr="00FF6C94">
        <w:t xml:space="preserve"> de la Agencia Nacional de Infraestructura asignada a la Vicepresidencia de Gestión Corporativa</w:t>
      </w:r>
    </w:p>
    <w:p w14:paraId="39AF4700" w14:textId="77777777" w:rsidR="009651DE" w:rsidRDefault="009651DE" w:rsidP="009651DE">
      <w:pPr>
        <w:jc w:val="center"/>
        <w:rPr>
          <w:bCs/>
          <w:spacing w:val="-3"/>
          <w:sz w:val="16"/>
          <w:szCs w:val="16"/>
        </w:rPr>
      </w:pPr>
    </w:p>
    <w:p w14:paraId="144394A8" w14:textId="77777777" w:rsidR="009651DE" w:rsidRPr="008C2F93" w:rsidRDefault="009651DE" w:rsidP="009651DE">
      <w:pPr>
        <w:jc w:val="center"/>
        <w:rPr>
          <w:bCs/>
          <w:spacing w:val="-3"/>
          <w:sz w:val="16"/>
          <w:szCs w:val="16"/>
        </w:rPr>
      </w:pPr>
    </w:p>
    <w:p w14:paraId="7FAAB9B5" w14:textId="77777777" w:rsidR="009651DE" w:rsidRPr="00FF6C94" w:rsidRDefault="009651DE" w:rsidP="009651DE">
      <w:pPr>
        <w:jc w:val="center"/>
        <w:rPr>
          <w:b/>
          <w:bCs/>
          <w:spacing w:val="-3"/>
        </w:rPr>
      </w:pPr>
      <w:r w:rsidRPr="00FF6C94">
        <w:rPr>
          <w:b/>
          <w:bCs/>
          <w:spacing w:val="-3"/>
        </w:rPr>
        <w:t>CERTIFICAN</w:t>
      </w:r>
    </w:p>
    <w:p w14:paraId="53A35C4C" w14:textId="77777777" w:rsidR="009651DE" w:rsidRDefault="009651DE" w:rsidP="009651DE">
      <w:pPr>
        <w:jc w:val="center"/>
        <w:rPr>
          <w:b/>
          <w:bCs/>
          <w:spacing w:val="-3"/>
          <w:sz w:val="16"/>
          <w:szCs w:val="16"/>
        </w:rPr>
      </w:pPr>
    </w:p>
    <w:p w14:paraId="3D18C014" w14:textId="77777777" w:rsidR="009651DE" w:rsidRPr="009F4DFF" w:rsidRDefault="009651DE" w:rsidP="009651DE">
      <w:pPr>
        <w:jc w:val="center"/>
        <w:rPr>
          <w:b/>
          <w:bCs/>
          <w:spacing w:val="-3"/>
          <w:sz w:val="16"/>
          <w:szCs w:val="16"/>
        </w:rPr>
      </w:pPr>
    </w:p>
    <w:p w14:paraId="798D8B64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>Que los saldos de los estados financieros revelan los hechos transaccionales y operaciones realizadas por la Agencia Nacional de Infraestructura – ANI, con corte a 31 de diciembre de 202</w:t>
      </w:r>
      <w:r>
        <w:rPr>
          <w:rFonts w:ascii="Times New Roman" w:hAnsi="Times New Roman"/>
          <w:szCs w:val="24"/>
        </w:rPr>
        <w:t>5</w:t>
      </w:r>
      <w:r w:rsidRPr="00FF6C94">
        <w:rPr>
          <w:rFonts w:ascii="Times New Roman" w:hAnsi="Times New Roman"/>
          <w:szCs w:val="24"/>
        </w:rPr>
        <w:t>, siendo tomados de los libros de contabilidad generados por el Sistema Integrado de Información Financiera - SIIF Nación, estos se elaboraron conforme a lo señalado en el Marco Normativo para Entidades de Gobierno adoptado mediante Resolución 533 de 2015 de la Contaduría General de la Nación y sus modificaciones.</w:t>
      </w:r>
    </w:p>
    <w:p w14:paraId="46296A26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3DDA0028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>Que los estados financieros de la Agencia Nacional de Infraestructura, junto con sus notas explicativas, con corte a 31 de diciembre de 202</w:t>
      </w:r>
      <w:r>
        <w:rPr>
          <w:rFonts w:ascii="Times New Roman" w:hAnsi="Times New Roman"/>
          <w:szCs w:val="24"/>
        </w:rPr>
        <w:t>5</w:t>
      </w:r>
      <w:r w:rsidRPr="00FF6C94">
        <w:rPr>
          <w:rFonts w:ascii="Times New Roman" w:hAnsi="Times New Roman"/>
          <w:szCs w:val="24"/>
        </w:rPr>
        <w:t>, revelan el valor total de los activos, pasivos, patrimonio, ingresos, gastos y cuentas de orden, reportados en el libro mayor emitidos por el SIIF Nación a 31 de diciembre de 202</w:t>
      </w:r>
      <w:r>
        <w:rPr>
          <w:rFonts w:ascii="Times New Roman" w:hAnsi="Times New Roman"/>
          <w:szCs w:val="24"/>
        </w:rPr>
        <w:t>5</w:t>
      </w:r>
      <w:r w:rsidRPr="00FF6C94">
        <w:rPr>
          <w:rFonts w:ascii="Times New Roman" w:hAnsi="Times New Roman"/>
          <w:szCs w:val="24"/>
        </w:rPr>
        <w:t>.</w:t>
      </w:r>
    </w:p>
    <w:p w14:paraId="6F44DBE4" w14:textId="77777777" w:rsidR="009651DE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3FB4A01B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>Que se han verificado las afirmaciones contenidas en los estados financieros y la información revelada refleja en forma fidedigna la situación financiera y el resultado del periodo de la Entidad.</w:t>
      </w:r>
    </w:p>
    <w:p w14:paraId="0F6F0367" w14:textId="77777777" w:rsidR="009651DE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30E246DC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>Que los activos representan un potencial de servicio y a la vez los pasivos representan hechos pasados que implican salida de recursos, en desarrollo de las funciones de cometido estatal de la Agencia Nacional de Infraestructura.</w:t>
      </w:r>
    </w:p>
    <w:p w14:paraId="73C5217D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6CA2A1C2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>Que se dio cumplimiento al control interno en cuanto a la correcta preparación y presentación de los estados financieros libres de errores significativos.</w:t>
      </w:r>
    </w:p>
    <w:p w14:paraId="3624784D" w14:textId="77777777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</w:p>
    <w:p w14:paraId="3028004F" w14:textId="0181174B" w:rsidR="009651DE" w:rsidRPr="00FF6C94" w:rsidRDefault="009651DE" w:rsidP="009651DE">
      <w:pPr>
        <w:pStyle w:val="Textoindependiente"/>
        <w:rPr>
          <w:rFonts w:ascii="Times New Roman" w:hAnsi="Times New Roman"/>
          <w:szCs w:val="24"/>
        </w:rPr>
      </w:pPr>
      <w:r w:rsidRPr="00FF6C94">
        <w:rPr>
          <w:rFonts w:ascii="Times New Roman" w:hAnsi="Times New Roman"/>
          <w:szCs w:val="24"/>
        </w:rPr>
        <w:t xml:space="preserve">Bogotá D.C. </w:t>
      </w:r>
      <w:bookmarkStart w:id="0" w:name="_Hlk150935207"/>
      <w:r w:rsidR="002B57FC" w:rsidRPr="00FF6C94">
        <w:rPr>
          <w:rFonts w:ascii="Times New Roman" w:hAnsi="Times New Roman"/>
          <w:szCs w:val="24"/>
        </w:rPr>
        <w:t>ve</w:t>
      </w:r>
      <w:r w:rsidR="002B57FC">
        <w:rPr>
          <w:rFonts w:ascii="Times New Roman" w:hAnsi="Times New Roman"/>
          <w:szCs w:val="24"/>
        </w:rPr>
        <w:t>intiséis</w:t>
      </w:r>
      <w:r w:rsidRPr="00FF6C94">
        <w:rPr>
          <w:rFonts w:ascii="Times New Roman" w:hAnsi="Times New Roman"/>
          <w:szCs w:val="24"/>
        </w:rPr>
        <w:t xml:space="preserve"> (2</w:t>
      </w:r>
      <w:r w:rsidR="009753C4">
        <w:rPr>
          <w:rFonts w:ascii="Times New Roman" w:hAnsi="Times New Roman"/>
          <w:szCs w:val="24"/>
        </w:rPr>
        <w:t>6</w:t>
      </w:r>
      <w:r w:rsidRPr="00FF6C94">
        <w:rPr>
          <w:rFonts w:ascii="Times New Roman" w:hAnsi="Times New Roman"/>
          <w:szCs w:val="24"/>
        </w:rPr>
        <w:t>) días del mes de febrero de 202</w:t>
      </w:r>
      <w:bookmarkEnd w:id="0"/>
      <w:r>
        <w:rPr>
          <w:rFonts w:ascii="Times New Roman" w:hAnsi="Times New Roman"/>
          <w:szCs w:val="24"/>
        </w:rPr>
        <w:t>6</w:t>
      </w:r>
      <w:r w:rsidRPr="00FF6C94">
        <w:rPr>
          <w:rFonts w:ascii="Times New Roman" w:hAnsi="Times New Roman"/>
          <w:szCs w:val="24"/>
        </w:rPr>
        <w:t>.</w:t>
      </w:r>
    </w:p>
    <w:p w14:paraId="09A0A47A" w14:textId="77777777" w:rsidR="009651DE" w:rsidRPr="008C2F93" w:rsidRDefault="009651DE" w:rsidP="009651DE">
      <w:pPr>
        <w:pStyle w:val="Textoindependiente"/>
        <w:rPr>
          <w:rFonts w:ascii="Times New Roman" w:hAnsi="Times New Roman"/>
          <w:sz w:val="16"/>
          <w:szCs w:val="16"/>
        </w:rPr>
      </w:pPr>
    </w:p>
    <w:p w14:paraId="72D2A4A0" w14:textId="77777777" w:rsidR="009651DE" w:rsidRPr="008C2F93" w:rsidRDefault="009651DE" w:rsidP="009651DE">
      <w:pPr>
        <w:pStyle w:val="Textoindependiente"/>
        <w:rPr>
          <w:rFonts w:ascii="Times New Roman" w:hAnsi="Times New Roman"/>
          <w:sz w:val="16"/>
          <w:szCs w:val="16"/>
        </w:rPr>
      </w:pPr>
    </w:p>
    <w:p w14:paraId="160272D5" w14:textId="77777777" w:rsidR="009651DE" w:rsidRPr="008C2F93" w:rsidRDefault="009651DE" w:rsidP="009651DE">
      <w:pPr>
        <w:pStyle w:val="Textoindependiente"/>
        <w:rPr>
          <w:rFonts w:ascii="Times New Roman" w:hAnsi="Times New Roman"/>
          <w:sz w:val="16"/>
          <w:szCs w:val="16"/>
        </w:rPr>
      </w:pPr>
    </w:p>
    <w:p w14:paraId="3EA482F4" w14:textId="77777777" w:rsidR="009651DE" w:rsidRPr="009651DE" w:rsidRDefault="009651DE" w:rsidP="009651DE">
      <w:pPr>
        <w:rPr>
          <w:b/>
          <w:bCs/>
          <w:sz w:val="22"/>
          <w:szCs w:val="22"/>
        </w:rPr>
      </w:pPr>
    </w:p>
    <w:p w14:paraId="4840A8FA" w14:textId="2DBDC096" w:rsidR="009651DE" w:rsidRPr="009651DE" w:rsidRDefault="009651DE" w:rsidP="009651DE">
      <w:pPr>
        <w:rPr>
          <w:b/>
          <w:bCs/>
          <w:sz w:val="22"/>
          <w:szCs w:val="22"/>
        </w:rPr>
      </w:pPr>
      <w:r w:rsidRPr="009651DE">
        <w:rPr>
          <w:b/>
          <w:bCs/>
          <w:sz w:val="22"/>
          <w:szCs w:val="22"/>
        </w:rPr>
        <w:t>OSCAR JAVIER TORRES YARZAGARAY</w:t>
      </w:r>
      <w:r w:rsidRPr="009651DE">
        <w:rPr>
          <w:sz w:val="22"/>
          <w:szCs w:val="22"/>
        </w:rPr>
        <w:t xml:space="preserve"> </w:t>
      </w:r>
      <w:r w:rsidRPr="009651DE">
        <w:rPr>
          <w:sz w:val="22"/>
          <w:szCs w:val="22"/>
        </w:rPr>
        <w:tab/>
      </w:r>
      <w:r w:rsidRPr="009651DE">
        <w:rPr>
          <w:b/>
          <w:bCs/>
          <w:sz w:val="22"/>
          <w:szCs w:val="22"/>
        </w:rPr>
        <w:t>CARMEN ESTELA HERRERA GUERRA</w:t>
      </w:r>
    </w:p>
    <w:p w14:paraId="739F4C98" w14:textId="77777777" w:rsidR="009651DE" w:rsidRPr="009651DE" w:rsidRDefault="009651DE" w:rsidP="009651DE">
      <w:pPr>
        <w:rPr>
          <w:sz w:val="22"/>
          <w:szCs w:val="22"/>
        </w:rPr>
      </w:pPr>
      <w:r w:rsidRPr="009651DE">
        <w:rPr>
          <w:sz w:val="22"/>
          <w:szCs w:val="22"/>
        </w:rPr>
        <w:t xml:space="preserve">Representante Legal           </w:t>
      </w:r>
      <w:r w:rsidRPr="009651DE">
        <w:rPr>
          <w:sz w:val="22"/>
          <w:szCs w:val="22"/>
        </w:rPr>
        <w:tab/>
        <w:t xml:space="preserve">                   </w:t>
      </w:r>
      <w:r w:rsidRPr="009651DE">
        <w:rPr>
          <w:sz w:val="22"/>
          <w:szCs w:val="22"/>
        </w:rPr>
        <w:tab/>
        <w:t xml:space="preserve">             Experto G3 06 con funciones de Contador</w:t>
      </w:r>
    </w:p>
    <w:p w14:paraId="414A51E3" w14:textId="0BF958B6" w:rsidR="009651DE" w:rsidRPr="009651DE" w:rsidRDefault="009651DE" w:rsidP="009651DE">
      <w:pPr>
        <w:rPr>
          <w:sz w:val="22"/>
          <w:szCs w:val="22"/>
        </w:rPr>
      </w:pPr>
      <w:r w:rsidRPr="009651DE">
        <w:rPr>
          <w:sz w:val="22"/>
          <w:szCs w:val="22"/>
        </w:rPr>
        <w:t xml:space="preserve">C.C. No. </w:t>
      </w:r>
      <w:r>
        <w:rPr>
          <w:sz w:val="22"/>
          <w:szCs w:val="22"/>
        </w:rPr>
        <w:t>92.522.276</w:t>
      </w:r>
      <w:r w:rsidRPr="009651DE">
        <w:rPr>
          <w:sz w:val="22"/>
          <w:szCs w:val="22"/>
        </w:rPr>
        <w:tab/>
      </w:r>
      <w:r w:rsidRPr="009651DE">
        <w:rPr>
          <w:sz w:val="22"/>
          <w:szCs w:val="22"/>
        </w:rPr>
        <w:tab/>
        <w:t xml:space="preserve">                                   </w:t>
      </w:r>
      <w:r>
        <w:rPr>
          <w:sz w:val="22"/>
          <w:szCs w:val="22"/>
        </w:rPr>
        <w:tab/>
      </w:r>
      <w:r w:rsidRPr="009651DE">
        <w:rPr>
          <w:sz w:val="22"/>
          <w:szCs w:val="22"/>
        </w:rPr>
        <w:t xml:space="preserve"> C.C. No. 64.696.912</w:t>
      </w:r>
    </w:p>
    <w:p w14:paraId="68D10F04" w14:textId="77CCF5A3" w:rsidR="00A01F62" w:rsidRDefault="009651DE">
      <w:r w:rsidRPr="009651DE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ab/>
      </w:r>
      <w:r w:rsidRPr="009651DE">
        <w:rPr>
          <w:sz w:val="22"/>
          <w:szCs w:val="22"/>
        </w:rPr>
        <w:t>T.P. No. 104408-T</w:t>
      </w:r>
    </w:p>
    <w:sectPr w:rsidR="00A01F62" w:rsidSect="009651DE">
      <w:headerReference w:type="default" r:id="rId6"/>
      <w:footerReference w:type="default" r:id="rId7"/>
      <w:pgSz w:w="12240" w:h="15840"/>
      <w:pgMar w:top="2268" w:right="1134" w:bottom="2835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8F08" w14:textId="77777777" w:rsidR="00281617" w:rsidRDefault="00281617">
      <w:r>
        <w:separator/>
      </w:r>
    </w:p>
  </w:endnote>
  <w:endnote w:type="continuationSeparator" w:id="0">
    <w:p w14:paraId="5A85D7F0" w14:textId="77777777" w:rsidR="00281617" w:rsidRDefault="0028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37A5" w14:textId="77777777" w:rsidR="009651DE" w:rsidRDefault="009651DE" w:rsidP="001A79C7">
    <w:pPr>
      <w:rPr>
        <w:rFonts w:ascii="Arial Narrow" w:hAnsi="Arial Narrow" w:cs="Arial"/>
        <w:sz w:val="16"/>
        <w:szCs w:val="16"/>
      </w:rPr>
    </w:pPr>
  </w:p>
  <w:p w14:paraId="49D0B093" w14:textId="77777777" w:rsidR="009651DE" w:rsidRPr="008956C6" w:rsidRDefault="009651DE" w:rsidP="006A6C32">
    <w:pPr>
      <w:pStyle w:val="Piedepgina"/>
      <w:jc w:val="center"/>
      <w:rPr>
        <w:rFonts w:ascii="Calibri" w:hAnsi="Calibri"/>
        <w:sz w:val="16"/>
        <w:szCs w:val="16"/>
      </w:rPr>
    </w:pPr>
    <w:r w:rsidRPr="008956C6">
      <w:rPr>
        <w:rFonts w:ascii="Calibri" w:hAnsi="Calibri"/>
        <w:sz w:val="16"/>
        <w:szCs w:val="16"/>
      </w:rPr>
      <w:t xml:space="preserve">Avenida Calle 24A Nro. 59-42 Torre 4 Piso 2. </w:t>
    </w:r>
  </w:p>
  <w:p w14:paraId="6612DD01" w14:textId="77777777" w:rsidR="009651DE" w:rsidRDefault="009651DE" w:rsidP="006A6C32">
    <w:pPr>
      <w:jc w:val="center"/>
      <w:rPr>
        <w:rFonts w:ascii="Arial Narrow" w:hAnsi="Arial Narrow" w:cs="Arial"/>
        <w:sz w:val="16"/>
        <w:szCs w:val="16"/>
        <w:lang w:val="en-US"/>
      </w:rPr>
    </w:pPr>
    <w:r w:rsidRPr="006A6C32">
      <w:rPr>
        <w:rFonts w:ascii="Calibri" w:hAnsi="Calibri"/>
        <w:sz w:val="16"/>
        <w:szCs w:val="16"/>
        <w:lang w:val="en-US"/>
      </w:rPr>
      <w:t xml:space="preserve">PBX: 4848860 – </w:t>
    </w:r>
    <w:hyperlink r:id="rId1" w:history="1">
      <w:r w:rsidRPr="006A6C32">
        <w:rPr>
          <w:rStyle w:val="Hipervnculo"/>
          <w:rFonts w:ascii="Calibri" w:eastAsiaTheme="majorEastAsia" w:hAnsi="Calibri"/>
          <w:sz w:val="16"/>
          <w:szCs w:val="16"/>
          <w:lang w:val="en-US"/>
        </w:rPr>
        <w:t>www.ani.gov.co</w:t>
      </w:r>
    </w:hyperlink>
    <w:r w:rsidRPr="006A6C32">
      <w:rPr>
        <w:rFonts w:ascii="Calibri" w:hAnsi="Calibri"/>
        <w:sz w:val="16"/>
        <w:szCs w:val="16"/>
        <w:lang w:val="en-US"/>
      </w:rPr>
      <w:t xml:space="preserve"> Nit. 830125996-9. </w:t>
    </w:r>
    <w:r w:rsidRPr="008956C6">
      <w:rPr>
        <w:rFonts w:ascii="Calibri" w:hAnsi="Calibri"/>
        <w:sz w:val="16"/>
        <w:szCs w:val="16"/>
      </w:rPr>
      <w:t>Código Postal ANI 110221</w:t>
    </w:r>
    <w:r w:rsidRPr="002B4140">
      <w:rPr>
        <w:rFonts w:ascii="Calibri" w:hAnsi="Calibri" w:cs="Arial"/>
        <w:sz w:val="16"/>
        <w:szCs w:val="16"/>
      </w:rPr>
      <w:t>.</w:t>
    </w:r>
  </w:p>
  <w:sdt>
    <w:sdtPr>
      <w:rPr>
        <w:rFonts w:asciiTheme="minorHAnsi" w:hAnsiTheme="minorHAnsi"/>
        <w:sz w:val="20"/>
        <w:szCs w:val="20"/>
      </w:rPr>
      <w:id w:val="1728636285"/>
      <w:docPartObj>
        <w:docPartGallery w:val="Page Numbers (Top of Page)"/>
        <w:docPartUnique/>
      </w:docPartObj>
    </w:sdtPr>
    <w:sdtEndPr/>
    <w:sdtContent>
      <w:p w14:paraId="7CB554E3" w14:textId="77777777" w:rsidR="009651DE" w:rsidRPr="00B43281" w:rsidRDefault="009651DE" w:rsidP="00B43281">
        <w:pPr>
          <w:pStyle w:val="Piedepgina"/>
          <w:jc w:val="center"/>
          <w:rPr>
            <w:rFonts w:asciiTheme="minorHAnsi" w:hAnsiTheme="minorHAnsi"/>
            <w:sz w:val="20"/>
            <w:szCs w:val="20"/>
          </w:rPr>
        </w:pPr>
        <w:r w:rsidRPr="00FF61E4">
          <w:rPr>
            <w:rFonts w:asciiTheme="minorHAnsi" w:hAnsiTheme="minorHAnsi"/>
            <w:sz w:val="20"/>
            <w:szCs w:val="20"/>
            <w:lang w:val="es-ES"/>
          </w:rPr>
          <w:t xml:space="preserve">Página 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instrText>PAGE</w:instrTex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  <w:r w:rsidRPr="00FF61E4">
          <w:rPr>
            <w:rFonts w:asciiTheme="minorHAnsi" w:hAnsiTheme="minorHAnsi"/>
            <w:sz w:val="20"/>
            <w:szCs w:val="20"/>
            <w:lang w:val="es-ES"/>
          </w:rPr>
          <w:t xml:space="preserve"> de 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begin"/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instrText>NUMPAGES</w:instrTex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separate"/>
        </w:r>
        <w:r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FF61E4">
          <w:rPr>
            <w:rFonts w:asciiTheme="minorHAnsi" w:hAnsi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C6CB" w14:textId="77777777" w:rsidR="00281617" w:rsidRDefault="00281617">
      <w:r>
        <w:separator/>
      </w:r>
    </w:p>
  </w:footnote>
  <w:footnote w:type="continuationSeparator" w:id="0">
    <w:p w14:paraId="6947F01A" w14:textId="77777777" w:rsidR="00281617" w:rsidRDefault="0028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54" w:type="dxa"/>
      <w:jc w:val="center"/>
      <w:tblBorders>
        <w:top w:val="dotted" w:sz="4" w:space="0" w:color="000000"/>
        <w:left w:val="single" w:sz="4" w:space="0" w:color="000000"/>
        <w:right w:val="single" w:sz="4" w:space="0" w:color="000000"/>
        <w:insideV w:val="dotted" w:sz="4" w:space="0" w:color="000000"/>
      </w:tblBorders>
      <w:tblLook w:val="01E0" w:firstRow="1" w:lastRow="1" w:firstColumn="1" w:lastColumn="1" w:noHBand="0" w:noVBand="0"/>
    </w:tblPr>
    <w:tblGrid>
      <w:gridCol w:w="1730"/>
      <w:gridCol w:w="1107"/>
      <w:gridCol w:w="1177"/>
      <w:gridCol w:w="1223"/>
      <w:gridCol w:w="849"/>
      <w:gridCol w:w="992"/>
      <w:gridCol w:w="1276"/>
    </w:tblGrid>
    <w:tr w:rsidR="009651DE" w:rsidRPr="0043486B" w14:paraId="13D761BC" w14:textId="77777777" w:rsidTr="005323CE">
      <w:trPr>
        <w:trHeight w:val="423"/>
        <w:jc w:val="center"/>
      </w:trPr>
      <w:tc>
        <w:tcPr>
          <w:tcW w:w="1730" w:type="dxa"/>
          <w:vMerge w:val="restart"/>
          <w:tcBorders>
            <w:top w:val="nil"/>
            <w:left w:val="nil"/>
            <w:right w:val="dotted" w:sz="4" w:space="0" w:color="000000"/>
          </w:tcBorders>
          <w:vAlign w:val="center"/>
        </w:tcPr>
        <w:p w14:paraId="01DD6E21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hAnsi="Calibri" w:cs="Calibri"/>
              <w:noProof/>
              <w:sz w:val="21"/>
              <w:szCs w:val="21"/>
              <w:lang w:eastAsia="es-CO"/>
            </w:rPr>
            <w:drawing>
              <wp:inline distT="0" distB="0" distL="0" distR="0" wp14:anchorId="7CDB4010" wp14:editId="0235A6EB">
                <wp:extent cx="946150" cy="71120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4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6D6A728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C35669">
            <w:rPr>
              <w:rFonts w:ascii="Calibri" w:eastAsia="Calibri" w:hAnsi="Calibri" w:cs="Calibri"/>
              <w:b/>
              <w:sz w:val="28"/>
              <w:szCs w:val="21"/>
            </w:rPr>
            <w:t>CERTIFICACIÓN</w:t>
          </w:r>
        </w:p>
      </w:tc>
    </w:tr>
    <w:tr w:rsidR="009651DE" w:rsidRPr="0043486B" w14:paraId="48EA55D9" w14:textId="77777777" w:rsidTr="005323CE">
      <w:trPr>
        <w:trHeight w:val="401"/>
        <w:jc w:val="center"/>
      </w:trPr>
      <w:tc>
        <w:tcPr>
          <w:tcW w:w="1730" w:type="dxa"/>
          <w:vMerge/>
          <w:tcBorders>
            <w:top w:val="nil"/>
            <w:left w:val="nil"/>
            <w:right w:val="dotted" w:sz="4" w:space="0" w:color="000000"/>
          </w:tcBorders>
          <w:vAlign w:val="center"/>
        </w:tcPr>
        <w:p w14:paraId="48CD1641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</w:p>
      </w:tc>
      <w:tc>
        <w:tcPr>
          <w:tcW w:w="6624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EDB94D9" w14:textId="77777777" w:rsidR="009651DE" w:rsidRPr="00246D3A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43486B">
            <w:rPr>
              <w:rFonts w:ascii="Calibri" w:hAnsi="Calibri"/>
              <w:sz w:val="21"/>
              <w:szCs w:val="21"/>
            </w:rPr>
            <w:t>GESTIÓN CONTRACTUAL Y SEGUIMIENTO DE PROYECTOS DE INFRAESTRUCTURA DE TRANSPORTE</w:t>
          </w:r>
        </w:p>
      </w:tc>
    </w:tr>
    <w:tr w:rsidR="009651DE" w:rsidRPr="0043486B" w14:paraId="4E50245C" w14:textId="77777777" w:rsidTr="005323CE">
      <w:trPr>
        <w:trHeight w:val="450"/>
        <w:jc w:val="center"/>
      </w:trPr>
      <w:tc>
        <w:tcPr>
          <w:tcW w:w="1730" w:type="dxa"/>
          <w:vMerge/>
          <w:tcBorders>
            <w:top w:val="nil"/>
            <w:left w:val="nil"/>
            <w:right w:val="dotted" w:sz="4" w:space="0" w:color="000000"/>
          </w:tcBorders>
          <w:vAlign w:val="center"/>
        </w:tcPr>
        <w:p w14:paraId="60EC39FA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</w:p>
      </w:tc>
      <w:tc>
        <w:tcPr>
          <w:tcW w:w="1107" w:type="dxa"/>
          <w:tcBorders>
            <w:top w:val="dotted" w:sz="4" w:space="0" w:color="000000"/>
            <w:left w:val="dotted" w:sz="4" w:space="0" w:color="000000"/>
            <w:bottom w:val="dotted" w:sz="4" w:space="0" w:color="000000"/>
          </w:tcBorders>
          <w:vAlign w:val="center"/>
        </w:tcPr>
        <w:p w14:paraId="617904FC" w14:textId="77777777" w:rsidR="009651DE" w:rsidRPr="0043486B" w:rsidRDefault="009651DE" w:rsidP="00C35669">
          <w:pPr>
            <w:rPr>
              <w:rFonts w:ascii="Calibri" w:eastAsia="Calibri" w:hAnsi="Calibri" w:cs="Calibri"/>
              <w:b/>
              <w:sz w:val="21"/>
              <w:szCs w:val="21"/>
            </w:rPr>
          </w:pPr>
          <w:r w:rsidRPr="0043486B">
            <w:rPr>
              <w:rFonts w:ascii="Calibri" w:hAnsi="Calibri" w:cs="Calibri"/>
              <w:b/>
              <w:bCs/>
              <w:spacing w:val="-6"/>
              <w:sz w:val="21"/>
              <w:szCs w:val="21"/>
            </w:rPr>
            <w:t>CÓDIGO</w:t>
          </w:r>
          <w:r>
            <w:rPr>
              <w:rFonts w:ascii="Calibri" w:hAnsi="Calibri" w:cs="Calibri"/>
              <w:b/>
              <w:bCs/>
              <w:spacing w:val="-6"/>
              <w:sz w:val="21"/>
              <w:szCs w:val="21"/>
            </w:rPr>
            <w:t>:</w:t>
          </w:r>
        </w:p>
      </w:tc>
      <w:tc>
        <w:tcPr>
          <w:tcW w:w="1177" w:type="dxa"/>
          <w:tcBorders>
            <w:top w:val="dotted" w:sz="4" w:space="0" w:color="000000"/>
            <w:bottom w:val="dotted" w:sz="4" w:space="0" w:color="000000"/>
          </w:tcBorders>
          <w:vAlign w:val="center"/>
        </w:tcPr>
        <w:p w14:paraId="7AC1173A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43486B">
            <w:rPr>
              <w:rFonts w:ascii="Calibri" w:hAnsi="Calibri" w:cs="Calibri"/>
              <w:bCs/>
              <w:spacing w:val="-6"/>
              <w:sz w:val="21"/>
              <w:szCs w:val="21"/>
            </w:rPr>
            <w:t>GCSP-F-0</w:t>
          </w:r>
          <w:r>
            <w:rPr>
              <w:rFonts w:ascii="Calibri" w:hAnsi="Calibri" w:cs="Calibri"/>
              <w:bCs/>
              <w:spacing w:val="-6"/>
              <w:sz w:val="21"/>
              <w:szCs w:val="21"/>
            </w:rPr>
            <w:t>20</w:t>
          </w:r>
        </w:p>
      </w:tc>
      <w:tc>
        <w:tcPr>
          <w:tcW w:w="1223" w:type="dxa"/>
          <w:tcBorders>
            <w:top w:val="dotted" w:sz="4" w:space="0" w:color="000000"/>
            <w:bottom w:val="dotted" w:sz="4" w:space="0" w:color="000000"/>
          </w:tcBorders>
          <w:vAlign w:val="center"/>
        </w:tcPr>
        <w:p w14:paraId="5CA50A8C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246D3A">
            <w:rPr>
              <w:rFonts w:ascii="Calibri" w:eastAsia="Calibri" w:hAnsi="Calibri" w:cs="Calibri"/>
              <w:b/>
              <w:sz w:val="21"/>
              <w:szCs w:val="21"/>
            </w:rPr>
            <w:t>VERSIÓN:</w:t>
          </w:r>
        </w:p>
      </w:tc>
      <w:tc>
        <w:tcPr>
          <w:tcW w:w="849" w:type="dxa"/>
          <w:tcBorders>
            <w:top w:val="dotted" w:sz="4" w:space="0" w:color="000000"/>
            <w:bottom w:val="dotted" w:sz="4" w:space="0" w:color="000000"/>
          </w:tcBorders>
          <w:vAlign w:val="center"/>
        </w:tcPr>
        <w:p w14:paraId="42928E14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004</w:t>
          </w:r>
        </w:p>
      </w:tc>
      <w:tc>
        <w:tcPr>
          <w:tcW w:w="992" w:type="dxa"/>
          <w:tcBorders>
            <w:top w:val="dotted" w:sz="4" w:space="0" w:color="000000"/>
            <w:bottom w:val="dotted" w:sz="4" w:space="0" w:color="000000"/>
          </w:tcBorders>
          <w:vAlign w:val="center"/>
        </w:tcPr>
        <w:p w14:paraId="0B615A5A" w14:textId="77777777" w:rsidR="009651DE" w:rsidRPr="0043486B" w:rsidRDefault="009651DE" w:rsidP="00C35669">
          <w:pPr>
            <w:jc w:val="center"/>
            <w:rPr>
              <w:rFonts w:ascii="Calibri" w:eastAsia="Calibri" w:hAnsi="Calibri" w:cs="Calibri"/>
              <w:sz w:val="21"/>
              <w:szCs w:val="21"/>
            </w:rPr>
          </w:pPr>
          <w:r w:rsidRPr="00246D3A">
            <w:rPr>
              <w:rFonts w:ascii="Calibri" w:eastAsia="Calibri" w:hAnsi="Calibri" w:cs="Calibri"/>
              <w:b/>
              <w:sz w:val="21"/>
              <w:szCs w:val="21"/>
            </w:rPr>
            <w:t>FECHA:</w:t>
          </w:r>
        </w:p>
      </w:tc>
      <w:tc>
        <w:tcPr>
          <w:tcW w:w="1276" w:type="dxa"/>
          <w:tcBorders>
            <w:top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0D3F44E" w14:textId="77777777" w:rsidR="009651DE" w:rsidRPr="00A165D1" w:rsidRDefault="009651DE" w:rsidP="00C35669">
          <w:pPr>
            <w:rPr>
              <w:rFonts w:ascii="Calibri" w:eastAsia="Calibri" w:hAnsi="Calibri" w:cs="Calibri"/>
              <w:sz w:val="21"/>
              <w:szCs w:val="21"/>
              <w:highlight w:val="yellow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09</w:t>
          </w:r>
          <w:r w:rsidRPr="00246D3A">
            <w:rPr>
              <w:rFonts w:ascii="Calibri" w:eastAsia="Calibri" w:hAnsi="Calibri" w:cs="Calibri"/>
              <w:sz w:val="21"/>
              <w:szCs w:val="21"/>
            </w:rPr>
            <w:t>/0</w:t>
          </w:r>
          <w:r>
            <w:rPr>
              <w:rFonts w:ascii="Calibri" w:eastAsia="Calibri" w:hAnsi="Calibri" w:cs="Calibri"/>
              <w:sz w:val="21"/>
              <w:szCs w:val="21"/>
            </w:rPr>
            <w:t>6</w:t>
          </w:r>
          <w:r w:rsidRPr="00246D3A">
            <w:rPr>
              <w:rFonts w:ascii="Calibri" w:eastAsia="Calibri" w:hAnsi="Calibri" w:cs="Calibri"/>
              <w:sz w:val="21"/>
              <w:szCs w:val="21"/>
            </w:rPr>
            <w:t>/20</w:t>
          </w:r>
          <w:r>
            <w:rPr>
              <w:rFonts w:ascii="Calibri" w:eastAsia="Calibri" w:hAnsi="Calibri" w:cs="Calibri"/>
              <w:sz w:val="21"/>
              <w:szCs w:val="21"/>
            </w:rPr>
            <w:t>20</w:t>
          </w:r>
        </w:p>
      </w:tc>
    </w:tr>
  </w:tbl>
  <w:p w14:paraId="738FB6F5" w14:textId="77777777" w:rsidR="009651DE" w:rsidRPr="00C35669" w:rsidRDefault="009651DE" w:rsidP="00C35669">
    <w:pPr>
      <w:pStyle w:val="Encabezado"/>
      <w:jc w:val="right"/>
      <w:rPr>
        <w:sz w:val="1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DE"/>
    <w:rsid w:val="00110524"/>
    <w:rsid w:val="00281617"/>
    <w:rsid w:val="002B57FC"/>
    <w:rsid w:val="0036588C"/>
    <w:rsid w:val="00385F66"/>
    <w:rsid w:val="00394095"/>
    <w:rsid w:val="003C3547"/>
    <w:rsid w:val="00490A73"/>
    <w:rsid w:val="00826B48"/>
    <w:rsid w:val="009651DE"/>
    <w:rsid w:val="009753C4"/>
    <w:rsid w:val="00A01F62"/>
    <w:rsid w:val="00F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C2E1"/>
  <w15:chartTrackingRefBased/>
  <w15:docId w15:val="{8617453E-EB6F-430E-83A8-D9ECC3B0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651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1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51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51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1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1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1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1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1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51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1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1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1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1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1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5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6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51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6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51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651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51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651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51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51D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rsid w:val="009651D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9651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1DE"/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rsid w:val="009651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1DE"/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rsid w:val="009651DE"/>
    <w:pPr>
      <w:jc w:val="both"/>
    </w:pPr>
    <w:rPr>
      <w:rFonts w:ascii="Tahoma" w:hAnsi="Tahoma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651DE"/>
    <w:rPr>
      <w:rFonts w:ascii="Tahoma" w:eastAsia="Times New Roman" w:hAnsi="Tahoma" w:cs="Times New Roman"/>
      <w:kern w:val="0"/>
      <w:sz w:val="24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1759</Characters>
  <Application>Microsoft Office Word</Application>
  <DocSecurity>0</DocSecurity>
  <Lines>45</Lines>
  <Paragraphs>15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Marjorie Rodriguez Suarez</dc:creator>
  <cp:keywords/>
  <dc:description/>
  <cp:lastModifiedBy>Nathalia Ximena Arismendy Otalora</cp:lastModifiedBy>
  <cp:revision>4</cp:revision>
  <dcterms:created xsi:type="dcterms:W3CDTF">2026-02-26T20:10:00Z</dcterms:created>
  <dcterms:modified xsi:type="dcterms:W3CDTF">2026-02-26T20:23:00Z</dcterms:modified>
</cp:coreProperties>
</file>