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236F4E62"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070793">
        <w:rPr>
          <w:rFonts w:ascii="Arial Narrow" w:hAnsi="Arial Narrow" w:cs="Gisha"/>
          <w:color w:val="auto"/>
          <w:sz w:val="22"/>
          <w:szCs w:val="22"/>
        </w:rPr>
        <w:t>MARZO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83265D">
        <w:rPr>
          <w:rFonts w:ascii="Arial Narrow" w:hAnsi="Arial Narrow" w:cs="Gisha"/>
          <w:color w:val="auto"/>
          <w:sz w:val="22"/>
          <w:szCs w:val="22"/>
        </w:rPr>
        <w:t>1</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730C6ABE" w14:textId="77777777" w:rsidR="002F2119" w:rsidRDefault="002F2119" w:rsidP="008D0B2D">
      <w:pPr>
        <w:jc w:val="center"/>
        <w:rPr>
          <w:rFonts w:ascii="Arial Narrow" w:hAnsi="Arial Narrow" w:cs="Gisha"/>
          <w:b/>
          <w:bCs/>
          <w:sz w:val="22"/>
          <w:szCs w:val="22"/>
        </w:rPr>
      </w:pPr>
    </w:p>
    <w:p w14:paraId="3E67E7BF" w14:textId="77777777"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14:paraId="33325371" w14:textId="77777777" w:rsidR="00FF1B2C" w:rsidRPr="00F53B11" w:rsidRDefault="00FF1B2C" w:rsidP="00762DF6">
      <w:pPr>
        <w:jc w:val="both"/>
        <w:rPr>
          <w:rFonts w:ascii="Arial Narrow" w:hAnsi="Arial Narrow" w:cs="Gisha"/>
          <w:b/>
          <w:bCs/>
          <w:sz w:val="22"/>
          <w:szCs w:val="22"/>
        </w:rPr>
      </w:pPr>
    </w:p>
    <w:p w14:paraId="2CB7F3B6" w14:textId="491E6CE5"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070793">
        <w:rPr>
          <w:rFonts w:ascii="Arial Narrow" w:hAnsi="Arial Narrow" w:cs="Gisha"/>
          <w:b/>
          <w:bCs/>
          <w:sz w:val="22"/>
          <w:szCs w:val="22"/>
        </w:rPr>
        <w:t>MARZO</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070793">
        <w:rPr>
          <w:rFonts w:ascii="Arial Narrow" w:hAnsi="Arial Narrow" w:cs="Gisha"/>
          <w:b/>
          <w:bCs/>
          <w:sz w:val="22"/>
          <w:szCs w:val="22"/>
        </w:rPr>
        <w:t>MARZO</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2F44629C" w14:textId="6D87D735" w:rsidR="00456A43" w:rsidRDefault="00456A43" w:rsidP="00622C07">
      <w:pPr>
        <w:jc w:val="center"/>
        <w:rPr>
          <w:rFonts w:ascii="Arial Narrow" w:hAnsi="Arial Narrow" w:cs="Gisha"/>
          <w:b/>
          <w:bCs/>
          <w:sz w:val="22"/>
          <w:szCs w:val="22"/>
        </w:rPr>
      </w:pPr>
    </w:p>
    <w:p w14:paraId="0F57F29C" w14:textId="09DE3A6D" w:rsidR="00456A43" w:rsidRDefault="00456A43" w:rsidP="00622C07">
      <w:pPr>
        <w:jc w:val="center"/>
        <w:rPr>
          <w:rFonts w:ascii="Arial Narrow" w:hAnsi="Arial Narrow" w:cs="Gisha"/>
          <w:b/>
          <w:bCs/>
          <w:sz w:val="22"/>
          <w:szCs w:val="22"/>
        </w:rPr>
      </w:pPr>
      <w:r w:rsidRPr="00456A43">
        <w:drawing>
          <wp:inline distT="0" distB="0" distL="0" distR="0" wp14:anchorId="58A92377" wp14:editId="34046C8E">
            <wp:extent cx="5085715" cy="2183209"/>
            <wp:effectExtent l="19050" t="19050" r="19685" b="266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4763" cy="2225729"/>
                    </a:xfrm>
                    <a:prstGeom prst="rect">
                      <a:avLst/>
                    </a:prstGeom>
                    <a:noFill/>
                    <a:ln w="19050" cmpd="thinThick">
                      <a:solidFill>
                        <a:schemeClr val="tx1"/>
                      </a:solidFill>
                    </a:ln>
                  </pic:spPr>
                </pic:pic>
              </a:graphicData>
            </a:graphic>
          </wp:inline>
        </w:drawing>
      </w:r>
    </w:p>
    <w:p w14:paraId="2D74220B" w14:textId="55FABDD4" w:rsidR="000E3FCE" w:rsidRDefault="000E3FCE" w:rsidP="00622C07">
      <w:pPr>
        <w:jc w:val="center"/>
        <w:rPr>
          <w:rFonts w:ascii="Arial Narrow" w:hAnsi="Arial Narrow" w:cs="Gisha"/>
          <w:b/>
          <w:bCs/>
          <w:sz w:val="22"/>
          <w:szCs w:val="22"/>
        </w:rPr>
      </w:pPr>
    </w:p>
    <w:p w14:paraId="39B7EEAC" w14:textId="718E8572" w:rsidR="000E3FCE" w:rsidRPr="000E3FCE" w:rsidRDefault="000E3FCE" w:rsidP="00762DF6">
      <w:pPr>
        <w:jc w:val="both"/>
        <w:rPr>
          <w:rFonts w:ascii="Arial Narrow" w:hAnsi="Arial Narrow" w:cs="Arial"/>
          <w:sz w:val="22"/>
          <w:szCs w:val="22"/>
          <w:highlight w:val="yellow"/>
        </w:rPr>
      </w:pPr>
      <w:r w:rsidRPr="000E3FCE">
        <w:rPr>
          <w:rFonts w:ascii="Arial Narrow" w:hAnsi="Arial Narrow" w:cs="Arial"/>
          <w:sz w:val="22"/>
          <w:szCs w:val="22"/>
        </w:rPr>
        <w:t>Los activos en el mes de marzo de 2020 presentan una variación de $7.304.123.483 miles con relación a los activos del mes de marzo de 2019 y un incremento del 15.83% en términos corrientes.  Esta variación está representada principalmente por un incremento en el grupo 1.7 Bienes de uso público e históricos y culturales por valor de $3.061.282.861 miles, en el grupo (1), un incremento por valor de $2.459.820.304 miles, en el grupo 1.6 Propiedades, planta y equipo (</w:t>
      </w:r>
      <w:r>
        <w:rPr>
          <w:rFonts w:ascii="Arial Narrow" w:hAnsi="Arial Narrow" w:cs="Arial"/>
          <w:sz w:val="22"/>
          <w:szCs w:val="22"/>
        </w:rPr>
        <w:t xml:space="preserve">2) </w:t>
      </w:r>
      <w:r w:rsidRPr="000E3FCE">
        <w:rPr>
          <w:rFonts w:ascii="Arial Narrow" w:hAnsi="Arial Narrow" w:cs="Arial"/>
          <w:sz w:val="22"/>
          <w:szCs w:val="22"/>
        </w:rPr>
        <w:t>un incremento en el activo corriente y no corriente del grupo 1.9 Otros activos por valor de $2.197.933.539 miles (</w:t>
      </w:r>
      <w:r w:rsidR="00B54A0E">
        <w:rPr>
          <w:rFonts w:ascii="Arial Narrow" w:hAnsi="Arial Narrow" w:cs="Arial"/>
          <w:sz w:val="22"/>
          <w:szCs w:val="22"/>
        </w:rPr>
        <w:t>3)</w:t>
      </w:r>
      <w:r w:rsidR="00302F42">
        <w:rPr>
          <w:rFonts w:ascii="Arial Narrow" w:hAnsi="Arial Narrow" w:cs="Arial"/>
          <w:sz w:val="22"/>
          <w:szCs w:val="22"/>
        </w:rPr>
        <w:t>.</w:t>
      </w:r>
    </w:p>
    <w:p w14:paraId="038C14FF" w14:textId="77777777" w:rsidR="000E3FCE" w:rsidRPr="000E3FCE" w:rsidRDefault="000E3FCE" w:rsidP="00762DF6">
      <w:pPr>
        <w:jc w:val="both"/>
        <w:rPr>
          <w:rFonts w:ascii="Arial Narrow" w:hAnsi="Arial Narrow" w:cs="Arial"/>
          <w:sz w:val="22"/>
          <w:szCs w:val="22"/>
          <w:highlight w:val="yellow"/>
        </w:rPr>
      </w:pPr>
    </w:p>
    <w:p w14:paraId="6A3541FC" w14:textId="0327184F" w:rsidR="002852E6" w:rsidRPr="00302F42" w:rsidRDefault="00586B26" w:rsidP="00762DF6">
      <w:pPr>
        <w:jc w:val="both"/>
        <w:rPr>
          <w:rFonts w:ascii="Arial Narrow" w:hAnsi="Arial Narrow" w:cs="Arial"/>
          <w:sz w:val="22"/>
          <w:szCs w:val="22"/>
        </w:rPr>
      </w:pPr>
      <w:r w:rsidRPr="00302F42">
        <w:rPr>
          <w:rFonts w:ascii="Arial Narrow" w:hAnsi="Arial Narrow" w:cs="Arial"/>
          <w:sz w:val="22"/>
          <w:szCs w:val="22"/>
        </w:rPr>
        <w:t>A continuación</w:t>
      </w:r>
      <w:r w:rsidR="00817E6D" w:rsidRPr="00302F42">
        <w:rPr>
          <w:rFonts w:ascii="Arial Narrow" w:hAnsi="Arial Narrow" w:cs="Arial"/>
          <w:sz w:val="22"/>
          <w:szCs w:val="22"/>
        </w:rPr>
        <w:t>,</w:t>
      </w:r>
      <w:r w:rsidRPr="00302F42">
        <w:rPr>
          <w:rFonts w:ascii="Arial Narrow" w:hAnsi="Arial Narrow" w:cs="Arial"/>
          <w:sz w:val="22"/>
          <w:szCs w:val="22"/>
        </w:rPr>
        <w:t xml:space="preserve"> se detallan las situaciones particulares de </w:t>
      </w:r>
      <w:r w:rsidR="000E31A9" w:rsidRPr="00302F42">
        <w:rPr>
          <w:rFonts w:ascii="Arial Narrow" w:hAnsi="Arial Narrow" w:cs="Arial"/>
          <w:sz w:val="22"/>
          <w:szCs w:val="22"/>
        </w:rPr>
        <w:t xml:space="preserve">estas variaciones </w:t>
      </w:r>
      <w:r w:rsidRPr="00302F42">
        <w:rPr>
          <w:rFonts w:ascii="Arial Narrow" w:hAnsi="Arial Narrow" w:cs="Arial"/>
          <w:sz w:val="22"/>
          <w:szCs w:val="22"/>
        </w:rPr>
        <w:t>del activo:</w:t>
      </w:r>
    </w:p>
    <w:p w14:paraId="3C33506D" w14:textId="45C040FE" w:rsidR="00D57D9B" w:rsidRDefault="00D57D9B" w:rsidP="00762DF6">
      <w:pPr>
        <w:jc w:val="both"/>
        <w:rPr>
          <w:rFonts w:ascii="Arial Narrow" w:hAnsi="Arial Narrow" w:cs="Arial"/>
          <w:sz w:val="22"/>
          <w:szCs w:val="22"/>
        </w:rPr>
      </w:pPr>
    </w:p>
    <w:p w14:paraId="7B8A1A60" w14:textId="77777777" w:rsidR="00A664C8" w:rsidRDefault="00A664C8" w:rsidP="00762DF6">
      <w:pPr>
        <w:jc w:val="both"/>
        <w:rPr>
          <w:rFonts w:ascii="Arial Narrow" w:hAnsi="Arial Narrow" w:cs="Arial"/>
          <w:sz w:val="22"/>
          <w:szCs w:val="22"/>
        </w:rPr>
      </w:pPr>
    </w:p>
    <w:p w14:paraId="5D8B920C" w14:textId="77777777" w:rsidR="00F77E2E" w:rsidRPr="00302F42"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302F42">
        <w:rPr>
          <w:rFonts w:ascii="Arial Narrow" w:hAnsi="Arial Narrow" w:cs="Gisha"/>
          <w:color w:val="auto"/>
          <w:sz w:val="22"/>
          <w:szCs w:val="22"/>
          <w:lang w:val="es-ES"/>
        </w:rPr>
        <w:t>Bienes de uso público e históricos y culturales</w:t>
      </w:r>
    </w:p>
    <w:p w14:paraId="4E6ED091" w14:textId="03A26293" w:rsidR="00F77E2E" w:rsidRPr="00302F42"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2AA6C0FB" w14:textId="77777777"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El incremento presentado en el grupo 1.7 Bienes de uso público e históricos y culturales por valor de $3.061.282.861 miles, de marzo del 2020 frente a marzo del año 2019 obedece a:</w:t>
      </w:r>
    </w:p>
    <w:p w14:paraId="5A463A05" w14:textId="77777777"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532CADAD" w14:textId="77777777"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Actualización realizada en diciembre del año 2019 como resultado del análisis realizado por las áreas misionales donde se determinó cambios en las estimaciones para los modos carretero y aeroportuario y férreo y las inversiones realizadas por los concesionarios en los modos portuarios.</w:t>
      </w:r>
    </w:p>
    <w:p w14:paraId="740FBA35" w14:textId="77777777"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 de la materialización de los riesgos (prediales, geológicos, ambientales, redes, laudos, pólizas, inestabilidades) por el Fondo de Contingencias Contractuales de las Entidades Estatales para las Concesiones suscritas atendiendo lo establecido en el Encargo Fiduciario No. 1519 suscrito entre Fiduciaria la Previsora S.A. y la Nación   Ministerio de Hacienda y Crédito Público.</w:t>
      </w:r>
    </w:p>
    <w:p w14:paraId="60582D5E" w14:textId="278520AB" w:rsidR="00F77E2E" w:rsidRPr="00302F42"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w:t>
      </w:r>
      <w:r w:rsidRPr="00302F42">
        <w:rPr>
          <w:rFonts w:ascii="Arial Narrow" w:hAnsi="Arial Narrow" w:cs="Gisha"/>
          <w:color w:val="auto"/>
          <w:sz w:val="22"/>
          <w:szCs w:val="22"/>
          <w:lang w:val="es-ES"/>
        </w:rPr>
        <w:t xml:space="preserve"> </w:t>
      </w:r>
      <w:r w:rsidRPr="00302F42">
        <w:rPr>
          <w:rFonts w:ascii="Arial Narrow" w:hAnsi="Arial Narrow" w:cs="Gisha"/>
          <w:b w:val="0"/>
          <w:color w:val="auto"/>
          <w:sz w:val="22"/>
          <w:szCs w:val="22"/>
          <w:lang w:val="es-ES"/>
        </w:rPr>
        <w:t xml:space="preserve">de la depreciación registrada y </w:t>
      </w:r>
    </w:p>
    <w:p w14:paraId="3D725EE0" w14:textId="0035B210" w:rsidR="00F53B11" w:rsidRPr="00E306E4"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302F42">
        <w:rPr>
          <w:rFonts w:ascii="Arial Narrow" w:hAnsi="Arial Narrow" w:cs="Gisha"/>
          <w:b w:val="0"/>
          <w:color w:val="auto"/>
          <w:sz w:val="22"/>
          <w:szCs w:val="22"/>
          <w:lang w:val="es-ES"/>
        </w:rPr>
        <w:lastRenderedPageBreak/>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302F42">
        <w:rPr>
          <w:rFonts w:ascii="Arial Narrow" w:hAnsi="Arial Narrow" w:cs="Gisha"/>
          <w:b w:val="0"/>
          <w:color w:val="auto"/>
          <w:sz w:val="22"/>
          <w:szCs w:val="22"/>
          <w:lang w:val="es-ES"/>
        </w:rPr>
        <w:t>.</w:t>
      </w:r>
    </w:p>
    <w:p w14:paraId="26FCB0EF" w14:textId="7C22C75D" w:rsidR="00E306E4" w:rsidRDefault="00E306E4" w:rsidP="00E306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5D47299A" w14:textId="77777777" w:rsidR="00A664C8" w:rsidRPr="00302F42" w:rsidRDefault="00A664C8" w:rsidP="00E306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463DB3E9" w14:textId="77777777" w:rsidR="00380B49" w:rsidRDefault="00380B49"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Propiedades, planta y equipo</w:t>
      </w:r>
    </w:p>
    <w:p w14:paraId="482BD06E" w14:textId="77777777" w:rsidR="00380B49" w:rsidRDefault="00380B49" w:rsidP="00380B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62434833" w14:textId="15B5A617" w:rsidR="00161F95" w:rsidRDefault="00380B49" w:rsidP="00161F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b w:val="0"/>
          <w:sz w:val="22"/>
          <w:szCs w:val="22"/>
        </w:rPr>
        <w:t xml:space="preserve">El </w:t>
      </w:r>
      <w:r w:rsidRPr="002F7E0C">
        <w:rPr>
          <w:rFonts w:ascii="Arial Narrow" w:hAnsi="Arial Narrow"/>
          <w:b w:val="0"/>
          <w:sz w:val="22"/>
          <w:szCs w:val="22"/>
        </w:rPr>
        <w:t xml:space="preserve">incremento </w:t>
      </w:r>
      <w:r>
        <w:rPr>
          <w:rFonts w:ascii="Arial Narrow" w:hAnsi="Arial Narrow"/>
          <w:b w:val="0"/>
          <w:sz w:val="22"/>
          <w:szCs w:val="22"/>
        </w:rPr>
        <w:t>registrado</w:t>
      </w:r>
      <w:r>
        <w:rPr>
          <w:rFonts w:ascii="Arial Narrow" w:hAnsi="Arial Narrow"/>
          <w:b w:val="0"/>
          <w:sz w:val="22"/>
          <w:szCs w:val="22"/>
        </w:rPr>
        <w:t>,</w:t>
      </w:r>
      <w:r>
        <w:rPr>
          <w:rFonts w:ascii="Arial Narrow" w:hAnsi="Arial Narrow"/>
          <w:b w:val="0"/>
          <w:sz w:val="22"/>
          <w:szCs w:val="22"/>
        </w:rPr>
        <w:t xml:space="preserve"> en el mes de marzo del año 2020 con respecto al año 2019 </w:t>
      </w:r>
      <w:r w:rsidRPr="002F7E0C">
        <w:rPr>
          <w:rFonts w:ascii="Arial Narrow" w:hAnsi="Arial Narrow"/>
          <w:b w:val="0"/>
          <w:sz w:val="22"/>
          <w:szCs w:val="22"/>
        </w:rPr>
        <w:t>por valor de $</w:t>
      </w:r>
      <w:r w:rsidRPr="00690347">
        <w:rPr>
          <w:rFonts w:ascii="Arial Narrow" w:hAnsi="Arial Narrow"/>
          <w:b w:val="0"/>
          <w:sz w:val="22"/>
          <w:szCs w:val="22"/>
        </w:rPr>
        <w:t>2.459</w:t>
      </w:r>
      <w:r>
        <w:rPr>
          <w:rFonts w:ascii="Arial Narrow" w:hAnsi="Arial Narrow"/>
          <w:b w:val="0"/>
          <w:sz w:val="22"/>
          <w:szCs w:val="22"/>
        </w:rPr>
        <w:t>.820</w:t>
      </w:r>
      <w:r w:rsidRPr="00690347">
        <w:rPr>
          <w:rFonts w:ascii="Arial Narrow" w:hAnsi="Arial Narrow"/>
          <w:b w:val="0"/>
          <w:sz w:val="22"/>
          <w:szCs w:val="22"/>
        </w:rPr>
        <w:t>.</w:t>
      </w:r>
      <w:r>
        <w:rPr>
          <w:rFonts w:ascii="Arial Narrow" w:hAnsi="Arial Narrow"/>
          <w:b w:val="0"/>
          <w:sz w:val="22"/>
          <w:szCs w:val="22"/>
        </w:rPr>
        <w:t>304</w:t>
      </w:r>
      <w:r w:rsidRPr="00690347">
        <w:rPr>
          <w:rFonts w:ascii="Arial Narrow" w:hAnsi="Arial Narrow"/>
          <w:b w:val="0"/>
          <w:sz w:val="22"/>
          <w:szCs w:val="22"/>
        </w:rPr>
        <w:t xml:space="preserve"> </w:t>
      </w:r>
      <w:r w:rsidRPr="002F7E0C">
        <w:rPr>
          <w:rFonts w:ascii="Arial Narrow" w:hAnsi="Arial Narrow"/>
          <w:b w:val="0"/>
          <w:sz w:val="22"/>
          <w:szCs w:val="22"/>
        </w:rPr>
        <w:t xml:space="preserve">miles en </w:t>
      </w:r>
      <w:r>
        <w:rPr>
          <w:rFonts w:ascii="Arial Narrow" w:hAnsi="Arial Narrow"/>
          <w:b w:val="0"/>
          <w:sz w:val="22"/>
          <w:szCs w:val="22"/>
        </w:rPr>
        <w:t>el grupo</w:t>
      </w:r>
      <w:r w:rsidRPr="002F7E0C">
        <w:rPr>
          <w:rFonts w:ascii="Arial Narrow" w:hAnsi="Arial Narrow"/>
          <w:b w:val="0"/>
          <w:sz w:val="22"/>
          <w:szCs w:val="22"/>
        </w:rPr>
        <w:t xml:space="preserve"> </w:t>
      </w:r>
      <w:r>
        <w:rPr>
          <w:rFonts w:ascii="Arial Narrow" w:hAnsi="Arial Narrow"/>
          <w:b w:val="0"/>
          <w:sz w:val="22"/>
          <w:szCs w:val="22"/>
        </w:rPr>
        <w:t xml:space="preserve">1.6 </w:t>
      </w:r>
      <w:r w:rsidRPr="002F7E0C">
        <w:rPr>
          <w:rFonts w:ascii="Arial Narrow" w:hAnsi="Arial Narrow"/>
          <w:b w:val="0"/>
          <w:sz w:val="22"/>
          <w:szCs w:val="22"/>
        </w:rPr>
        <w:t>Propiedades, Planta y Equipo</w:t>
      </w:r>
      <w:r>
        <w:rPr>
          <w:rFonts w:ascii="Arial Narrow" w:hAnsi="Arial Narrow"/>
          <w:b w:val="0"/>
          <w:sz w:val="22"/>
          <w:szCs w:val="22"/>
        </w:rPr>
        <w:t xml:space="preserve"> </w:t>
      </w:r>
      <w:r w:rsidR="00DC1858">
        <w:rPr>
          <w:rFonts w:ascii="Arial Narrow" w:hAnsi="Arial Narrow"/>
          <w:b w:val="0"/>
          <w:sz w:val="22"/>
          <w:szCs w:val="22"/>
        </w:rPr>
        <w:t>se debe</w:t>
      </w:r>
      <w:r>
        <w:rPr>
          <w:rFonts w:ascii="Arial Narrow" w:hAnsi="Arial Narrow"/>
          <w:b w:val="0"/>
          <w:sz w:val="22"/>
          <w:szCs w:val="22"/>
        </w:rPr>
        <w:t xml:space="preserve"> principalmente a un incremento </w:t>
      </w:r>
      <w:r w:rsidR="00B629A5">
        <w:rPr>
          <w:rFonts w:ascii="Arial Narrow" w:hAnsi="Arial Narrow"/>
          <w:b w:val="0"/>
          <w:sz w:val="22"/>
          <w:szCs w:val="22"/>
        </w:rPr>
        <w:t xml:space="preserve">neto en las propiedades, planta y equipo en concesión por valor de $2.461.328.681 miles por incrementos </w:t>
      </w:r>
      <w:r>
        <w:rPr>
          <w:rFonts w:ascii="Arial Narrow" w:hAnsi="Arial Narrow"/>
          <w:b w:val="0"/>
          <w:sz w:val="22"/>
          <w:szCs w:val="22"/>
        </w:rPr>
        <w:t xml:space="preserve">en la cuenta  </w:t>
      </w:r>
      <w:r w:rsidRPr="00C635D2">
        <w:rPr>
          <w:rFonts w:ascii="Arial Narrow" w:hAnsi="Arial Narrow"/>
          <w:b w:val="0"/>
          <w:sz w:val="22"/>
          <w:szCs w:val="22"/>
        </w:rPr>
        <w:t xml:space="preserve">1.6.83 </w:t>
      </w:r>
      <w:r w:rsidRPr="00103FBB">
        <w:rPr>
          <w:rFonts w:ascii="Arial Narrow" w:hAnsi="Arial Narrow"/>
          <w:b w:val="0"/>
          <w:sz w:val="22"/>
          <w:szCs w:val="22"/>
        </w:rPr>
        <w:t>Propiedades, planta y equipo en concesión</w:t>
      </w:r>
      <w:r>
        <w:rPr>
          <w:rFonts w:ascii="Arial Narrow" w:hAnsi="Arial Narrow"/>
          <w:b w:val="0"/>
          <w:sz w:val="22"/>
          <w:szCs w:val="22"/>
        </w:rPr>
        <w:t xml:space="preserve"> por valor de $</w:t>
      </w:r>
      <w:r w:rsidRPr="002F7E0C">
        <w:rPr>
          <w:rFonts w:ascii="Arial Narrow" w:hAnsi="Arial Narrow"/>
          <w:b w:val="0"/>
          <w:sz w:val="22"/>
          <w:szCs w:val="22"/>
        </w:rPr>
        <w:t xml:space="preserve"> </w:t>
      </w:r>
      <w:r>
        <w:rPr>
          <w:rFonts w:ascii="Arial Narrow" w:hAnsi="Arial Narrow"/>
          <w:b w:val="0"/>
          <w:sz w:val="22"/>
          <w:szCs w:val="22"/>
        </w:rPr>
        <w:t xml:space="preserve">2.461.387.135 miles, </w:t>
      </w:r>
      <w:r w:rsidR="00BC555B">
        <w:rPr>
          <w:rFonts w:ascii="Arial Narrow" w:hAnsi="Arial Narrow"/>
          <w:b w:val="0"/>
          <w:sz w:val="22"/>
          <w:szCs w:val="22"/>
        </w:rPr>
        <w:t xml:space="preserve">y un incremento en la depreciación acumulada  subcuenta </w:t>
      </w:r>
      <w:r w:rsidR="00BC555B" w:rsidRPr="00BC555B">
        <w:rPr>
          <w:rFonts w:ascii="Arial Narrow" w:hAnsi="Arial Narrow"/>
          <w:b w:val="0"/>
          <w:sz w:val="22"/>
          <w:szCs w:val="22"/>
        </w:rPr>
        <w:t>1.6.85.16</w:t>
      </w:r>
      <w:r w:rsidR="00BC555B">
        <w:rPr>
          <w:rFonts w:ascii="Arial Narrow" w:hAnsi="Arial Narrow"/>
          <w:b w:val="0"/>
          <w:sz w:val="22"/>
          <w:szCs w:val="22"/>
        </w:rPr>
        <w:t xml:space="preserve"> </w:t>
      </w:r>
      <w:r w:rsidR="00BC555B" w:rsidRPr="00BC555B">
        <w:rPr>
          <w:rFonts w:ascii="Arial Narrow" w:hAnsi="Arial Narrow"/>
          <w:b w:val="0"/>
          <w:sz w:val="22"/>
          <w:szCs w:val="22"/>
        </w:rPr>
        <w:t>Propiedades, planta y equipo en concesión</w:t>
      </w:r>
      <w:r w:rsidR="00BC555B">
        <w:rPr>
          <w:rFonts w:ascii="Arial Narrow" w:hAnsi="Arial Narrow"/>
          <w:b w:val="0"/>
          <w:sz w:val="22"/>
          <w:szCs w:val="22"/>
        </w:rPr>
        <w:t xml:space="preserve"> por valor de -$</w:t>
      </w:r>
      <w:r w:rsidR="00BC555B" w:rsidRPr="00BC555B">
        <w:rPr>
          <w:rFonts w:ascii="Arial Narrow" w:hAnsi="Arial Narrow"/>
          <w:b w:val="0"/>
          <w:sz w:val="22"/>
          <w:szCs w:val="22"/>
        </w:rPr>
        <w:t>58.</w:t>
      </w:r>
      <w:r w:rsidR="009773D5">
        <w:rPr>
          <w:rFonts w:ascii="Arial Narrow" w:hAnsi="Arial Narrow"/>
          <w:b w:val="0"/>
          <w:sz w:val="22"/>
          <w:szCs w:val="22"/>
        </w:rPr>
        <w:t>454</w:t>
      </w:r>
      <w:r w:rsidR="00BC555B">
        <w:rPr>
          <w:rFonts w:ascii="Arial Narrow" w:hAnsi="Arial Narrow"/>
          <w:b w:val="0"/>
          <w:sz w:val="22"/>
          <w:szCs w:val="22"/>
        </w:rPr>
        <w:t xml:space="preserve"> miles</w:t>
      </w:r>
      <w:r w:rsidR="00DC1858">
        <w:rPr>
          <w:rFonts w:ascii="Arial Narrow" w:hAnsi="Arial Narrow"/>
          <w:b w:val="0"/>
          <w:sz w:val="22"/>
          <w:szCs w:val="22"/>
        </w:rPr>
        <w:t>,</w:t>
      </w:r>
      <w:r w:rsidR="00BC555B" w:rsidRPr="00BC555B">
        <w:rPr>
          <w:rFonts w:ascii="Arial Narrow" w:hAnsi="Arial Narrow"/>
          <w:b w:val="0"/>
          <w:sz w:val="22"/>
          <w:szCs w:val="22"/>
        </w:rPr>
        <w:t xml:space="preserve"> </w:t>
      </w:r>
      <w:r w:rsidR="00BC555B">
        <w:rPr>
          <w:rFonts w:ascii="Arial Narrow" w:hAnsi="Arial Narrow"/>
          <w:b w:val="0"/>
          <w:sz w:val="22"/>
          <w:szCs w:val="22"/>
        </w:rPr>
        <w:t xml:space="preserve"> </w:t>
      </w:r>
      <w:r w:rsidR="00161F95">
        <w:rPr>
          <w:rFonts w:ascii="Arial Narrow" w:hAnsi="Arial Narrow"/>
          <w:b w:val="0"/>
          <w:sz w:val="22"/>
          <w:szCs w:val="22"/>
        </w:rPr>
        <w:t>que</w:t>
      </w:r>
      <w:r w:rsidR="00161F95" w:rsidRPr="00161F95">
        <w:rPr>
          <w:rFonts w:ascii="Arial Narrow" w:hAnsi="Arial Narrow"/>
          <w:b w:val="0"/>
          <w:sz w:val="22"/>
          <w:szCs w:val="22"/>
        </w:rPr>
        <w:t xml:space="preserve"> obedec</w:t>
      </w:r>
      <w:r w:rsidR="00161F95">
        <w:rPr>
          <w:rFonts w:ascii="Arial Narrow" w:hAnsi="Arial Narrow"/>
          <w:b w:val="0"/>
          <w:sz w:val="22"/>
          <w:szCs w:val="22"/>
        </w:rPr>
        <w:t>e</w:t>
      </w:r>
      <w:r w:rsidR="00161F95" w:rsidRPr="00161F95">
        <w:rPr>
          <w:rFonts w:ascii="Arial Narrow" w:hAnsi="Arial Narrow"/>
          <w:b w:val="0"/>
          <w:sz w:val="22"/>
          <w:szCs w:val="22"/>
        </w:rPr>
        <w:t xml:space="preserve"> al registro de la propiedad, planta y equipo de los modos aeroportuario y férreo, en atención a la técnica de estimación adelantada para dar cumplimiento al plan de trabajo suscrito con la CGN y el plazo establecido por el art</w:t>
      </w:r>
      <w:r w:rsidR="00161F95">
        <w:rPr>
          <w:rFonts w:ascii="Arial Narrow" w:hAnsi="Arial Narrow"/>
          <w:b w:val="0"/>
          <w:sz w:val="22"/>
          <w:szCs w:val="22"/>
        </w:rPr>
        <w:t>í</w:t>
      </w:r>
      <w:r w:rsidR="00161F95" w:rsidRPr="00161F95">
        <w:rPr>
          <w:rFonts w:ascii="Arial Narrow" w:hAnsi="Arial Narrow"/>
          <w:b w:val="0"/>
          <w:sz w:val="22"/>
          <w:szCs w:val="22"/>
        </w:rPr>
        <w:t>culo 7 de la Resolución 602 de 2018 a fecha de cierre 31 de diciembre de 2019</w:t>
      </w:r>
      <w:r w:rsidR="00161F95">
        <w:rPr>
          <w:rFonts w:ascii="Arial Narrow" w:hAnsi="Arial Narrow"/>
          <w:b w:val="0"/>
          <w:sz w:val="22"/>
          <w:szCs w:val="22"/>
        </w:rPr>
        <w:t xml:space="preserve"> y </w:t>
      </w:r>
      <w:proofErr w:type="spellStart"/>
      <w:r w:rsidR="00161F95">
        <w:rPr>
          <w:rFonts w:ascii="Arial Narrow" w:hAnsi="Arial Narrow"/>
          <w:b w:val="0"/>
          <w:sz w:val="22"/>
          <w:szCs w:val="22"/>
        </w:rPr>
        <w:t>y</w:t>
      </w:r>
      <w:proofErr w:type="spellEnd"/>
      <w:r w:rsidR="00161F95">
        <w:rPr>
          <w:rFonts w:ascii="Arial Narrow" w:hAnsi="Arial Narrow"/>
          <w:b w:val="0"/>
          <w:sz w:val="22"/>
          <w:szCs w:val="22"/>
        </w:rPr>
        <w:t xml:space="preserve"> las </w:t>
      </w:r>
      <w:r w:rsidR="00161F95" w:rsidRPr="002F7E0C">
        <w:rPr>
          <w:rFonts w:ascii="Arial Narrow" w:hAnsi="Arial Narrow"/>
          <w:b w:val="0"/>
          <w:sz w:val="22"/>
          <w:szCs w:val="22"/>
        </w:rPr>
        <w:t>actualiza</w:t>
      </w:r>
      <w:r w:rsidR="00161F95">
        <w:rPr>
          <w:rFonts w:ascii="Arial Narrow" w:hAnsi="Arial Narrow"/>
          <w:b w:val="0"/>
          <w:sz w:val="22"/>
          <w:szCs w:val="22"/>
        </w:rPr>
        <w:t>ciones de</w:t>
      </w:r>
      <w:r w:rsidR="00161F95" w:rsidRPr="002F7E0C">
        <w:rPr>
          <w:rFonts w:ascii="Arial Narrow" w:hAnsi="Arial Narrow"/>
          <w:b w:val="0"/>
          <w:sz w:val="22"/>
          <w:szCs w:val="22"/>
        </w:rPr>
        <w:t xml:space="preserve"> la inversión realizada por las concesiones portuaria</w:t>
      </w:r>
      <w:r w:rsidR="00161F95">
        <w:rPr>
          <w:rFonts w:ascii="Arial Narrow" w:hAnsi="Arial Narrow"/>
          <w:b w:val="0"/>
          <w:sz w:val="22"/>
          <w:szCs w:val="22"/>
        </w:rPr>
        <w:t xml:space="preserve">s según formato </w:t>
      </w:r>
      <w:r w:rsidR="00161F95"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161F95">
        <w:rPr>
          <w:rFonts w:ascii="Arial Narrow" w:hAnsi="Arial Narrow" w:cs="Gisha"/>
          <w:b w:val="0"/>
          <w:color w:val="auto"/>
          <w:sz w:val="22"/>
          <w:szCs w:val="22"/>
          <w:lang w:val="es-ES"/>
        </w:rPr>
        <w:t>.</w:t>
      </w:r>
    </w:p>
    <w:p w14:paraId="2AE5E03A" w14:textId="77777777" w:rsidR="00161F95" w:rsidRDefault="00161F95" w:rsidP="00380B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56E1C267" w14:textId="77777777" w:rsidR="00380B49" w:rsidRPr="00C22D50" w:rsidRDefault="00380B49" w:rsidP="00380B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Es importante resaltar que como parte de las actividades que adelanta la Agencia Nacional de Infraestructura en observancia a</w:t>
      </w:r>
      <w:r w:rsidRPr="00C22D50">
        <w:rPr>
          <w:rFonts w:ascii="Arial Narrow" w:hAnsi="Arial Narrow" w:cs="Gisha"/>
          <w:b w:val="0"/>
          <w:color w:val="auto"/>
          <w:sz w:val="22"/>
          <w:szCs w:val="22"/>
          <w:lang w:val="es-ES"/>
        </w:rPr>
        <w:t>l Plan de Trabajo remitido a la Contaduría General de la Nación</w:t>
      </w:r>
      <w:r>
        <w:rPr>
          <w:rFonts w:ascii="Arial Narrow" w:hAnsi="Arial Narrow" w:cs="Gisha"/>
          <w:b w:val="0"/>
          <w:color w:val="auto"/>
          <w:sz w:val="22"/>
          <w:szCs w:val="22"/>
          <w:lang w:val="es-ES"/>
        </w:rPr>
        <w:t>,</w:t>
      </w:r>
      <w:r w:rsidRPr="00C22D50">
        <w:rPr>
          <w:rFonts w:ascii="Arial Narrow" w:hAnsi="Arial Narrow" w:cs="Gisha"/>
          <w:b w:val="0"/>
          <w:color w:val="auto"/>
          <w:sz w:val="22"/>
          <w:szCs w:val="22"/>
          <w:lang w:val="es-ES"/>
        </w:rPr>
        <w:t xml:space="preserve"> el 1 de agosto de 2018</w:t>
      </w:r>
      <w:r>
        <w:rPr>
          <w:rFonts w:ascii="Arial Narrow" w:hAnsi="Arial Narrow" w:cs="Gisha"/>
          <w:b w:val="0"/>
          <w:color w:val="auto"/>
          <w:sz w:val="22"/>
          <w:szCs w:val="22"/>
          <w:lang w:val="es-ES"/>
        </w:rPr>
        <w:t xml:space="preserve"> para dar </w:t>
      </w:r>
      <w:r w:rsidRPr="00C22D50">
        <w:rPr>
          <w:rFonts w:ascii="Arial Narrow" w:hAnsi="Arial Narrow" w:cs="Gisha"/>
          <w:b w:val="0"/>
          <w:color w:val="auto"/>
          <w:sz w:val="22"/>
          <w:szCs w:val="22"/>
          <w:lang w:val="es-ES"/>
        </w:rPr>
        <w:t xml:space="preserve">cumplimiento </w:t>
      </w:r>
      <w:r>
        <w:rPr>
          <w:rFonts w:ascii="Arial Narrow" w:hAnsi="Arial Narrow" w:cs="Gisha"/>
          <w:b w:val="0"/>
          <w:color w:val="auto"/>
          <w:sz w:val="22"/>
          <w:szCs w:val="22"/>
          <w:lang w:val="es-ES"/>
        </w:rPr>
        <w:t xml:space="preserve">al </w:t>
      </w:r>
      <w:r w:rsidRPr="00C22D50">
        <w:rPr>
          <w:rFonts w:ascii="Arial Narrow" w:hAnsi="Arial Narrow" w:cs="Gisha"/>
          <w:b w:val="0"/>
          <w:color w:val="auto"/>
          <w:sz w:val="22"/>
          <w:szCs w:val="22"/>
          <w:lang w:val="es-ES"/>
        </w:rPr>
        <w:t>Nuevo Marco Normativo para Entidades de Gobierno – Norma de concesiones</w:t>
      </w:r>
      <w:r>
        <w:rPr>
          <w:rFonts w:ascii="Arial Narrow" w:hAnsi="Arial Narrow" w:cs="Gisha"/>
          <w:b w:val="0"/>
          <w:color w:val="auto"/>
          <w:sz w:val="22"/>
          <w:szCs w:val="22"/>
          <w:lang w:val="es-ES"/>
        </w:rPr>
        <w:t xml:space="preserve">, se modificó para el reporte de información del primer semestre de 2019 el formato </w:t>
      </w:r>
      <w:r w:rsidRPr="00C22D50">
        <w:rPr>
          <w:rFonts w:ascii="Arial Narrow" w:hAnsi="Arial Narrow" w:cs="Gisha"/>
          <w:b w:val="0"/>
          <w:color w:val="auto"/>
          <w:sz w:val="22"/>
          <w:szCs w:val="22"/>
          <w:lang w:val="es-ES"/>
        </w:rPr>
        <w:t>GCSP-F011</w:t>
      </w:r>
      <w:r>
        <w:rPr>
          <w:rFonts w:ascii="Arial Narrow" w:hAnsi="Arial Narrow" w:cs="Gisha"/>
          <w:b w:val="0"/>
          <w:color w:val="auto"/>
          <w:sz w:val="22"/>
          <w:szCs w:val="22"/>
          <w:lang w:val="es-ES"/>
        </w:rPr>
        <w:t xml:space="preserve">, resultado de las mesas de trabajo efectuadas por </w:t>
      </w:r>
      <w:r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Pr>
          <w:rFonts w:ascii="Arial Narrow" w:hAnsi="Arial Narrow" w:cs="Gisha"/>
          <w:b w:val="0"/>
          <w:color w:val="auto"/>
          <w:sz w:val="22"/>
          <w:szCs w:val="22"/>
          <w:lang w:val="es-ES"/>
        </w:rPr>
        <w:t>.</w:t>
      </w:r>
    </w:p>
    <w:p w14:paraId="669D2B09" w14:textId="0E13EBAA" w:rsidR="00302F42" w:rsidRDefault="00302F42"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2D448FC2" w14:textId="77777777" w:rsidR="00A664C8" w:rsidRPr="00380B49"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38B59ECB" w14:textId="77777777" w:rsidR="002852E6" w:rsidRPr="009A4855"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9A4855">
        <w:rPr>
          <w:rFonts w:ascii="Arial Narrow" w:hAnsi="Arial Narrow" w:cs="Gisha"/>
          <w:color w:val="auto"/>
          <w:sz w:val="22"/>
          <w:szCs w:val="22"/>
          <w:lang w:val="es-ES"/>
        </w:rPr>
        <w:t>Otros activos</w:t>
      </w:r>
    </w:p>
    <w:p w14:paraId="2A99AFDC" w14:textId="77777777" w:rsidR="002852E6" w:rsidRPr="00070793"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7CEA0789" w14:textId="4B3BD575"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A4855">
        <w:rPr>
          <w:rFonts w:ascii="Arial Narrow" w:hAnsi="Arial Narrow" w:cs="Gisha"/>
          <w:b w:val="0"/>
          <w:color w:val="auto"/>
          <w:sz w:val="22"/>
          <w:szCs w:val="22"/>
          <w:lang w:val="es-ES"/>
        </w:rPr>
        <w:t>El incremento en el activo corriente y no corriente en el grupo 1.9 Otros activos por valor total de $2.197.933.539 miles, del mes de marzo de 2020 con relación al mes de marzo de 2019, se debe principalmente por un incremento por valor de $1.660.404.720 miles</w:t>
      </w:r>
      <w:r w:rsidR="008264C5">
        <w:rPr>
          <w:rFonts w:ascii="Arial Narrow" w:hAnsi="Arial Narrow" w:cs="Gisha"/>
          <w:b w:val="0"/>
          <w:color w:val="auto"/>
          <w:sz w:val="22"/>
          <w:szCs w:val="22"/>
          <w:lang w:val="es-ES"/>
        </w:rPr>
        <w:t>,</w:t>
      </w:r>
      <w:r w:rsidRPr="009A4855">
        <w:rPr>
          <w:rFonts w:ascii="Arial Narrow" w:hAnsi="Arial Narrow" w:cs="Gisha"/>
          <w:b w:val="0"/>
          <w:color w:val="auto"/>
          <w:sz w:val="22"/>
          <w:szCs w:val="22"/>
          <w:lang w:val="es-ES"/>
        </w:rPr>
        <w:t xml:space="preserve"> por los recursos incorporados y actualizados a la subcuenta  1.9.89.01 Recursos de la entidad concedente en patrimonios autónomos constituidos por los concesionarios, resultado de la reclasificación de la subcuenta 1.3.84.90 otras cuentas por cobrar e igualmente por los recursos entregados por la Agencia en virtud de las obligaciones contractuales de las concesiones del modo carretero, lo anterior 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p>
    <w:p w14:paraId="04B387DD" w14:textId="59CC0189"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7E064D9" w14:textId="77777777" w:rsidR="00A664C8" w:rsidRDefault="00A664C8" w:rsidP="00CA551A">
      <w:pPr>
        <w:jc w:val="center"/>
        <w:rPr>
          <w:rFonts w:ascii="Arial Narrow" w:hAnsi="Arial Narrow" w:cs="Gisha"/>
          <w:b/>
          <w:bCs/>
          <w:sz w:val="22"/>
          <w:szCs w:val="22"/>
        </w:rPr>
      </w:pPr>
    </w:p>
    <w:p w14:paraId="3782BD0E" w14:textId="3A4BC564" w:rsidR="00861043" w:rsidRDefault="00622C07" w:rsidP="00CA551A">
      <w:pPr>
        <w:jc w:val="center"/>
        <w:rPr>
          <w:rFonts w:ascii="Arial Narrow" w:hAnsi="Arial Narrow" w:cs="Gisha"/>
          <w:b/>
          <w:bCs/>
          <w:sz w:val="22"/>
          <w:szCs w:val="22"/>
        </w:rPr>
      </w:pPr>
      <w:r w:rsidRPr="003C3480">
        <w:rPr>
          <w:rFonts w:ascii="Arial Narrow" w:hAnsi="Arial Narrow" w:cs="Gisha"/>
          <w:b/>
          <w:bCs/>
          <w:sz w:val="22"/>
          <w:szCs w:val="22"/>
        </w:rPr>
        <w:t xml:space="preserve">SITUACIONES PARTICULARES EN EL MES DE </w:t>
      </w:r>
      <w:r w:rsidR="003C3480">
        <w:rPr>
          <w:rFonts w:ascii="Arial Narrow" w:hAnsi="Arial Narrow" w:cs="Gisha"/>
          <w:b/>
          <w:bCs/>
          <w:sz w:val="22"/>
          <w:szCs w:val="22"/>
        </w:rPr>
        <w:t>MARZO</w:t>
      </w:r>
      <w:r w:rsidRPr="003C3480">
        <w:rPr>
          <w:rFonts w:ascii="Arial Narrow" w:hAnsi="Arial Narrow" w:cs="Gisha"/>
          <w:b/>
          <w:bCs/>
          <w:sz w:val="22"/>
          <w:szCs w:val="22"/>
        </w:rPr>
        <w:t xml:space="preserve"> DE 20</w:t>
      </w:r>
      <w:r w:rsidR="00965A72" w:rsidRPr="003C3480">
        <w:rPr>
          <w:rFonts w:ascii="Arial Narrow" w:hAnsi="Arial Narrow" w:cs="Gisha"/>
          <w:b/>
          <w:bCs/>
          <w:sz w:val="22"/>
          <w:szCs w:val="22"/>
        </w:rPr>
        <w:t>20</w:t>
      </w:r>
      <w:r w:rsidRPr="003C3480">
        <w:rPr>
          <w:rFonts w:ascii="Arial Narrow" w:hAnsi="Arial Narrow" w:cs="Gisha"/>
          <w:b/>
          <w:bCs/>
          <w:sz w:val="22"/>
          <w:szCs w:val="22"/>
        </w:rPr>
        <w:t xml:space="preserve"> DE LOS ACTIVOS</w:t>
      </w:r>
    </w:p>
    <w:p w14:paraId="2C79550B" w14:textId="77777777" w:rsidR="00A664C8" w:rsidRPr="003C3480" w:rsidRDefault="00A664C8" w:rsidP="00A664C8">
      <w:pPr>
        <w:rPr>
          <w:rFonts w:ascii="Arial Narrow" w:hAnsi="Arial Narrow" w:cs="Gisha"/>
          <w:b/>
          <w:bCs/>
          <w:sz w:val="22"/>
          <w:szCs w:val="22"/>
        </w:rPr>
      </w:pPr>
    </w:p>
    <w:p w14:paraId="44BF9005" w14:textId="77777777" w:rsidR="007E5322" w:rsidRPr="003C3480" w:rsidRDefault="007E5322" w:rsidP="00861043">
      <w:pPr>
        <w:pStyle w:val="Prrafodelista"/>
        <w:ind w:left="708"/>
        <w:rPr>
          <w:rFonts w:ascii="Arial Narrow" w:hAnsi="Arial Narrow"/>
          <w:sz w:val="6"/>
          <w:szCs w:val="6"/>
        </w:rPr>
      </w:pPr>
    </w:p>
    <w:p w14:paraId="4FC2575D" w14:textId="5D763967" w:rsidR="00714295" w:rsidRPr="00714295" w:rsidRDefault="00714295" w:rsidP="00E304AF">
      <w:pPr>
        <w:pStyle w:val="Prrafodelista"/>
        <w:numPr>
          <w:ilvl w:val="0"/>
          <w:numId w:val="4"/>
        </w:numPr>
        <w:jc w:val="both"/>
        <w:rPr>
          <w:rFonts w:ascii="Arial Narrow" w:hAnsi="Arial Narrow"/>
          <w:sz w:val="22"/>
          <w:szCs w:val="22"/>
        </w:rPr>
      </w:pPr>
      <w:r w:rsidRPr="000B76DE">
        <w:rPr>
          <w:rFonts w:ascii="Arial Narrow" w:hAnsi="Arial Narrow" w:cs="Gisha"/>
          <w:bCs/>
          <w:sz w:val="22"/>
          <w:szCs w:val="22"/>
        </w:rPr>
        <w:t xml:space="preserve">En el grupo 1.1 Efectivo y equivalentes al efectivo para el mes de marzo </w:t>
      </w:r>
      <w:r>
        <w:rPr>
          <w:rFonts w:ascii="Arial Narrow" w:hAnsi="Arial Narrow" w:cs="Gisha"/>
          <w:bCs/>
          <w:sz w:val="22"/>
          <w:szCs w:val="22"/>
        </w:rPr>
        <w:t xml:space="preserve">de 2020 </w:t>
      </w:r>
      <w:r w:rsidRPr="000B76DE">
        <w:rPr>
          <w:rFonts w:ascii="Arial Narrow" w:hAnsi="Arial Narrow" w:cs="Gisha"/>
          <w:bCs/>
          <w:sz w:val="22"/>
          <w:szCs w:val="22"/>
        </w:rPr>
        <w:t>se presenta un saldo por valor de $11.633.474 miles,</w:t>
      </w:r>
      <w:r>
        <w:rPr>
          <w:rFonts w:ascii="Arial Narrow" w:hAnsi="Arial Narrow" w:cs="Gisha"/>
          <w:bCs/>
          <w:sz w:val="22"/>
          <w:szCs w:val="22"/>
        </w:rPr>
        <w:t xml:space="preserve"> </w:t>
      </w:r>
      <w:r w:rsidRPr="000B76DE">
        <w:rPr>
          <w:rFonts w:ascii="Arial Narrow" w:hAnsi="Arial Narrow" w:cs="Gisha"/>
          <w:bCs/>
          <w:sz w:val="22"/>
          <w:szCs w:val="22"/>
        </w:rPr>
        <w:t xml:space="preserve">en la cuenta de ahorros </w:t>
      </w:r>
      <w:r>
        <w:rPr>
          <w:rFonts w:ascii="Arial Narrow" w:hAnsi="Arial Narrow" w:cs="Gisha"/>
          <w:bCs/>
          <w:sz w:val="22"/>
          <w:szCs w:val="22"/>
        </w:rPr>
        <w:t>debido</w:t>
      </w:r>
      <w:r w:rsidRPr="00714295">
        <w:rPr>
          <w:rFonts w:ascii="Arial Narrow" w:hAnsi="Arial Narrow" w:cs="Gisha"/>
          <w:bCs/>
          <w:sz w:val="22"/>
          <w:szCs w:val="22"/>
        </w:rPr>
        <w:t xml:space="preserve"> a que la Agencia realizaba el traslado </w:t>
      </w:r>
      <w:r w:rsidRPr="00714295">
        <w:rPr>
          <w:rFonts w:ascii="Arial Narrow" w:hAnsi="Arial Narrow" w:cs="Gisha"/>
          <w:bCs/>
          <w:sz w:val="22"/>
          <w:szCs w:val="22"/>
        </w:rPr>
        <w:lastRenderedPageBreak/>
        <w:t xml:space="preserve">a la CUN </w:t>
      </w:r>
      <w:r>
        <w:rPr>
          <w:rFonts w:ascii="Arial Narrow" w:hAnsi="Arial Narrow" w:cs="Gisha"/>
          <w:bCs/>
          <w:sz w:val="22"/>
          <w:szCs w:val="22"/>
        </w:rPr>
        <w:t>con memorando,</w:t>
      </w:r>
      <w:r w:rsidRPr="00714295">
        <w:rPr>
          <w:rFonts w:ascii="Arial Narrow" w:hAnsi="Arial Narrow" w:cs="Gisha"/>
          <w:bCs/>
          <w:sz w:val="22"/>
          <w:szCs w:val="22"/>
        </w:rPr>
        <w:t xml:space="preserve"> de manera presencial</w:t>
      </w:r>
      <w:r>
        <w:rPr>
          <w:rFonts w:ascii="Arial Narrow" w:hAnsi="Arial Narrow" w:cs="Gisha"/>
          <w:bCs/>
          <w:sz w:val="22"/>
          <w:szCs w:val="22"/>
        </w:rPr>
        <w:t>,</w:t>
      </w:r>
      <w:r w:rsidRPr="00714295">
        <w:rPr>
          <w:rFonts w:ascii="Arial Narrow" w:hAnsi="Arial Narrow" w:cs="Gisha"/>
          <w:bCs/>
          <w:sz w:val="22"/>
          <w:szCs w:val="22"/>
        </w:rPr>
        <w:t xml:space="preserve"> en BANCOLOMBIA y por confinamiento </w:t>
      </w:r>
      <w:r w:rsidR="00A664C8">
        <w:rPr>
          <w:rFonts w:ascii="Arial Narrow" w:hAnsi="Arial Narrow" w:cs="Gisha"/>
          <w:bCs/>
          <w:sz w:val="22"/>
          <w:szCs w:val="22"/>
        </w:rPr>
        <w:t>decretado por el gobierno nacional</w:t>
      </w:r>
      <w:r w:rsidRPr="00714295">
        <w:rPr>
          <w:rFonts w:ascii="Arial Narrow" w:hAnsi="Arial Narrow" w:cs="Gisha"/>
          <w:bCs/>
          <w:sz w:val="22"/>
          <w:szCs w:val="22"/>
        </w:rPr>
        <w:t xml:space="preserve">- COVID </w:t>
      </w:r>
      <w:proofErr w:type="gramStart"/>
      <w:r w:rsidRPr="00714295">
        <w:rPr>
          <w:rFonts w:ascii="Arial Narrow" w:hAnsi="Arial Narrow" w:cs="Gisha"/>
          <w:bCs/>
          <w:sz w:val="22"/>
          <w:szCs w:val="22"/>
        </w:rPr>
        <w:t>19,  no</w:t>
      </w:r>
      <w:proofErr w:type="gramEnd"/>
      <w:r w:rsidRPr="00714295">
        <w:rPr>
          <w:rFonts w:ascii="Arial Narrow" w:hAnsi="Arial Narrow" w:cs="Gisha"/>
          <w:bCs/>
          <w:sz w:val="22"/>
          <w:szCs w:val="22"/>
        </w:rPr>
        <w:t xml:space="preserve">  fue posible hacerlo</w:t>
      </w:r>
      <w:r w:rsidR="00D173E4">
        <w:rPr>
          <w:rFonts w:ascii="Arial Narrow" w:hAnsi="Arial Narrow" w:cs="Gisha"/>
          <w:bCs/>
          <w:sz w:val="22"/>
          <w:szCs w:val="22"/>
        </w:rPr>
        <w:t>.  P</w:t>
      </w:r>
      <w:r w:rsidRPr="00714295">
        <w:rPr>
          <w:rFonts w:ascii="Arial Narrow" w:hAnsi="Arial Narrow" w:cs="Gisha"/>
          <w:bCs/>
          <w:sz w:val="22"/>
          <w:szCs w:val="22"/>
        </w:rPr>
        <w:t>or lo tanto</w:t>
      </w:r>
      <w:r w:rsidR="00D173E4">
        <w:rPr>
          <w:rFonts w:ascii="Arial Narrow" w:hAnsi="Arial Narrow" w:cs="Gisha"/>
          <w:bCs/>
          <w:sz w:val="22"/>
          <w:szCs w:val="22"/>
        </w:rPr>
        <w:t>,</w:t>
      </w:r>
      <w:r w:rsidRPr="00714295">
        <w:rPr>
          <w:rFonts w:ascii="Arial Narrow" w:hAnsi="Arial Narrow" w:cs="Gisha"/>
          <w:bCs/>
          <w:sz w:val="22"/>
          <w:szCs w:val="22"/>
        </w:rPr>
        <w:t xml:space="preserve"> se solicitó al banco parametrizar la banca virtual de la Agencia, para realizar el traslado </w:t>
      </w:r>
      <w:r w:rsidR="00D173E4">
        <w:rPr>
          <w:rFonts w:ascii="Arial Narrow" w:hAnsi="Arial Narrow" w:cs="Gisha"/>
          <w:bCs/>
          <w:sz w:val="22"/>
          <w:szCs w:val="22"/>
        </w:rPr>
        <w:t>por este medio</w:t>
      </w:r>
      <w:r w:rsidRPr="00714295">
        <w:rPr>
          <w:rFonts w:ascii="Arial Narrow" w:hAnsi="Arial Narrow" w:cs="Gisha"/>
          <w:bCs/>
          <w:sz w:val="22"/>
          <w:szCs w:val="22"/>
        </w:rPr>
        <w:t xml:space="preserve">, situación que </w:t>
      </w:r>
      <w:r>
        <w:rPr>
          <w:rFonts w:ascii="Arial Narrow" w:hAnsi="Arial Narrow" w:cs="Gisha"/>
          <w:bCs/>
          <w:sz w:val="22"/>
          <w:szCs w:val="22"/>
        </w:rPr>
        <w:t xml:space="preserve">se </w:t>
      </w:r>
      <w:r w:rsidRPr="00714295">
        <w:rPr>
          <w:rFonts w:ascii="Arial Narrow" w:hAnsi="Arial Narrow" w:cs="Gisha"/>
          <w:bCs/>
          <w:sz w:val="22"/>
          <w:szCs w:val="22"/>
        </w:rPr>
        <w:t>normalizó a finales de</w:t>
      </w:r>
      <w:r w:rsidR="00D173E4">
        <w:rPr>
          <w:rFonts w:ascii="Arial Narrow" w:hAnsi="Arial Narrow" w:cs="Gisha"/>
          <w:bCs/>
          <w:sz w:val="22"/>
          <w:szCs w:val="22"/>
        </w:rPr>
        <w:t>l mes</w:t>
      </w:r>
      <w:r w:rsidRPr="00714295">
        <w:rPr>
          <w:rFonts w:ascii="Arial Narrow" w:hAnsi="Arial Narrow" w:cs="Gisha"/>
          <w:bCs/>
          <w:sz w:val="22"/>
          <w:szCs w:val="22"/>
        </w:rPr>
        <w:t>.</w:t>
      </w:r>
      <w:r>
        <w:rPr>
          <w:rFonts w:ascii="Arial Narrow" w:hAnsi="Arial Narrow" w:cs="Gisha"/>
          <w:bCs/>
          <w:sz w:val="22"/>
          <w:szCs w:val="22"/>
        </w:rPr>
        <w:t xml:space="preserve">  El traslado de recursos se </w:t>
      </w:r>
      <w:r w:rsidR="00D173E4">
        <w:rPr>
          <w:rFonts w:ascii="Arial Narrow" w:hAnsi="Arial Narrow" w:cs="Gisha"/>
          <w:bCs/>
          <w:sz w:val="22"/>
          <w:szCs w:val="22"/>
        </w:rPr>
        <w:t xml:space="preserve">solicitó mediante correo electrónico </w:t>
      </w:r>
      <w:r>
        <w:rPr>
          <w:rFonts w:ascii="Arial Narrow" w:hAnsi="Arial Narrow" w:cs="Gisha"/>
          <w:bCs/>
          <w:sz w:val="22"/>
          <w:szCs w:val="22"/>
        </w:rPr>
        <w:t>en el mes de abril de 2020.</w:t>
      </w:r>
    </w:p>
    <w:p w14:paraId="732D8146" w14:textId="77777777" w:rsidR="00714295" w:rsidRPr="00714295" w:rsidRDefault="00714295" w:rsidP="00714295">
      <w:pPr>
        <w:pStyle w:val="Prrafodelista"/>
        <w:jc w:val="both"/>
        <w:rPr>
          <w:rFonts w:ascii="Arial Narrow" w:hAnsi="Arial Narrow"/>
          <w:sz w:val="22"/>
          <w:szCs w:val="22"/>
        </w:rPr>
      </w:pPr>
    </w:p>
    <w:p w14:paraId="773D10FD" w14:textId="77777777" w:rsidR="0032740A" w:rsidRDefault="00714295" w:rsidP="00E304AF">
      <w:pPr>
        <w:pStyle w:val="Prrafodelista"/>
        <w:numPr>
          <w:ilvl w:val="0"/>
          <w:numId w:val="4"/>
        </w:numPr>
        <w:shd w:val="clear" w:color="auto" w:fill="FFFFFF"/>
        <w:jc w:val="both"/>
        <w:rPr>
          <w:rFonts w:ascii="Arial Narrow" w:hAnsi="Arial Narrow"/>
          <w:color w:val="000000"/>
          <w:sz w:val="22"/>
          <w:szCs w:val="22"/>
          <w:bdr w:val="none" w:sz="0" w:space="0" w:color="auto" w:frame="1"/>
        </w:rPr>
      </w:pPr>
      <w:r w:rsidRPr="008264C5">
        <w:rPr>
          <w:rFonts w:ascii="Arial Narrow" w:hAnsi="Arial Narrow" w:cs="Gisha"/>
          <w:bCs/>
          <w:sz w:val="22"/>
          <w:szCs w:val="22"/>
        </w:rPr>
        <w:t>En el grupo 1.3</w:t>
      </w:r>
      <w:r w:rsidRPr="008264C5">
        <w:rPr>
          <w:rFonts w:ascii="Arial Narrow" w:hAnsi="Arial Narrow"/>
          <w:sz w:val="22"/>
          <w:szCs w:val="22"/>
        </w:rPr>
        <w:t xml:space="preserve"> </w:t>
      </w:r>
      <w:r w:rsidR="008264C5">
        <w:rPr>
          <w:rFonts w:ascii="Arial Narrow" w:hAnsi="Arial Narrow"/>
          <w:sz w:val="22"/>
          <w:szCs w:val="22"/>
        </w:rPr>
        <w:t>C</w:t>
      </w:r>
      <w:r w:rsidRPr="008264C5">
        <w:rPr>
          <w:rFonts w:ascii="Arial Narrow" w:hAnsi="Arial Narrow"/>
          <w:sz w:val="22"/>
          <w:szCs w:val="22"/>
        </w:rPr>
        <w:t xml:space="preserve">uentas por cobrar por transacciones con contraprestación, </w:t>
      </w:r>
      <w:r w:rsidR="008264C5" w:rsidRPr="008264C5">
        <w:rPr>
          <w:rFonts w:ascii="Arial Narrow" w:hAnsi="Arial Narrow"/>
          <w:sz w:val="22"/>
          <w:szCs w:val="22"/>
        </w:rPr>
        <w:t>cuenta 1.3.11 Contribuciones tasas e ingresos no tributarios, código 1.3.11.04.005 Contractuales</w:t>
      </w:r>
      <w:r w:rsidR="008264C5">
        <w:rPr>
          <w:rFonts w:ascii="Arial Narrow" w:hAnsi="Arial Narrow"/>
          <w:sz w:val="22"/>
          <w:szCs w:val="22"/>
        </w:rPr>
        <w:t>,</w:t>
      </w:r>
      <w:r w:rsidRPr="008264C5">
        <w:rPr>
          <w:rFonts w:ascii="Arial Narrow" w:hAnsi="Arial Narrow"/>
          <w:sz w:val="22"/>
          <w:szCs w:val="22"/>
        </w:rPr>
        <w:t xml:space="preserve"> </w:t>
      </w:r>
      <w:r w:rsidR="008264C5">
        <w:rPr>
          <w:rFonts w:ascii="Arial Narrow" w:hAnsi="Arial Narrow"/>
          <w:sz w:val="22"/>
          <w:szCs w:val="22"/>
        </w:rPr>
        <w:t>s</w:t>
      </w:r>
      <w:r w:rsidRPr="008264C5">
        <w:rPr>
          <w:rFonts w:ascii="Arial Narrow" w:hAnsi="Arial Narrow"/>
          <w:color w:val="000000"/>
          <w:sz w:val="22"/>
          <w:szCs w:val="22"/>
          <w:bdr w:val="none" w:sz="0" w:space="0" w:color="auto" w:frame="1"/>
        </w:rPr>
        <w:t>e registró</w:t>
      </w:r>
      <w:r w:rsidR="0032740A">
        <w:rPr>
          <w:rFonts w:ascii="Arial Narrow" w:hAnsi="Arial Narrow"/>
          <w:color w:val="000000"/>
          <w:sz w:val="22"/>
          <w:szCs w:val="22"/>
          <w:bdr w:val="none" w:sz="0" w:space="0" w:color="auto" w:frame="1"/>
        </w:rPr>
        <w:t>:</w:t>
      </w:r>
    </w:p>
    <w:p w14:paraId="7CC1C37A" w14:textId="77777777" w:rsidR="0032740A" w:rsidRPr="0032740A" w:rsidRDefault="0032740A" w:rsidP="0032740A">
      <w:pPr>
        <w:pStyle w:val="Prrafodelista"/>
        <w:rPr>
          <w:rFonts w:ascii="Arial Narrow" w:hAnsi="Arial Narrow"/>
          <w:color w:val="000000"/>
          <w:sz w:val="22"/>
          <w:szCs w:val="22"/>
          <w:bdr w:val="none" w:sz="0" w:space="0" w:color="auto" w:frame="1"/>
        </w:rPr>
      </w:pPr>
    </w:p>
    <w:p w14:paraId="0952C827" w14:textId="57C06841" w:rsidR="00714295" w:rsidRPr="0032740A" w:rsidRDefault="0032740A" w:rsidP="00E304AF">
      <w:pPr>
        <w:pStyle w:val="Prrafodelista"/>
        <w:numPr>
          <w:ilvl w:val="0"/>
          <w:numId w:val="8"/>
        </w:numPr>
        <w:shd w:val="clear" w:color="auto" w:fill="FFFFFF"/>
        <w:jc w:val="both"/>
        <w:rPr>
          <w:rFonts w:ascii="Arial Narrow" w:hAnsi="Arial Narrow"/>
          <w:color w:val="000000"/>
          <w:sz w:val="22"/>
          <w:szCs w:val="22"/>
          <w:bdr w:val="none" w:sz="0" w:space="0" w:color="auto" w:frame="1"/>
        </w:rPr>
      </w:pPr>
      <w:r>
        <w:rPr>
          <w:rFonts w:ascii="Arial Narrow" w:hAnsi="Arial Narrow"/>
          <w:color w:val="000000"/>
          <w:sz w:val="22"/>
          <w:szCs w:val="22"/>
          <w:bdr w:val="none" w:sz="0" w:space="0" w:color="auto" w:frame="1"/>
        </w:rPr>
        <w:t>U</w:t>
      </w:r>
      <w:r w:rsidR="00714295" w:rsidRPr="0032740A">
        <w:rPr>
          <w:rFonts w:ascii="Arial Narrow" w:hAnsi="Arial Narrow"/>
          <w:color w:val="000000"/>
          <w:sz w:val="22"/>
          <w:szCs w:val="22"/>
          <w:bdr w:val="none" w:sz="0" w:space="0" w:color="auto" w:frame="1"/>
        </w:rPr>
        <w:t xml:space="preserve">n ajuste por valor de </w:t>
      </w:r>
      <w:r w:rsidR="008264C5" w:rsidRPr="0032740A">
        <w:rPr>
          <w:rFonts w:ascii="Arial Narrow" w:hAnsi="Arial Narrow"/>
          <w:color w:val="000000"/>
          <w:sz w:val="22"/>
          <w:szCs w:val="22"/>
          <w:bdr w:val="none" w:sz="0" w:space="0" w:color="auto" w:frame="1"/>
        </w:rPr>
        <w:t>-</w:t>
      </w:r>
      <w:r w:rsidR="00714295" w:rsidRPr="0032740A">
        <w:rPr>
          <w:rFonts w:ascii="Arial Narrow" w:hAnsi="Arial Narrow"/>
          <w:color w:val="000000"/>
          <w:sz w:val="22"/>
          <w:szCs w:val="22"/>
          <w:bdr w:val="none" w:sz="0" w:space="0" w:color="auto" w:frame="1"/>
        </w:rPr>
        <w:t>$28.087 miles, por efecto de un error de cálculo en el periodo 2019 a la sanción impuesta a la Sociedad Portuaria de la Península, toda vez que cuando se realizó la conversión de la sanción en pesos se tomó un valor de USD 8.999,97 con una TRM $3.467,60 y corresponde un valor de USD 899,97.</w:t>
      </w:r>
    </w:p>
    <w:p w14:paraId="47D5390A" w14:textId="77777777" w:rsidR="00714295" w:rsidRPr="006E2866" w:rsidRDefault="00714295" w:rsidP="00714295">
      <w:pPr>
        <w:pStyle w:val="Prrafodelista"/>
        <w:shd w:val="clear" w:color="auto" w:fill="FFFFFF"/>
        <w:jc w:val="both"/>
        <w:rPr>
          <w:rFonts w:ascii="Arial Narrow" w:hAnsi="Arial Narrow"/>
          <w:color w:val="000000"/>
          <w:sz w:val="22"/>
          <w:szCs w:val="22"/>
          <w:bdr w:val="none" w:sz="0" w:space="0" w:color="auto" w:frame="1"/>
        </w:rPr>
      </w:pPr>
    </w:p>
    <w:p w14:paraId="59FA094D" w14:textId="77777777" w:rsidR="00714295" w:rsidRDefault="00714295" w:rsidP="00714295">
      <w:pPr>
        <w:pStyle w:val="Prrafodelista"/>
        <w:shd w:val="clear" w:color="auto" w:fill="FFFFFF"/>
        <w:jc w:val="both"/>
        <w:rPr>
          <w:rFonts w:ascii="Arial Narrow" w:hAnsi="Arial Narrow"/>
          <w:color w:val="000000"/>
          <w:sz w:val="22"/>
          <w:szCs w:val="22"/>
          <w:bdr w:val="none" w:sz="0" w:space="0" w:color="auto" w:frame="1"/>
        </w:rPr>
      </w:pPr>
      <w:r w:rsidRPr="006E2866">
        <w:rPr>
          <w:rFonts w:ascii="Arial Narrow" w:hAnsi="Arial Narrow"/>
          <w:color w:val="000000"/>
          <w:sz w:val="22"/>
          <w:szCs w:val="22"/>
          <w:bdr w:val="none" w:sz="0" w:space="0" w:color="auto" w:frame="1"/>
        </w:rPr>
        <w:t>El valor de la sanción registrada a nombre de la Sociedad Portuaria de la Península se encuentra estipulada según Resoluciones No. 770 y No. 1461 de 2019, por concepto de “…Incumplimiento del pago de las contraprestaciones portuarias de las anualidades 2014-2015 y 2015-2016 establecidas en el numeral 9.1 “Contraprestación por el uso y goce temporal y exclusivo de las playas, terrenos de bajamar y zonas accesorias de uso público” y 9.2 “Contraprestación por Infraestructura” de la Cláusula Novena “Valor del contrato y las Contraprestaciones” y el numeral 16.1 de la Cláusula Decimosexta del Contrato de Concesión Portuaria No. 009 de 2009…”</w:t>
      </w:r>
      <w:r>
        <w:rPr>
          <w:rFonts w:ascii="Arial Narrow" w:hAnsi="Arial Narrow"/>
          <w:color w:val="000000"/>
          <w:sz w:val="22"/>
          <w:szCs w:val="22"/>
          <w:bdr w:val="none" w:sz="0" w:space="0" w:color="auto" w:frame="1"/>
        </w:rPr>
        <w:t>.</w:t>
      </w:r>
    </w:p>
    <w:p w14:paraId="6843B28D" w14:textId="77777777" w:rsidR="00714295" w:rsidRDefault="00714295" w:rsidP="00714295">
      <w:pPr>
        <w:pStyle w:val="Prrafodelista"/>
        <w:shd w:val="clear" w:color="auto" w:fill="FFFFFF"/>
        <w:jc w:val="both"/>
        <w:rPr>
          <w:rFonts w:ascii="Arial Narrow" w:hAnsi="Arial Narrow"/>
          <w:color w:val="000000"/>
          <w:sz w:val="22"/>
          <w:szCs w:val="22"/>
          <w:bdr w:val="none" w:sz="0" w:space="0" w:color="auto" w:frame="1"/>
        </w:rPr>
      </w:pPr>
    </w:p>
    <w:p w14:paraId="0825B46D" w14:textId="77777777" w:rsidR="00714295" w:rsidRDefault="00714295" w:rsidP="00714295">
      <w:pPr>
        <w:pStyle w:val="Prrafodelista"/>
        <w:shd w:val="clear" w:color="auto" w:fill="FFFFFF"/>
        <w:jc w:val="both"/>
        <w:rPr>
          <w:rFonts w:ascii="Arial Narrow" w:hAnsi="Arial Narrow"/>
          <w:color w:val="000000"/>
          <w:sz w:val="22"/>
          <w:szCs w:val="22"/>
          <w:bdr w:val="none" w:sz="0" w:space="0" w:color="auto" w:frame="1"/>
        </w:rPr>
      </w:pPr>
      <w:r>
        <w:rPr>
          <w:rFonts w:ascii="Arial Narrow" w:hAnsi="Arial Narrow"/>
          <w:color w:val="000000"/>
          <w:sz w:val="22"/>
          <w:szCs w:val="22"/>
          <w:bdr w:val="none" w:sz="0" w:space="0" w:color="auto" w:frame="1"/>
        </w:rPr>
        <w:t>Para el ajuste se afectó con un débito la cuenta 3.1.09 Resultados de ejercicios anteriores, código 3.1.09.01.002 Corrección de errores de un periodo contable anterior, por valor $28.087 miles y con un crédito la cuenta 1.3.11 Contribuciones tasas e ingresos no tributarios, código 1.3.11.04.005 Contractuales.</w:t>
      </w:r>
    </w:p>
    <w:p w14:paraId="29876DF9" w14:textId="77777777" w:rsidR="00714295" w:rsidRDefault="00714295" w:rsidP="00714295">
      <w:pPr>
        <w:pStyle w:val="Prrafodelista"/>
        <w:shd w:val="clear" w:color="auto" w:fill="FFFFFF"/>
        <w:jc w:val="both"/>
        <w:rPr>
          <w:rFonts w:ascii="Arial Narrow" w:hAnsi="Arial Narrow"/>
          <w:color w:val="000000"/>
          <w:sz w:val="22"/>
          <w:szCs w:val="22"/>
          <w:bdr w:val="none" w:sz="0" w:space="0" w:color="auto" w:frame="1"/>
        </w:rPr>
      </w:pPr>
    </w:p>
    <w:p w14:paraId="4B92C206" w14:textId="2EA9B84E" w:rsidR="00714295" w:rsidRPr="00E306E4" w:rsidRDefault="00714295" w:rsidP="00714295">
      <w:pPr>
        <w:pStyle w:val="Prrafodelista"/>
        <w:shd w:val="clear" w:color="auto" w:fill="FFFFFF"/>
        <w:jc w:val="both"/>
        <w:rPr>
          <w:rFonts w:ascii="Arial Narrow" w:hAnsi="Arial Narrow"/>
          <w:color w:val="000000"/>
          <w:sz w:val="22"/>
          <w:szCs w:val="22"/>
          <w:bdr w:val="none" w:sz="0" w:space="0" w:color="auto" w:frame="1"/>
        </w:rPr>
      </w:pPr>
      <w:r w:rsidRPr="00610EDF">
        <w:rPr>
          <w:rFonts w:ascii="Arial Narrow" w:hAnsi="Arial Narrow"/>
          <w:color w:val="000000" w:themeColor="text1"/>
          <w:sz w:val="22"/>
          <w:szCs w:val="22"/>
          <w:bdr w:val="none" w:sz="0" w:space="0" w:color="auto" w:frame="1"/>
          <w:lang w:eastAsia="es-CO"/>
        </w:rPr>
        <w:t>-</w:t>
      </w:r>
      <w:r w:rsidRPr="00E16579">
        <w:rPr>
          <w:rFonts w:ascii="Arial Narrow" w:hAnsi="Arial Narrow"/>
          <w:color w:val="000000" w:themeColor="text1"/>
          <w:sz w:val="22"/>
          <w:szCs w:val="22"/>
          <w:bdr w:val="none" w:sz="0" w:space="0" w:color="auto" w:frame="1"/>
          <w:lang w:eastAsia="es-CO"/>
        </w:rPr>
        <w:t xml:space="preserve"> </w:t>
      </w:r>
      <w:r w:rsidR="0032740A">
        <w:rPr>
          <w:rFonts w:ascii="Arial Narrow" w:hAnsi="Arial Narrow"/>
          <w:color w:val="000000" w:themeColor="text1"/>
          <w:sz w:val="22"/>
          <w:szCs w:val="22"/>
          <w:bdr w:val="none" w:sz="0" w:space="0" w:color="auto" w:frame="1"/>
        </w:rPr>
        <w:t>Un</w:t>
      </w:r>
      <w:r w:rsidRPr="00E16579">
        <w:rPr>
          <w:rFonts w:ascii="Arial Narrow" w:hAnsi="Arial Narrow"/>
          <w:color w:val="000000"/>
          <w:sz w:val="22"/>
          <w:szCs w:val="22"/>
          <w:bdr w:val="none" w:sz="0" w:space="0" w:color="auto" w:frame="1"/>
        </w:rPr>
        <w:t xml:space="preserve"> valor de $ 143.300 miles,</w:t>
      </w:r>
      <w:r w:rsidR="0032740A">
        <w:rPr>
          <w:rFonts w:ascii="Arial Narrow" w:hAnsi="Arial Narrow"/>
          <w:color w:val="000000"/>
          <w:sz w:val="22"/>
          <w:szCs w:val="22"/>
          <w:bdr w:val="none" w:sz="0" w:space="0" w:color="auto" w:frame="1"/>
        </w:rPr>
        <w:t xml:space="preserve"> por</w:t>
      </w:r>
      <w:r w:rsidRPr="00E16579">
        <w:rPr>
          <w:rFonts w:ascii="Arial Narrow" w:hAnsi="Arial Narrow"/>
          <w:color w:val="000000"/>
          <w:sz w:val="22"/>
          <w:szCs w:val="22"/>
          <w:bdr w:val="none" w:sz="0" w:space="0" w:color="auto" w:frame="1"/>
        </w:rPr>
        <w:t xml:space="preserve"> la sanción actualizada impuesta a Vías de las Américas S.A.S. por falencias del indicador E6 en el sector Banco – Tamalameque, mediante Resolución No. 364 de 2020 del 11/03/2020, por medio de la cual se revoca el artículo TERCERO de la Resolución No 1539 del 17 de octubre de 2019, que había impuesto una multa,  y se deja en firme la declaratoria de </w:t>
      </w:r>
      <w:r w:rsidRPr="00E306E4">
        <w:rPr>
          <w:rFonts w:ascii="Arial Narrow" w:hAnsi="Arial Narrow"/>
          <w:color w:val="000000"/>
          <w:sz w:val="22"/>
          <w:szCs w:val="22"/>
          <w:bdr w:val="none" w:sz="0" w:space="0" w:color="auto" w:frame="1"/>
        </w:rPr>
        <w:t>incumplimiento y consecuente cuantificación de los perjuicios causados por el Concesionario dentro del Contrato de Concesión No. 008 de 2010 - Proyecto Vial Transversal de las Américas por valor de $141.238 miles.</w:t>
      </w:r>
    </w:p>
    <w:p w14:paraId="582A2E7B" w14:textId="77777777" w:rsidR="00714295" w:rsidRPr="00E306E4" w:rsidRDefault="00714295" w:rsidP="00714295">
      <w:pPr>
        <w:pStyle w:val="Prrafodelista"/>
        <w:shd w:val="clear" w:color="auto" w:fill="FFFFFF"/>
        <w:jc w:val="both"/>
        <w:rPr>
          <w:rFonts w:ascii="Arial Narrow" w:hAnsi="Arial Narrow"/>
          <w:color w:val="000000"/>
          <w:sz w:val="22"/>
          <w:szCs w:val="22"/>
          <w:bdr w:val="none" w:sz="0" w:space="0" w:color="auto" w:frame="1"/>
        </w:rPr>
      </w:pPr>
      <w:r w:rsidRPr="00E306E4">
        <w:rPr>
          <w:rFonts w:ascii="Arial Narrow" w:hAnsi="Arial Narrow"/>
          <w:color w:val="000000"/>
          <w:sz w:val="22"/>
          <w:szCs w:val="22"/>
          <w:bdr w:val="none" w:sz="0" w:space="0" w:color="auto" w:frame="1"/>
        </w:rPr>
        <w:t> </w:t>
      </w:r>
    </w:p>
    <w:p w14:paraId="6545F767" w14:textId="59BB2924" w:rsidR="00714295" w:rsidRPr="00ED6D23" w:rsidRDefault="00714295" w:rsidP="00714295">
      <w:pPr>
        <w:pStyle w:val="Prrafodelista"/>
        <w:shd w:val="clear" w:color="auto" w:fill="FFFFFF"/>
        <w:jc w:val="both"/>
        <w:rPr>
          <w:rFonts w:ascii="Arial Narrow" w:hAnsi="Arial Narrow"/>
          <w:color w:val="201F1E"/>
          <w:sz w:val="22"/>
          <w:szCs w:val="22"/>
          <w:bdr w:val="none" w:sz="0" w:space="0" w:color="auto" w:frame="1"/>
          <w:shd w:val="clear" w:color="auto" w:fill="FFFFFF"/>
        </w:rPr>
      </w:pPr>
      <w:r w:rsidRPr="00E306E4">
        <w:rPr>
          <w:rFonts w:ascii="Arial Narrow" w:hAnsi="Arial Narrow"/>
          <w:color w:val="000000"/>
          <w:sz w:val="22"/>
          <w:szCs w:val="22"/>
          <w:bdr w:val="none" w:sz="0" w:space="0" w:color="auto" w:frame="1"/>
        </w:rPr>
        <w:t xml:space="preserve">Este registró </w:t>
      </w:r>
      <w:r w:rsidRPr="00E306E4">
        <w:rPr>
          <w:rFonts w:ascii="Arial Narrow" w:hAnsi="Arial Narrow"/>
          <w:color w:val="201F1E"/>
          <w:sz w:val="22"/>
          <w:szCs w:val="22"/>
          <w:shd w:val="clear" w:color="auto" w:fill="FFFFFF"/>
        </w:rPr>
        <w:t>ingresos se causó y recaudó en el mismo mes</w:t>
      </w:r>
      <w:r w:rsidRPr="00E306E4">
        <w:rPr>
          <w:rFonts w:ascii="Arial Narrow" w:hAnsi="Arial Narrow"/>
          <w:color w:val="000000"/>
          <w:sz w:val="22"/>
          <w:szCs w:val="22"/>
          <w:bdr w:val="none" w:sz="0" w:space="0" w:color="auto" w:frame="1"/>
        </w:rPr>
        <w:t xml:space="preserve"> en la cuenta 1.3.11 Contribuciones, tasas </w:t>
      </w:r>
      <w:r w:rsidRPr="00ED6D23">
        <w:rPr>
          <w:rFonts w:ascii="Arial Narrow" w:hAnsi="Arial Narrow"/>
          <w:color w:val="000000"/>
          <w:sz w:val="22"/>
          <w:szCs w:val="22"/>
          <w:bdr w:val="none" w:sz="0" w:space="0" w:color="auto" w:frame="1"/>
        </w:rPr>
        <w:t xml:space="preserve">e ingresos no tributarios, subcuenta 1.3.11.04 Sanciones, contrapartida </w:t>
      </w:r>
      <w:r w:rsidRPr="00ED6D23">
        <w:rPr>
          <w:rFonts w:ascii="Arial Narrow" w:hAnsi="Arial Narrow"/>
          <w:color w:val="201F1E"/>
          <w:sz w:val="22"/>
          <w:szCs w:val="22"/>
          <w:bdr w:val="none" w:sz="0" w:space="0" w:color="auto" w:frame="1"/>
          <w:shd w:val="clear" w:color="auto" w:fill="FFFFFF"/>
        </w:rPr>
        <w:t>cuenta 4.1.10 Contribuciones, tasas e ingresos no tributarios, subcuenta 4.1.10.04 Sanciones.</w:t>
      </w:r>
    </w:p>
    <w:p w14:paraId="17EE251C" w14:textId="618A0BD2" w:rsidR="005801C4" w:rsidRPr="00ED6D23" w:rsidRDefault="005801C4" w:rsidP="005801C4">
      <w:pPr>
        <w:shd w:val="clear" w:color="auto" w:fill="FFFFFF"/>
        <w:jc w:val="both"/>
        <w:rPr>
          <w:rFonts w:ascii="Arial Narrow" w:hAnsi="Arial Narrow"/>
          <w:color w:val="000000"/>
          <w:sz w:val="22"/>
          <w:szCs w:val="22"/>
          <w:bdr w:val="none" w:sz="0" w:space="0" w:color="auto" w:frame="1"/>
        </w:rPr>
      </w:pPr>
    </w:p>
    <w:p w14:paraId="70E05730" w14:textId="17B5E084" w:rsidR="00714295" w:rsidRPr="00ED6D23" w:rsidRDefault="005801C4" w:rsidP="00E304AF">
      <w:pPr>
        <w:pStyle w:val="Prrafodelista"/>
        <w:numPr>
          <w:ilvl w:val="0"/>
          <w:numId w:val="4"/>
        </w:numPr>
        <w:shd w:val="clear" w:color="auto" w:fill="FFFFFF"/>
        <w:jc w:val="both"/>
        <w:rPr>
          <w:rFonts w:ascii="Arial Narrow" w:hAnsi="Arial Narrow"/>
          <w:sz w:val="22"/>
          <w:szCs w:val="22"/>
          <w:highlight w:val="yellow"/>
        </w:rPr>
      </w:pPr>
      <w:r w:rsidRPr="00ED6D23">
        <w:rPr>
          <w:rFonts w:ascii="Arial Narrow" w:hAnsi="Arial Narrow"/>
          <w:color w:val="000000"/>
          <w:sz w:val="22"/>
          <w:szCs w:val="22"/>
          <w:bdr w:val="none" w:sz="0" w:space="0" w:color="auto" w:frame="1"/>
        </w:rPr>
        <w:t xml:space="preserve">En el </w:t>
      </w:r>
      <w:r w:rsidR="00024127" w:rsidRPr="00ED6D23">
        <w:rPr>
          <w:rFonts w:ascii="Arial Narrow" w:hAnsi="Arial Narrow"/>
          <w:color w:val="000000"/>
          <w:sz w:val="22"/>
          <w:szCs w:val="22"/>
          <w:bdr w:val="none" w:sz="0" w:space="0" w:color="auto" w:frame="1"/>
        </w:rPr>
        <w:t xml:space="preserve">grupo </w:t>
      </w:r>
      <w:r w:rsidR="00024127" w:rsidRPr="00ED6D23">
        <w:rPr>
          <w:rFonts w:ascii="Arial Narrow" w:hAnsi="Arial Narrow"/>
          <w:sz w:val="22"/>
          <w:szCs w:val="22"/>
        </w:rPr>
        <w:t xml:space="preserve">1.7 Bienes de uso público e históricos y culturales, </w:t>
      </w:r>
      <w:r w:rsidR="00024127" w:rsidRPr="00ED6D23">
        <w:rPr>
          <w:rFonts w:ascii="Arial Narrow" w:hAnsi="Arial Narrow" w:cs="Gisha"/>
          <w:bCs/>
          <w:sz w:val="22"/>
          <w:szCs w:val="22"/>
        </w:rPr>
        <w:t>cuenta 1.7.11 Bienes de Uso Público en Servicio – Concesiones, subcuenta 1.7.11.01 Red Carretera, se registró en el mes de marzo de 2020, la ordenación del pago de las Resoluciones por medio de las cuales se declara y reconoce la ocurrencia de contingencias de acuerdo con la información suministrada por el Coordinador del Grupo</w:t>
      </w:r>
      <w:r w:rsidR="00024127" w:rsidRPr="00ED6D23">
        <w:rPr>
          <w:rFonts w:ascii="Arial Narrow" w:hAnsi="Arial Narrow" w:cs="Gisha"/>
          <w:bCs/>
          <w:sz w:val="22"/>
          <w:szCs w:val="22"/>
        </w:rPr>
        <w:t xml:space="preserve"> </w:t>
      </w:r>
      <w:r w:rsidR="00024127" w:rsidRPr="00ED6D23">
        <w:rPr>
          <w:rFonts w:ascii="Arial Narrow" w:hAnsi="Arial Narrow" w:cs="Gisha"/>
          <w:bCs/>
          <w:sz w:val="22"/>
          <w:szCs w:val="22"/>
        </w:rPr>
        <w:t xml:space="preserve">Interno de Trabajo de Riesgos, memorando No. 2020-602-005666-3 del 16 de abril de 2020 por valor de $18.835.736 miles.   </w:t>
      </w:r>
      <w:r w:rsidR="00714295" w:rsidRPr="00ED6D23">
        <w:rPr>
          <w:rFonts w:ascii="Arial Narrow" w:hAnsi="Arial Narrow" w:cs="Gisha"/>
          <w:bCs/>
          <w:sz w:val="22"/>
          <w:szCs w:val="22"/>
        </w:rPr>
        <w:t>A continuación, se relaciona los proyectos afectados:</w:t>
      </w:r>
    </w:p>
    <w:p w14:paraId="16298888" w14:textId="0E17AC72" w:rsidR="00714295" w:rsidRDefault="0054161F" w:rsidP="0054161F">
      <w:pPr>
        <w:jc w:val="center"/>
        <w:rPr>
          <w:rFonts w:ascii="Arial Narrow" w:hAnsi="Arial Narrow"/>
          <w:sz w:val="22"/>
          <w:szCs w:val="22"/>
          <w:highlight w:val="yellow"/>
        </w:rPr>
      </w:pPr>
      <w:r w:rsidRPr="00F6595B">
        <w:rPr>
          <w:noProof/>
        </w:rPr>
        <w:lastRenderedPageBreak/>
        <w:drawing>
          <wp:inline distT="0" distB="0" distL="0" distR="0" wp14:anchorId="3D3F384D" wp14:editId="6656C74E">
            <wp:extent cx="4120994" cy="1949547"/>
            <wp:effectExtent l="19050" t="19050" r="13335" b="1270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639" cy="1962625"/>
                    </a:xfrm>
                    <a:prstGeom prst="rect">
                      <a:avLst/>
                    </a:prstGeom>
                    <a:noFill/>
                    <a:ln w="19050">
                      <a:solidFill>
                        <a:schemeClr val="tx1"/>
                      </a:solidFill>
                    </a:ln>
                  </pic:spPr>
                </pic:pic>
              </a:graphicData>
            </a:graphic>
          </wp:inline>
        </w:drawing>
      </w:r>
    </w:p>
    <w:p w14:paraId="6B1CCE82" w14:textId="77777777" w:rsidR="00714295" w:rsidRPr="00024127" w:rsidRDefault="00714295" w:rsidP="00D94DDD">
      <w:pPr>
        <w:jc w:val="both"/>
        <w:rPr>
          <w:rFonts w:ascii="Arial Narrow" w:hAnsi="Arial Narrow"/>
          <w:sz w:val="22"/>
          <w:szCs w:val="22"/>
        </w:rPr>
      </w:pPr>
    </w:p>
    <w:p w14:paraId="3450C8C7" w14:textId="1441F1EA" w:rsidR="00BE5A10" w:rsidRPr="00024127" w:rsidRDefault="00BE5A10" w:rsidP="003923C6">
      <w:pPr>
        <w:ind w:firstLine="708"/>
        <w:jc w:val="center"/>
        <w:rPr>
          <w:rFonts w:ascii="Arial Narrow" w:hAnsi="Arial Narrow" w:cs="Gisha"/>
          <w:bCs/>
          <w:sz w:val="22"/>
          <w:szCs w:val="22"/>
        </w:rPr>
      </w:pPr>
    </w:p>
    <w:p w14:paraId="33F304F4" w14:textId="2DD41EE6" w:rsidR="00AB1C22" w:rsidRPr="00024127" w:rsidRDefault="00AB1C22" w:rsidP="00E304AF">
      <w:pPr>
        <w:pStyle w:val="Prrafodelista"/>
        <w:numPr>
          <w:ilvl w:val="0"/>
          <w:numId w:val="2"/>
        </w:numPr>
        <w:jc w:val="both"/>
        <w:rPr>
          <w:rFonts w:ascii="Arial Narrow" w:hAnsi="Arial Narrow"/>
          <w:sz w:val="22"/>
          <w:szCs w:val="22"/>
        </w:rPr>
      </w:pPr>
      <w:r w:rsidRPr="00024127">
        <w:rPr>
          <w:rFonts w:ascii="Arial Narrow" w:hAnsi="Arial Narrow"/>
          <w:sz w:val="22"/>
          <w:szCs w:val="22"/>
        </w:rPr>
        <w:t xml:space="preserve">En el grupo </w:t>
      </w:r>
      <w:r w:rsidR="003923C6" w:rsidRPr="00024127">
        <w:rPr>
          <w:rFonts w:ascii="Arial Narrow" w:hAnsi="Arial Narrow"/>
          <w:sz w:val="22"/>
          <w:szCs w:val="22"/>
        </w:rPr>
        <w:t>1</w:t>
      </w:r>
      <w:r w:rsidR="00A731EA" w:rsidRPr="00024127">
        <w:rPr>
          <w:rFonts w:ascii="Arial Narrow" w:hAnsi="Arial Narrow"/>
          <w:sz w:val="22"/>
          <w:szCs w:val="22"/>
        </w:rPr>
        <w:t>.</w:t>
      </w:r>
      <w:r w:rsidR="003923C6" w:rsidRPr="00024127">
        <w:rPr>
          <w:rFonts w:ascii="Arial Narrow" w:hAnsi="Arial Narrow"/>
          <w:sz w:val="22"/>
          <w:szCs w:val="22"/>
        </w:rPr>
        <w:t xml:space="preserve">9 </w:t>
      </w:r>
      <w:r w:rsidRPr="00024127">
        <w:rPr>
          <w:rFonts w:ascii="Arial Narrow" w:hAnsi="Arial Narrow"/>
          <w:sz w:val="22"/>
          <w:szCs w:val="22"/>
        </w:rPr>
        <w:t xml:space="preserve">Otros activos </w:t>
      </w:r>
      <w:r w:rsidR="00BD2FC7" w:rsidRPr="00024127">
        <w:rPr>
          <w:rFonts w:ascii="Arial Narrow" w:hAnsi="Arial Narrow"/>
          <w:sz w:val="22"/>
          <w:szCs w:val="22"/>
        </w:rPr>
        <w:t xml:space="preserve">cuenta 1.9.08 Recursos entregados en administración </w:t>
      </w:r>
      <w:r w:rsidRPr="00024127">
        <w:rPr>
          <w:rFonts w:ascii="Arial Narrow" w:hAnsi="Arial Narrow"/>
          <w:sz w:val="22"/>
          <w:szCs w:val="22"/>
        </w:rPr>
        <w:t>se registró</w:t>
      </w:r>
      <w:r w:rsidR="00147465" w:rsidRPr="00024127">
        <w:rPr>
          <w:rFonts w:ascii="Arial Narrow" w:hAnsi="Arial Narrow"/>
          <w:sz w:val="22"/>
          <w:szCs w:val="22"/>
        </w:rPr>
        <w:t>,</w:t>
      </w:r>
      <w:r w:rsidRPr="00024127">
        <w:rPr>
          <w:rFonts w:ascii="Arial Narrow" w:hAnsi="Arial Narrow"/>
          <w:sz w:val="22"/>
          <w:szCs w:val="22"/>
        </w:rPr>
        <w:t xml:space="preserve"> entre otros</w:t>
      </w:r>
      <w:r w:rsidR="00147465" w:rsidRPr="00024127">
        <w:rPr>
          <w:rFonts w:ascii="Arial Narrow" w:hAnsi="Arial Narrow"/>
          <w:sz w:val="22"/>
          <w:szCs w:val="22"/>
        </w:rPr>
        <w:t>,</w:t>
      </w:r>
      <w:r w:rsidRPr="00024127">
        <w:rPr>
          <w:rFonts w:ascii="Arial Narrow" w:hAnsi="Arial Narrow"/>
          <w:sz w:val="22"/>
          <w:szCs w:val="22"/>
        </w:rPr>
        <w:t xml:space="preserve"> en el mes de </w:t>
      </w:r>
      <w:r w:rsidR="003C239D" w:rsidRPr="00024127">
        <w:rPr>
          <w:rFonts w:ascii="Arial Narrow" w:hAnsi="Arial Narrow"/>
          <w:sz w:val="22"/>
          <w:szCs w:val="22"/>
        </w:rPr>
        <w:t>marzo</w:t>
      </w:r>
      <w:r w:rsidR="003923C6" w:rsidRPr="00024127">
        <w:rPr>
          <w:rFonts w:ascii="Arial Narrow" w:hAnsi="Arial Narrow"/>
          <w:sz w:val="22"/>
          <w:szCs w:val="22"/>
        </w:rPr>
        <w:t xml:space="preserve"> de 2020</w:t>
      </w:r>
      <w:r w:rsidR="00147465" w:rsidRPr="00024127">
        <w:rPr>
          <w:rFonts w:ascii="Arial Narrow" w:hAnsi="Arial Narrow"/>
          <w:sz w:val="22"/>
          <w:szCs w:val="22"/>
        </w:rPr>
        <w:t>:</w:t>
      </w:r>
    </w:p>
    <w:p w14:paraId="65F9B26B" w14:textId="116AB353" w:rsidR="00B21639" w:rsidRPr="00070793" w:rsidRDefault="00B21639" w:rsidP="00B21639">
      <w:pPr>
        <w:jc w:val="both"/>
        <w:rPr>
          <w:rFonts w:ascii="Arial Narrow" w:hAnsi="Arial Narrow"/>
          <w:sz w:val="22"/>
          <w:szCs w:val="22"/>
          <w:highlight w:val="yellow"/>
        </w:rPr>
      </w:pPr>
    </w:p>
    <w:p w14:paraId="64A9DE1B" w14:textId="77777777" w:rsidR="003C239D" w:rsidRDefault="003C239D" w:rsidP="003C239D">
      <w:pPr>
        <w:pStyle w:val="Prrafodelista"/>
        <w:ind w:left="1134"/>
        <w:jc w:val="both"/>
        <w:rPr>
          <w:rFonts w:ascii="Arial Narrow" w:hAnsi="Arial Narrow"/>
          <w:sz w:val="22"/>
          <w:szCs w:val="22"/>
        </w:rPr>
      </w:pPr>
    </w:p>
    <w:p w14:paraId="15836A4E" w14:textId="534DFD90" w:rsidR="003C239D" w:rsidRPr="00887A96" w:rsidRDefault="003C239D" w:rsidP="00E304AF">
      <w:pPr>
        <w:pStyle w:val="Prrafodelista"/>
        <w:numPr>
          <w:ilvl w:val="0"/>
          <w:numId w:val="6"/>
        </w:numPr>
        <w:ind w:left="1134" w:hanging="425"/>
        <w:jc w:val="both"/>
        <w:rPr>
          <w:rFonts w:ascii="Arial Narrow" w:hAnsi="Arial Narrow"/>
          <w:sz w:val="22"/>
          <w:szCs w:val="22"/>
        </w:rPr>
      </w:pPr>
      <w:r>
        <w:rPr>
          <w:rFonts w:ascii="Arial Narrow" w:hAnsi="Arial Narrow"/>
          <w:sz w:val="22"/>
          <w:szCs w:val="22"/>
        </w:rPr>
        <w:t xml:space="preserve">Una adquisición de una </w:t>
      </w:r>
      <w:r w:rsidRPr="0036494B">
        <w:rPr>
          <w:rFonts w:ascii="Arial Narrow" w:hAnsi="Arial Narrow"/>
          <w:sz w:val="22"/>
          <w:szCs w:val="22"/>
        </w:rPr>
        <w:t>póliza con la Aseguradora AXA Colpatria Seguros, por valor de $1.454.083 miles</w:t>
      </w:r>
      <w:r>
        <w:rPr>
          <w:rFonts w:ascii="Arial Narrow" w:hAnsi="Arial Narrow"/>
          <w:sz w:val="22"/>
          <w:szCs w:val="22"/>
        </w:rPr>
        <w:t xml:space="preserve">, por concepto de </w:t>
      </w:r>
      <w:r w:rsidRPr="0036494B">
        <w:rPr>
          <w:rFonts w:ascii="Arial Narrow" w:hAnsi="Arial Narrow"/>
          <w:sz w:val="22"/>
          <w:szCs w:val="22"/>
        </w:rPr>
        <w:t>Responsabilidad servidores públicos</w:t>
      </w:r>
      <w:r>
        <w:rPr>
          <w:rFonts w:ascii="Arial Narrow" w:hAnsi="Arial Narrow"/>
          <w:sz w:val="22"/>
          <w:szCs w:val="22"/>
        </w:rPr>
        <w:t xml:space="preserve"> </w:t>
      </w:r>
      <w:r w:rsidRPr="0036494B">
        <w:rPr>
          <w:rFonts w:ascii="Arial Narrow" w:hAnsi="Arial Narrow"/>
          <w:sz w:val="22"/>
          <w:szCs w:val="22"/>
        </w:rPr>
        <w:t xml:space="preserve">con vigencia </w:t>
      </w:r>
      <w:r>
        <w:rPr>
          <w:rFonts w:ascii="Arial Narrow" w:hAnsi="Arial Narrow"/>
          <w:sz w:val="22"/>
          <w:szCs w:val="22"/>
        </w:rPr>
        <w:t>del 1 de enero 2020 al 1 de enero de 2021 y las amortizaciones de las pólizas vigentes,</w:t>
      </w:r>
      <w:r w:rsidR="00887A96">
        <w:rPr>
          <w:rFonts w:ascii="Arial Narrow" w:hAnsi="Arial Narrow"/>
          <w:sz w:val="22"/>
          <w:szCs w:val="22"/>
        </w:rPr>
        <w:t xml:space="preserve"> </w:t>
      </w:r>
      <w:r>
        <w:rPr>
          <w:rFonts w:ascii="Arial Narrow" w:hAnsi="Arial Narrow"/>
          <w:sz w:val="22"/>
          <w:szCs w:val="22"/>
        </w:rPr>
        <w:t xml:space="preserve">en la cuenta </w:t>
      </w:r>
      <w:r w:rsidR="00AB45A0" w:rsidRPr="00887A96">
        <w:rPr>
          <w:rFonts w:ascii="Arial Narrow" w:hAnsi="Arial Narrow"/>
          <w:sz w:val="22"/>
          <w:szCs w:val="22"/>
        </w:rPr>
        <w:t>1.9.05</w:t>
      </w:r>
      <w:r w:rsidR="00AB45A0" w:rsidRPr="00887A96">
        <w:rPr>
          <w:rFonts w:ascii="Arial Narrow" w:hAnsi="Arial Narrow"/>
          <w:sz w:val="22"/>
          <w:szCs w:val="22"/>
        </w:rPr>
        <w:t xml:space="preserve"> </w:t>
      </w:r>
      <w:r w:rsidR="00AB45A0" w:rsidRPr="00887A96">
        <w:rPr>
          <w:rFonts w:ascii="Arial Narrow" w:hAnsi="Arial Narrow"/>
          <w:sz w:val="22"/>
          <w:szCs w:val="22"/>
        </w:rPr>
        <w:t>Bienes y servicios pagados por anticipado</w:t>
      </w:r>
      <w:r w:rsidR="00AB45A0" w:rsidRPr="00887A96">
        <w:rPr>
          <w:rFonts w:ascii="Arial Narrow" w:hAnsi="Arial Narrow"/>
          <w:sz w:val="22"/>
          <w:szCs w:val="22"/>
        </w:rPr>
        <w:t xml:space="preserve">, código </w:t>
      </w:r>
      <w:r w:rsidR="00ED71D4">
        <w:rPr>
          <w:rFonts w:ascii="Arial Narrow" w:hAnsi="Arial Narrow"/>
          <w:sz w:val="22"/>
          <w:szCs w:val="22"/>
        </w:rPr>
        <w:t>contable</w:t>
      </w:r>
      <w:r w:rsidRPr="00887A96">
        <w:rPr>
          <w:rFonts w:ascii="Arial Narrow" w:hAnsi="Arial Narrow"/>
          <w:sz w:val="22"/>
          <w:szCs w:val="22"/>
        </w:rPr>
        <w:t xml:space="preserve"> </w:t>
      </w:r>
      <w:r w:rsidR="00AB45A0" w:rsidRPr="00887A96">
        <w:rPr>
          <w:rFonts w:ascii="Arial Narrow" w:hAnsi="Arial Narrow"/>
          <w:sz w:val="22"/>
          <w:szCs w:val="22"/>
        </w:rPr>
        <w:t>190501001</w:t>
      </w:r>
      <w:r w:rsidR="00AB45A0" w:rsidRPr="00887A96">
        <w:rPr>
          <w:rFonts w:ascii="Arial Narrow" w:hAnsi="Arial Narrow"/>
          <w:sz w:val="22"/>
          <w:szCs w:val="22"/>
        </w:rPr>
        <w:t xml:space="preserve"> Seguros, </w:t>
      </w:r>
      <w:r w:rsidRPr="00887A96">
        <w:rPr>
          <w:rFonts w:ascii="Arial Narrow" w:hAnsi="Arial Narrow"/>
          <w:sz w:val="22"/>
          <w:szCs w:val="22"/>
        </w:rPr>
        <w:t xml:space="preserve">presentando esta cuenta </w:t>
      </w:r>
      <w:proofErr w:type="gramStart"/>
      <w:r w:rsidRPr="00887A96">
        <w:rPr>
          <w:rFonts w:ascii="Arial Narrow" w:hAnsi="Arial Narrow"/>
          <w:sz w:val="22"/>
          <w:szCs w:val="22"/>
        </w:rPr>
        <w:t>una saldo</w:t>
      </w:r>
      <w:proofErr w:type="gramEnd"/>
      <w:r w:rsidRPr="00887A96">
        <w:rPr>
          <w:rFonts w:ascii="Arial Narrow" w:hAnsi="Arial Narrow"/>
          <w:sz w:val="22"/>
          <w:szCs w:val="22"/>
        </w:rPr>
        <w:t xml:space="preserve"> de </w:t>
      </w:r>
      <w:r w:rsidR="00AB45A0" w:rsidRPr="00887A96">
        <w:rPr>
          <w:rFonts w:ascii="Arial Narrow" w:hAnsi="Arial Narrow"/>
          <w:sz w:val="22"/>
          <w:szCs w:val="22"/>
        </w:rPr>
        <w:t>$</w:t>
      </w:r>
      <w:r w:rsidR="00AB45A0" w:rsidRPr="00887A96">
        <w:t xml:space="preserve"> </w:t>
      </w:r>
      <w:r w:rsidR="00AB45A0" w:rsidRPr="00887A96">
        <w:rPr>
          <w:rFonts w:ascii="Arial Narrow" w:hAnsi="Arial Narrow"/>
          <w:sz w:val="22"/>
          <w:szCs w:val="22"/>
        </w:rPr>
        <w:t>1.245.452</w:t>
      </w:r>
      <w:r w:rsidR="00AB45A0" w:rsidRPr="00887A96">
        <w:rPr>
          <w:rFonts w:ascii="Arial Narrow" w:hAnsi="Arial Narrow"/>
          <w:sz w:val="22"/>
          <w:szCs w:val="22"/>
        </w:rPr>
        <w:t xml:space="preserve"> miles.</w:t>
      </w:r>
    </w:p>
    <w:p w14:paraId="64330676" w14:textId="77777777" w:rsidR="008B59FB" w:rsidRPr="00887A96" w:rsidRDefault="008B59FB" w:rsidP="00887A96">
      <w:pPr>
        <w:pStyle w:val="Prrafodelista"/>
        <w:ind w:left="1068"/>
        <w:jc w:val="both"/>
        <w:rPr>
          <w:rFonts w:ascii="Arial Narrow" w:hAnsi="Arial Narrow"/>
          <w:sz w:val="22"/>
          <w:szCs w:val="22"/>
        </w:rPr>
      </w:pPr>
    </w:p>
    <w:p w14:paraId="11BF1BF5" w14:textId="12FDF548" w:rsidR="00E03224" w:rsidRPr="00887A96" w:rsidRDefault="006D57FB" w:rsidP="00E304AF">
      <w:pPr>
        <w:pStyle w:val="Prrafodelista"/>
        <w:numPr>
          <w:ilvl w:val="0"/>
          <w:numId w:val="5"/>
        </w:numPr>
        <w:jc w:val="both"/>
        <w:rPr>
          <w:rFonts w:ascii="Arial Narrow" w:hAnsi="Arial Narrow"/>
          <w:sz w:val="22"/>
          <w:szCs w:val="22"/>
        </w:rPr>
      </w:pPr>
      <w:r w:rsidRPr="00887A96">
        <w:rPr>
          <w:rFonts w:ascii="Arial Narrow" w:hAnsi="Arial Narrow"/>
          <w:sz w:val="22"/>
          <w:szCs w:val="22"/>
        </w:rPr>
        <w:t>L</w:t>
      </w:r>
      <w:r w:rsidR="005019BE" w:rsidRPr="00887A96">
        <w:rPr>
          <w:rFonts w:ascii="Arial Narrow" w:hAnsi="Arial Narrow"/>
          <w:sz w:val="22"/>
          <w:szCs w:val="22"/>
        </w:rPr>
        <w:t xml:space="preserve">a </w:t>
      </w:r>
      <w:r w:rsidR="00617FB3" w:rsidRPr="00887A96">
        <w:rPr>
          <w:rFonts w:ascii="Arial Narrow" w:hAnsi="Arial Narrow"/>
          <w:sz w:val="22"/>
          <w:szCs w:val="22"/>
        </w:rPr>
        <w:t xml:space="preserve">subcuenta </w:t>
      </w:r>
      <w:r w:rsidR="005019BE" w:rsidRPr="00887A96">
        <w:rPr>
          <w:rFonts w:ascii="Arial Narrow" w:hAnsi="Arial Narrow"/>
          <w:sz w:val="22"/>
          <w:szCs w:val="22"/>
        </w:rPr>
        <w:t>1.9.08.01 E</w:t>
      </w:r>
      <w:r w:rsidR="00617FB3" w:rsidRPr="00887A96">
        <w:rPr>
          <w:rFonts w:ascii="Arial Narrow" w:hAnsi="Arial Narrow"/>
          <w:sz w:val="22"/>
          <w:szCs w:val="22"/>
        </w:rPr>
        <w:t>n administración</w:t>
      </w:r>
      <w:r w:rsidR="005019BE" w:rsidRPr="00887A96">
        <w:rPr>
          <w:rFonts w:ascii="Arial Narrow" w:hAnsi="Arial Narrow"/>
          <w:sz w:val="22"/>
          <w:szCs w:val="22"/>
        </w:rPr>
        <w:t xml:space="preserve">, </w:t>
      </w:r>
      <w:r w:rsidR="00887A96" w:rsidRPr="00887A96">
        <w:rPr>
          <w:rFonts w:ascii="Arial Narrow" w:hAnsi="Arial Narrow"/>
          <w:sz w:val="22"/>
          <w:szCs w:val="22"/>
        </w:rPr>
        <w:t>código contable</w:t>
      </w:r>
      <w:r w:rsidR="005019BE" w:rsidRPr="00887A96">
        <w:rPr>
          <w:rFonts w:ascii="Arial Narrow" w:hAnsi="Arial Narrow"/>
          <w:sz w:val="22"/>
          <w:szCs w:val="22"/>
        </w:rPr>
        <w:t xml:space="preserve"> 1.9.08.01.002</w:t>
      </w:r>
      <w:r w:rsidR="00623457" w:rsidRPr="00887A96">
        <w:rPr>
          <w:rFonts w:ascii="Arial Narrow" w:hAnsi="Arial Narrow"/>
          <w:sz w:val="22"/>
          <w:szCs w:val="22"/>
        </w:rPr>
        <w:t xml:space="preserve"> En administración </w:t>
      </w:r>
      <w:proofErr w:type="spellStart"/>
      <w:r w:rsidR="00623457" w:rsidRPr="00887A96">
        <w:rPr>
          <w:rFonts w:ascii="Arial Narrow" w:hAnsi="Arial Narrow"/>
          <w:sz w:val="22"/>
          <w:szCs w:val="22"/>
        </w:rPr>
        <w:t>dtn</w:t>
      </w:r>
      <w:proofErr w:type="spellEnd"/>
      <w:r w:rsidR="00623457" w:rsidRPr="00887A96">
        <w:rPr>
          <w:rFonts w:ascii="Arial Narrow" w:hAnsi="Arial Narrow"/>
          <w:sz w:val="22"/>
          <w:szCs w:val="22"/>
        </w:rPr>
        <w:t xml:space="preserve"> - </w:t>
      </w:r>
      <w:proofErr w:type="spellStart"/>
      <w:r w:rsidR="00623457" w:rsidRPr="00887A96">
        <w:rPr>
          <w:rFonts w:ascii="Arial Narrow" w:hAnsi="Arial Narrow"/>
          <w:sz w:val="22"/>
          <w:szCs w:val="22"/>
        </w:rPr>
        <w:t>scun</w:t>
      </w:r>
      <w:proofErr w:type="spellEnd"/>
      <w:r w:rsidR="00617FB3" w:rsidRPr="00887A96">
        <w:rPr>
          <w:rFonts w:ascii="Arial Narrow" w:hAnsi="Arial Narrow"/>
          <w:sz w:val="22"/>
          <w:szCs w:val="22"/>
        </w:rPr>
        <w:t>, presenta a 3</w:t>
      </w:r>
      <w:r w:rsidR="006C266E" w:rsidRPr="00887A96">
        <w:rPr>
          <w:rFonts w:ascii="Arial Narrow" w:hAnsi="Arial Narrow"/>
          <w:sz w:val="22"/>
          <w:szCs w:val="22"/>
        </w:rPr>
        <w:t>1</w:t>
      </w:r>
      <w:r w:rsidR="00617FB3" w:rsidRPr="00887A96">
        <w:rPr>
          <w:rFonts w:ascii="Arial Narrow" w:hAnsi="Arial Narrow"/>
          <w:sz w:val="22"/>
          <w:szCs w:val="22"/>
        </w:rPr>
        <w:t xml:space="preserve"> de </w:t>
      </w:r>
      <w:r w:rsidR="00887A96" w:rsidRPr="00887A96">
        <w:rPr>
          <w:rFonts w:ascii="Arial Narrow" w:hAnsi="Arial Narrow"/>
          <w:sz w:val="22"/>
          <w:szCs w:val="22"/>
        </w:rPr>
        <w:t>marzo</w:t>
      </w:r>
      <w:r w:rsidR="00617FB3" w:rsidRPr="00887A96">
        <w:rPr>
          <w:rFonts w:ascii="Arial Narrow" w:hAnsi="Arial Narrow"/>
          <w:sz w:val="22"/>
          <w:szCs w:val="22"/>
        </w:rPr>
        <w:t xml:space="preserve"> de 20</w:t>
      </w:r>
      <w:r w:rsidR="006C266E" w:rsidRPr="00887A96">
        <w:rPr>
          <w:rFonts w:ascii="Arial Narrow" w:hAnsi="Arial Narrow"/>
          <w:sz w:val="22"/>
          <w:szCs w:val="22"/>
        </w:rPr>
        <w:t>20</w:t>
      </w:r>
      <w:r w:rsidR="00617FB3" w:rsidRPr="00887A96">
        <w:rPr>
          <w:rFonts w:ascii="Arial Narrow" w:hAnsi="Arial Narrow"/>
          <w:sz w:val="22"/>
          <w:szCs w:val="22"/>
        </w:rPr>
        <w:t xml:space="preserve"> un saldo por valor de $</w:t>
      </w:r>
      <w:r w:rsidR="006C266E" w:rsidRPr="00887A96">
        <w:rPr>
          <w:rFonts w:ascii="Arial Narrow" w:hAnsi="Arial Narrow"/>
          <w:sz w:val="22"/>
          <w:szCs w:val="22"/>
        </w:rPr>
        <w:t xml:space="preserve"> 17</w:t>
      </w:r>
      <w:r w:rsidR="00887A96" w:rsidRPr="00887A96">
        <w:rPr>
          <w:rFonts w:ascii="Arial Narrow" w:hAnsi="Arial Narrow"/>
          <w:sz w:val="22"/>
          <w:szCs w:val="22"/>
        </w:rPr>
        <w:t>0</w:t>
      </w:r>
      <w:r w:rsidR="006C266E" w:rsidRPr="00887A96">
        <w:rPr>
          <w:rFonts w:ascii="Arial Narrow" w:hAnsi="Arial Narrow"/>
          <w:sz w:val="22"/>
          <w:szCs w:val="22"/>
        </w:rPr>
        <w:t>.</w:t>
      </w:r>
      <w:r w:rsidR="00887A96" w:rsidRPr="00887A96">
        <w:rPr>
          <w:rFonts w:ascii="Arial Narrow" w:hAnsi="Arial Narrow"/>
          <w:sz w:val="22"/>
          <w:szCs w:val="22"/>
        </w:rPr>
        <w:t>661</w:t>
      </w:r>
      <w:r w:rsidR="006C266E" w:rsidRPr="00887A96">
        <w:rPr>
          <w:rFonts w:ascii="Arial Narrow" w:hAnsi="Arial Narrow"/>
          <w:sz w:val="22"/>
          <w:szCs w:val="22"/>
        </w:rPr>
        <w:t>.</w:t>
      </w:r>
      <w:r w:rsidR="00887A96" w:rsidRPr="00887A96">
        <w:rPr>
          <w:rFonts w:ascii="Arial Narrow" w:hAnsi="Arial Narrow"/>
          <w:sz w:val="22"/>
          <w:szCs w:val="22"/>
        </w:rPr>
        <w:t>097</w:t>
      </w:r>
      <w:r w:rsidR="006C266E" w:rsidRPr="00887A96">
        <w:rPr>
          <w:rFonts w:ascii="Arial Narrow" w:hAnsi="Arial Narrow"/>
          <w:sz w:val="22"/>
          <w:szCs w:val="22"/>
        </w:rPr>
        <w:t xml:space="preserve"> </w:t>
      </w:r>
      <w:r w:rsidR="00CD2BD9" w:rsidRPr="00887A96">
        <w:rPr>
          <w:rFonts w:ascii="Arial Narrow" w:hAnsi="Arial Narrow"/>
          <w:sz w:val="22"/>
          <w:szCs w:val="22"/>
        </w:rPr>
        <w:t>mil</w:t>
      </w:r>
      <w:r w:rsidR="00617FB3" w:rsidRPr="00887A96">
        <w:rPr>
          <w:rFonts w:ascii="Arial Narrow" w:hAnsi="Arial Narrow"/>
          <w:sz w:val="22"/>
          <w:szCs w:val="22"/>
        </w:rPr>
        <w:t xml:space="preserve">es.  Esta subcuenta </w:t>
      </w:r>
      <w:r w:rsidR="00544306" w:rsidRPr="00887A96">
        <w:rPr>
          <w:rFonts w:ascii="Arial Narrow" w:hAnsi="Arial Narrow"/>
          <w:sz w:val="22"/>
          <w:szCs w:val="22"/>
        </w:rPr>
        <w:t>mensualmente se concilia con la Dirección del Tesoro Nacional en el formato establecido para ello, debido a que esta cuenta genera una operación reciproca.</w:t>
      </w:r>
    </w:p>
    <w:p w14:paraId="6BA0508E" w14:textId="77777777" w:rsidR="00E03224" w:rsidRPr="00887A96" w:rsidRDefault="00E03224" w:rsidP="00A614CB">
      <w:pPr>
        <w:pStyle w:val="Prrafodelista"/>
        <w:ind w:left="1068"/>
        <w:jc w:val="both"/>
        <w:rPr>
          <w:rFonts w:ascii="Arial Narrow" w:hAnsi="Arial Narrow"/>
          <w:sz w:val="16"/>
          <w:szCs w:val="16"/>
        </w:rPr>
      </w:pPr>
    </w:p>
    <w:p w14:paraId="003F4D87" w14:textId="3D3DD9D9" w:rsidR="00544306" w:rsidRPr="00887A96" w:rsidRDefault="00544306" w:rsidP="00A614CB">
      <w:pPr>
        <w:pStyle w:val="Prrafodelista"/>
        <w:ind w:left="1068"/>
        <w:jc w:val="both"/>
        <w:rPr>
          <w:rFonts w:ascii="Arial Narrow" w:hAnsi="Arial Narrow"/>
          <w:sz w:val="22"/>
          <w:szCs w:val="22"/>
        </w:rPr>
      </w:pPr>
      <w:r w:rsidRPr="00887A96">
        <w:rPr>
          <w:rFonts w:ascii="Arial Narrow" w:hAnsi="Arial Narrow"/>
          <w:sz w:val="22"/>
          <w:szCs w:val="22"/>
        </w:rPr>
        <w:t>El sistema de cuenta única nacional – SCUN es definido en el artículo 1º del Decreto 2785 del 29 de noviembre de 2013 como “el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08DB2D61" w14:textId="31F92D04" w:rsidR="00D57D9B" w:rsidRDefault="00D57D9B" w:rsidP="00A614CB">
      <w:pPr>
        <w:pStyle w:val="Prrafodelista"/>
        <w:ind w:left="1068"/>
        <w:jc w:val="both"/>
        <w:rPr>
          <w:rFonts w:ascii="Arial Narrow" w:hAnsi="Arial Narrow"/>
          <w:sz w:val="22"/>
          <w:szCs w:val="22"/>
        </w:rPr>
      </w:pPr>
    </w:p>
    <w:p w14:paraId="3F40B1FE" w14:textId="77777777" w:rsidR="005F67DF" w:rsidRPr="00887A96" w:rsidRDefault="005F67DF" w:rsidP="00A614CB">
      <w:pPr>
        <w:pStyle w:val="Prrafodelista"/>
        <w:ind w:left="1068"/>
        <w:jc w:val="both"/>
        <w:rPr>
          <w:rFonts w:ascii="Arial Narrow" w:hAnsi="Arial Narrow"/>
          <w:sz w:val="22"/>
          <w:szCs w:val="22"/>
        </w:rPr>
      </w:pPr>
    </w:p>
    <w:p w14:paraId="396DB133" w14:textId="78780589" w:rsidR="00FF1B2C" w:rsidRPr="00887A96" w:rsidRDefault="00FF1B2C" w:rsidP="00A614CB">
      <w:pPr>
        <w:pStyle w:val="Prrafodelista"/>
        <w:ind w:left="1068"/>
        <w:jc w:val="both"/>
        <w:rPr>
          <w:rFonts w:ascii="Arial Narrow" w:hAnsi="Arial Narrow"/>
          <w:sz w:val="22"/>
          <w:szCs w:val="22"/>
        </w:rPr>
      </w:pPr>
      <w:r w:rsidRPr="00887A96">
        <w:rPr>
          <w:rFonts w:ascii="Arial Narrow" w:hAnsi="Arial Narrow"/>
          <w:sz w:val="22"/>
          <w:szCs w:val="22"/>
        </w:rPr>
        <w:t>A continuación, se detallan los pagos más representativos realizados</w:t>
      </w:r>
      <w:r w:rsidR="00DE424D" w:rsidRPr="00887A96">
        <w:rPr>
          <w:rFonts w:ascii="Arial Narrow" w:hAnsi="Arial Narrow"/>
          <w:sz w:val="22"/>
          <w:szCs w:val="22"/>
        </w:rPr>
        <w:t>,</w:t>
      </w:r>
      <w:r w:rsidRPr="00887A96">
        <w:rPr>
          <w:rFonts w:ascii="Arial Narrow" w:hAnsi="Arial Narrow"/>
          <w:sz w:val="22"/>
          <w:szCs w:val="22"/>
        </w:rPr>
        <w:t xml:space="preserve"> </w:t>
      </w:r>
      <w:r w:rsidR="00544306" w:rsidRPr="00887A96">
        <w:rPr>
          <w:rFonts w:ascii="Arial Narrow" w:hAnsi="Arial Narrow"/>
          <w:sz w:val="22"/>
          <w:szCs w:val="22"/>
        </w:rPr>
        <w:t xml:space="preserve">en el mes </w:t>
      </w:r>
      <w:r w:rsidR="006C266E" w:rsidRPr="00887A96">
        <w:rPr>
          <w:rFonts w:ascii="Arial Narrow" w:hAnsi="Arial Narrow"/>
          <w:sz w:val="22"/>
          <w:szCs w:val="22"/>
        </w:rPr>
        <w:t xml:space="preserve">de </w:t>
      </w:r>
      <w:r w:rsidR="00887A96" w:rsidRPr="00887A96">
        <w:rPr>
          <w:rFonts w:ascii="Arial Narrow" w:hAnsi="Arial Narrow"/>
          <w:sz w:val="22"/>
          <w:szCs w:val="22"/>
        </w:rPr>
        <w:t>marzo</w:t>
      </w:r>
      <w:r w:rsidR="006C266E" w:rsidRPr="00887A96">
        <w:rPr>
          <w:rFonts w:ascii="Arial Narrow" w:hAnsi="Arial Narrow"/>
          <w:sz w:val="22"/>
          <w:szCs w:val="22"/>
        </w:rPr>
        <w:t xml:space="preserve"> de 2020</w:t>
      </w:r>
      <w:r w:rsidR="00DE424D" w:rsidRPr="00887A96">
        <w:rPr>
          <w:rFonts w:ascii="Arial Narrow" w:hAnsi="Arial Narrow"/>
          <w:sz w:val="22"/>
          <w:szCs w:val="22"/>
        </w:rPr>
        <w:t>,</w:t>
      </w:r>
      <w:r w:rsidR="00544306" w:rsidRPr="00887A96">
        <w:rPr>
          <w:rFonts w:ascii="Arial Narrow" w:hAnsi="Arial Narrow"/>
          <w:sz w:val="22"/>
          <w:szCs w:val="22"/>
        </w:rPr>
        <w:t xml:space="preserve"> </w:t>
      </w:r>
      <w:r w:rsidRPr="00887A96">
        <w:rPr>
          <w:rFonts w:ascii="Arial Narrow" w:hAnsi="Arial Narrow"/>
          <w:sz w:val="22"/>
          <w:szCs w:val="22"/>
        </w:rPr>
        <w:t>por la CUN:</w:t>
      </w:r>
    </w:p>
    <w:p w14:paraId="4033B8EA" w14:textId="3461E602" w:rsidR="00767981" w:rsidRDefault="00767981" w:rsidP="00767981">
      <w:pPr>
        <w:jc w:val="both"/>
        <w:rPr>
          <w:rFonts w:ascii="Arial Narrow" w:hAnsi="Arial Narrow"/>
          <w:sz w:val="16"/>
          <w:szCs w:val="16"/>
          <w:highlight w:val="yellow"/>
        </w:rPr>
      </w:pPr>
    </w:p>
    <w:p w14:paraId="2AC1AE59" w14:textId="634A5B14" w:rsidR="00C50367" w:rsidRDefault="00C50367" w:rsidP="00767981">
      <w:pPr>
        <w:jc w:val="both"/>
        <w:rPr>
          <w:rFonts w:ascii="Arial Narrow" w:hAnsi="Arial Narrow"/>
          <w:sz w:val="16"/>
          <w:szCs w:val="16"/>
          <w:highlight w:val="yellow"/>
        </w:rPr>
      </w:pPr>
    </w:p>
    <w:p w14:paraId="36950ACC" w14:textId="2FF93850" w:rsidR="00C50367" w:rsidRDefault="00C50367" w:rsidP="008169A0">
      <w:pPr>
        <w:ind w:firstLine="708"/>
        <w:jc w:val="center"/>
        <w:rPr>
          <w:rFonts w:ascii="Arial Narrow" w:hAnsi="Arial Narrow"/>
          <w:sz w:val="16"/>
          <w:szCs w:val="16"/>
          <w:highlight w:val="yellow"/>
        </w:rPr>
      </w:pPr>
      <w:r w:rsidRPr="00920DC9">
        <w:rPr>
          <w:noProof/>
        </w:rPr>
        <w:lastRenderedPageBreak/>
        <w:drawing>
          <wp:inline distT="0" distB="0" distL="0" distR="0" wp14:anchorId="44993C73" wp14:editId="186196A8">
            <wp:extent cx="4759519" cy="3487840"/>
            <wp:effectExtent l="19050" t="19050" r="22225" b="177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656" cy="3497467"/>
                    </a:xfrm>
                    <a:prstGeom prst="rect">
                      <a:avLst/>
                    </a:prstGeom>
                    <a:noFill/>
                    <a:ln w="19050">
                      <a:solidFill>
                        <a:schemeClr val="tx1"/>
                      </a:solidFill>
                    </a:ln>
                  </pic:spPr>
                </pic:pic>
              </a:graphicData>
            </a:graphic>
          </wp:inline>
        </w:drawing>
      </w:r>
    </w:p>
    <w:p w14:paraId="06F22324" w14:textId="123AD9E6" w:rsidR="005F67DF" w:rsidRDefault="005F67DF" w:rsidP="008169A0">
      <w:pPr>
        <w:ind w:firstLine="708"/>
        <w:jc w:val="center"/>
        <w:rPr>
          <w:rFonts w:ascii="Arial Narrow" w:hAnsi="Arial Narrow"/>
          <w:sz w:val="16"/>
          <w:szCs w:val="16"/>
          <w:highlight w:val="yellow"/>
        </w:rPr>
      </w:pPr>
    </w:p>
    <w:p w14:paraId="76C5FA68" w14:textId="77777777" w:rsidR="005F67DF" w:rsidRDefault="005F67DF" w:rsidP="008169A0">
      <w:pPr>
        <w:ind w:firstLine="708"/>
        <w:jc w:val="center"/>
        <w:rPr>
          <w:rFonts w:ascii="Arial Narrow" w:hAnsi="Arial Narrow"/>
          <w:sz w:val="16"/>
          <w:szCs w:val="16"/>
          <w:highlight w:val="yellow"/>
        </w:rPr>
      </w:pPr>
    </w:p>
    <w:p w14:paraId="69EC0F88" w14:textId="201CB43E" w:rsidR="008169A0" w:rsidRDefault="008169A0" w:rsidP="00C50367">
      <w:pPr>
        <w:jc w:val="center"/>
        <w:rPr>
          <w:rFonts w:ascii="Arial Narrow" w:hAnsi="Arial Narrow"/>
          <w:sz w:val="16"/>
          <w:szCs w:val="16"/>
          <w:highlight w:val="yellow"/>
        </w:rPr>
      </w:pPr>
    </w:p>
    <w:p w14:paraId="2BE3F6B3" w14:textId="601AFDF1" w:rsidR="008169A0" w:rsidRPr="008169A0" w:rsidRDefault="008169A0" w:rsidP="00E304AF">
      <w:pPr>
        <w:pStyle w:val="Prrafodelista"/>
        <w:numPr>
          <w:ilvl w:val="0"/>
          <w:numId w:val="5"/>
        </w:numPr>
        <w:jc w:val="both"/>
        <w:rPr>
          <w:rFonts w:ascii="Arial Narrow" w:hAnsi="Arial Narrow"/>
        </w:rPr>
      </w:pPr>
      <w:r>
        <w:rPr>
          <w:rFonts w:ascii="Arial Narrow" w:hAnsi="Arial Narrow"/>
          <w:sz w:val="22"/>
          <w:szCs w:val="22"/>
        </w:rPr>
        <w:t>En</w:t>
      </w:r>
      <w:r w:rsidRPr="008169A0">
        <w:rPr>
          <w:rFonts w:ascii="Arial Narrow" w:hAnsi="Arial Narrow"/>
          <w:sz w:val="22"/>
          <w:szCs w:val="22"/>
        </w:rPr>
        <w:t xml:space="preserve"> </w:t>
      </w:r>
      <w:r>
        <w:rPr>
          <w:rFonts w:ascii="Arial Narrow" w:hAnsi="Arial Narrow"/>
          <w:sz w:val="22"/>
          <w:szCs w:val="22"/>
        </w:rPr>
        <w:t>l</w:t>
      </w:r>
      <w:r w:rsidRPr="008169A0">
        <w:rPr>
          <w:rFonts w:ascii="Arial Narrow" w:hAnsi="Arial Narrow"/>
          <w:sz w:val="22"/>
          <w:szCs w:val="22"/>
        </w:rPr>
        <w:t>a subcuenta</w:t>
      </w:r>
      <w:r w:rsidRPr="008169A0">
        <w:rPr>
          <w:rFonts w:ascii="Arial Narrow" w:hAnsi="Arial Narrow"/>
          <w:lang w:val="es-CO" w:eastAsia="es-CO"/>
        </w:rPr>
        <w:t xml:space="preserve"> 1.9.09 Depósitos entregados en garantía, subcuenta 1.9.09.02 Para bienes, se registró en el mes de marzo de 2020 un valor de $658.51</w:t>
      </w:r>
      <w:r w:rsidR="00087F8E">
        <w:rPr>
          <w:rFonts w:ascii="Arial Narrow" w:hAnsi="Arial Narrow"/>
          <w:lang w:val="es-CO" w:eastAsia="es-CO"/>
        </w:rPr>
        <w:t>5</w:t>
      </w:r>
      <w:r w:rsidRPr="008169A0">
        <w:rPr>
          <w:rFonts w:ascii="Arial Narrow" w:hAnsi="Arial Narrow"/>
          <w:lang w:val="es-CO" w:eastAsia="es-CO"/>
        </w:rPr>
        <w:t xml:space="preserve"> </w:t>
      </w:r>
      <w:r w:rsidRPr="008169A0">
        <w:rPr>
          <w:rFonts w:ascii="Arial Narrow" w:hAnsi="Arial Narrow"/>
        </w:rPr>
        <w:t>miles correspondiente a la indemnización fijada por el Juzgado Primero Civil del Circuito de Cartago y el Tribunal Superior del Distrito Judicial de Buga-Sala Civil Familia, dentro del proceso expropiación judicial No. 761473103001-2010-00113-00 impetrado por la Agencia Nacional de Infraestructura contra German Duran Carvajal y otros, con ocasión a la gestión predial del proyecto férreo RED FÉRREA DEL PACÍFICO SECTOR VARIANTE CARTAGO-VALLE DEL CAUCA, contrato No. 09-CONP-98.</w:t>
      </w:r>
    </w:p>
    <w:p w14:paraId="51DA8ED7" w14:textId="48A6A313" w:rsidR="008169A0" w:rsidRDefault="008169A0" w:rsidP="008169A0">
      <w:pPr>
        <w:rPr>
          <w:rFonts w:ascii="Arial Narrow" w:hAnsi="Arial Narrow"/>
          <w:sz w:val="16"/>
          <w:szCs w:val="16"/>
          <w:highlight w:val="yellow"/>
        </w:rPr>
      </w:pPr>
    </w:p>
    <w:p w14:paraId="3BCAE8FE" w14:textId="725930FC" w:rsidR="008169A0" w:rsidRDefault="008169A0" w:rsidP="00C50367">
      <w:pPr>
        <w:jc w:val="center"/>
        <w:rPr>
          <w:rFonts w:ascii="Arial Narrow" w:hAnsi="Arial Narrow"/>
          <w:sz w:val="16"/>
          <w:szCs w:val="16"/>
          <w:highlight w:val="yellow"/>
        </w:rPr>
      </w:pPr>
    </w:p>
    <w:p w14:paraId="24A7756F" w14:textId="77777777" w:rsidR="005F67DF" w:rsidRDefault="00312566" w:rsidP="00112759">
      <w:pPr>
        <w:rPr>
          <w:rFonts w:ascii="Arial Narrow" w:hAnsi="Arial Narrow"/>
          <w:sz w:val="22"/>
          <w:szCs w:val="22"/>
        </w:rPr>
      </w:pPr>
      <w:r>
        <w:rPr>
          <w:rFonts w:ascii="Arial Narrow" w:hAnsi="Arial Narrow"/>
          <w:sz w:val="22"/>
          <w:szCs w:val="22"/>
        </w:rPr>
        <w:t xml:space="preserve">     </w:t>
      </w:r>
    </w:p>
    <w:p w14:paraId="0424DE73" w14:textId="77777777" w:rsidR="005F67DF" w:rsidRDefault="005F67DF" w:rsidP="00112759">
      <w:pPr>
        <w:rPr>
          <w:rFonts w:ascii="Arial Narrow" w:hAnsi="Arial Narrow"/>
          <w:sz w:val="22"/>
          <w:szCs w:val="22"/>
        </w:rPr>
      </w:pPr>
    </w:p>
    <w:p w14:paraId="00E414D1" w14:textId="77777777" w:rsidR="005F67DF" w:rsidRDefault="005F67DF" w:rsidP="00112759">
      <w:pPr>
        <w:rPr>
          <w:rFonts w:ascii="Arial Narrow" w:hAnsi="Arial Narrow"/>
          <w:sz w:val="22"/>
          <w:szCs w:val="22"/>
        </w:rPr>
      </w:pPr>
    </w:p>
    <w:p w14:paraId="033CF6C7" w14:textId="77777777" w:rsidR="005F67DF" w:rsidRDefault="005F67DF" w:rsidP="00112759">
      <w:pPr>
        <w:rPr>
          <w:rFonts w:ascii="Arial Narrow" w:hAnsi="Arial Narrow"/>
          <w:sz w:val="22"/>
          <w:szCs w:val="22"/>
        </w:rPr>
      </w:pPr>
    </w:p>
    <w:p w14:paraId="60AA84AB" w14:textId="77777777" w:rsidR="005F67DF" w:rsidRDefault="005F67DF" w:rsidP="00112759">
      <w:pPr>
        <w:rPr>
          <w:rFonts w:ascii="Arial Narrow" w:hAnsi="Arial Narrow"/>
          <w:sz w:val="22"/>
          <w:szCs w:val="22"/>
        </w:rPr>
      </w:pPr>
    </w:p>
    <w:p w14:paraId="77233DBF" w14:textId="77777777" w:rsidR="005F67DF" w:rsidRDefault="005F67DF" w:rsidP="00112759">
      <w:pPr>
        <w:rPr>
          <w:rFonts w:ascii="Arial Narrow" w:hAnsi="Arial Narrow"/>
          <w:sz w:val="22"/>
          <w:szCs w:val="22"/>
        </w:rPr>
      </w:pPr>
    </w:p>
    <w:p w14:paraId="37C403B6" w14:textId="77777777" w:rsidR="005F67DF" w:rsidRDefault="005F67DF" w:rsidP="00112759">
      <w:pPr>
        <w:rPr>
          <w:rFonts w:ascii="Arial Narrow" w:hAnsi="Arial Narrow"/>
          <w:sz w:val="22"/>
          <w:szCs w:val="22"/>
        </w:rPr>
      </w:pPr>
    </w:p>
    <w:p w14:paraId="2745E028" w14:textId="77777777" w:rsidR="005F67DF" w:rsidRDefault="005F67DF" w:rsidP="00112759">
      <w:pPr>
        <w:rPr>
          <w:rFonts w:ascii="Arial Narrow" w:hAnsi="Arial Narrow"/>
          <w:sz w:val="22"/>
          <w:szCs w:val="22"/>
        </w:rPr>
      </w:pPr>
    </w:p>
    <w:p w14:paraId="4460DE50" w14:textId="77777777" w:rsidR="005F67DF" w:rsidRDefault="005F67DF" w:rsidP="00112759">
      <w:pPr>
        <w:rPr>
          <w:rFonts w:ascii="Arial Narrow" w:hAnsi="Arial Narrow"/>
          <w:sz w:val="22"/>
          <w:szCs w:val="22"/>
        </w:rPr>
      </w:pPr>
    </w:p>
    <w:p w14:paraId="76AE9574" w14:textId="77777777" w:rsidR="005F67DF" w:rsidRDefault="005F67DF" w:rsidP="00112759">
      <w:pPr>
        <w:rPr>
          <w:rFonts w:ascii="Arial Narrow" w:hAnsi="Arial Narrow"/>
          <w:sz w:val="22"/>
          <w:szCs w:val="22"/>
        </w:rPr>
      </w:pPr>
    </w:p>
    <w:p w14:paraId="32BB7BA2" w14:textId="77777777" w:rsidR="005F67DF" w:rsidRDefault="005F67DF" w:rsidP="00112759">
      <w:pPr>
        <w:rPr>
          <w:rFonts w:ascii="Arial Narrow" w:hAnsi="Arial Narrow"/>
          <w:sz w:val="22"/>
          <w:szCs w:val="22"/>
        </w:rPr>
      </w:pPr>
    </w:p>
    <w:p w14:paraId="7F665F76" w14:textId="77777777" w:rsidR="005F67DF" w:rsidRDefault="005F67DF" w:rsidP="00112759">
      <w:pPr>
        <w:rPr>
          <w:rFonts w:ascii="Arial Narrow" w:hAnsi="Arial Narrow"/>
          <w:sz w:val="22"/>
          <w:szCs w:val="22"/>
        </w:rPr>
      </w:pPr>
    </w:p>
    <w:p w14:paraId="23644E79" w14:textId="77777777" w:rsidR="005F67DF" w:rsidRDefault="005F67DF" w:rsidP="00112759">
      <w:pPr>
        <w:rPr>
          <w:rFonts w:ascii="Arial Narrow" w:hAnsi="Arial Narrow"/>
          <w:sz w:val="22"/>
          <w:szCs w:val="22"/>
        </w:rPr>
      </w:pPr>
    </w:p>
    <w:p w14:paraId="1784769B" w14:textId="77777777" w:rsidR="005F67DF" w:rsidRDefault="005F67DF" w:rsidP="00112759">
      <w:pPr>
        <w:rPr>
          <w:rFonts w:ascii="Arial Narrow" w:hAnsi="Arial Narrow"/>
          <w:sz w:val="22"/>
          <w:szCs w:val="22"/>
        </w:rPr>
      </w:pPr>
    </w:p>
    <w:p w14:paraId="4AB4C822" w14:textId="1811FE39" w:rsidR="0035523E" w:rsidRDefault="00312566" w:rsidP="00112759">
      <w:pPr>
        <w:rPr>
          <w:rFonts w:ascii="Arial Narrow" w:hAnsi="Arial Narrow" w:cs="Gisha"/>
          <w:b/>
          <w:bCs/>
          <w:sz w:val="22"/>
          <w:szCs w:val="22"/>
        </w:rPr>
      </w:pPr>
      <w:r>
        <w:rPr>
          <w:rFonts w:ascii="Arial Narrow" w:hAnsi="Arial Narrow"/>
          <w:sz w:val="22"/>
          <w:szCs w:val="22"/>
        </w:rPr>
        <w:lastRenderedPageBreak/>
        <w:t xml:space="preserve"> </w:t>
      </w:r>
      <w:r w:rsidR="00B42358">
        <w:rPr>
          <w:rFonts w:ascii="Arial Narrow" w:hAnsi="Arial Narrow"/>
          <w:sz w:val="22"/>
          <w:szCs w:val="22"/>
        </w:rPr>
        <w:t xml:space="preserve">   </w:t>
      </w:r>
      <w:r w:rsidR="0035523E" w:rsidRPr="0062163A">
        <w:rPr>
          <w:rFonts w:ascii="Arial Narrow" w:hAnsi="Arial Narrow" w:cs="Gisha"/>
          <w:b/>
          <w:bCs/>
          <w:sz w:val="22"/>
          <w:szCs w:val="22"/>
        </w:rPr>
        <w:t>NOTA 2.  PASIVOS</w:t>
      </w:r>
    </w:p>
    <w:p w14:paraId="055288AF" w14:textId="77777777" w:rsidR="005F67DF" w:rsidRPr="0062163A" w:rsidRDefault="005F67DF" w:rsidP="00112759">
      <w:pPr>
        <w:rPr>
          <w:rFonts w:ascii="Arial Narrow" w:hAnsi="Arial Narrow" w:cs="Gisha"/>
          <w:b/>
          <w:bCs/>
          <w:sz w:val="22"/>
          <w:szCs w:val="22"/>
        </w:rPr>
      </w:pPr>
    </w:p>
    <w:p w14:paraId="146E9506" w14:textId="77777777" w:rsidR="00B71A42" w:rsidRDefault="00B71A42" w:rsidP="00762DF6">
      <w:pPr>
        <w:jc w:val="both"/>
        <w:rPr>
          <w:rFonts w:ascii="Arial Narrow" w:hAnsi="Arial Narrow" w:cs="Gisha"/>
          <w:b/>
          <w:bCs/>
          <w:sz w:val="20"/>
          <w:szCs w:val="20"/>
        </w:rPr>
      </w:pPr>
    </w:p>
    <w:p w14:paraId="7157C465" w14:textId="4FC6C4F7"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070793">
        <w:rPr>
          <w:rFonts w:ascii="Arial Narrow" w:hAnsi="Arial Narrow" w:cs="Gisha"/>
          <w:b/>
          <w:bCs/>
          <w:sz w:val="22"/>
          <w:szCs w:val="22"/>
        </w:rPr>
        <w:t>MARZO</w:t>
      </w:r>
      <w:r w:rsidRPr="006807EE">
        <w:rPr>
          <w:rFonts w:ascii="Arial Narrow" w:hAnsi="Arial Narrow" w:cs="Gisha"/>
          <w:b/>
          <w:bCs/>
          <w:sz w:val="22"/>
          <w:szCs w:val="22"/>
        </w:rPr>
        <w:t xml:space="preserve"> DE 20</w:t>
      </w:r>
      <w:r w:rsidR="006C266E">
        <w:rPr>
          <w:rFonts w:ascii="Arial Narrow" w:hAnsi="Arial Narrow" w:cs="Gisha"/>
          <w:b/>
          <w:bCs/>
          <w:sz w:val="22"/>
          <w:szCs w:val="22"/>
        </w:rPr>
        <w:t>20</w:t>
      </w:r>
      <w:r w:rsidRPr="006807EE">
        <w:rPr>
          <w:rFonts w:ascii="Arial Narrow" w:hAnsi="Arial Narrow" w:cs="Gisha"/>
          <w:b/>
          <w:bCs/>
          <w:sz w:val="22"/>
          <w:szCs w:val="22"/>
        </w:rPr>
        <w:t xml:space="preserve"> - </w:t>
      </w:r>
      <w:r w:rsidR="00070793">
        <w:rPr>
          <w:rFonts w:ascii="Arial Narrow" w:hAnsi="Arial Narrow" w:cs="Gisha"/>
          <w:b/>
          <w:bCs/>
          <w:sz w:val="22"/>
          <w:szCs w:val="22"/>
        </w:rPr>
        <w:t>MARZO</w:t>
      </w:r>
      <w:r w:rsidRPr="006807EE">
        <w:rPr>
          <w:rFonts w:ascii="Arial Narrow" w:hAnsi="Arial Narrow" w:cs="Gisha"/>
          <w:b/>
          <w:bCs/>
          <w:sz w:val="22"/>
          <w:szCs w:val="22"/>
        </w:rPr>
        <w:t xml:space="preserve"> DE 201</w:t>
      </w:r>
      <w:r w:rsidR="006C266E">
        <w:rPr>
          <w:rFonts w:ascii="Arial Narrow" w:hAnsi="Arial Narrow" w:cs="Gisha"/>
          <w:b/>
          <w:bCs/>
          <w:sz w:val="22"/>
          <w:szCs w:val="22"/>
        </w:rPr>
        <w:t>9</w:t>
      </w:r>
    </w:p>
    <w:p w14:paraId="6ACEBC12" w14:textId="77777777" w:rsidR="005F67DF" w:rsidRDefault="005F67DF" w:rsidP="00B71A42">
      <w:pPr>
        <w:jc w:val="center"/>
        <w:rPr>
          <w:rFonts w:ascii="Arial Narrow" w:hAnsi="Arial Narrow" w:cs="Gisha"/>
          <w:b/>
          <w:bCs/>
          <w:sz w:val="22"/>
          <w:szCs w:val="22"/>
        </w:rPr>
      </w:pPr>
    </w:p>
    <w:p w14:paraId="430AA255" w14:textId="251ED52F" w:rsidR="00070793" w:rsidRDefault="00070793" w:rsidP="00B71A42">
      <w:pPr>
        <w:jc w:val="center"/>
        <w:rPr>
          <w:rFonts w:ascii="Arial Narrow" w:hAnsi="Arial Narrow" w:cs="Gisha"/>
          <w:b/>
          <w:bCs/>
          <w:sz w:val="22"/>
          <w:szCs w:val="22"/>
        </w:rPr>
      </w:pPr>
      <w:r w:rsidRPr="00070793">
        <w:rPr>
          <w:noProof/>
        </w:rPr>
        <w:drawing>
          <wp:inline distT="0" distB="0" distL="0" distR="0" wp14:anchorId="58904F29" wp14:editId="5F73B72B">
            <wp:extent cx="5395948" cy="2277923"/>
            <wp:effectExtent l="19050" t="19050" r="14605" b="273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880" cy="2284226"/>
                    </a:xfrm>
                    <a:prstGeom prst="rect">
                      <a:avLst/>
                    </a:prstGeom>
                    <a:noFill/>
                    <a:ln w="19050" cmpd="thinThick">
                      <a:solidFill>
                        <a:schemeClr val="tx1"/>
                      </a:solidFill>
                    </a:ln>
                  </pic:spPr>
                </pic:pic>
              </a:graphicData>
            </a:graphic>
          </wp:inline>
        </w:drawing>
      </w:r>
    </w:p>
    <w:p w14:paraId="3B53D575" w14:textId="77777777" w:rsidR="008073C3" w:rsidRDefault="008073C3" w:rsidP="00B71A42">
      <w:pPr>
        <w:jc w:val="center"/>
        <w:rPr>
          <w:rFonts w:ascii="Arial Narrow" w:hAnsi="Arial Narrow" w:cs="Gisha"/>
          <w:b/>
          <w:bCs/>
          <w:sz w:val="22"/>
          <w:szCs w:val="22"/>
        </w:rPr>
      </w:pPr>
    </w:p>
    <w:p w14:paraId="4F163FE4" w14:textId="7546C735" w:rsidR="00955EAD" w:rsidRDefault="00955EAD" w:rsidP="00B71A42">
      <w:pPr>
        <w:jc w:val="center"/>
        <w:rPr>
          <w:rFonts w:ascii="Arial Narrow" w:hAnsi="Arial Narrow" w:cs="Gisha"/>
          <w:b/>
          <w:bCs/>
          <w:sz w:val="22"/>
          <w:szCs w:val="22"/>
        </w:rPr>
      </w:pPr>
    </w:p>
    <w:p w14:paraId="3BBAA7D3" w14:textId="2028AF0F" w:rsidR="00C21E64" w:rsidRDefault="00CF3505" w:rsidP="00AD2CAE">
      <w:pPr>
        <w:jc w:val="both"/>
        <w:rPr>
          <w:rFonts w:ascii="Arial Narrow" w:hAnsi="Arial Narrow" w:cs="Arial"/>
          <w:sz w:val="22"/>
          <w:szCs w:val="22"/>
        </w:rPr>
      </w:pPr>
      <w:r>
        <w:rPr>
          <w:rFonts w:ascii="Arial Narrow" w:hAnsi="Arial Narrow" w:cs="Arial"/>
          <w:sz w:val="22"/>
          <w:szCs w:val="22"/>
        </w:rPr>
        <w:t>Los pasivos en el mes de</w:t>
      </w:r>
      <w:r w:rsidR="00AD2CAE">
        <w:rPr>
          <w:rFonts w:ascii="Arial Narrow" w:hAnsi="Arial Narrow" w:cs="Arial"/>
          <w:sz w:val="22"/>
          <w:szCs w:val="22"/>
        </w:rPr>
        <w:t xml:space="preserve"> </w:t>
      </w:r>
      <w:r w:rsidR="00A576C0">
        <w:rPr>
          <w:rFonts w:ascii="Arial Narrow" w:hAnsi="Arial Narrow" w:cs="Arial"/>
          <w:sz w:val="22"/>
          <w:szCs w:val="22"/>
        </w:rPr>
        <w:t>marzo</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7F174E">
        <w:rPr>
          <w:rFonts w:ascii="Arial Narrow" w:hAnsi="Arial Narrow" w:cs="Arial"/>
          <w:sz w:val="22"/>
          <w:szCs w:val="22"/>
        </w:rPr>
        <w:t>10</w:t>
      </w:r>
      <w:r w:rsidR="0031045D">
        <w:rPr>
          <w:rFonts w:ascii="Arial Narrow" w:hAnsi="Arial Narrow" w:cs="Arial"/>
          <w:sz w:val="22"/>
          <w:szCs w:val="22"/>
        </w:rPr>
        <w:t>,</w:t>
      </w:r>
      <w:r w:rsidR="00A576C0">
        <w:rPr>
          <w:rFonts w:ascii="Arial Narrow" w:hAnsi="Arial Narrow" w:cs="Arial"/>
          <w:sz w:val="22"/>
          <w:szCs w:val="22"/>
        </w:rPr>
        <w:t>40</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de $</w:t>
      </w:r>
      <w:r w:rsidR="007F174E">
        <w:rPr>
          <w:rFonts w:ascii="Arial Narrow" w:hAnsi="Arial Narrow" w:cs="Arial"/>
          <w:sz w:val="22"/>
          <w:szCs w:val="22"/>
        </w:rPr>
        <w:t>2</w:t>
      </w:r>
      <w:r w:rsidR="000C550D">
        <w:rPr>
          <w:rFonts w:ascii="Arial Narrow" w:hAnsi="Arial Narrow" w:cs="Arial"/>
          <w:sz w:val="22"/>
          <w:szCs w:val="22"/>
        </w:rPr>
        <w:t>.</w:t>
      </w:r>
      <w:r w:rsidR="00A576C0">
        <w:rPr>
          <w:rFonts w:ascii="Arial Narrow" w:hAnsi="Arial Narrow" w:cs="Arial"/>
          <w:sz w:val="22"/>
          <w:szCs w:val="22"/>
        </w:rPr>
        <w:t>560</w:t>
      </w:r>
      <w:r w:rsidR="000C550D">
        <w:rPr>
          <w:rFonts w:ascii="Arial Narrow" w:hAnsi="Arial Narrow" w:cs="Arial"/>
          <w:sz w:val="22"/>
          <w:szCs w:val="22"/>
        </w:rPr>
        <w:t>.</w:t>
      </w:r>
      <w:r w:rsidR="00A576C0">
        <w:rPr>
          <w:rFonts w:ascii="Arial Narrow" w:hAnsi="Arial Narrow" w:cs="Arial"/>
          <w:sz w:val="22"/>
          <w:szCs w:val="22"/>
        </w:rPr>
        <w:t>661</w:t>
      </w:r>
      <w:r w:rsidR="000C550D">
        <w:rPr>
          <w:rFonts w:ascii="Arial Narrow" w:hAnsi="Arial Narrow" w:cs="Arial"/>
          <w:sz w:val="22"/>
          <w:szCs w:val="22"/>
        </w:rPr>
        <w:t>.</w:t>
      </w:r>
      <w:r w:rsidR="007F174E">
        <w:rPr>
          <w:rFonts w:ascii="Arial Narrow" w:hAnsi="Arial Narrow" w:cs="Arial"/>
          <w:sz w:val="22"/>
          <w:szCs w:val="22"/>
        </w:rPr>
        <w:t>6</w:t>
      </w:r>
      <w:r w:rsidR="00A576C0">
        <w:rPr>
          <w:rFonts w:ascii="Arial Narrow" w:hAnsi="Arial Narrow" w:cs="Arial"/>
          <w:sz w:val="22"/>
          <w:szCs w:val="22"/>
        </w:rPr>
        <w:t>91</w:t>
      </w:r>
      <w:r w:rsidR="00456C6B">
        <w:rPr>
          <w:rFonts w:ascii="Arial Narrow" w:hAnsi="Arial Narrow" w:cs="Arial"/>
          <w:sz w:val="22"/>
          <w:szCs w:val="22"/>
        </w:rPr>
        <w:t xml:space="preserve"> miles </w:t>
      </w:r>
      <w:r>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A576C0">
        <w:rPr>
          <w:rFonts w:ascii="Arial Narrow" w:hAnsi="Arial Narrow" w:cs="Arial"/>
          <w:sz w:val="22"/>
          <w:szCs w:val="22"/>
        </w:rPr>
        <w:t>marzo</w:t>
      </w:r>
      <w:r w:rsidR="00C533AE">
        <w:rPr>
          <w:rFonts w:ascii="Arial Narrow" w:hAnsi="Arial Narrow" w:cs="Arial"/>
          <w:sz w:val="22"/>
          <w:szCs w:val="22"/>
        </w:rPr>
        <w:t xml:space="preserve"> </w:t>
      </w:r>
      <w:r w:rsidR="006C25BF">
        <w:rPr>
          <w:rFonts w:ascii="Arial Narrow" w:hAnsi="Arial Narrow" w:cs="Arial"/>
          <w:sz w:val="22"/>
          <w:szCs w:val="22"/>
        </w:rPr>
        <w:t>de 201</w:t>
      </w:r>
      <w:r w:rsidR="007F174E">
        <w:rPr>
          <w:rFonts w:ascii="Arial Narrow" w:hAnsi="Arial Narrow" w:cs="Arial"/>
          <w:sz w:val="22"/>
          <w:szCs w:val="22"/>
        </w:rPr>
        <w:t>9</w:t>
      </w:r>
      <w:r w:rsidR="00D1080F">
        <w:rPr>
          <w:rFonts w:ascii="Arial Narrow" w:hAnsi="Arial Narrow" w:cs="Arial"/>
          <w:sz w:val="22"/>
          <w:szCs w:val="22"/>
        </w:rPr>
        <w:t>.  E</w:t>
      </w:r>
      <w:r>
        <w:rPr>
          <w:rFonts w:ascii="Arial Narrow" w:hAnsi="Arial Narrow" w:cs="Arial"/>
          <w:sz w:val="22"/>
          <w:szCs w:val="22"/>
        </w:rPr>
        <w:t>ste incremento obedece principalmente a</w:t>
      </w:r>
      <w:r w:rsidR="000C550D">
        <w:rPr>
          <w:rFonts w:ascii="Arial Narrow" w:hAnsi="Arial Narrow" w:cs="Arial"/>
          <w:sz w:val="22"/>
          <w:szCs w:val="22"/>
        </w:rPr>
        <w:t xml:space="preserve"> un incremento en</w:t>
      </w:r>
      <w:r w:rsidR="009E58CA">
        <w:rPr>
          <w:rFonts w:ascii="Arial Narrow" w:hAnsi="Arial Narrow" w:cs="Arial"/>
          <w:sz w:val="22"/>
          <w:szCs w:val="22"/>
        </w:rPr>
        <w:t xml:space="preserve"> el </w:t>
      </w:r>
      <w:r w:rsidR="00E23DCB">
        <w:rPr>
          <w:rFonts w:ascii="Arial Narrow" w:hAnsi="Arial Narrow" w:cs="Arial"/>
          <w:sz w:val="22"/>
          <w:szCs w:val="22"/>
        </w:rPr>
        <w:t xml:space="preserve">pasivo no corriente del </w:t>
      </w:r>
      <w:r w:rsidR="009E58CA">
        <w:rPr>
          <w:rFonts w:ascii="Arial Narrow" w:hAnsi="Arial Narrow" w:cs="Arial"/>
          <w:sz w:val="22"/>
          <w:szCs w:val="22"/>
        </w:rPr>
        <w:t>grupo 2</w:t>
      </w:r>
      <w:r w:rsidR="00A731EA">
        <w:rPr>
          <w:rFonts w:ascii="Arial Narrow" w:hAnsi="Arial Narrow" w:cs="Arial"/>
          <w:sz w:val="22"/>
          <w:szCs w:val="22"/>
        </w:rPr>
        <w:t>.</w:t>
      </w:r>
      <w:r w:rsidR="009E58CA">
        <w:rPr>
          <w:rFonts w:ascii="Arial Narrow" w:hAnsi="Arial Narrow" w:cs="Arial"/>
          <w:sz w:val="22"/>
          <w:szCs w:val="22"/>
        </w:rPr>
        <w:t>3 Préstamos por pagar</w:t>
      </w:r>
      <w:r w:rsidR="000C550D">
        <w:rPr>
          <w:rFonts w:ascii="Arial Narrow" w:hAnsi="Arial Narrow" w:cs="Arial"/>
          <w:sz w:val="22"/>
          <w:szCs w:val="22"/>
        </w:rPr>
        <w:t xml:space="preserve"> por valor de $</w:t>
      </w:r>
      <w:r w:rsidR="009E58CA">
        <w:rPr>
          <w:rFonts w:ascii="Arial Narrow" w:hAnsi="Arial Narrow" w:cs="Arial"/>
          <w:sz w:val="22"/>
          <w:szCs w:val="22"/>
        </w:rPr>
        <w:t>2</w:t>
      </w:r>
      <w:r w:rsidR="000C550D">
        <w:rPr>
          <w:rFonts w:ascii="Arial Narrow" w:hAnsi="Arial Narrow" w:cs="Arial"/>
          <w:sz w:val="22"/>
          <w:szCs w:val="22"/>
        </w:rPr>
        <w:t>.</w:t>
      </w:r>
      <w:r w:rsidR="00A576C0">
        <w:rPr>
          <w:rFonts w:ascii="Arial Narrow" w:hAnsi="Arial Narrow" w:cs="Arial"/>
          <w:sz w:val="22"/>
          <w:szCs w:val="22"/>
        </w:rPr>
        <w:t>265</w:t>
      </w:r>
      <w:r w:rsidR="000C550D">
        <w:rPr>
          <w:rFonts w:ascii="Arial Narrow" w:hAnsi="Arial Narrow" w:cs="Arial"/>
          <w:sz w:val="22"/>
          <w:szCs w:val="22"/>
        </w:rPr>
        <w:t>.</w:t>
      </w:r>
      <w:r w:rsidR="00A576C0">
        <w:rPr>
          <w:rFonts w:ascii="Arial Narrow" w:hAnsi="Arial Narrow" w:cs="Arial"/>
          <w:sz w:val="22"/>
          <w:szCs w:val="22"/>
        </w:rPr>
        <w:t>554</w:t>
      </w:r>
      <w:r w:rsidR="000C550D">
        <w:rPr>
          <w:rFonts w:ascii="Arial Narrow" w:hAnsi="Arial Narrow" w:cs="Arial"/>
          <w:sz w:val="22"/>
          <w:szCs w:val="22"/>
        </w:rPr>
        <w:t>.</w:t>
      </w:r>
      <w:r w:rsidR="00A576C0">
        <w:rPr>
          <w:rFonts w:ascii="Arial Narrow" w:hAnsi="Arial Narrow" w:cs="Arial"/>
          <w:sz w:val="22"/>
          <w:szCs w:val="22"/>
        </w:rPr>
        <w:t>544</w:t>
      </w:r>
      <w:r w:rsidR="009E58CA">
        <w:rPr>
          <w:rFonts w:ascii="Arial Narrow" w:hAnsi="Arial Narrow" w:cs="Arial"/>
          <w:sz w:val="22"/>
          <w:szCs w:val="22"/>
        </w:rPr>
        <w:t xml:space="preserve"> </w:t>
      </w:r>
      <w:r w:rsidR="000C550D">
        <w:rPr>
          <w:rFonts w:ascii="Arial Narrow" w:hAnsi="Arial Narrow" w:cs="Arial"/>
          <w:sz w:val="22"/>
          <w:szCs w:val="22"/>
        </w:rPr>
        <w:t>miles.</w:t>
      </w:r>
    </w:p>
    <w:p w14:paraId="02C51C74" w14:textId="77777777" w:rsidR="00FD5436" w:rsidRDefault="00FD5436" w:rsidP="00C21E64">
      <w:pPr>
        <w:jc w:val="both"/>
        <w:rPr>
          <w:rFonts w:ascii="Arial Narrow" w:hAnsi="Arial Narrow" w:cs="Arial"/>
          <w:sz w:val="16"/>
          <w:szCs w:val="16"/>
        </w:rPr>
      </w:pPr>
    </w:p>
    <w:p w14:paraId="163EF984" w14:textId="051F8F62" w:rsidR="00BA1A76"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de</w:t>
      </w:r>
      <w:r w:rsidR="0031045D" w:rsidRPr="00D7755C">
        <w:rPr>
          <w:rFonts w:ascii="Arial Narrow" w:hAnsi="Arial Narrow" w:cs="Arial"/>
          <w:sz w:val="22"/>
          <w:szCs w:val="22"/>
        </w:rPr>
        <w:t xml:space="preserve"> $</w:t>
      </w:r>
      <w:r w:rsidR="00E020DC">
        <w:rPr>
          <w:rFonts w:ascii="Arial Narrow" w:hAnsi="Arial Narrow" w:cs="Arial"/>
          <w:sz w:val="22"/>
          <w:szCs w:val="22"/>
        </w:rPr>
        <w:t>2.</w:t>
      </w:r>
      <w:r w:rsidR="00A576C0">
        <w:rPr>
          <w:rFonts w:ascii="Arial Narrow" w:hAnsi="Arial Narrow" w:cs="Arial"/>
          <w:sz w:val="22"/>
          <w:szCs w:val="22"/>
        </w:rPr>
        <w:t>265</w:t>
      </w:r>
      <w:r w:rsidR="00E020DC">
        <w:rPr>
          <w:rFonts w:ascii="Arial Narrow" w:hAnsi="Arial Narrow" w:cs="Arial"/>
          <w:sz w:val="22"/>
          <w:szCs w:val="22"/>
        </w:rPr>
        <w:t>.</w:t>
      </w:r>
      <w:r w:rsidR="00A576C0">
        <w:rPr>
          <w:rFonts w:ascii="Arial Narrow" w:hAnsi="Arial Narrow" w:cs="Arial"/>
          <w:sz w:val="22"/>
          <w:szCs w:val="22"/>
        </w:rPr>
        <w:t>554</w:t>
      </w:r>
      <w:r w:rsidR="00E020DC">
        <w:rPr>
          <w:rFonts w:ascii="Arial Narrow" w:hAnsi="Arial Narrow" w:cs="Arial"/>
          <w:sz w:val="22"/>
          <w:szCs w:val="22"/>
        </w:rPr>
        <w:t>.</w:t>
      </w:r>
      <w:r w:rsidR="00A576C0">
        <w:rPr>
          <w:rFonts w:ascii="Arial Narrow" w:hAnsi="Arial Narrow" w:cs="Arial"/>
          <w:sz w:val="22"/>
          <w:szCs w:val="22"/>
        </w:rPr>
        <w:t>544</w:t>
      </w:r>
      <w:r w:rsidR="0031045D" w:rsidRPr="00D7755C">
        <w:rPr>
          <w:rFonts w:ascii="Arial" w:hAnsi="Arial" w:cs="Arial"/>
          <w:sz w:val="16"/>
          <w:szCs w:val="16"/>
          <w:lang w:val="es-CO" w:eastAsia="es-CO"/>
        </w:rPr>
        <w:t xml:space="preserve"> </w:t>
      </w:r>
      <w:r w:rsidR="00456C6B" w:rsidRPr="00D7755C">
        <w:rPr>
          <w:rFonts w:ascii="Arial Narrow" w:hAnsi="Arial Narrow" w:cs="Arial"/>
          <w:sz w:val="22"/>
          <w:szCs w:val="22"/>
        </w:rPr>
        <w:t>miles</w:t>
      </w:r>
      <w:r w:rsidR="008F771B">
        <w:rPr>
          <w:rFonts w:ascii="Arial Narrow" w:hAnsi="Arial Narrow" w:cs="Arial"/>
          <w:sz w:val="22"/>
          <w:szCs w:val="22"/>
        </w:rPr>
        <w:t>,</w:t>
      </w:r>
      <w:r w:rsidR="00456C6B"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w:t>
      </w:r>
      <w:r w:rsidR="00E23DCB">
        <w:rPr>
          <w:rFonts w:ascii="Arial Narrow" w:hAnsi="Arial Narrow"/>
          <w:sz w:val="22"/>
          <w:szCs w:val="22"/>
          <w:lang w:eastAsia="es-CO"/>
        </w:rPr>
        <w:t xml:space="preserve">pasivo no corriente del </w:t>
      </w:r>
      <w:r>
        <w:rPr>
          <w:rFonts w:ascii="Arial Narrow" w:hAnsi="Arial Narrow"/>
          <w:sz w:val="22"/>
          <w:szCs w:val="22"/>
          <w:lang w:eastAsia="es-CO"/>
        </w:rPr>
        <w:t xml:space="preserve">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Pr>
          <w:rFonts w:ascii="Arial Narrow" w:hAnsi="Arial Narrow" w:cs="Arial"/>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por el</w:t>
      </w:r>
      <w:r w:rsidR="00EA4A14">
        <w:rPr>
          <w:rFonts w:ascii="Arial Narrow" w:hAnsi="Arial Narrow"/>
          <w:sz w:val="22"/>
          <w:szCs w:val="22"/>
          <w:lang w:eastAsia="es-CO"/>
        </w:rPr>
        <w:t xml:space="preserve"> incremento en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Financiamiento interno de largo plazo subcuentas </w:t>
      </w:r>
      <w:r w:rsidR="00BA1A76" w:rsidRPr="00BA1A76">
        <w:rPr>
          <w:rFonts w:ascii="Arial Narrow" w:hAnsi="Arial Narrow"/>
          <w:sz w:val="22"/>
          <w:szCs w:val="22"/>
          <w:lang w:eastAsia="es-CO"/>
        </w:rPr>
        <w:t xml:space="preserve">Préstamos del gobierno general </w:t>
      </w:r>
      <w:r w:rsidR="00BA1A76">
        <w:rPr>
          <w:rFonts w:ascii="Arial Narrow" w:hAnsi="Arial Narrow"/>
          <w:sz w:val="22"/>
          <w:szCs w:val="22"/>
          <w:lang w:eastAsia="es-CO"/>
        </w:rPr>
        <w:t xml:space="preserve">y </w:t>
      </w:r>
      <w:r w:rsidR="00BA1A76" w:rsidRPr="00BA1A76">
        <w:rPr>
          <w:rFonts w:ascii="Arial Narrow" w:hAnsi="Arial Narrow"/>
          <w:sz w:val="22"/>
          <w:szCs w:val="22"/>
          <w:lang w:eastAsia="es-CO"/>
        </w:rPr>
        <w:t>Pasivo financiero por acuerdos de concesión (concedente)</w:t>
      </w:r>
      <w:r w:rsidR="00BA1A76">
        <w:rPr>
          <w:rFonts w:ascii="Arial Narrow" w:hAnsi="Arial Narrow"/>
          <w:sz w:val="22"/>
          <w:szCs w:val="22"/>
          <w:lang w:eastAsia="es-CO"/>
        </w:rPr>
        <w:t xml:space="preserve"> así:</w:t>
      </w:r>
    </w:p>
    <w:p w14:paraId="5F11B6A5" w14:textId="4598D2C0" w:rsidR="00A576C0" w:rsidRDefault="00A576C0" w:rsidP="00366E43">
      <w:pPr>
        <w:jc w:val="both"/>
        <w:rPr>
          <w:rFonts w:ascii="Arial Narrow" w:hAnsi="Arial Narrow"/>
          <w:sz w:val="22"/>
          <w:szCs w:val="22"/>
          <w:lang w:eastAsia="es-CO"/>
        </w:rPr>
      </w:pPr>
    </w:p>
    <w:p w14:paraId="12D9DE6E" w14:textId="4B36CACC" w:rsidR="00A576C0" w:rsidRDefault="00A576C0" w:rsidP="00366E43">
      <w:pPr>
        <w:jc w:val="both"/>
        <w:rPr>
          <w:rFonts w:ascii="Arial Narrow" w:hAnsi="Arial Narrow"/>
          <w:sz w:val="22"/>
          <w:szCs w:val="22"/>
          <w:lang w:eastAsia="es-CO"/>
        </w:rPr>
      </w:pPr>
    </w:p>
    <w:p w14:paraId="100ECDBA" w14:textId="78949FC8" w:rsidR="00A576C0" w:rsidRDefault="00A576C0" w:rsidP="00A576C0">
      <w:pPr>
        <w:jc w:val="center"/>
        <w:rPr>
          <w:rFonts w:ascii="Arial Narrow" w:hAnsi="Arial Narrow"/>
          <w:sz w:val="22"/>
          <w:szCs w:val="22"/>
          <w:lang w:eastAsia="es-CO"/>
        </w:rPr>
      </w:pPr>
      <w:r w:rsidRPr="00A576C0">
        <w:rPr>
          <w:noProof/>
        </w:rPr>
        <w:drawing>
          <wp:inline distT="0" distB="0" distL="0" distR="0" wp14:anchorId="5D9AF4AD" wp14:editId="2E7EE1DD">
            <wp:extent cx="4630521" cy="11269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2431" cy="1163953"/>
                    </a:xfrm>
                    <a:prstGeom prst="rect">
                      <a:avLst/>
                    </a:prstGeom>
                    <a:noFill/>
                    <a:ln>
                      <a:noFill/>
                    </a:ln>
                  </pic:spPr>
                </pic:pic>
              </a:graphicData>
            </a:graphic>
          </wp:inline>
        </w:drawing>
      </w:r>
    </w:p>
    <w:p w14:paraId="06B163C5" w14:textId="5E4D435F" w:rsidR="00BA1A76" w:rsidRDefault="00BA1A76" w:rsidP="00366E43">
      <w:pPr>
        <w:jc w:val="both"/>
        <w:rPr>
          <w:rFonts w:ascii="Arial Narrow" w:hAnsi="Arial Narrow"/>
          <w:sz w:val="22"/>
          <w:szCs w:val="22"/>
          <w:lang w:eastAsia="es-CO"/>
        </w:rPr>
      </w:pPr>
    </w:p>
    <w:p w14:paraId="6B319820" w14:textId="00EF33BE" w:rsidR="00BA1A76" w:rsidRDefault="00BA1A76" w:rsidP="00366E43">
      <w:pPr>
        <w:jc w:val="both"/>
        <w:rPr>
          <w:rFonts w:ascii="Arial Narrow" w:hAnsi="Arial Narrow"/>
          <w:sz w:val="22"/>
          <w:szCs w:val="22"/>
          <w:lang w:eastAsia="es-CO"/>
        </w:rPr>
      </w:pPr>
    </w:p>
    <w:p w14:paraId="73A0B85E" w14:textId="64B12D2A"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Préstamos del gobierno general se presenta por los nuevos acuerdos de pago de </w:t>
      </w:r>
      <w:r w:rsidR="008A0EB8" w:rsidRPr="008A0EB8">
        <w:rPr>
          <w:rFonts w:ascii="Arial Narrow" w:hAnsi="Arial Narrow"/>
          <w:sz w:val="22"/>
          <w:szCs w:val="22"/>
          <w:lang w:eastAsia="es-CO"/>
        </w:rPr>
        <w:t>las obligaciones a</w:t>
      </w:r>
      <w:r w:rsidR="00D12C6E">
        <w:rPr>
          <w:rFonts w:ascii="Arial Narrow" w:hAnsi="Arial Narrow"/>
          <w:sz w:val="22"/>
          <w:szCs w:val="22"/>
          <w:lang w:eastAsia="es-CO"/>
        </w:rPr>
        <w:t>dquiridas a</w:t>
      </w:r>
      <w:r w:rsidR="008A0EB8" w:rsidRPr="008A0EB8">
        <w:rPr>
          <w:rFonts w:ascii="Arial Narrow" w:hAnsi="Arial Narrow"/>
          <w:sz w:val="22"/>
          <w:szCs w:val="22"/>
          <w:lang w:eastAsia="es-CO"/>
        </w:rPr>
        <w:t xml:space="preserve">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BE11B5">
        <w:rPr>
          <w:rFonts w:ascii="Arial Narrow" w:hAnsi="Arial Narrow"/>
          <w:sz w:val="22"/>
          <w:szCs w:val="22"/>
          <w:lang w:eastAsia="es-CO"/>
        </w:rPr>
        <w:t xml:space="preserve">por los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66A4F0A7"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La subcuenta P</w:t>
      </w:r>
      <w:r w:rsidR="00D7755C" w:rsidRPr="00F0240C">
        <w:rPr>
          <w:rFonts w:ascii="Arial Narrow" w:hAnsi="Arial Narrow"/>
          <w:sz w:val="22"/>
          <w:szCs w:val="22"/>
          <w:lang w:eastAsia="es-CO"/>
        </w:rPr>
        <w:t xml:space="preserve">asivos </w:t>
      </w:r>
      <w:r>
        <w:rPr>
          <w:rFonts w:ascii="Arial Narrow" w:hAnsi="Arial Narrow"/>
          <w:sz w:val="22"/>
          <w:szCs w:val="22"/>
          <w:lang w:eastAsia="es-CO"/>
        </w:rPr>
        <w:t xml:space="preserve">financiero por acuerdos de concesión (concedente)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103815">
        <w:rPr>
          <w:rFonts w:ascii="Arial Narrow" w:hAnsi="Arial Narrow"/>
          <w:sz w:val="22"/>
          <w:szCs w:val="22"/>
          <w:lang w:eastAsia="es-CO"/>
        </w:rPr>
        <w:t>marzo</w:t>
      </w:r>
      <w:r>
        <w:rPr>
          <w:rFonts w:ascii="Arial Narrow" w:hAnsi="Arial Narrow"/>
          <w:sz w:val="22"/>
          <w:szCs w:val="22"/>
          <w:lang w:eastAsia="es-CO"/>
        </w:rPr>
        <w:t xml:space="preserve"> de 2020 frente a </w:t>
      </w:r>
      <w:r w:rsidR="00103815">
        <w:rPr>
          <w:rFonts w:ascii="Arial Narrow" w:hAnsi="Arial Narrow"/>
          <w:sz w:val="22"/>
          <w:szCs w:val="22"/>
          <w:lang w:eastAsia="es-CO"/>
        </w:rPr>
        <w:t>marz</w:t>
      </w:r>
      <w:r>
        <w:rPr>
          <w:rFonts w:ascii="Arial Narrow" w:hAnsi="Arial Narrow"/>
          <w:sz w:val="22"/>
          <w:szCs w:val="22"/>
          <w:lang w:eastAsia="es-CO"/>
        </w:rPr>
        <w:t>o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7E4B26">
        <w:rPr>
          <w:rFonts w:ascii="Arial Narrow" w:hAnsi="Arial Narrow"/>
          <w:sz w:val="22"/>
          <w:szCs w:val="22"/>
          <w:lang w:eastAsia="es-CO"/>
        </w:rPr>
        <w:t>al 31 de diciembre</w:t>
      </w:r>
      <w:r w:rsidR="00DA7089" w:rsidRPr="00DA7089">
        <w:rPr>
          <w:rFonts w:ascii="Arial Narrow" w:hAnsi="Arial Narrow"/>
          <w:sz w:val="22"/>
          <w:szCs w:val="22"/>
          <w:lang w:eastAsia="es-CO"/>
        </w:rPr>
        <w:t xml:space="preserve"> del 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como resultado del análisis realizado por las áreas misionales donde se determinó cambios en las estimaciones</w:t>
      </w:r>
      <w:r w:rsidR="00084579">
        <w:rPr>
          <w:rFonts w:ascii="Arial Narrow" w:hAnsi="Arial Narrow"/>
          <w:sz w:val="22"/>
          <w:szCs w:val="22"/>
          <w:lang w:eastAsia="es-CO"/>
        </w:rPr>
        <w:t xml:space="preserve"> y </w:t>
      </w:r>
      <w:r w:rsidR="00A91356">
        <w:rPr>
          <w:rFonts w:ascii="Arial Narrow" w:hAnsi="Arial Narrow"/>
          <w:sz w:val="22"/>
          <w:szCs w:val="22"/>
          <w:lang w:eastAsia="es-CO"/>
        </w:rPr>
        <w:t xml:space="preserve">por </w:t>
      </w:r>
      <w:r w:rsidR="00084579">
        <w:rPr>
          <w:rFonts w:ascii="Arial Narrow" w:hAnsi="Arial Narrow"/>
          <w:sz w:val="22"/>
          <w:szCs w:val="22"/>
          <w:lang w:eastAsia="es-CO"/>
        </w:rPr>
        <w:t xml:space="preserve">la actualización, a 31 de marzo de 2020, de la ejecución de los recursos entregados a los </w:t>
      </w:r>
      <w:r w:rsidR="00084579">
        <w:rPr>
          <w:rFonts w:ascii="Arial Narrow" w:hAnsi="Arial Narrow"/>
          <w:sz w:val="22"/>
          <w:szCs w:val="22"/>
          <w:lang w:eastAsia="es-CO"/>
        </w:rPr>
        <w:lastRenderedPageBreak/>
        <w:t xml:space="preserve">concesionarios según </w:t>
      </w:r>
      <w:r w:rsidR="00FD22D4">
        <w:rPr>
          <w:rFonts w:ascii="Arial Narrow" w:hAnsi="Arial Narrow"/>
          <w:sz w:val="22"/>
          <w:szCs w:val="22"/>
          <w:lang w:eastAsia="es-CO"/>
        </w:rPr>
        <w:t>información remitida</w:t>
      </w:r>
      <w:r w:rsidR="000C01AA">
        <w:rPr>
          <w:rFonts w:ascii="Arial Narrow" w:hAnsi="Arial Narrow"/>
          <w:sz w:val="22"/>
          <w:szCs w:val="22"/>
          <w:lang w:eastAsia="es-CO"/>
        </w:rPr>
        <w:t xml:space="preserve"> </w:t>
      </w:r>
      <w:r w:rsidR="00084579">
        <w:rPr>
          <w:rFonts w:ascii="Arial Narrow" w:hAnsi="Arial Narrow"/>
          <w:sz w:val="22"/>
          <w:szCs w:val="22"/>
          <w:lang w:eastAsia="es-CO"/>
        </w:rPr>
        <w:t xml:space="preserve">a contabilidad </w:t>
      </w:r>
      <w:r w:rsidR="00FD22D4">
        <w:rPr>
          <w:rFonts w:ascii="Arial Narrow" w:hAnsi="Arial Narrow"/>
          <w:sz w:val="22"/>
          <w:szCs w:val="22"/>
          <w:lang w:eastAsia="es-CO"/>
        </w:rPr>
        <w:t>por las Vicepresidencias Contractual y Ejecutiva en el formato</w:t>
      </w:r>
      <w:r w:rsidR="00FD22D4" w:rsidRPr="00AA508C">
        <w:rPr>
          <w:rFonts w:ascii="Arial Narrow" w:hAnsi="Arial Narrow"/>
          <w:sz w:val="22"/>
          <w:szCs w:val="22"/>
          <w:lang w:eastAsia="es-CO"/>
        </w:rPr>
        <w:t xml:space="preserve"> </w:t>
      </w:r>
      <w:r w:rsidR="00AA508C" w:rsidRPr="00AA508C">
        <w:rPr>
          <w:rFonts w:ascii="Arial Narrow" w:hAnsi="Arial Narrow"/>
          <w:sz w:val="22"/>
          <w:szCs w:val="22"/>
          <w:lang w:eastAsia="es-CO"/>
        </w:rPr>
        <w:t>GCSP-F-007, “INFORME DE EJECUCIÓN DE RECURSOS PÚBLICOS”.</w:t>
      </w:r>
    </w:p>
    <w:p w14:paraId="5A960101" w14:textId="77777777" w:rsidR="00804C7A" w:rsidRPr="006D746C" w:rsidRDefault="00804C7A" w:rsidP="00D7755C">
      <w:pPr>
        <w:jc w:val="both"/>
        <w:rPr>
          <w:rFonts w:ascii="Arial Narrow" w:hAnsi="Arial Narrow"/>
          <w:sz w:val="16"/>
          <w:szCs w:val="16"/>
          <w:lang w:eastAsia="es-CO"/>
        </w:rPr>
      </w:pPr>
    </w:p>
    <w:p w14:paraId="7A76CF58" w14:textId="77777777" w:rsidR="00366E43" w:rsidRDefault="00366E43" w:rsidP="00366E43">
      <w:pPr>
        <w:jc w:val="both"/>
        <w:rPr>
          <w:rFonts w:ascii="Arial Narrow" w:hAnsi="Arial Narrow"/>
          <w:sz w:val="22"/>
          <w:szCs w:val="22"/>
          <w:lang w:eastAsia="es-CO"/>
        </w:rPr>
      </w:pPr>
    </w:p>
    <w:p w14:paraId="3AFD4B7F" w14:textId="77777777" w:rsidR="00B8581D" w:rsidRPr="006D746C" w:rsidRDefault="00B8581D" w:rsidP="00D7755C">
      <w:pPr>
        <w:jc w:val="both"/>
        <w:rPr>
          <w:rFonts w:ascii="Arial Narrow" w:hAnsi="Arial Narrow"/>
          <w:sz w:val="16"/>
          <w:szCs w:val="16"/>
          <w:lang w:eastAsia="es-CO"/>
        </w:rPr>
      </w:pPr>
    </w:p>
    <w:p w14:paraId="2246099A" w14:textId="7D06D5B5" w:rsidR="00FD5436" w:rsidRPr="006807EE" w:rsidRDefault="00FD5436" w:rsidP="00FD5436">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8710BC">
        <w:rPr>
          <w:rFonts w:ascii="Arial Narrow" w:hAnsi="Arial Narrow" w:cs="Gisha"/>
          <w:b/>
          <w:bCs/>
          <w:sz w:val="22"/>
          <w:szCs w:val="22"/>
        </w:rPr>
        <w:t>MARZO</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PASIVOS</w:t>
      </w:r>
    </w:p>
    <w:p w14:paraId="73EB10D7" w14:textId="77777777" w:rsidR="00D7755C" w:rsidRDefault="00D7755C" w:rsidP="00D7755C">
      <w:pPr>
        <w:jc w:val="both"/>
        <w:rPr>
          <w:rFonts w:ascii="Arial Narrow" w:hAnsi="Arial Narrow"/>
          <w:sz w:val="22"/>
          <w:szCs w:val="22"/>
          <w:lang w:eastAsia="es-CO"/>
        </w:rPr>
      </w:pPr>
    </w:p>
    <w:p w14:paraId="1BF1F547" w14:textId="77777777" w:rsidR="00BB3CFF" w:rsidRPr="005643A6" w:rsidRDefault="00BB3CFF" w:rsidP="00BB3CFF">
      <w:pPr>
        <w:jc w:val="both"/>
        <w:rPr>
          <w:rFonts w:ascii="Arial Narrow" w:hAnsi="Arial Narrow"/>
          <w:sz w:val="16"/>
          <w:szCs w:val="16"/>
          <w:lang w:eastAsia="es-CO"/>
        </w:rPr>
      </w:pPr>
    </w:p>
    <w:p w14:paraId="3FE70288" w14:textId="489D5328" w:rsidR="00C67D31" w:rsidRPr="00C67D31" w:rsidRDefault="007E707F" w:rsidP="00C67D31">
      <w:pPr>
        <w:jc w:val="both"/>
        <w:rPr>
          <w:rFonts w:ascii="Arial Narrow" w:hAnsi="Arial Narrow"/>
          <w:sz w:val="22"/>
          <w:szCs w:val="22"/>
          <w:lang w:eastAsia="es-CO"/>
        </w:rPr>
      </w:pPr>
      <w:r w:rsidRPr="00C67D31">
        <w:rPr>
          <w:rFonts w:ascii="Arial Narrow" w:hAnsi="Arial Narrow"/>
          <w:sz w:val="22"/>
          <w:szCs w:val="22"/>
          <w:lang w:eastAsia="es-CO"/>
        </w:rPr>
        <w:t>En el</w:t>
      </w:r>
      <w:r w:rsidR="00CD0AB3" w:rsidRPr="00C67D31">
        <w:rPr>
          <w:rFonts w:ascii="Arial Narrow" w:hAnsi="Arial Narrow"/>
          <w:sz w:val="22"/>
          <w:szCs w:val="22"/>
          <w:lang w:eastAsia="es-CO"/>
        </w:rPr>
        <w:t xml:space="preserve"> mes de </w:t>
      </w:r>
      <w:r w:rsidR="00A83196">
        <w:rPr>
          <w:rFonts w:ascii="Arial Narrow" w:hAnsi="Arial Narrow"/>
          <w:sz w:val="22"/>
          <w:szCs w:val="22"/>
          <w:lang w:eastAsia="es-CO"/>
        </w:rPr>
        <w:t>marzo</w:t>
      </w:r>
      <w:r w:rsidR="00C67D31" w:rsidRPr="00C67D31">
        <w:rPr>
          <w:rFonts w:ascii="Arial Narrow" w:hAnsi="Arial Narrow"/>
          <w:sz w:val="22"/>
          <w:szCs w:val="22"/>
          <w:lang w:eastAsia="es-CO"/>
        </w:rPr>
        <w:t xml:space="preserve"> de 2020</w:t>
      </w:r>
      <w:r w:rsidR="00A83196">
        <w:rPr>
          <w:rFonts w:ascii="Arial Narrow" w:hAnsi="Arial Narrow"/>
          <w:sz w:val="22"/>
          <w:szCs w:val="22"/>
          <w:lang w:eastAsia="es-CO"/>
        </w:rPr>
        <w:t xml:space="preserve">, </w:t>
      </w:r>
      <w:r w:rsidR="00C67D31" w:rsidRPr="00C67D31">
        <w:rPr>
          <w:rFonts w:ascii="Arial Narrow" w:hAnsi="Arial Narrow"/>
          <w:sz w:val="22"/>
          <w:szCs w:val="22"/>
          <w:lang w:eastAsia="es-CO"/>
        </w:rPr>
        <w:t xml:space="preserve">en </w:t>
      </w:r>
      <w:r w:rsidR="00A731EA">
        <w:rPr>
          <w:rFonts w:ascii="Arial Narrow" w:hAnsi="Arial Narrow"/>
          <w:sz w:val="22"/>
          <w:szCs w:val="22"/>
          <w:lang w:eastAsia="es-CO"/>
        </w:rPr>
        <w:t xml:space="preserve">el grupo 2.4 </w:t>
      </w:r>
      <w:r w:rsidR="00A731EA" w:rsidRPr="00A731EA">
        <w:rPr>
          <w:rFonts w:ascii="Arial Narrow" w:hAnsi="Arial Narrow"/>
          <w:sz w:val="22"/>
          <w:szCs w:val="22"/>
          <w:lang w:eastAsia="es-CO"/>
        </w:rPr>
        <w:t>Cuentas por pagar</w:t>
      </w:r>
      <w:r w:rsidR="00A731EA">
        <w:rPr>
          <w:rFonts w:ascii="Arial Narrow" w:hAnsi="Arial Narrow"/>
          <w:sz w:val="22"/>
          <w:szCs w:val="22"/>
          <w:lang w:eastAsia="es-CO"/>
        </w:rPr>
        <w:t xml:space="preserve">, </w:t>
      </w:r>
      <w:r w:rsidR="00C67D31" w:rsidRPr="00C67D31">
        <w:rPr>
          <w:rFonts w:ascii="Arial Narrow" w:hAnsi="Arial Narrow"/>
          <w:sz w:val="22"/>
          <w:szCs w:val="22"/>
          <w:lang w:eastAsia="es-CO"/>
        </w:rPr>
        <w:t>cuenta 2.4.60 Créditos judiciales</w:t>
      </w:r>
      <w:r w:rsidR="00A731EA">
        <w:rPr>
          <w:rFonts w:ascii="Arial Narrow" w:hAnsi="Arial Narrow"/>
          <w:sz w:val="22"/>
          <w:szCs w:val="22"/>
          <w:lang w:eastAsia="es-CO"/>
        </w:rPr>
        <w:t>,</w:t>
      </w:r>
      <w:r w:rsidR="00C67D31" w:rsidRPr="00C67D31">
        <w:rPr>
          <w:rFonts w:ascii="Arial Narrow" w:hAnsi="Arial Narrow"/>
          <w:sz w:val="22"/>
          <w:szCs w:val="22"/>
          <w:lang w:eastAsia="es-CO"/>
        </w:rPr>
        <w:t xml:space="preserve"> subcuenta 2.4.60.0</w:t>
      </w:r>
      <w:r w:rsidR="00A83196">
        <w:rPr>
          <w:rFonts w:ascii="Arial Narrow" w:hAnsi="Arial Narrow"/>
          <w:sz w:val="22"/>
          <w:szCs w:val="22"/>
          <w:lang w:eastAsia="es-CO"/>
        </w:rPr>
        <w:t>3</w:t>
      </w:r>
      <w:r w:rsidR="00C67D31" w:rsidRPr="00C67D31">
        <w:rPr>
          <w:rFonts w:ascii="Arial Narrow" w:hAnsi="Arial Narrow"/>
          <w:sz w:val="22"/>
          <w:szCs w:val="22"/>
          <w:lang w:eastAsia="es-CO"/>
        </w:rPr>
        <w:t xml:space="preserve"> Sentencias </w:t>
      </w:r>
      <w:r w:rsidR="00A83196">
        <w:rPr>
          <w:rFonts w:ascii="Arial Narrow" w:hAnsi="Arial Narrow"/>
          <w:sz w:val="22"/>
          <w:szCs w:val="22"/>
          <w:lang w:eastAsia="es-CO"/>
        </w:rPr>
        <w:t xml:space="preserve">se causó y pagó un </w:t>
      </w:r>
      <w:r w:rsidR="00C67D31" w:rsidRPr="00C67D31">
        <w:rPr>
          <w:rFonts w:ascii="Arial Narrow" w:hAnsi="Arial Narrow"/>
          <w:sz w:val="22"/>
          <w:szCs w:val="22"/>
          <w:lang w:eastAsia="es-CO"/>
        </w:rPr>
        <w:t>valor de $</w:t>
      </w:r>
      <w:r w:rsidR="00575A6F">
        <w:rPr>
          <w:rFonts w:ascii="Arial Narrow" w:hAnsi="Arial Narrow"/>
          <w:sz w:val="22"/>
          <w:szCs w:val="22"/>
          <w:lang w:eastAsia="es-CO"/>
        </w:rPr>
        <w:t>1</w:t>
      </w:r>
      <w:r w:rsidR="00C67D31" w:rsidRPr="00C67D31">
        <w:rPr>
          <w:rFonts w:ascii="Arial Narrow" w:hAnsi="Arial Narrow"/>
          <w:sz w:val="22"/>
          <w:szCs w:val="22"/>
          <w:lang w:eastAsia="es-CO"/>
        </w:rPr>
        <w:t>.2</w:t>
      </w:r>
      <w:r w:rsidR="00575A6F">
        <w:rPr>
          <w:rFonts w:ascii="Arial Narrow" w:hAnsi="Arial Narrow"/>
          <w:sz w:val="22"/>
          <w:szCs w:val="22"/>
          <w:lang w:eastAsia="es-CO"/>
        </w:rPr>
        <w:t>10</w:t>
      </w:r>
      <w:r w:rsidR="00C67D31" w:rsidRPr="00C67D31">
        <w:rPr>
          <w:rFonts w:ascii="Arial Narrow" w:hAnsi="Arial Narrow"/>
          <w:sz w:val="22"/>
          <w:szCs w:val="22"/>
          <w:lang w:eastAsia="es-CO"/>
        </w:rPr>
        <w:t>.</w:t>
      </w:r>
      <w:r w:rsidR="00575A6F">
        <w:rPr>
          <w:rFonts w:ascii="Arial Narrow" w:hAnsi="Arial Narrow"/>
          <w:sz w:val="22"/>
          <w:szCs w:val="22"/>
          <w:lang w:eastAsia="es-CO"/>
        </w:rPr>
        <w:t>449</w:t>
      </w:r>
      <w:r w:rsidR="00C67D31" w:rsidRPr="00C67D31">
        <w:rPr>
          <w:rFonts w:ascii="Arial Narrow" w:hAnsi="Arial Narrow"/>
          <w:sz w:val="22"/>
          <w:szCs w:val="22"/>
          <w:lang w:eastAsia="es-CO"/>
        </w:rPr>
        <w:t xml:space="preserve"> miles por los siguientes </w:t>
      </w:r>
      <w:r w:rsidR="00575A6F">
        <w:rPr>
          <w:rFonts w:ascii="Arial Narrow" w:hAnsi="Arial Narrow"/>
          <w:sz w:val="22"/>
          <w:szCs w:val="22"/>
          <w:lang w:eastAsia="es-CO"/>
        </w:rPr>
        <w:t>concepto</w:t>
      </w:r>
      <w:r w:rsidR="00C67D31" w:rsidRPr="00C67D31">
        <w:rPr>
          <w:rFonts w:ascii="Arial Narrow" w:hAnsi="Arial Narrow"/>
          <w:sz w:val="22"/>
          <w:szCs w:val="22"/>
          <w:lang w:eastAsia="es-CO"/>
        </w:rPr>
        <w:t>s:</w:t>
      </w:r>
    </w:p>
    <w:p w14:paraId="1ABCCF76" w14:textId="7DDEB242" w:rsidR="00C67D31" w:rsidRDefault="00C67D31" w:rsidP="00C67D31">
      <w:pPr>
        <w:ind w:left="708"/>
        <w:jc w:val="both"/>
        <w:rPr>
          <w:rFonts w:ascii="Arial Narrow" w:hAnsi="Arial Narrow"/>
          <w:sz w:val="22"/>
          <w:szCs w:val="22"/>
          <w:lang w:eastAsia="es-CO"/>
        </w:rPr>
      </w:pPr>
    </w:p>
    <w:p w14:paraId="2B209510" w14:textId="07A5600E" w:rsidR="00813628" w:rsidRDefault="00813628" w:rsidP="00E304AF">
      <w:pPr>
        <w:pStyle w:val="Prrafodelista"/>
        <w:numPr>
          <w:ilvl w:val="0"/>
          <w:numId w:val="2"/>
        </w:numPr>
        <w:jc w:val="both"/>
        <w:rPr>
          <w:rFonts w:ascii="Arial Narrow" w:hAnsi="Arial Narrow"/>
          <w:sz w:val="22"/>
          <w:szCs w:val="22"/>
          <w:lang w:eastAsia="es-CO"/>
        </w:rPr>
      </w:pPr>
      <w:r w:rsidRPr="00803323">
        <w:rPr>
          <w:rFonts w:ascii="Arial Narrow" w:hAnsi="Arial Narrow"/>
          <w:sz w:val="22"/>
          <w:szCs w:val="22"/>
          <w:lang w:eastAsia="es-CO"/>
        </w:rPr>
        <w:t xml:space="preserve">Un pago por valor de $910.752 miles, a </w:t>
      </w:r>
      <w:r w:rsidR="00E92729" w:rsidRPr="00E92729">
        <w:rPr>
          <w:rFonts w:ascii="Arial Narrow" w:hAnsi="Arial Narrow"/>
          <w:sz w:val="22"/>
          <w:szCs w:val="22"/>
          <w:lang w:eastAsia="es-CO"/>
        </w:rPr>
        <w:t>CONCESIÓN CESAR - GUAJIRA S.A.S</w:t>
      </w:r>
      <w:r w:rsidR="00803323" w:rsidRPr="00803323">
        <w:rPr>
          <w:rFonts w:ascii="Arial Narrow" w:hAnsi="Arial Narrow"/>
          <w:sz w:val="22"/>
          <w:szCs w:val="22"/>
          <w:lang w:eastAsia="es-CO"/>
        </w:rPr>
        <w:t>,</w:t>
      </w:r>
      <w:r w:rsidRPr="00803323">
        <w:rPr>
          <w:rFonts w:ascii="Arial Narrow" w:hAnsi="Arial Narrow"/>
          <w:sz w:val="22"/>
          <w:szCs w:val="22"/>
          <w:lang w:eastAsia="es-CO"/>
        </w:rPr>
        <w:t xml:space="preserve"> </w:t>
      </w:r>
      <w:bookmarkStart w:id="1" w:name="_Hlk41492070"/>
      <w:r w:rsidRPr="00803323">
        <w:rPr>
          <w:rFonts w:ascii="Arial Narrow" w:hAnsi="Arial Narrow"/>
          <w:sz w:val="22"/>
          <w:szCs w:val="22"/>
          <w:lang w:eastAsia="es-CO"/>
        </w:rPr>
        <w:t xml:space="preserve">por el reembolso del 50% </w:t>
      </w:r>
      <w:r w:rsidR="00803323" w:rsidRPr="00803323">
        <w:rPr>
          <w:rFonts w:ascii="Arial Narrow" w:hAnsi="Arial Narrow"/>
          <w:sz w:val="22"/>
          <w:szCs w:val="22"/>
          <w:lang w:eastAsia="es-CO"/>
        </w:rPr>
        <w:t>del pago que le correspondía pagar a la Agencia</w:t>
      </w:r>
      <w:r w:rsidR="002910E4">
        <w:rPr>
          <w:rFonts w:ascii="Arial Narrow" w:hAnsi="Arial Narrow"/>
          <w:sz w:val="22"/>
          <w:szCs w:val="22"/>
          <w:lang w:eastAsia="es-CO"/>
        </w:rPr>
        <w:t xml:space="preserve"> </w:t>
      </w:r>
      <w:r w:rsidR="002910E4" w:rsidRPr="00803323">
        <w:rPr>
          <w:rFonts w:ascii="Arial Narrow" w:hAnsi="Arial Narrow"/>
          <w:sz w:val="22"/>
          <w:szCs w:val="22"/>
          <w:lang w:eastAsia="es-CO"/>
        </w:rPr>
        <w:t>conforme a lo establecido en el Acta No. 20 del 3 de julio de 2019</w:t>
      </w:r>
      <w:r w:rsidR="009B24F8">
        <w:rPr>
          <w:rFonts w:ascii="Arial Narrow" w:hAnsi="Arial Narrow"/>
          <w:sz w:val="22"/>
          <w:szCs w:val="22"/>
          <w:lang w:eastAsia="es-CO"/>
        </w:rPr>
        <w:t xml:space="preserve"> </w:t>
      </w:r>
      <w:r w:rsidR="002910E4">
        <w:rPr>
          <w:rFonts w:ascii="Arial Narrow" w:hAnsi="Arial Narrow"/>
          <w:sz w:val="22"/>
          <w:szCs w:val="22"/>
          <w:lang w:eastAsia="es-CO"/>
        </w:rPr>
        <w:t>por</w:t>
      </w:r>
      <w:r w:rsidR="00803323" w:rsidRPr="00803323">
        <w:rPr>
          <w:rFonts w:ascii="Arial Narrow" w:hAnsi="Arial Narrow"/>
          <w:sz w:val="22"/>
          <w:szCs w:val="22"/>
          <w:lang w:eastAsia="es-CO"/>
        </w:rPr>
        <w:t xml:space="preserve"> la instauración del tribunal convocado por la Concesión Cesar-Guajira S.A.S.</w:t>
      </w:r>
      <w:r w:rsidR="009B24F8">
        <w:rPr>
          <w:rFonts w:ascii="Arial Narrow" w:hAnsi="Arial Narrow"/>
          <w:sz w:val="22"/>
          <w:szCs w:val="22"/>
          <w:lang w:eastAsia="es-CO"/>
        </w:rPr>
        <w:t>,</w:t>
      </w:r>
      <w:r w:rsidR="00803323" w:rsidRPr="00803323">
        <w:rPr>
          <w:rFonts w:ascii="Arial Narrow" w:hAnsi="Arial Narrow"/>
          <w:sz w:val="22"/>
          <w:szCs w:val="22"/>
          <w:lang w:eastAsia="es-CO"/>
        </w:rPr>
        <w:t xml:space="preserve"> para dirimir controversias con la Agencia Nacional de Infraestructura</w:t>
      </w:r>
      <w:r w:rsidR="002910E4">
        <w:rPr>
          <w:rFonts w:ascii="Arial Narrow" w:hAnsi="Arial Narrow"/>
          <w:sz w:val="22"/>
          <w:szCs w:val="22"/>
          <w:lang w:eastAsia="es-CO"/>
        </w:rPr>
        <w:t>,</w:t>
      </w:r>
      <w:r w:rsidR="00803323" w:rsidRPr="00803323">
        <w:rPr>
          <w:rFonts w:ascii="Arial Narrow" w:hAnsi="Arial Narrow"/>
          <w:sz w:val="22"/>
          <w:szCs w:val="22"/>
          <w:lang w:eastAsia="es-CO"/>
        </w:rPr>
        <w:t xml:space="preserve"> </w:t>
      </w:r>
      <w:bookmarkEnd w:id="1"/>
      <w:r w:rsidR="00803323" w:rsidRPr="00803323">
        <w:rPr>
          <w:rFonts w:ascii="Arial Narrow" w:hAnsi="Arial Narrow"/>
          <w:sz w:val="22"/>
          <w:szCs w:val="22"/>
          <w:lang w:eastAsia="es-CO"/>
        </w:rPr>
        <w:t xml:space="preserve">menos las </w:t>
      </w:r>
      <w:r w:rsidR="007067E9">
        <w:rPr>
          <w:rFonts w:ascii="Arial Narrow" w:hAnsi="Arial Narrow"/>
          <w:sz w:val="22"/>
          <w:szCs w:val="22"/>
          <w:lang w:eastAsia="es-CO"/>
        </w:rPr>
        <w:t xml:space="preserve">retenciones en la fuente </w:t>
      </w:r>
      <w:r w:rsidR="00A03512">
        <w:rPr>
          <w:rFonts w:ascii="Arial Narrow" w:hAnsi="Arial Narrow"/>
          <w:sz w:val="22"/>
          <w:szCs w:val="22"/>
          <w:lang w:eastAsia="es-CO"/>
        </w:rPr>
        <w:t>asociadas al pago</w:t>
      </w:r>
      <w:r w:rsidR="0089023E">
        <w:rPr>
          <w:rFonts w:ascii="Arial Narrow" w:hAnsi="Arial Narrow"/>
          <w:sz w:val="22"/>
          <w:szCs w:val="22"/>
          <w:lang w:eastAsia="es-CO"/>
        </w:rPr>
        <w:t>.</w:t>
      </w:r>
    </w:p>
    <w:p w14:paraId="4EED0486" w14:textId="4874C3F7" w:rsidR="002F6D01" w:rsidRDefault="002F6D01" w:rsidP="002F6D01">
      <w:pPr>
        <w:pStyle w:val="Prrafodelista"/>
        <w:jc w:val="both"/>
        <w:rPr>
          <w:rFonts w:ascii="Arial Narrow" w:hAnsi="Arial Narrow"/>
          <w:sz w:val="22"/>
          <w:szCs w:val="22"/>
          <w:lang w:eastAsia="es-CO"/>
        </w:rPr>
      </w:pPr>
    </w:p>
    <w:p w14:paraId="428EADE7" w14:textId="1E77C26B" w:rsidR="002F6D01" w:rsidRDefault="002F6D01" w:rsidP="002F6D01">
      <w:pPr>
        <w:pStyle w:val="Prrafodelista"/>
        <w:jc w:val="both"/>
        <w:rPr>
          <w:rFonts w:ascii="Arial Narrow" w:hAnsi="Arial Narrow"/>
          <w:sz w:val="22"/>
          <w:szCs w:val="22"/>
          <w:lang w:eastAsia="es-CO"/>
        </w:rPr>
      </w:pPr>
      <w:r>
        <w:rPr>
          <w:rFonts w:ascii="Arial Narrow" w:hAnsi="Arial Narrow"/>
          <w:sz w:val="22"/>
          <w:szCs w:val="22"/>
          <w:lang w:eastAsia="es-CO"/>
        </w:rPr>
        <w:t xml:space="preserve">Los gastos </w:t>
      </w:r>
      <w:r w:rsidR="00FE4D95">
        <w:rPr>
          <w:rFonts w:ascii="Arial Narrow" w:hAnsi="Arial Narrow"/>
          <w:sz w:val="22"/>
          <w:szCs w:val="22"/>
          <w:lang w:eastAsia="es-CO"/>
        </w:rPr>
        <w:t>relacionados</w:t>
      </w:r>
      <w:r>
        <w:rPr>
          <w:rFonts w:ascii="Arial Narrow" w:hAnsi="Arial Narrow"/>
          <w:sz w:val="22"/>
          <w:szCs w:val="22"/>
          <w:lang w:eastAsia="es-CO"/>
        </w:rPr>
        <w:t xml:space="preserve"> se afectaron contablemente </w:t>
      </w:r>
      <w:r w:rsidR="00DA6BDB">
        <w:rPr>
          <w:rFonts w:ascii="Arial Narrow" w:hAnsi="Arial Narrow"/>
          <w:sz w:val="22"/>
          <w:szCs w:val="22"/>
          <w:lang w:eastAsia="es-CO"/>
        </w:rPr>
        <w:t>en la</w:t>
      </w:r>
      <w:r>
        <w:rPr>
          <w:rFonts w:ascii="Arial Narrow" w:hAnsi="Arial Narrow"/>
          <w:sz w:val="22"/>
          <w:szCs w:val="22"/>
          <w:lang w:eastAsia="es-CO"/>
        </w:rPr>
        <w:t xml:space="preserve"> </w:t>
      </w:r>
      <w:r w:rsidRPr="002F6D01">
        <w:rPr>
          <w:rFonts w:ascii="Arial Narrow" w:hAnsi="Arial Narrow"/>
          <w:sz w:val="22"/>
          <w:szCs w:val="22"/>
          <w:lang w:eastAsia="es-CO"/>
        </w:rPr>
        <w:t>subcuenta 5.1.11.79 Honorarios,</w:t>
      </w:r>
      <w:r>
        <w:rPr>
          <w:rFonts w:ascii="Arial Narrow" w:hAnsi="Arial Narrow"/>
          <w:sz w:val="22"/>
          <w:szCs w:val="22"/>
          <w:lang w:eastAsia="es-CO"/>
        </w:rPr>
        <w:t xml:space="preserve"> </w:t>
      </w:r>
      <w:r w:rsidRPr="002F6D01">
        <w:rPr>
          <w:rFonts w:ascii="Arial Narrow" w:hAnsi="Arial Narrow"/>
          <w:sz w:val="22"/>
          <w:szCs w:val="22"/>
          <w:lang w:eastAsia="es-CO"/>
        </w:rPr>
        <w:t xml:space="preserve">un valor de $862.276 miles, </w:t>
      </w:r>
      <w:bookmarkStart w:id="2" w:name="_Hlk41491979"/>
      <w:r w:rsidRPr="002F6D01">
        <w:rPr>
          <w:rFonts w:ascii="Arial Narrow" w:hAnsi="Arial Narrow"/>
          <w:sz w:val="22"/>
          <w:szCs w:val="22"/>
          <w:lang w:eastAsia="es-CO"/>
        </w:rPr>
        <w:t>por</w:t>
      </w:r>
      <w:r w:rsidR="00974619">
        <w:rPr>
          <w:rFonts w:ascii="Arial Narrow" w:hAnsi="Arial Narrow"/>
          <w:sz w:val="22"/>
          <w:szCs w:val="22"/>
          <w:lang w:eastAsia="es-CO"/>
        </w:rPr>
        <w:t xml:space="preserve"> los</w:t>
      </w:r>
      <w:r w:rsidRPr="002F6D01">
        <w:rPr>
          <w:rFonts w:ascii="Arial Narrow" w:hAnsi="Arial Narrow"/>
          <w:sz w:val="22"/>
          <w:szCs w:val="22"/>
          <w:lang w:eastAsia="es-CO"/>
        </w:rPr>
        <w:t xml:space="preserve"> honorarios de los árbitros y del secretario y en la subcuenta 5.1.11.66 Costas procesales</w:t>
      </w:r>
      <w:r>
        <w:rPr>
          <w:rFonts w:ascii="Arial Narrow" w:hAnsi="Arial Narrow"/>
          <w:sz w:val="22"/>
          <w:szCs w:val="22"/>
          <w:lang w:eastAsia="es-CO"/>
        </w:rPr>
        <w:t xml:space="preserve"> </w:t>
      </w:r>
      <w:r w:rsidRPr="002F6D01">
        <w:rPr>
          <w:rFonts w:ascii="Arial Narrow" w:hAnsi="Arial Narrow"/>
          <w:sz w:val="22"/>
          <w:szCs w:val="22"/>
          <w:lang w:eastAsia="es-CO"/>
        </w:rPr>
        <w:t>un valor de $128.182 miles correspondiente a</w:t>
      </w:r>
      <w:r>
        <w:rPr>
          <w:rFonts w:ascii="Arial Narrow" w:hAnsi="Arial Narrow"/>
          <w:sz w:val="22"/>
          <w:szCs w:val="22"/>
          <w:lang w:eastAsia="es-CO"/>
        </w:rPr>
        <w:t xml:space="preserve"> los </w:t>
      </w:r>
      <w:r w:rsidRPr="002F6D01">
        <w:rPr>
          <w:rFonts w:ascii="Arial Narrow" w:hAnsi="Arial Narrow"/>
          <w:sz w:val="22"/>
          <w:szCs w:val="22"/>
          <w:lang w:eastAsia="es-CO"/>
        </w:rPr>
        <w:t>gastos de funcionamiento y administración del centro de Arbitraje y otros gastos</w:t>
      </w:r>
      <w:bookmarkEnd w:id="2"/>
    </w:p>
    <w:p w14:paraId="321AC03C" w14:textId="77777777" w:rsidR="002F6D01" w:rsidRDefault="002F6D01" w:rsidP="002F6D01">
      <w:pPr>
        <w:pStyle w:val="Prrafodelista"/>
        <w:jc w:val="both"/>
        <w:rPr>
          <w:rFonts w:ascii="Arial Narrow" w:hAnsi="Arial Narrow"/>
          <w:sz w:val="22"/>
          <w:szCs w:val="22"/>
          <w:lang w:eastAsia="es-CO"/>
        </w:rPr>
      </w:pPr>
    </w:p>
    <w:p w14:paraId="73F7E137" w14:textId="2676CF42" w:rsidR="004A79CA" w:rsidRDefault="004A79CA" w:rsidP="00E304AF">
      <w:pPr>
        <w:pStyle w:val="Prrafodelista"/>
        <w:numPr>
          <w:ilvl w:val="0"/>
          <w:numId w:val="2"/>
        </w:numPr>
        <w:jc w:val="both"/>
        <w:rPr>
          <w:rFonts w:ascii="Arial Narrow" w:hAnsi="Arial Narrow"/>
          <w:sz w:val="22"/>
          <w:szCs w:val="22"/>
          <w:lang w:eastAsia="es-CO"/>
        </w:rPr>
      </w:pPr>
      <w:r w:rsidRPr="004A79CA">
        <w:rPr>
          <w:rFonts w:ascii="Arial Narrow" w:hAnsi="Arial Narrow"/>
          <w:sz w:val="22"/>
          <w:szCs w:val="22"/>
          <w:lang w:eastAsia="es-CO"/>
        </w:rPr>
        <w:t xml:space="preserve">Un </w:t>
      </w:r>
      <w:r>
        <w:rPr>
          <w:rFonts w:ascii="Arial Narrow" w:hAnsi="Arial Narrow"/>
          <w:sz w:val="22"/>
          <w:szCs w:val="22"/>
          <w:lang w:eastAsia="es-CO"/>
        </w:rPr>
        <w:t>pago por valor</w:t>
      </w:r>
      <w:r w:rsidRPr="004A79CA">
        <w:rPr>
          <w:rFonts w:ascii="Arial Narrow" w:hAnsi="Arial Narrow"/>
          <w:sz w:val="22"/>
          <w:szCs w:val="22"/>
          <w:lang w:eastAsia="es-CO"/>
        </w:rPr>
        <w:t xml:space="preserve"> de </w:t>
      </w:r>
      <w:bookmarkStart w:id="3" w:name="_Hlk41492793"/>
      <w:r w:rsidRPr="004A79CA">
        <w:rPr>
          <w:rFonts w:ascii="Arial Narrow" w:hAnsi="Arial Narrow"/>
          <w:sz w:val="22"/>
          <w:szCs w:val="22"/>
          <w:lang w:eastAsia="es-CO"/>
        </w:rPr>
        <w:t>$109.340 miles</w:t>
      </w:r>
      <w:bookmarkEnd w:id="3"/>
      <w:r w:rsidRPr="004A79CA">
        <w:rPr>
          <w:rFonts w:ascii="Arial Narrow" w:hAnsi="Arial Narrow"/>
          <w:sz w:val="22"/>
          <w:szCs w:val="22"/>
          <w:lang w:eastAsia="es-CO"/>
        </w:rPr>
        <w:t xml:space="preserve">, </w:t>
      </w:r>
      <w:r>
        <w:rPr>
          <w:rFonts w:ascii="Arial Narrow" w:hAnsi="Arial Narrow"/>
          <w:sz w:val="22"/>
          <w:szCs w:val="22"/>
          <w:lang w:eastAsia="es-CO"/>
        </w:rPr>
        <w:t xml:space="preserve">a </w:t>
      </w:r>
      <w:r w:rsidR="00471F9F" w:rsidRPr="00471F9F">
        <w:rPr>
          <w:rFonts w:ascii="Arial Narrow" w:hAnsi="Arial Narrow"/>
          <w:sz w:val="22"/>
          <w:szCs w:val="22"/>
          <w:lang w:eastAsia="es-CO"/>
        </w:rPr>
        <w:t>ORTEGON PULIDO ASOCIADOS S.A.S.</w:t>
      </w:r>
      <w:r w:rsidR="00125BD3">
        <w:rPr>
          <w:rFonts w:ascii="Arial Narrow" w:hAnsi="Arial Narrow"/>
          <w:sz w:val="22"/>
          <w:szCs w:val="22"/>
          <w:lang w:eastAsia="es-CO"/>
        </w:rPr>
        <w:t>.,</w:t>
      </w:r>
      <w:r w:rsidRPr="004A79CA">
        <w:rPr>
          <w:rFonts w:ascii="Arial Narrow" w:hAnsi="Arial Narrow"/>
          <w:sz w:val="22"/>
          <w:szCs w:val="22"/>
          <w:lang w:eastAsia="es-CO"/>
        </w:rPr>
        <w:t xml:space="preserve"> </w:t>
      </w:r>
      <w:bookmarkStart w:id="4" w:name="_Hlk41492711"/>
      <w:r>
        <w:rPr>
          <w:rFonts w:ascii="Arial Narrow" w:hAnsi="Arial Narrow"/>
          <w:sz w:val="22"/>
          <w:szCs w:val="22"/>
          <w:lang w:eastAsia="es-CO"/>
        </w:rPr>
        <w:t>por el</w:t>
      </w:r>
      <w:r w:rsidRPr="004A79CA">
        <w:rPr>
          <w:rFonts w:ascii="Arial Narrow" w:hAnsi="Arial Narrow"/>
          <w:sz w:val="22"/>
          <w:szCs w:val="22"/>
          <w:lang w:eastAsia="es-CO"/>
        </w:rPr>
        <w:t xml:space="preserve"> primer pago del contrato VJ-367 DE 2020</w:t>
      </w:r>
      <w:r>
        <w:rPr>
          <w:rFonts w:ascii="Arial Narrow" w:hAnsi="Arial Narrow"/>
          <w:sz w:val="22"/>
          <w:szCs w:val="22"/>
          <w:lang w:eastAsia="es-CO"/>
        </w:rPr>
        <w:t>,</w:t>
      </w:r>
      <w:r w:rsidRPr="004A79CA">
        <w:rPr>
          <w:rFonts w:ascii="Arial Narrow" w:hAnsi="Arial Narrow"/>
          <w:sz w:val="22"/>
          <w:szCs w:val="22"/>
          <w:lang w:eastAsia="es-CO"/>
        </w:rPr>
        <w:t xml:space="preserve"> por servicios profesionales especializados, dentro del Tribunal de arbitramento convocado por la Sociedad Transmilenio S.A, para dirimir las controversias existentes con la Agencia</w:t>
      </w:r>
      <w:bookmarkEnd w:id="4"/>
      <w:r>
        <w:rPr>
          <w:rFonts w:ascii="Arial Narrow" w:hAnsi="Arial Narrow"/>
          <w:sz w:val="22"/>
          <w:szCs w:val="22"/>
          <w:lang w:eastAsia="es-CO"/>
        </w:rPr>
        <w:t>, menos las retenciones en la fuente asociadas al pago.</w:t>
      </w:r>
    </w:p>
    <w:p w14:paraId="073597E8" w14:textId="2E114832" w:rsidR="00DA6BDB" w:rsidRDefault="00DA6BDB" w:rsidP="00DA6BDB">
      <w:pPr>
        <w:pStyle w:val="Prrafodelista"/>
        <w:jc w:val="both"/>
        <w:rPr>
          <w:rFonts w:ascii="Arial Narrow" w:hAnsi="Arial Narrow"/>
          <w:sz w:val="22"/>
          <w:szCs w:val="22"/>
          <w:lang w:eastAsia="es-CO"/>
        </w:rPr>
      </w:pPr>
    </w:p>
    <w:p w14:paraId="680B6062" w14:textId="5837F2D0" w:rsidR="00DA6BDB" w:rsidRDefault="00DA6BDB" w:rsidP="00DA6BDB">
      <w:pPr>
        <w:pStyle w:val="Prrafodelista"/>
        <w:jc w:val="both"/>
        <w:rPr>
          <w:rFonts w:ascii="Arial Narrow" w:hAnsi="Arial Narrow"/>
          <w:sz w:val="22"/>
          <w:szCs w:val="22"/>
          <w:lang w:eastAsia="es-CO"/>
        </w:rPr>
      </w:pPr>
      <w:r>
        <w:rPr>
          <w:rFonts w:ascii="Arial Narrow" w:hAnsi="Arial Narrow"/>
          <w:sz w:val="22"/>
          <w:szCs w:val="22"/>
          <w:lang w:eastAsia="es-CO"/>
        </w:rPr>
        <w:t xml:space="preserve">Los gastos </w:t>
      </w:r>
      <w:r w:rsidR="00125BD3">
        <w:rPr>
          <w:rFonts w:ascii="Arial Narrow" w:hAnsi="Arial Narrow"/>
          <w:sz w:val="22"/>
          <w:szCs w:val="22"/>
          <w:lang w:eastAsia="es-CO"/>
        </w:rPr>
        <w:t>relacionados</w:t>
      </w:r>
      <w:r>
        <w:rPr>
          <w:rFonts w:ascii="Arial Narrow" w:hAnsi="Arial Narrow"/>
          <w:sz w:val="22"/>
          <w:szCs w:val="22"/>
          <w:lang w:eastAsia="es-CO"/>
        </w:rPr>
        <w:t xml:space="preserve"> al pago se afectaron contablemente en la </w:t>
      </w:r>
      <w:r w:rsidRPr="002F6D01">
        <w:rPr>
          <w:rFonts w:ascii="Arial Narrow" w:hAnsi="Arial Narrow"/>
          <w:sz w:val="22"/>
          <w:szCs w:val="22"/>
          <w:lang w:eastAsia="es-CO"/>
        </w:rPr>
        <w:t>subcuenta</w:t>
      </w:r>
      <w:r>
        <w:rPr>
          <w:rFonts w:ascii="Arial Narrow" w:hAnsi="Arial Narrow"/>
          <w:sz w:val="22"/>
          <w:szCs w:val="22"/>
          <w:lang w:eastAsia="es-CO"/>
        </w:rPr>
        <w:t xml:space="preserve"> </w:t>
      </w:r>
      <w:r w:rsidRPr="00DA6BDB">
        <w:rPr>
          <w:rFonts w:ascii="Arial Narrow" w:hAnsi="Arial Narrow"/>
          <w:sz w:val="22"/>
          <w:szCs w:val="22"/>
          <w:lang w:eastAsia="es-CO"/>
        </w:rPr>
        <w:t xml:space="preserve">5.1.11.79 Honorarios, </w:t>
      </w:r>
      <w:r>
        <w:rPr>
          <w:rFonts w:ascii="Arial Narrow" w:hAnsi="Arial Narrow"/>
          <w:sz w:val="22"/>
          <w:szCs w:val="22"/>
          <w:lang w:eastAsia="es-CO"/>
        </w:rPr>
        <w:t xml:space="preserve">por valor de </w:t>
      </w:r>
      <w:r w:rsidRPr="00DA6BDB">
        <w:rPr>
          <w:rFonts w:ascii="Arial Narrow" w:hAnsi="Arial Narrow"/>
          <w:sz w:val="22"/>
          <w:szCs w:val="22"/>
          <w:lang w:eastAsia="es-CO"/>
        </w:rPr>
        <w:t>$124.560 miles</w:t>
      </w:r>
      <w:r>
        <w:rPr>
          <w:rFonts w:ascii="Arial Narrow" w:hAnsi="Arial Narrow"/>
          <w:sz w:val="22"/>
          <w:szCs w:val="22"/>
          <w:lang w:eastAsia="es-CO"/>
        </w:rPr>
        <w:t>.</w:t>
      </w:r>
    </w:p>
    <w:p w14:paraId="42093CCD" w14:textId="77777777" w:rsidR="00DA6BDB" w:rsidRDefault="00DA6BDB" w:rsidP="00DA6BDB">
      <w:pPr>
        <w:pStyle w:val="Prrafodelista"/>
        <w:jc w:val="both"/>
        <w:rPr>
          <w:rFonts w:ascii="Arial Narrow" w:hAnsi="Arial Narrow"/>
          <w:sz w:val="22"/>
          <w:szCs w:val="22"/>
          <w:lang w:eastAsia="es-CO"/>
        </w:rPr>
      </w:pPr>
    </w:p>
    <w:p w14:paraId="434770E4" w14:textId="30477635" w:rsidR="00104BDA" w:rsidRDefault="00104BDA" w:rsidP="00E304AF">
      <w:pPr>
        <w:pStyle w:val="Prrafodelista"/>
        <w:numPr>
          <w:ilvl w:val="0"/>
          <w:numId w:val="2"/>
        </w:numPr>
        <w:jc w:val="both"/>
        <w:rPr>
          <w:rFonts w:ascii="Arial Narrow" w:hAnsi="Arial Narrow"/>
          <w:sz w:val="22"/>
          <w:szCs w:val="22"/>
          <w:lang w:eastAsia="es-CO"/>
        </w:rPr>
      </w:pPr>
      <w:r w:rsidRPr="00BF7BCA">
        <w:rPr>
          <w:rFonts w:ascii="Arial Narrow" w:hAnsi="Arial Narrow"/>
          <w:sz w:val="22"/>
          <w:szCs w:val="22"/>
          <w:lang w:eastAsia="es-CO"/>
        </w:rPr>
        <w:t xml:space="preserve">Un pago por valor de $81.305 miles, a </w:t>
      </w:r>
      <w:bookmarkStart w:id="5" w:name="_Hlk41492999"/>
      <w:r w:rsidR="00471F9F" w:rsidRPr="00471F9F">
        <w:rPr>
          <w:rFonts w:ascii="Arial Narrow" w:hAnsi="Arial Narrow"/>
          <w:sz w:val="22"/>
          <w:szCs w:val="22"/>
          <w:lang w:eastAsia="es-CO"/>
        </w:rPr>
        <w:t>INTEGRA AUDITORES CONSULTORES S</w:t>
      </w:r>
      <w:r w:rsidR="00471F9F">
        <w:rPr>
          <w:rFonts w:ascii="Arial Narrow" w:hAnsi="Arial Narrow"/>
          <w:sz w:val="22"/>
          <w:szCs w:val="22"/>
          <w:lang w:eastAsia="es-CO"/>
        </w:rPr>
        <w:t>.</w:t>
      </w:r>
      <w:r w:rsidR="00471F9F" w:rsidRPr="00471F9F">
        <w:rPr>
          <w:rFonts w:ascii="Arial Narrow" w:hAnsi="Arial Narrow"/>
          <w:sz w:val="22"/>
          <w:szCs w:val="22"/>
          <w:lang w:eastAsia="es-CO"/>
        </w:rPr>
        <w:t>A</w:t>
      </w:r>
      <w:r w:rsidRPr="00BF7BCA">
        <w:rPr>
          <w:rFonts w:ascii="Arial Narrow" w:hAnsi="Arial Narrow"/>
          <w:sz w:val="22"/>
          <w:szCs w:val="22"/>
          <w:lang w:eastAsia="es-CO"/>
        </w:rPr>
        <w:t>.</w:t>
      </w:r>
      <w:bookmarkEnd w:id="5"/>
      <w:r w:rsidRPr="00BF7BCA">
        <w:rPr>
          <w:rFonts w:ascii="Arial Narrow" w:hAnsi="Arial Narrow"/>
          <w:sz w:val="22"/>
          <w:szCs w:val="22"/>
          <w:lang w:eastAsia="es-CO"/>
        </w:rPr>
        <w:t xml:space="preserve">, que corresponde al 50% de los honorarios y gastos adicionales, para la práctica de pericia financiera, decretados por el Tribunal de arbitramiento No. 15811 convocado por la Unión Temporal Desarrollo Vial del Valle del Cauca y Cauca para dirimir controversias con la Agencia Nacional de Infraestructura, según lo establecido en Acta No. 20 del 20 de febrero de 2020, menos las retenciones en la fuente </w:t>
      </w:r>
      <w:r w:rsidR="00A03512">
        <w:rPr>
          <w:rFonts w:ascii="Arial Narrow" w:hAnsi="Arial Narrow"/>
          <w:sz w:val="22"/>
          <w:szCs w:val="22"/>
          <w:lang w:eastAsia="es-CO"/>
        </w:rPr>
        <w:t>asociadas al pago.</w:t>
      </w:r>
    </w:p>
    <w:p w14:paraId="19090E06" w14:textId="0B6BB74D" w:rsidR="004137DD" w:rsidRDefault="004137DD" w:rsidP="004137DD">
      <w:pPr>
        <w:ind w:left="708"/>
        <w:jc w:val="both"/>
        <w:rPr>
          <w:rFonts w:ascii="Arial Narrow" w:hAnsi="Arial Narrow"/>
          <w:sz w:val="22"/>
          <w:szCs w:val="22"/>
          <w:lang w:eastAsia="es-CO"/>
        </w:rPr>
      </w:pPr>
    </w:p>
    <w:p w14:paraId="3E63C483" w14:textId="0753BFBA" w:rsidR="004137DD" w:rsidRDefault="004137DD" w:rsidP="004137DD">
      <w:pPr>
        <w:ind w:left="708"/>
        <w:jc w:val="both"/>
        <w:rPr>
          <w:rFonts w:ascii="Arial Narrow" w:hAnsi="Arial Narrow"/>
          <w:sz w:val="22"/>
          <w:szCs w:val="22"/>
          <w:lang w:eastAsia="es-CO"/>
        </w:rPr>
      </w:pPr>
      <w:r>
        <w:rPr>
          <w:rFonts w:ascii="Arial Narrow" w:hAnsi="Arial Narrow"/>
          <w:sz w:val="22"/>
          <w:szCs w:val="22"/>
          <w:lang w:eastAsia="es-CO"/>
        </w:rPr>
        <w:t xml:space="preserve">Los gastos </w:t>
      </w:r>
      <w:r w:rsidR="00E21819">
        <w:rPr>
          <w:rFonts w:ascii="Arial Narrow" w:hAnsi="Arial Narrow"/>
          <w:sz w:val="22"/>
          <w:szCs w:val="22"/>
          <w:lang w:eastAsia="es-CO"/>
        </w:rPr>
        <w:t>relacionados</w:t>
      </w:r>
      <w:r>
        <w:rPr>
          <w:rFonts w:ascii="Arial Narrow" w:hAnsi="Arial Narrow"/>
          <w:sz w:val="22"/>
          <w:szCs w:val="22"/>
          <w:lang w:eastAsia="es-CO"/>
        </w:rPr>
        <w:t xml:space="preserve"> al pago se afectaron contablemente en la </w:t>
      </w:r>
      <w:r w:rsidRPr="002F6D01">
        <w:rPr>
          <w:rFonts w:ascii="Arial Narrow" w:hAnsi="Arial Narrow"/>
          <w:sz w:val="22"/>
          <w:szCs w:val="22"/>
          <w:lang w:eastAsia="es-CO"/>
        </w:rPr>
        <w:t>subcuenta</w:t>
      </w:r>
      <w:r>
        <w:rPr>
          <w:rFonts w:ascii="Arial Narrow" w:hAnsi="Arial Narrow"/>
          <w:sz w:val="22"/>
          <w:szCs w:val="22"/>
          <w:lang w:eastAsia="es-CO"/>
        </w:rPr>
        <w:t xml:space="preserve"> </w:t>
      </w:r>
      <w:r w:rsidRPr="00303A8E">
        <w:rPr>
          <w:rFonts w:ascii="Arial Narrow" w:hAnsi="Arial Narrow"/>
          <w:sz w:val="22"/>
          <w:szCs w:val="22"/>
          <w:lang w:val="es-CO" w:eastAsia="es-CO"/>
        </w:rPr>
        <w:t xml:space="preserve">5.1.11.79 Honorarios, </w:t>
      </w:r>
      <w:r>
        <w:rPr>
          <w:rFonts w:ascii="Arial Narrow" w:hAnsi="Arial Narrow"/>
          <w:sz w:val="22"/>
          <w:szCs w:val="22"/>
          <w:lang w:val="es-CO" w:eastAsia="es-CO"/>
        </w:rPr>
        <w:t xml:space="preserve">por valor </w:t>
      </w:r>
      <w:r w:rsidRPr="00303A8E">
        <w:rPr>
          <w:rFonts w:ascii="Arial Narrow" w:hAnsi="Arial Narrow"/>
          <w:sz w:val="22"/>
          <w:szCs w:val="22"/>
          <w:lang w:val="es-CO" w:eastAsia="es-CO"/>
        </w:rPr>
        <w:t xml:space="preserve">de $59.500 miles, </w:t>
      </w:r>
      <w:bookmarkStart w:id="6" w:name="_Hlk41493023"/>
      <w:r w:rsidRPr="00303A8E">
        <w:rPr>
          <w:rFonts w:ascii="Arial Narrow" w:hAnsi="Arial Narrow"/>
          <w:sz w:val="22"/>
          <w:szCs w:val="22"/>
          <w:lang w:val="es-CO" w:eastAsia="es-CO"/>
        </w:rPr>
        <w:t xml:space="preserve">por </w:t>
      </w:r>
      <w:r w:rsidR="004C62F9">
        <w:rPr>
          <w:rFonts w:ascii="Arial Narrow" w:hAnsi="Arial Narrow"/>
          <w:sz w:val="22"/>
          <w:szCs w:val="22"/>
          <w:lang w:val="es-CO" w:eastAsia="es-CO"/>
        </w:rPr>
        <w:t xml:space="preserve">concepto </w:t>
      </w:r>
      <w:r w:rsidR="007C08D2">
        <w:rPr>
          <w:rFonts w:ascii="Arial Narrow" w:hAnsi="Arial Narrow"/>
          <w:sz w:val="22"/>
          <w:szCs w:val="22"/>
          <w:lang w:val="es-CO" w:eastAsia="es-CO"/>
        </w:rPr>
        <w:t xml:space="preserve">de </w:t>
      </w:r>
      <w:r w:rsidR="007C08D2" w:rsidRPr="00303A8E">
        <w:rPr>
          <w:rFonts w:ascii="Arial Narrow" w:hAnsi="Arial Narrow"/>
          <w:sz w:val="22"/>
          <w:szCs w:val="22"/>
          <w:lang w:val="es-CO" w:eastAsia="es-CO"/>
        </w:rPr>
        <w:t xml:space="preserve">los honorarios </w:t>
      </w:r>
      <w:r w:rsidR="004C62F9">
        <w:rPr>
          <w:rFonts w:ascii="Arial Narrow" w:hAnsi="Arial Narrow"/>
          <w:sz w:val="22"/>
          <w:szCs w:val="22"/>
          <w:lang w:val="es-CO" w:eastAsia="es-CO"/>
        </w:rPr>
        <w:t xml:space="preserve">de peritaje </w:t>
      </w:r>
      <w:bookmarkEnd w:id="6"/>
      <w:r w:rsidRPr="00303A8E">
        <w:rPr>
          <w:rFonts w:ascii="Arial Narrow" w:hAnsi="Arial Narrow"/>
          <w:sz w:val="22"/>
          <w:szCs w:val="22"/>
          <w:lang w:val="es-CO" w:eastAsia="es-CO"/>
        </w:rPr>
        <w:t xml:space="preserve">y en la subcuenta 5.1.11.66 Costas procesales se registró un valor de $23.800 miles </w:t>
      </w:r>
      <w:bookmarkStart w:id="7" w:name="_Hlk41493059"/>
      <w:r w:rsidRPr="00303A8E">
        <w:rPr>
          <w:rFonts w:ascii="Arial Narrow" w:hAnsi="Arial Narrow"/>
          <w:sz w:val="22"/>
          <w:szCs w:val="22"/>
          <w:lang w:val="es-CO" w:eastAsia="es-CO"/>
        </w:rPr>
        <w:t xml:space="preserve">correspondiente </w:t>
      </w:r>
      <w:r w:rsidR="00756351">
        <w:rPr>
          <w:rFonts w:ascii="Arial Narrow" w:hAnsi="Arial Narrow"/>
          <w:sz w:val="22"/>
          <w:szCs w:val="22"/>
          <w:lang w:val="es-CO" w:eastAsia="es-CO"/>
        </w:rPr>
        <w:t xml:space="preserve">a </w:t>
      </w:r>
      <w:r>
        <w:rPr>
          <w:rFonts w:ascii="Arial Narrow" w:hAnsi="Arial Narrow"/>
          <w:sz w:val="22"/>
          <w:szCs w:val="22"/>
          <w:lang w:val="es-CO" w:eastAsia="es-CO"/>
        </w:rPr>
        <w:t xml:space="preserve">los </w:t>
      </w:r>
      <w:r w:rsidRPr="00303A8E">
        <w:rPr>
          <w:rFonts w:ascii="Arial Narrow" w:hAnsi="Arial Narrow"/>
          <w:sz w:val="22"/>
          <w:szCs w:val="22"/>
          <w:lang w:val="es-CO" w:eastAsia="es-CO"/>
        </w:rPr>
        <w:t>gastos adicionales de pe</w:t>
      </w:r>
      <w:r w:rsidR="00540FD0">
        <w:rPr>
          <w:rFonts w:ascii="Arial Narrow" w:hAnsi="Arial Narrow"/>
          <w:sz w:val="22"/>
          <w:szCs w:val="22"/>
          <w:lang w:val="es-CO" w:eastAsia="es-CO"/>
        </w:rPr>
        <w:t>ritaje</w:t>
      </w:r>
      <w:bookmarkEnd w:id="7"/>
      <w:r w:rsidR="00540FD0">
        <w:rPr>
          <w:rFonts w:ascii="Arial Narrow" w:hAnsi="Arial Narrow"/>
          <w:sz w:val="22"/>
          <w:szCs w:val="22"/>
          <w:lang w:val="es-CO" w:eastAsia="es-CO"/>
        </w:rPr>
        <w:t>.</w:t>
      </w:r>
    </w:p>
    <w:p w14:paraId="469FF420" w14:textId="77777777" w:rsidR="004137DD" w:rsidRDefault="004137DD" w:rsidP="004137DD">
      <w:pPr>
        <w:ind w:left="708"/>
        <w:jc w:val="both"/>
        <w:rPr>
          <w:rFonts w:ascii="Arial Narrow" w:hAnsi="Arial Narrow"/>
          <w:sz w:val="22"/>
          <w:szCs w:val="22"/>
          <w:lang w:eastAsia="es-CO"/>
        </w:rPr>
      </w:pPr>
    </w:p>
    <w:p w14:paraId="2053A544" w14:textId="3B71E2B7" w:rsidR="004A79CA" w:rsidRPr="001C2212" w:rsidRDefault="004A79CA" w:rsidP="00E304AF">
      <w:pPr>
        <w:pStyle w:val="Prrafodelista"/>
        <w:numPr>
          <w:ilvl w:val="0"/>
          <w:numId w:val="2"/>
        </w:numPr>
        <w:spacing w:after="160" w:line="259" w:lineRule="auto"/>
        <w:jc w:val="both"/>
        <w:rPr>
          <w:rFonts w:ascii="Arial" w:hAnsi="Arial" w:cs="Arial"/>
          <w:sz w:val="22"/>
          <w:szCs w:val="22"/>
        </w:rPr>
      </w:pPr>
      <w:r w:rsidRPr="004A3233">
        <w:rPr>
          <w:rFonts w:ascii="Arial Narrow" w:hAnsi="Arial Narrow"/>
          <w:sz w:val="22"/>
          <w:szCs w:val="22"/>
          <w:lang w:val="es-CO" w:eastAsia="es-CO"/>
        </w:rPr>
        <w:t xml:space="preserve">Un valor de $54.526 miles, </w:t>
      </w:r>
      <w:r>
        <w:rPr>
          <w:rFonts w:ascii="Arial Narrow" w:hAnsi="Arial Narrow"/>
          <w:sz w:val="22"/>
          <w:szCs w:val="22"/>
          <w:lang w:val="es-CO" w:eastAsia="es-CO"/>
        </w:rPr>
        <w:t xml:space="preserve">a la firma </w:t>
      </w:r>
      <w:r w:rsidRPr="004A3233">
        <w:rPr>
          <w:rFonts w:ascii="Arial Narrow" w:hAnsi="Arial Narrow"/>
          <w:sz w:val="22"/>
          <w:szCs w:val="22"/>
          <w:lang w:val="es-CO" w:eastAsia="es-CO"/>
        </w:rPr>
        <w:t>GALLEGOSILVA S.A.S.</w:t>
      </w:r>
      <w:r w:rsidRPr="004A3233">
        <w:rPr>
          <w:rFonts w:ascii="Arial" w:hAnsi="Arial" w:cs="Arial"/>
          <w:color w:val="000000"/>
          <w:sz w:val="22"/>
          <w:szCs w:val="22"/>
        </w:rPr>
        <w:t xml:space="preserve"> </w:t>
      </w:r>
      <w:r>
        <w:rPr>
          <w:rFonts w:ascii="Arial Narrow" w:hAnsi="Arial Narrow"/>
          <w:sz w:val="22"/>
          <w:szCs w:val="22"/>
          <w:lang w:val="es-CO" w:eastAsia="es-CO"/>
        </w:rPr>
        <w:t>por e</w:t>
      </w:r>
      <w:r w:rsidRPr="004A3233">
        <w:rPr>
          <w:rFonts w:ascii="Arial Narrow" w:hAnsi="Arial Narrow"/>
          <w:sz w:val="22"/>
          <w:szCs w:val="22"/>
          <w:lang w:val="es-CO" w:eastAsia="es-CO"/>
        </w:rPr>
        <w:t>l primer pago del contrato VJ-369 de 2020</w:t>
      </w:r>
      <w:r>
        <w:rPr>
          <w:rFonts w:ascii="Arial Narrow" w:hAnsi="Arial Narrow"/>
          <w:sz w:val="22"/>
          <w:szCs w:val="22"/>
          <w:lang w:val="es-CO" w:eastAsia="es-CO"/>
        </w:rPr>
        <w:t>,</w:t>
      </w:r>
      <w:r w:rsidRPr="004A3233">
        <w:rPr>
          <w:rFonts w:ascii="Arial Narrow" w:hAnsi="Arial Narrow"/>
          <w:sz w:val="22"/>
          <w:szCs w:val="22"/>
          <w:lang w:val="es-CO" w:eastAsia="es-CO"/>
        </w:rPr>
        <w:t xml:space="preserve"> por servicios profesionales especializados,</w:t>
      </w:r>
      <w:r>
        <w:rPr>
          <w:rFonts w:ascii="Arial Narrow" w:hAnsi="Arial Narrow"/>
          <w:sz w:val="22"/>
          <w:szCs w:val="22"/>
          <w:lang w:val="es-CO" w:eastAsia="es-CO"/>
        </w:rPr>
        <w:t xml:space="preserve"> </w:t>
      </w:r>
      <w:r w:rsidRPr="00945ED8">
        <w:rPr>
          <w:rFonts w:ascii="Arial Narrow" w:hAnsi="Arial Narrow"/>
          <w:sz w:val="22"/>
          <w:szCs w:val="22"/>
          <w:lang w:val="es-CO" w:eastAsia="es-CO"/>
        </w:rPr>
        <w:t xml:space="preserve">dentro del Tribunal de arbitramento convocado por la Sociedad </w:t>
      </w:r>
      <w:r>
        <w:rPr>
          <w:rFonts w:ascii="Arial Narrow" w:hAnsi="Arial Narrow"/>
          <w:sz w:val="22"/>
          <w:szCs w:val="22"/>
          <w:lang w:val="es-CO" w:eastAsia="es-CO"/>
        </w:rPr>
        <w:t>Concesión Cesar-Guajira S.A.S.</w:t>
      </w:r>
      <w:r w:rsidRPr="00945ED8">
        <w:rPr>
          <w:rFonts w:ascii="Arial Narrow" w:hAnsi="Arial Narrow"/>
          <w:sz w:val="22"/>
          <w:szCs w:val="22"/>
          <w:lang w:val="es-CO" w:eastAsia="es-CO"/>
        </w:rPr>
        <w:t>, para dirimir las controversias existentes con la Agencia</w:t>
      </w:r>
      <w:r w:rsidR="00857B97">
        <w:rPr>
          <w:rFonts w:ascii="Arial Narrow" w:hAnsi="Arial Narrow"/>
          <w:sz w:val="22"/>
          <w:szCs w:val="22"/>
          <w:lang w:val="es-CO" w:eastAsia="es-CO"/>
        </w:rPr>
        <w:t>, menos las retenciones en la fuente asociadas al pago.</w:t>
      </w:r>
    </w:p>
    <w:p w14:paraId="1B135382" w14:textId="4F777193" w:rsidR="001C2212" w:rsidRPr="00AD3EF3" w:rsidRDefault="001C2212" w:rsidP="001C2212">
      <w:pPr>
        <w:pStyle w:val="Prrafodelista"/>
        <w:spacing w:after="160" w:line="259" w:lineRule="auto"/>
        <w:jc w:val="both"/>
        <w:rPr>
          <w:rFonts w:ascii="Arial Narrow" w:hAnsi="Arial Narrow"/>
          <w:sz w:val="22"/>
          <w:szCs w:val="22"/>
          <w:lang w:eastAsia="es-CO"/>
        </w:rPr>
      </w:pPr>
    </w:p>
    <w:p w14:paraId="344CFBF4" w14:textId="04FF78BC" w:rsidR="001C2212" w:rsidRDefault="001C2212" w:rsidP="001C2212">
      <w:pPr>
        <w:pStyle w:val="Prrafodelista"/>
        <w:spacing w:after="160" w:line="259" w:lineRule="auto"/>
        <w:jc w:val="both"/>
        <w:rPr>
          <w:rFonts w:ascii="Arial Narrow" w:hAnsi="Arial Narrow"/>
          <w:sz w:val="22"/>
          <w:szCs w:val="22"/>
          <w:lang w:val="es-CO" w:eastAsia="es-CO"/>
        </w:rPr>
      </w:pPr>
      <w:r>
        <w:rPr>
          <w:rFonts w:ascii="Arial Narrow" w:hAnsi="Arial Narrow"/>
          <w:sz w:val="22"/>
          <w:szCs w:val="22"/>
          <w:lang w:eastAsia="es-CO"/>
        </w:rPr>
        <w:t xml:space="preserve">Los gastos </w:t>
      </w:r>
      <w:r w:rsidR="00C558C0">
        <w:rPr>
          <w:rFonts w:ascii="Arial Narrow" w:hAnsi="Arial Narrow"/>
          <w:sz w:val="22"/>
          <w:szCs w:val="22"/>
          <w:lang w:eastAsia="es-CO"/>
        </w:rPr>
        <w:t>relacionados</w:t>
      </w:r>
      <w:r>
        <w:rPr>
          <w:rFonts w:ascii="Arial Narrow" w:hAnsi="Arial Narrow"/>
          <w:sz w:val="22"/>
          <w:szCs w:val="22"/>
          <w:lang w:eastAsia="es-CO"/>
        </w:rPr>
        <w:t xml:space="preserve"> al pago se afectaron contablemente en la </w:t>
      </w:r>
      <w:r w:rsidRPr="002F6D01">
        <w:rPr>
          <w:rFonts w:ascii="Arial Narrow" w:hAnsi="Arial Narrow"/>
          <w:sz w:val="22"/>
          <w:szCs w:val="22"/>
          <w:lang w:eastAsia="es-CO"/>
        </w:rPr>
        <w:t>subcuenta</w:t>
      </w:r>
      <w:r>
        <w:rPr>
          <w:rFonts w:ascii="Arial Narrow" w:hAnsi="Arial Narrow"/>
          <w:sz w:val="22"/>
          <w:szCs w:val="22"/>
          <w:lang w:eastAsia="es-CO"/>
        </w:rPr>
        <w:t xml:space="preserve"> </w:t>
      </w:r>
      <w:r w:rsidRPr="001C2212">
        <w:rPr>
          <w:rFonts w:ascii="Arial Narrow" w:hAnsi="Arial Narrow"/>
          <w:sz w:val="22"/>
          <w:szCs w:val="22"/>
          <w:lang w:eastAsia="es-CO"/>
        </w:rPr>
        <w:t xml:space="preserve">5.1.11.79 Honorarios, </w:t>
      </w:r>
      <w:r>
        <w:rPr>
          <w:rFonts w:ascii="Arial Narrow" w:hAnsi="Arial Narrow"/>
          <w:sz w:val="22"/>
          <w:szCs w:val="22"/>
          <w:lang w:eastAsia="es-CO"/>
        </w:rPr>
        <w:t xml:space="preserve">por </w:t>
      </w:r>
      <w:r w:rsidRPr="001C2212">
        <w:rPr>
          <w:rFonts w:ascii="Arial Narrow" w:hAnsi="Arial Narrow"/>
          <w:sz w:val="22"/>
          <w:szCs w:val="22"/>
          <w:lang w:eastAsia="es-CO"/>
        </w:rPr>
        <w:t>valor de $62.280 miles</w:t>
      </w:r>
      <w:r>
        <w:rPr>
          <w:rFonts w:ascii="Arial Narrow" w:hAnsi="Arial Narrow"/>
          <w:sz w:val="22"/>
          <w:szCs w:val="22"/>
          <w:lang w:eastAsia="es-CO"/>
        </w:rPr>
        <w:t>.</w:t>
      </w:r>
    </w:p>
    <w:p w14:paraId="7CB7138B" w14:textId="77777777" w:rsidR="001C2212" w:rsidRPr="0087469B" w:rsidRDefault="001C2212" w:rsidP="001C2212">
      <w:pPr>
        <w:pStyle w:val="Prrafodelista"/>
        <w:spacing w:after="160" w:line="259" w:lineRule="auto"/>
        <w:jc w:val="both"/>
        <w:rPr>
          <w:rFonts w:ascii="Arial" w:hAnsi="Arial" w:cs="Arial"/>
          <w:sz w:val="22"/>
          <w:szCs w:val="22"/>
        </w:rPr>
      </w:pPr>
    </w:p>
    <w:p w14:paraId="15751A7D" w14:textId="2A728029" w:rsidR="004A79CA" w:rsidRPr="0059112C" w:rsidRDefault="004A79CA" w:rsidP="00E304AF">
      <w:pPr>
        <w:pStyle w:val="Prrafodelista"/>
        <w:numPr>
          <w:ilvl w:val="0"/>
          <w:numId w:val="2"/>
        </w:numPr>
        <w:spacing w:after="160" w:line="259" w:lineRule="auto"/>
        <w:jc w:val="both"/>
        <w:rPr>
          <w:rFonts w:ascii="Arial" w:hAnsi="Arial" w:cs="Arial"/>
          <w:sz w:val="22"/>
          <w:szCs w:val="22"/>
        </w:rPr>
      </w:pPr>
      <w:r w:rsidRPr="004A3233">
        <w:rPr>
          <w:rFonts w:ascii="Arial Narrow" w:hAnsi="Arial Narrow"/>
          <w:sz w:val="22"/>
          <w:szCs w:val="22"/>
          <w:lang w:val="es-CO" w:eastAsia="es-CO"/>
        </w:rPr>
        <w:t xml:space="preserve">Un valor de $54.526 miles, </w:t>
      </w:r>
      <w:r w:rsidR="00857B97">
        <w:rPr>
          <w:rFonts w:ascii="Arial Narrow" w:hAnsi="Arial Narrow"/>
          <w:sz w:val="22"/>
          <w:szCs w:val="22"/>
          <w:lang w:val="es-CO" w:eastAsia="es-CO"/>
        </w:rPr>
        <w:t xml:space="preserve">a la firma </w:t>
      </w:r>
      <w:r w:rsidR="00857B97" w:rsidRPr="004A3233">
        <w:rPr>
          <w:rFonts w:ascii="Arial Narrow" w:hAnsi="Arial Narrow"/>
          <w:sz w:val="22"/>
          <w:szCs w:val="22"/>
          <w:lang w:val="es-CO" w:eastAsia="es-CO"/>
        </w:rPr>
        <w:t>GALLEGOSILVA S.A.S.</w:t>
      </w:r>
      <w:r w:rsidR="00857B97" w:rsidRPr="004A3233">
        <w:rPr>
          <w:rFonts w:ascii="Arial" w:hAnsi="Arial" w:cs="Arial"/>
          <w:color w:val="000000"/>
          <w:sz w:val="22"/>
          <w:szCs w:val="22"/>
        </w:rPr>
        <w:t xml:space="preserve"> </w:t>
      </w:r>
      <w:r w:rsidR="00857B97">
        <w:rPr>
          <w:rFonts w:ascii="Arial Narrow" w:hAnsi="Arial Narrow"/>
          <w:sz w:val="22"/>
          <w:szCs w:val="22"/>
          <w:lang w:val="es-CO" w:eastAsia="es-CO"/>
        </w:rPr>
        <w:t>por e</w:t>
      </w:r>
      <w:r w:rsidRPr="004A3233">
        <w:rPr>
          <w:rFonts w:ascii="Arial Narrow" w:hAnsi="Arial Narrow"/>
          <w:sz w:val="22"/>
          <w:szCs w:val="22"/>
          <w:lang w:val="es-CO" w:eastAsia="es-CO"/>
        </w:rPr>
        <w:t>l segundo pago del contrato VJ-328 de 2020</w:t>
      </w:r>
      <w:r w:rsidR="00857B97">
        <w:rPr>
          <w:rFonts w:ascii="Arial Narrow" w:hAnsi="Arial Narrow"/>
          <w:sz w:val="22"/>
          <w:szCs w:val="22"/>
          <w:lang w:val="es-CO" w:eastAsia="es-CO"/>
        </w:rPr>
        <w:t>,</w:t>
      </w:r>
      <w:r w:rsidRPr="004A3233">
        <w:rPr>
          <w:rFonts w:ascii="Arial Narrow" w:hAnsi="Arial Narrow"/>
          <w:sz w:val="22"/>
          <w:szCs w:val="22"/>
          <w:lang w:val="es-CO" w:eastAsia="es-CO"/>
        </w:rPr>
        <w:t xml:space="preserve"> por servicios profesionales especializados, </w:t>
      </w:r>
      <w:r w:rsidRPr="00945ED8">
        <w:rPr>
          <w:rFonts w:ascii="Arial Narrow" w:hAnsi="Arial Narrow"/>
          <w:sz w:val="22"/>
          <w:szCs w:val="22"/>
          <w:lang w:val="es-CO" w:eastAsia="es-CO"/>
        </w:rPr>
        <w:t xml:space="preserve">dentro del Tribunal de arbitramento convocado por la Sociedad </w:t>
      </w:r>
      <w:r>
        <w:rPr>
          <w:rFonts w:ascii="Arial Narrow" w:hAnsi="Arial Narrow"/>
          <w:sz w:val="22"/>
          <w:szCs w:val="22"/>
          <w:lang w:val="es-CO" w:eastAsia="es-CO"/>
        </w:rPr>
        <w:t>Yuma Concesionaria S.A</w:t>
      </w:r>
      <w:r w:rsidR="00EB4A9A">
        <w:rPr>
          <w:rFonts w:ascii="Arial Narrow" w:hAnsi="Arial Narrow"/>
          <w:sz w:val="22"/>
          <w:szCs w:val="22"/>
          <w:lang w:val="es-CO" w:eastAsia="es-CO"/>
        </w:rPr>
        <w:t>., menos las retenciones en la fuente asociadas al pago.</w:t>
      </w:r>
      <w:r w:rsidRPr="004A3233">
        <w:rPr>
          <w:rFonts w:ascii="Arial" w:hAnsi="Arial" w:cs="Arial"/>
          <w:color w:val="000000"/>
          <w:sz w:val="22"/>
          <w:szCs w:val="22"/>
        </w:rPr>
        <w:t xml:space="preserve"> </w:t>
      </w:r>
    </w:p>
    <w:p w14:paraId="05AB5F01" w14:textId="77777777" w:rsidR="0059112C" w:rsidRPr="00416E36" w:rsidRDefault="0059112C" w:rsidP="0059112C">
      <w:pPr>
        <w:pStyle w:val="Prrafodelista"/>
        <w:spacing w:after="160" w:line="259" w:lineRule="auto"/>
        <w:jc w:val="both"/>
        <w:rPr>
          <w:rFonts w:ascii="Arial" w:hAnsi="Arial" w:cs="Arial"/>
          <w:sz w:val="22"/>
          <w:szCs w:val="22"/>
        </w:rPr>
      </w:pPr>
    </w:p>
    <w:p w14:paraId="29833AC6" w14:textId="08817C85" w:rsidR="0059112C" w:rsidRDefault="0059112C" w:rsidP="0059112C">
      <w:pPr>
        <w:pStyle w:val="Prrafodelista"/>
        <w:spacing w:after="160" w:line="259" w:lineRule="auto"/>
        <w:jc w:val="both"/>
        <w:rPr>
          <w:rFonts w:ascii="Arial Narrow" w:hAnsi="Arial Narrow"/>
          <w:sz w:val="22"/>
          <w:szCs w:val="22"/>
          <w:lang w:val="es-CO" w:eastAsia="es-CO"/>
        </w:rPr>
      </w:pPr>
      <w:r>
        <w:rPr>
          <w:rFonts w:ascii="Arial Narrow" w:hAnsi="Arial Narrow"/>
          <w:sz w:val="22"/>
          <w:szCs w:val="22"/>
          <w:lang w:eastAsia="es-CO"/>
        </w:rPr>
        <w:t xml:space="preserve">Los gastos </w:t>
      </w:r>
      <w:r w:rsidR="004448EF">
        <w:rPr>
          <w:rFonts w:ascii="Arial Narrow" w:hAnsi="Arial Narrow"/>
          <w:sz w:val="22"/>
          <w:szCs w:val="22"/>
          <w:lang w:eastAsia="es-CO"/>
        </w:rPr>
        <w:t>relacionados</w:t>
      </w:r>
      <w:r>
        <w:rPr>
          <w:rFonts w:ascii="Arial Narrow" w:hAnsi="Arial Narrow"/>
          <w:sz w:val="22"/>
          <w:szCs w:val="22"/>
          <w:lang w:eastAsia="es-CO"/>
        </w:rPr>
        <w:t xml:space="preserve"> al pago se afectaron contablemente en la </w:t>
      </w:r>
      <w:r w:rsidRPr="002F6D01">
        <w:rPr>
          <w:rFonts w:ascii="Arial Narrow" w:hAnsi="Arial Narrow"/>
          <w:sz w:val="22"/>
          <w:szCs w:val="22"/>
          <w:lang w:eastAsia="es-CO"/>
        </w:rPr>
        <w:t>subcuenta</w:t>
      </w:r>
      <w:r>
        <w:rPr>
          <w:rFonts w:ascii="Arial Narrow" w:hAnsi="Arial Narrow"/>
          <w:sz w:val="22"/>
          <w:szCs w:val="22"/>
          <w:lang w:eastAsia="es-CO"/>
        </w:rPr>
        <w:t xml:space="preserve"> </w:t>
      </w:r>
      <w:r w:rsidRPr="001C2212">
        <w:rPr>
          <w:rFonts w:ascii="Arial Narrow" w:hAnsi="Arial Narrow"/>
          <w:sz w:val="22"/>
          <w:szCs w:val="22"/>
          <w:lang w:eastAsia="es-CO"/>
        </w:rPr>
        <w:t xml:space="preserve">5.1.11.79 Honorarios, </w:t>
      </w:r>
      <w:r>
        <w:rPr>
          <w:rFonts w:ascii="Arial Narrow" w:hAnsi="Arial Narrow"/>
          <w:sz w:val="22"/>
          <w:szCs w:val="22"/>
          <w:lang w:eastAsia="es-CO"/>
        </w:rPr>
        <w:t xml:space="preserve">por </w:t>
      </w:r>
      <w:r w:rsidRPr="001C2212">
        <w:rPr>
          <w:rFonts w:ascii="Arial Narrow" w:hAnsi="Arial Narrow"/>
          <w:sz w:val="22"/>
          <w:szCs w:val="22"/>
          <w:lang w:eastAsia="es-CO"/>
        </w:rPr>
        <w:t>valor de $62.280 miles</w:t>
      </w:r>
      <w:r>
        <w:rPr>
          <w:rFonts w:ascii="Arial Narrow" w:hAnsi="Arial Narrow"/>
          <w:sz w:val="22"/>
          <w:szCs w:val="22"/>
          <w:lang w:eastAsia="es-CO"/>
        </w:rPr>
        <w:t>.</w:t>
      </w:r>
    </w:p>
    <w:p w14:paraId="54AD2B56" w14:textId="0059B724" w:rsidR="00F30DBA" w:rsidRDefault="00F30DBA" w:rsidP="0059112C">
      <w:pPr>
        <w:ind w:left="708"/>
        <w:jc w:val="both"/>
        <w:rPr>
          <w:rFonts w:ascii="Arial Narrow" w:hAnsi="Arial Narrow"/>
          <w:sz w:val="22"/>
          <w:szCs w:val="22"/>
          <w:lang w:eastAsia="es-CO"/>
        </w:rPr>
      </w:pPr>
    </w:p>
    <w:p w14:paraId="2985BCBF" w14:textId="40C6CCA4" w:rsidR="008710BC" w:rsidRDefault="008710BC" w:rsidP="008710BC">
      <w:pPr>
        <w:jc w:val="both"/>
        <w:rPr>
          <w:rFonts w:ascii="Arial Narrow" w:hAnsi="Arial Narrow" w:cs="Gisha"/>
          <w:b/>
          <w:bCs/>
          <w:sz w:val="22"/>
          <w:szCs w:val="22"/>
        </w:rPr>
      </w:pPr>
      <w:bookmarkStart w:id="8" w:name="_Hlk41491446"/>
      <w:r w:rsidRPr="00C31E86">
        <w:rPr>
          <w:rFonts w:ascii="Arial Narrow" w:hAnsi="Arial Narrow" w:cs="Gisha"/>
          <w:b/>
          <w:bCs/>
          <w:sz w:val="22"/>
          <w:szCs w:val="22"/>
        </w:rPr>
        <w:t xml:space="preserve">NOTA </w:t>
      </w:r>
      <w:r>
        <w:rPr>
          <w:rFonts w:ascii="Arial Narrow" w:hAnsi="Arial Narrow" w:cs="Gisha"/>
          <w:b/>
          <w:bCs/>
          <w:sz w:val="22"/>
          <w:szCs w:val="22"/>
        </w:rPr>
        <w:t>3</w:t>
      </w:r>
      <w:r w:rsidRPr="00C31E86">
        <w:rPr>
          <w:rFonts w:ascii="Arial Narrow" w:hAnsi="Arial Narrow" w:cs="Gisha"/>
          <w:b/>
          <w:bCs/>
          <w:sz w:val="22"/>
          <w:szCs w:val="22"/>
        </w:rPr>
        <w:t xml:space="preserve">.  </w:t>
      </w:r>
      <w:r>
        <w:rPr>
          <w:rFonts w:ascii="Arial Narrow" w:hAnsi="Arial Narrow" w:cs="Gisha"/>
          <w:b/>
          <w:bCs/>
          <w:sz w:val="22"/>
          <w:szCs w:val="22"/>
        </w:rPr>
        <w:t>PATRIMONIO</w:t>
      </w:r>
    </w:p>
    <w:p w14:paraId="25A5750A" w14:textId="79201E7F" w:rsidR="00ED4AFC" w:rsidRDefault="00ED4AFC" w:rsidP="008710BC">
      <w:pPr>
        <w:jc w:val="both"/>
        <w:rPr>
          <w:rFonts w:ascii="Arial Narrow" w:hAnsi="Arial Narrow" w:cs="Gisha"/>
          <w:b/>
          <w:bCs/>
          <w:sz w:val="22"/>
          <w:szCs w:val="22"/>
        </w:rPr>
      </w:pPr>
    </w:p>
    <w:p w14:paraId="603EF741" w14:textId="77777777" w:rsidR="00ED4AFC" w:rsidRDefault="00ED4AFC" w:rsidP="008710BC">
      <w:pPr>
        <w:jc w:val="both"/>
        <w:rPr>
          <w:rFonts w:ascii="Arial Narrow" w:hAnsi="Arial Narrow" w:cs="Gisha"/>
          <w:b/>
          <w:bCs/>
          <w:sz w:val="22"/>
          <w:szCs w:val="22"/>
        </w:rPr>
      </w:pPr>
    </w:p>
    <w:p w14:paraId="1F9A2F95" w14:textId="3215F36F" w:rsidR="00ED4AFC" w:rsidRPr="006807EE" w:rsidRDefault="00ED4AFC" w:rsidP="00ED4AFC">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Pr>
          <w:rFonts w:ascii="Arial Narrow" w:hAnsi="Arial Narrow" w:cs="Gisha"/>
          <w:b/>
          <w:bCs/>
          <w:sz w:val="22"/>
          <w:szCs w:val="22"/>
        </w:rPr>
        <w:t>MARZO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w:t>
      </w:r>
      <w:r>
        <w:rPr>
          <w:rFonts w:ascii="Arial Narrow" w:hAnsi="Arial Narrow" w:cs="Gisha"/>
          <w:b/>
          <w:bCs/>
          <w:sz w:val="22"/>
          <w:szCs w:val="22"/>
        </w:rPr>
        <w:t>L PATRIMONIO</w:t>
      </w:r>
    </w:p>
    <w:p w14:paraId="56BEB7AF" w14:textId="77777777" w:rsidR="00ED4AFC" w:rsidRDefault="00ED4AFC" w:rsidP="008710BC">
      <w:pPr>
        <w:jc w:val="both"/>
        <w:rPr>
          <w:rFonts w:ascii="Arial Narrow" w:hAnsi="Arial Narrow" w:cs="Gisha"/>
          <w:b/>
          <w:bCs/>
          <w:sz w:val="22"/>
          <w:szCs w:val="22"/>
        </w:rPr>
      </w:pPr>
    </w:p>
    <w:p w14:paraId="6588C986" w14:textId="4BA7F458" w:rsidR="008710BC" w:rsidRDefault="008710BC" w:rsidP="008710BC">
      <w:pPr>
        <w:jc w:val="both"/>
        <w:rPr>
          <w:rFonts w:ascii="Arial Narrow" w:hAnsi="Arial Narrow" w:cs="Gisha"/>
          <w:b/>
          <w:bCs/>
          <w:sz w:val="22"/>
          <w:szCs w:val="22"/>
        </w:rPr>
      </w:pPr>
    </w:p>
    <w:p w14:paraId="022A7EB2" w14:textId="40D5ABE2" w:rsidR="0009105C" w:rsidRDefault="00BA3AC3" w:rsidP="008710BC">
      <w:pPr>
        <w:jc w:val="both"/>
        <w:rPr>
          <w:rFonts w:ascii="Arial Narrow" w:hAnsi="Arial Narrow"/>
          <w:color w:val="000000"/>
          <w:sz w:val="22"/>
          <w:szCs w:val="22"/>
          <w:lang w:eastAsia="es-CO"/>
        </w:rPr>
      </w:pPr>
      <w:r>
        <w:rPr>
          <w:rFonts w:ascii="Arial Narrow" w:hAnsi="Arial Narrow"/>
          <w:color w:val="000000"/>
          <w:sz w:val="22"/>
          <w:szCs w:val="22"/>
          <w:lang w:eastAsia="es-CO"/>
        </w:rPr>
        <w:t xml:space="preserve">En el mes de marzo de 2020, </w:t>
      </w:r>
      <w:r w:rsidRPr="0057530B">
        <w:rPr>
          <w:rFonts w:ascii="Arial Narrow" w:hAnsi="Arial Narrow"/>
          <w:color w:val="000000"/>
          <w:sz w:val="22"/>
          <w:szCs w:val="22"/>
          <w:lang w:eastAsia="es-CO"/>
        </w:rPr>
        <w:t>se registró</w:t>
      </w:r>
      <w:r>
        <w:rPr>
          <w:rFonts w:ascii="Arial Narrow" w:hAnsi="Arial Narrow"/>
          <w:color w:val="000000"/>
          <w:sz w:val="22"/>
          <w:szCs w:val="22"/>
          <w:lang w:eastAsia="es-CO"/>
        </w:rPr>
        <w:t xml:space="preserve"> </w:t>
      </w:r>
      <w:r w:rsidR="00F75286">
        <w:rPr>
          <w:rFonts w:ascii="Arial Narrow" w:hAnsi="Arial Narrow"/>
          <w:color w:val="000000"/>
          <w:sz w:val="22"/>
          <w:szCs w:val="22"/>
          <w:lang w:eastAsia="es-CO"/>
        </w:rPr>
        <w:t xml:space="preserve">un ajuste en el patrimonio </w:t>
      </w:r>
      <w:r>
        <w:rPr>
          <w:rFonts w:ascii="Arial Narrow" w:hAnsi="Arial Narrow"/>
          <w:color w:val="000000"/>
          <w:sz w:val="22"/>
          <w:szCs w:val="22"/>
          <w:lang w:eastAsia="es-CO"/>
        </w:rPr>
        <w:t xml:space="preserve">por </w:t>
      </w:r>
      <w:r w:rsidRPr="00BD1FBF">
        <w:rPr>
          <w:rFonts w:ascii="Arial Narrow" w:hAnsi="Arial Narrow"/>
          <w:color w:val="000000"/>
          <w:sz w:val="22"/>
          <w:szCs w:val="22"/>
          <w:lang w:eastAsia="es-CO"/>
        </w:rPr>
        <w:t>valor de $28.08</w:t>
      </w:r>
      <w:r w:rsidR="00ED4AFC" w:rsidRPr="00BD1FBF">
        <w:rPr>
          <w:rFonts w:ascii="Arial Narrow" w:hAnsi="Arial Narrow"/>
          <w:color w:val="000000"/>
          <w:sz w:val="22"/>
          <w:szCs w:val="22"/>
          <w:lang w:eastAsia="es-CO"/>
        </w:rPr>
        <w:t>7</w:t>
      </w:r>
      <w:r w:rsidRPr="00BD1FBF">
        <w:rPr>
          <w:rFonts w:ascii="Arial Narrow" w:hAnsi="Arial Narrow"/>
          <w:color w:val="000000"/>
          <w:sz w:val="22"/>
          <w:szCs w:val="22"/>
          <w:lang w:eastAsia="es-CO"/>
        </w:rPr>
        <w:t xml:space="preserve"> miles</w:t>
      </w:r>
      <w:r w:rsidR="00F75286">
        <w:rPr>
          <w:rFonts w:ascii="Arial Narrow" w:hAnsi="Arial Narrow"/>
          <w:color w:val="000000"/>
          <w:sz w:val="22"/>
          <w:szCs w:val="22"/>
          <w:lang w:eastAsia="es-CO"/>
        </w:rPr>
        <w:t>,</w:t>
      </w:r>
      <w:r>
        <w:rPr>
          <w:rFonts w:ascii="Arial Narrow" w:hAnsi="Arial Narrow"/>
          <w:color w:val="000000"/>
          <w:sz w:val="22"/>
          <w:szCs w:val="22"/>
          <w:lang w:eastAsia="es-CO"/>
        </w:rPr>
        <w:t xml:space="preserve"> </w:t>
      </w:r>
      <w:r w:rsidR="0009105C">
        <w:rPr>
          <w:rFonts w:ascii="Arial Narrow" w:hAnsi="Arial Narrow"/>
          <w:color w:val="000000"/>
          <w:sz w:val="22"/>
          <w:szCs w:val="22"/>
          <w:lang w:eastAsia="es-CO"/>
        </w:rPr>
        <w:t>por</w:t>
      </w:r>
      <w:r w:rsidR="0009105C" w:rsidRPr="0057530B">
        <w:rPr>
          <w:rFonts w:ascii="Arial Narrow" w:hAnsi="Arial Narrow"/>
          <w:color w:val="000000"/>
          <w:sz w:val="22"/>
          <w:szCs w:val="22"/>
          <w:lang w:eastAsia="es-CO"/>
        </w:rPr>
        <w:t xml:space="preserve"> </w:t>
      </w:r>
      <w:r w:rsidR="0009105C">
        <w:rPr>
          <w:rFonts w:ascii="Arial Narrow" w:hAnsi="Arial Narrow"/>
          <w:color w:val="000000"/>
          <w:sz w:val="22"/>
          <w:szCs w:val="22"/>
          <w:lang w:eastAsia="es-CO"/>
        </w:rPr>
        <w:t>efecto de un error de cálculo en el periodo 2019</w:t>
      </w:r>
      <w:r w:rsidR="001A3092">
        <w:rPr>
          <w:rFonts w:ascii="Arial Narrow" w:hAnsi="Arial Narrow"/>
          <w:color w:val="000000"/>
          <w:sz w:val="22"/>
          <w:szCs w:val="22"/>
          <w:lang w:eastAsia="es-CO"/>
        </w:rPr>
        <w:t>,</w:t>
      </w:r>
      <w:r w:rsidR="0009105C">
        <w:rPr>
          <w:rFonts w:ascii="Arial Narrow" w:hAnsi="Arial Narrow"/>
          <w:color w:val="000000"/>
          <w:sz w:val="22"/>
          <w:szCs w:val="22"/>
          <w:lang w:eastAsia="es-CO"/>
        </w:rPr>
        <w:t xml:space="preserve"> a</w:t>
      </w:r>
      <w:r w:rsidR="0009105C" w:rsidRPr="003825C6">
        <w:rPr>
          <w:rFonts w:ascii="Arial Narrow" w:hAnsi="Arial Narrow"/>
          <w:color w:val="000000"/>
          <w:sz w:val="22"/>
          <w:szCs w:val="22"/>
          <w:lang w:eastAsia="es-CO"/>
        </w:rPr>
        <w:t xml:space="preserve"> la sanción impuesta a la Sociedad Portuaria de la Península</w:t>
      </w:r>
      <w:r w:rsidR="001A3092">
        <w:rPr>
          <w:rFonts w:ascii="Arial Narrow" w:hAnsi="Arial Narrow"/>
          <w:color w:val="000000"/>
          <w:sz w:val="22"/>
          <w:szCs w:val="22"/>
          <w:lang w:eastAsia="es-CO"/>
        </w:rPr>
        <w:t xml:space="preserve"> </w:t>
      </w:r>
      <w:r w:rsidR="0009105C">
        <w:rPr>
          <w:rFonts w:ascii="Arial Narrow" w:hAnsi="Arial Narrow"/>
          <w:color w:val="000000"/>
          <w:sz w:val="22"/>
          <w:szCs w:val="22"/>
          <w:lang w:eastAsia="es-CO"/>
        </w:rPr>
        <w:t xml:space="preserve">toda vez que cuando se realizó la conversión de la sanción en pesos se tomó un valor de </w:t>
      </w:r>
      <w:proofErr w:type="gramStart"/>
      <w:r w:rsidR="0009105C" w:rsidRPr="0057530B">
        <w:rPr>
          <w:rFonts w:ascii="Arial Narrow" w:hAnsi="Arial Narrow"/>
          <w:color w:val="000000"/>
          <w:sz w:val="22"/>
          <w:szCs w:val="22"/>
          <w:lang w:eastAsia="es-CO"/>
        </w:rPr>
        <w:t xml:space="preserve">USD </w:t>
      </w:r>
      <w:r w:rsidR="0009105C">
        <w:rPr>
          <w:rFonts w:ascii="Arial Narrow" w:hAnsi="Arial Narrow"/>
          <w:color w:val="000000"/>
          <w:sz w:val="22"/>
          <w:szCs w:val="22"/>
          <w:lang w:eastAsia="es-CO"/>
        </w:rPr>
        <w:t xml:space="preserve"> </w:t>
      </w:r>
      <w:r w:rsidR="0009105C" w:rsidRPr="0057530B">
        <w:rPr>
          <w:rFonts w:ascii="Arial Narrow" w:hAnsi="Arial Narrow"/>
          <w:color w:val="000000"/>
          <w:sz w:val="22"/>
          <w:szCs w:val="22"/>
          <w:lang w:eastAsia="es-CO"/>
        </w:rPr>
        <w:t>8.999</w:t>
      </w:r>
      <w:proofErr w:type="gramEnd"/>
      <w:r w:rsidR="0009105C" w:rsidRPr="0057530B">
        <w:rPr>
          <w:rFonts w:ascii="Arial Narrow" w:hAnsi="Arial Narrow"/>
          <w:color w:val="000000"/>
          <w:sz w:val="22"/>
          <w:szCs w:val="22"/>
          <w:lang w:eastAsia="es-CO"/>
        </w:rPr>
        <w:t>,97</w:t>
      </w:r>
      <w:r w:rsidR="0009105C">
        <w:rPr>
          <w:rFonts w:ascii="Arial Narrow" w:hAnsi="Arial Narrow"/>
          <w:color w:val="000000"/>
          <w:sz w:val="22"/>
          <w:szCs w:val="22"/>
          <w:lang w:eastAsia="es-CO"/>
        </w:rPr>
        <w:t xml:space="preserve"> con una TRM $3.467,60 y corresponde un valor de </w:t>
      </w:r>
      <w:r w:rsidR="0009105C" w:rsidRPr="0057530B">
        <w:rPr>
          <w:rFonts w:ascii="Arial Narrow" w:hAnsi="Arial Narrow"/>
          <w:color w:val="000000"/>
          <w:sz w:val="22"/>
          <w:szCs w:val="22"/>
          <w:lang w:eastAsia="es-CO"/>
        </w:rPr>
        <w:t>USD 899,97</w:t>
      </w:r>
      <w:r w:rsidR="0009105C">
        <w:rPr>
          <w:rFonts w:ascii="Arial Narrow" w:hAnsi="Arial Narrow"/>
          <w:color w:val="000000"/>
          <w:sz w:val="22"/>
          <w:szCs w:val="22"/>
          <w:lang w:eastAsia="es-CO"/>
        </w:rPr>
        <w:t>.</w:t>
      </w:r>
    </w:p>
    <w:p w14:paraId="6284E176" w14:textId="12D99DB4" w:rsidR="0009105C" w:rsidRDefault="0009105C" w:rsidP="008710BC">
      <w:pPr>
        <w:jc w:val="both"/>
        <w:rPr>
          <w:rFonts w:ascii="Arial Narrow" w:hAnsi="Arial Narrow"/>
          <w:color w:val="000000"/>
          <w:sz w:val="22"/>
          <w:szCs w:val="22"/>
          <w:lang w:eastAsia="es-CO"/>
        </w:rPr>
      </w:pPr>
    </w:p>
    <w:p w14:paraId="4183AF6C" w14:textId="7E7DAB94" w:rsidR="00F30DBA" w:rsidRDefault="00F30DBA" w:rsidP="008710BC">
      <w:pPr>
        <w:jc w:val="both"/>
        <w:rPr>
          <w:rFonts w:ascii="Arial Narrow" w:hAnsi="Arial Narrow"/>
          <w:color w:val="000000"/>
          <w:sz w:val="22"/>
          <w:szCs w:val="22"/>
          <w:lang w:eastAsia="es-CO"/>
        </w:rPr>
      </w:pPr>
      <w:r>
        <w:rPr>
          <w:rFonts w:ascii="Arial Narrow" w:hAnsi="Arial Narrow"/>
          <w:color w:val="000000"/>
          <w:sz w:val="22"/>
          <w:szCs w:val="22"/>
          <w:lang w:eastAsia="es-CO"/>
        </w:rPr>
        <w:t xml:space="preserve">El valor de la sanción registrada a nombre de </w:t>
      </w:r>
      <w:r w:rsidRPr="003825C6">
        <w:rPr>
          <w:rFonts w:ascii="Arial Narrow" w:hAnsi="Arial Narrow"/>
          <w:color w:val="000000"/>
          <w:sz w:val="22"/>
          <w:szCs w:val="22"/>
          <w:lang w:eastAsia="es-CO"/>
        </w:rPr>
        <w:t xml:space="preserve">la Sociedad Portuaria de la Península </w:t>
      </w:r>
      <w:r>
        <w:rPr>
          <w:rFonts w:ascii="Arial Narrow" w:hAnsi="Arial Narrow"/>
          <w:color w:val="000000"/>
          <w:sz w:val="22"/>
          <w:szCs w:val="22"/>
          <w:lang w:eastAsia="es-CO"/>
        </w:rPr>
        <w:t xml:space="preserve">se encuentra estipulada </w:t>
      </w:r>
      <w:r w:rsidRPr="003825C6">
        <w:rPr>
          <w:rFonts w:ascii="Arial Narrow" w:hAnsi="Arial Narrow"/>
          <w:color w:val="000000"/>
          <w:sz w:val="22"/>
          <w:szCs w:val="22"/>
          <w:lang w:eastAsia="es-CO"/>
        </w:rPr>
        <w:t>según Resoluciones No. 770 y No. 1461 de 2019, por concepto de “…Incumplimiento del pago de las contraprestaciones portuarias de las anualidades 2014-2015 y 2015-2016 establecidas en el numeral 9.1 “Contraprestación por el uso y goce temporal y exclusivo de las playas, terrenos de bajamar y zonas accesorias de uso público” y 9.2 “Contraprestación por Infraestructura” de la Cláusula Novena “Valor del contrato y las Contraprestaciones” y el numeral 16.1 de la Cláusula Decimosexta del Contrato de Concesión Portuaria No. 009 de 2009…”</w:t>
      </w:r>
      <w:r>
        <w:rPr>
          <w:rFonts w:ascii="Arial Narrow" w:hAnsi="Arial Narrow"/>
          <w:color w:val="000000"/>
          <w:sz w:val="22"/>
          <w:szCs w:val="22"/>
          <w:lang w:eastAsia="es-CO"/>
        </w:rPr>
        <w:t>,</w:t>
      </w:r>
    </w:p>
    <w:p w14:paraId="362C4793" w14:textId="77777777" w:rsidR="00F30DBA" w:rsidRDefault="00F30DBA" w:rsidP="008710BC">
      <w:pPr>
        <w:jc w:val="both"/>
        <w:rPr>
          <w:rFonts w:ascii="Arial Narrow" w:hAnsi="Arial Narrow"/>
          <w:color w:val="000000"/>
          <w:sz w:val="22"/>
          <w:szCs w:val="22"/>
          <w:lang w:eastAsia="es-CO"/>
        </w:rPr>
      </w:pPr>
    </w:p>
    <w:p w14:paraId="0338DDEE" w14:textId="77777777" w:rsidR="00F30DBA" w:rsidRDefault="0009105C" w:rsidP="008710BC">
      <w:pPr>
        <w:jc w:val="both"/>
        <w:rPr>
          <w:rFonts w:ascii="Arial Narrow" w:hAnsi="Arial Narrow"/>
          <w:color w:val="000000"/>
          <w:sz w:val="22"/>
          <w:szCs w:val="22"/>
          <w:lang w:eastAsia="es-CO"/>
        </w:rPr>
      </w:pPr>
      <w:r>
        <w:rPr>
          <w:rFonts w:ascii="Arial Narrow" w:hAnsi="Arial Narrow"/>
          <w:color w:val="000000"/>
          <w:sz w:val="22"/>
          <w:szCs w:val="22"/>
          <w:lang w:eastAsia="es-CO"/>
        </w:rPr>
        <w:t xml:space="preserve">Para el ajuste se afectó con un débito </w:t>
      </w:r>
      <w:r w:rsidR="003825C6" w:rsidRPr="0057530B">
        <w:rPr>
          <w:rFonts w:ascii="Arial Narrow" w:hAnsi="Arial Narrow"/>
          <w:color w:val="000000"/>
          <w:sz w:val="22"/>
          <w:szCs w:val="22"/>
          <w:lang w:eastAsia="es-CO"/>
        </w:rPr>
        <w:t xml:space="preserve">la cuenta </w:t>
      </w:r>
      <w:r w:rsidR="003825C6" w:rsidRPr="003825C6">
        <w:rPr>
          <w:rFonts w:ascii="Arial Narrow" w:hAnsi="Arial Narrow"/>
          <w:color w:val="000000"/>
          <w:sz w:val="22"/>
          <w:szCs w:val="22"/>
          <w:lang w:eastAsia="es-CO"/>
        </w:rPr>
        <w:t>3.1.09</w:t>
      </w:r>
      <w:r w:rsidR="003825C6">
        <w:rPr>
          <w:rFonts w:ascii="Arial Narrow" w:hAnsi="Arial Narrow"/>
          <w:color w:val="000000"/>
          <w:sz w:val="22"/>
          <w:szCs w:val="22"/>
          <w:lang w:eastAsia="es-CO"/>
        </w:rPr>
        <w:t xml:space="preserve"> Resultados de ejercicios anteriores, código </w:t>
      </w:r>
      <w:r w:rsidR="003825C6" w:rsidRPr="003825C6">
        <w:rPr>
          <w:rFonts w:ascii="Arial Narrow" w:hAnsi="Arial Narrow"/>
          <w:color w:val="000000"/>
          <w:sz w:val="22"/>
          <w:szCs w:val="22"/>
          <w:lang w:eastAsia="es-CO"/>
        </w:rPr>
        <w:t>3.1.09.01.002</w:t>
      </w:r>
      <w:r w:rsidR="003825C6" w:rsidRPr="0057530B">
        <w:rPr>
          <w:rFonts w:ascii="Arial Narrow" w:hAnsi="Arial Narrow"/>
          <w:color w:val="000000"/>
          <w:sz w:val="22"/>
          <w:szCs w:val="22"/>
          <w:lang w:eastAsia="es-CO"/>
        </w:rPr>
        <w:t xml:space="preserve"> Corrección de errores de un periodo </w:t>
      </w:r>
      <w:r w:rsidR="003825C6">
        <w:rPr>
          <w:rFonts w:ascii="Arial Narrow" w:hAnsi="Arial Narrow"/>
          <w:color w:val="000000"/>
          <w:sz w:val="22"/>
          <w:szCs w:val="22"/>
          <w:lang w:eastAsia="es-CO"/>
        </w:rPr>
        <w:t xml:space="preserve">contable </w:t>
      </w:r>
      <w:r w:rsidR="003825C6" w:rsidRPr="0057530B">
        <w:rPr>
          <w:rFonts w:ascii="Arial Narrow" w:hAnsi="Arial Narrow"/>
          <w:color w:val="000000"/>
          <w:sz w:val="22"/>
          <w:szCs w:val="22"/>
          <w:lang w:eastAsia="es-CO"/>
        </w:rPr>
        <w:t>anterior</w:t>
      </w:r>
      <w:r w:rsidR="00F30DBA">
        <w:rPr>
          <w:rFonts w:ascii="Arial Narrow" w:hAnsi="Arial Narrow"/>
          <w:color w:val="000000"/>
          <w:sz w:val="22"/>
          <w:szCs w:val="22"/>
          <w:lang w:eastAsia="es-CO"/>
        </w:rPr>
        <w:t>,</w:t>
      </w:r>
      <w:r>
        <w:rPr>
          <w:rFonts w:ascii="Arial Narrow" w:hAnsi="Arial Narrow"/>
          <w:color w:val="000000"/>
          <w:sz w:val="22"/>
          <w:szCs w:val="22"/>
          <w:lang w:eastAsia="es-CO"/>
        </w:rPr>
        <w:t xml:space="preserve"> por valor $28.087 miles </w:t>
      </w:r>
      <w:r w:rsidR="00F75286">
        <w:rPr>
          <w:rFonts w:ascii="Arial Narrow" w:hAnsi="Arial Narrow"/>
          <w:color w:val="000000"/>
          <w:sz w:val="22"/>
          <w:szCs w:val="22"/>
          <w:lang w:eastAsia="es-CO"/>
        </w:rPr>
        <w:t xml:space="preserve">y </w:t>
      </w:r>
      <w:r>
        <w:rPr>
          <w:rFonts w:ascii="Arial Narrow" w:hAnsi="Arial Narrow"/>
          <w:color w:val="000000"/>
          <w:sz w:val="22"/>
          <w:szCs w:val="22"/>
          <w:lang w:eastAsia="es-CO"/>
        </w:rPr>
        <w:t xml:space="preserve">con un crédito </w:t>
      </w:r>
      <w:r w:rsidR="00BA3AC3">
        <w:rPr>
          <w:rFonts w:ascii="Arial Narrow" w:hAnsi="Arial Narrow"/>
          <w:color w:val="000000"/>
          <w:sz w:val="22"/>
          <w:szCs w:val="22"/>
          <w:lang w:eastAsia="es-CO"/>
        </w:rPr>
        <w:t xml:space="preserve">la cuenta </w:t>
      </w:r>
      <w:r w:rsidR="00BA3AC3" w:rsidRPr="00BA3AC3">
        <w:rPr>
          <w:rFonts w:ascii="Arial Narrow" w:hAnsi="Arial Narrow"/>
          <w:color w:val="000000"/>
          <w:sz w:val="22"/>
          <w:szCs w:val="22"/>
          <w:lang w:eastAsia="es-CO"/>
        </w:rPr>
        <w:t>1.3.11</w:t>
      </w:r>
      <w:r w:rsidR="00BA3AC3">
        <w:rPr>
          <w:rFonts w:ascii="Arial Narrow" w:hAnsi="Arial Narrow"/>
          <w:color w:val="000000"/>
          <w:sz w:val="22"/>
          <w:szCs w:val="22"/>
          <w:lang w:eastAsia="es-CO"/>
        </w:rPr>
        <w:t xml:space="preserve"> Contribuciones tasas e ingresos no tributarios</w:t>
      </w:r>
      <w:r w:rsidR="00176D5F">
        <w:rPr>
          <w:rFonts w:ascii="Arial Narrow" w:hAnsi="Arial Narrow"/>
          <w:color w:val="000000"/>
          <w:sz w:val="22"/>
          <w:szCs w:val="22"/>
          <w:lang w:eastAsia="es-CO"/>
        </w:rPr>
        <w:t xml:space="preserve">, código </w:t>
      </w:r>
      <w:r w:rsidR="00176D5F" w:rsidRPr="00176D5F">
        <w:rPr>
          <w:rFonts w:ascii="Arial Narrow" w:hAnsi="Arial Narrow"/>
          <w:color w:val="000000"/>
          <w:sz w:val="22"/>
          <w:szCs w:val="22"/>
          <w:lang w:eastAsia="es-CO"/>
        </w:rPr>
        <w:t xml:space="preserve">1.3.11.04.005 </w:t>
      </w:r>
      <w:r w:rsidR="00176D5F">
        <w:rPr>
          <w:rFonts w:ascii="Arial Narrow" w:hAnsi="Arial Narrow"/>
          <w:color w:val="000000"/>
          <w:sz w:val="22"/>
          <w:szCs w:val="22"/>
          <w:lang w:eastAsia="es-CO"/>
        </w:rPr>
        <w:t>Contractuales</w:t>
      </w:r>
      <w:r w:rsidR="00F75286">
        <w:rPr>
          <w:rFonts w:ascii="Arial Narrow" w:hAnsi="Arial Narrow"/>
          <w:color w:val="000000"/>
          <w:sz w:val="22"/>
          <w:szCs w:val="22"/>
          <w:lang w:eastAsia="es-CO"/>
        </w:rPr>
        <w:t>.</w:t>
      </w:r>
    </w:p>
    <w:p w14:paraId="0D8D6BD1" w14:textId="77777777" w:rsidR="00F30DBA" w:rsidRDefault="00F30DBA" w:rsidP="008710BC">
      <w:pPr>
        <w:jc w:val="both"/>
        <w:rPr>
          <w:rFonts w:ascii="Arial Narrow" w:hAnsi="Arial Narrow"/>
          <w:color w:val="000000"/>
          <w:sz w:val="22"/>
          <w:szCs w:val="22"/>
          <w:lang w:eastAsia="es-CO"/>
        </w:rPr>
      </w:pPr>
    </w:p>
    <w:p w14:paraId="76B6CD07" w14:textId="63D1B5BC" w:rsidR="0009105C" w:rsidRDefault="0009105C" w:rsidP="008710BC">
      <w:pPr>
        <w:jc w:val="both"/>
        <w:rPr>
          <w:rFonts w:ascii="Arial Narrow" w:hAnsi="Arial Narrow"/>
          <w:color w:val="000000"/>
          <w:sz w:val="22"/>
          <w:szCs w:val="22"/>
          <w:lang w:eastAsia="es-CO"/>
        </w:rPr>
      </w:pPr>
      <w:r w:rsidRPr="0009105C">
        <w:rPr>
          <w:rFonts w:ascii="Arial Narrow" w:hAnsi="Arial Narrow"/>
          <w:color w:val="000000"/>
          <w:sz w:val="22"/>
          <w:szCs w:val="22"/>
          <w:lang w:eastAsia="es-CO"/>
        </w:rPr>
        <w:t xml:space="preserve">Por corresponder a errores de periodos anteriores que son inmateriales, no se requiere su </w:t>
      </w:r>
      <w:proofErr w:type="spellStart"/>
      <w:r w:rsidRPr="0009105C">
        <w:rPr>
          <w:rFonts w:ascii="Arial Narrow" w:hAnsi="Arial Narrow"/>
          <w:color w:val="000000"/>
          <w:sz w:val="22"/>
          <w:szCs w:val="22"/>
          <w:lang w:eastAsia="es-CO"/>
        </w:rPr>
        <w:t>reexpresión</w:t>
      </w:r>
      <w:proofErr w:type="spellEnd"/>
      <w:r w:rsidRPr="0009105C">
        <w:rPr>
          <w:rFonts w:ascii="Arial Narrow" w:hAnsi="Arial Narrow"/>
          <w:color w:val="000000"/>
          <w:sz w:val="22"/>
          <w:szCs w:val="22"/>
          <w:lang w:eastAsia="es-CO"/>
        </w:rPr>
        <w:t xml:space="preserve"> retroactiva de los estados financieros.</w:t>
      </w:r>
    </w:p>
    <w:p w14:paraId="1270AE71" w14:textId="77777777" w:rsidR="00DD611D" w:rsidRDefault="00DD611D" w:rsidP="008710BC">
      <w:pPr>
        <w:jc w:val="both"/>
        <w:rPr>
          <w:rFonts w:ascii="Arial Narrow" w:hAnsi="Arial Narrow"/>
          <w:color w:val="000000"/>
          <w:sz w:val="22"/>
          <w:szCs w:val="22"/>
          <w:lang w:eastAsia="es-CO"/>
        </w:rPr>
      </w:pPr>
    </w:p>
    <w:p w14:paraId="6D998D11" w14:textId="57C303A1" w:rsidR="003C1415" w:rsidRDefault="00DD611D" w:rsidP="008710BC">
      <w:pPr>
        <w:jc w:val="both"/>
        <w:rPr>
          <w:rFonts w:ascii="Arial Narrow" w:hAnsi="Arial Narrow"/>
          <w:color w:val="000000"/>
          <w:sz w:val="22"/>
          <w:szCs w:val="22"/>
          <w:lang w:eastAsia="es-CO"/>
        </w:rPr>
      </w:pPr>
      <w:r>
        <w:rPr>
          <w:rFonts w:ascii="Arial Narrow" w:hAnsi="Arial Narrow"/>
          <w:color w:val="000000"/>
          <w:sz w:val="22"/>
          <w:szCs w:val="22"/>
          <w:lang w:eastAsia="es-CO"/>
        </w:rPr>
        <w:t>El ajuste realizado en el mes de marzo de 2020 se refleja con relación al mes de febrero de</w:t>
      </w:r>
      <w:r w:rsidR="00ED4AFC">
        <w:rPr>
          <w:rFonts w:ascii="Arial Narrow" w:hAnsi="Arial Narrow"/>
          <w:color w:val="000000"/>
          <w:sz w:val="22"/>
          <w:szCs w:val="22"/>
          <w:lang w:eastAsia="es-CO"/>
        </w:rPr>
        <w:t xml:space="preserve"> </w:t>
      </w:r>
      <w:r>
        <w:rPr>
          <w:rFonts w:ascii="Arial Narrow" w:hAnsi="Arial Narrow"/>
          <w:color w:val="000000"/>
          <w:sz w:val="22"/>
          <w:szCs w:val="22"/>
          <w:lang w:eastAsia="es-CO"/>
        </w:rPr>
        <w:t>2020, así:</w:t>
      </w:r>
    </w:p>
    <w:p w14:paraId="7B78162D" w14:textId="48F7C58B" w:rsidR="003C1415" w:rsidRDefault="003C1415" w:rsidP="008710BC">
      <w:pPr>
        <w:jc w:val="both"/>
        <w:rPr>
          <w:rFonts w:ascii="Arial Narrow" w:hAnsi="Arial Narrow"/>
          <w:color w:val="000000"/>
          <w:sz w:val="22"/>
          <w:szCs w:val="22"/>
          <w:lang w:eastAsia="es-CO"/>
        </w:rPr>
      </w:pPr>
    </w:p>
    <w:p w14:paraId="64622F73" w14:textId="4E8C0A65" w:rsidR="003C1415" w:rsidRDefault="003C1415" w:rsidP="00ED4AFC">
      <w:pPr>
        <w:jc w:val="center"/>
        <w:rPr>
          <w:rFonts w:ascii="Arial Narrow" w:hAnsi="Arial Narrow"/>
          <w:color w:val="000000"/>
          <w:sz w:val="22"/>
          <w:szCs w:val="22"/>
          <w:lang w:eastAsia="es-CO"/>
        </w:rPr>
      </w:pPr>
      <w:r w:rsidRPr="003C1415">
        <w:rPr>
          <w:noProof/>
        </w:rPr>
        <w:drawing>
          <wp:inline distT="0" distB="0" distL="0" distR="0" wp14:anchorId="4422C833" wp14:editId="78791261">
            <wp:extent cx="4403705" cy="15486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4597" cy="1566518"/>
                    </a:xfrm>
                    <a:prstGeom prst="rect">
                      <a:avLst/>
                    </a:prstGeom>
                    <a:noFill/>
                    <a:ln>
                      <a:noFill/>
                    </a:ln>
                  </pic:spPr>
                </pic:pic>
              </a:graphicData>
            </a:graphic>
          </wp:inline>
        </w:drawing>
      </w:r>
    </w:p>
    <w:p w14:paraId="6D77A99E" w14:textId="77777777" w:rsidR="0009105C" w:rsidRDefault="0009105C" w:rsidP="00ED4AFC">
      <w:pPr>
        <w:jc w:val="center"/>
        <w:rPr>
          <w:rFonts w:ascii="Arial Narrow" w:hAnsi="Arial Narrow"/>
          <w:color w:val="000000"/>
          <w:sz w:val="22"/>
          <w:szCs w:val="22"/>
          <w:lang w:eastAsia="es-CO"/>
        </w:rPr>
      </w:pPr>
    </w:p>
    <w:bookmarkEnd w:id="8"/>
    <w:p w14:paraId="291997CD" w14:textId="77777777" w:rsidR="00D57D9B" w:rsidRDefault="00D57D9B" w:rsidP="00D46ECC">
      <w:pPr>
        <w:jc w:val="both"/>
        <w:rPr>
          <w:rFonts w:ascii="Arial Narrow" w:hAnsi="Arial Narrow" w:cs="Gisha"/>
          <w:bCs/>
          <w:sz w:val="22"/>
          <w:szCs w:val="22"/>
        </w:rPr>
      </w:pPr>
    </w:p>
    <w:p w14:paraId="5B5B80AC" w14:textId="1DBCFBA9"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sidR="00833F3D">
        <w:rPr>
          <w:rFonts w:ascii="Arial Narrow" w:hAnsi="Arial Narrow" w:cs="Gisha"/>
          <w:b/>
          <w:bCs/>
          <w:sz w:val="22"/>
          <w:szCs w:val="22"/>
        </w:rPr>
        <w:t>4</w:t>
      </w:r>
      <w:r w:rsidRPr="00C31E86">
        <w:rPr>
          <w:rFonts w:ascii="Arial Narrow" w:hAnsi="Arial Narrow" w:cs="Gisha"/>
          <w:b/>
          <w:bCs/>
          <w:sz w:val="22"/>
          <w:szCs w:val="22"/>
        </w:rPr>
        <w:t xml:space="preserve">.  </w:t>
      </w:r>
      <w:r>
        <w:rPr>
          <w:rFonts w:ascii="Arial Narrow" w:hAnsi="Arial Narrow" w:cs="Gisha"/>
          <w:b/>
          <w:bCs/>
          <w:sz w:val="22"/>
          <w:szCs w:val="22"/>
        </w:rPr>
        <w:t>INGRESOS</w:t>
      </w:r>
    </w:p>
    <w:p w14:paraId="60641F46" w14:textId="77777777" w:rsidR="00D46ECC" w:rsidRDefault="00D46ECC" w:rsidP="00D46ECC">
      <w:pPr>
        <w:jc w:val="both"/>
        <w:rPr>
          <w:rFonts w:ascii="Arial Narrow" w:hAnsi="Arial Narrow" w:cs="Gisha"/>
          <w:b/>
          <w:bCs/>
          <w:sz w:val="22"/>
          <w:szCs w:val="22"/>
        </w:rPr>
      </w:pPr>
    </w:p>
    <w:p w14:paraId="7C10A3A2" w14:textId="659E6483"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BD1FBF">
        <w:rPr>
          <w:rFonts w:ascii="Arial Narrow" w:hAnsi="Arial Narrow" w:cs="Gisha"/>
          <w:b/>
          <w:bCs/>
          <w:sz w:val="22"/>
          <w:szCs w:val="22"/>
        </w:rPr>
        <w:t>MARZO</w:t>
      </w:r>
      <w:r w:rsidR="00BE6EE0">
        <w:rPr>
          <w:rFonts w:ascii="Arial Narrow" w:hAnsi="Arial Narrow" w:cs="Gisha"/>
          <w:b/>
          <w:bCs/>
          <w:sz w:val="22"/>
          <w:szCs w:val="22"/>
        </w:rPr>
        <w:t xml:space="preserve">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BD1FBF">
        <w:rPr>
          <w:rFonts w:ascii="Arial Narrow" w:hAnsi="Arial Narrow" w:cs="Gisha"/>
          <w:b/>
          <w:bCs/>
          <w:sz w:val="22"/>
          <w:szCs w:val="22"/>
        </w:rPr>
        <w:t>MARZO</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7A7A4D69" w14:textId="40F8BC17" w:rsidR="00BD1FBF" w:rsidRDefault="00BD1FBF" w:rsidP="00D46ECC">
      <w:pPr>
        <w:jc w:val="center"/>
        <w:rPr>
          <w:rFonts w:ascii="Arial Narrow" w:hAnsi="Arial Narrow" w:cs="Gisha"/>
          <w:b/>
          <w:bCs/>
          <w:sz w:val="22"/>
          <w:szCs w:val="22"/>
        </w:rPr>
      </w:pPr>
    </w:p>
    <w:p w14:paraId="21549D71" w14:textId="4918667F" w:rsidR="00BD1FBF" w:rsidRDefault="00BD1FBF" w:rsidP="00D46ECC">
      <w:pPr>
        <w:jc w:val="center"/>
        <w:rPr>
          <w:rFonts w:ascii="Arial Narrow" w:hAnsi="Arial Narrow" w:cs="Gisha"/>
          <w:b/>
          <w:bCs/>
          <w:sz w:val="22"/>
          <w:szCs w:val="22"/>
        </w:rPr>
      </w:pPr>
      <w:r w:rsidRPr="00BD1FBF">
        <w:rPr>
          <w:noProof/>
        </w:rPr>
        <w:drawing>
          <wp:inline distT="0" distB="0" distL="0" distR="0" wp14:anchorId="0F4C311F" wp14:editId="2AA5B1C2">
            <wp:extent cx="5288260" cy="1733434"/>
            <wp:effectExtent l="19050" t="19050" r="27305" b="196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8215" cy="1746531"/>
                    </a:xfrm>
                    <a:prstGeom prst="rect">
                      <a:avLst/>
                    </a:prstGeom>
                    <a:noFill/>
                    <a:ln w="19050" cmpd="thinThick">
                      <a:solidFill>
                        <a:schemeClr val="tx1"/>
                      </a:solidFill>
                    </a:ln>
                  </pic:spPr>
                </pic:pic>
              </a:graphicData>
            </a:graphic>
          </wp:inline>
        </w:drawing>
      </w:r>
    </w:p>
    <w:p w14:paraId="2151863D" w14:textId="4652ADF3" w:rsidR="00580BBF" w:rsidRDefault="00580BBF" w:rsidP="00D46ECC">
      <w:pPr>
        <w:jc w:val="center"/>
        <w:rPr>
          <w:rFonts w:ascii="Arial Narrow" w:hAnsi="Arial Narrow" w:cs="Gisha"/>
          <w:b/>
          <w:bCs/>
          <w:sz w:val="22"/>
          <w:szCs w:val="22"/>
        </w:rPr>
      </w:pPr>
    </w:p>
    <w:p w14:paraId="0FE0447D" w14:textId="69BCDBE4" w:rsidR="00DE4FD3"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2A2A88">
        <w:rPr>
          <w:rFonts w:ascii="Arial Narrow" w:hAnsi="Arial Narrow" w:cs="Gisha"/>
          <w:bCs/>
          <w:sz w:val="22"/>
          <w:szCs w:val="22"/>
        </w:rPr>
        <w:t>marzo</w:t>
      </w:r>
      <w:r>
        <w:rPr>
          <w:rFonts w:ascii="Arial Narrow" w:hAnsi="Arial Narrow" w:cs="Gisha"/>
          <w:bCs/>
          <w:sz w:val="22"/>
          <w:szCs w:val="22"/>
        </w:rPr>
        <w:t xml:space="preserve"> </w:t>
      </w:r>
      <w:r w:rsidRPr="00492F59">
        <w:rPr>
          <w:rFonts w:ascii="Arial Narrow" w:hAnsi="Arial Narrow" w:cs="Gisha"/>
          <w:bCs/>
          <w:sz w:val="22"/>
          <w:szCs w:val="22"/>
        </w:rPr>
        <w:t>de 20</w:t>
      </w:r>
      <w:r w:rsidR="00580BBF">
        <w:rPr>
          <w:rFonts w:ascii="Arial Narrow" w:hAnsi="Arial Narrow" w:cs="Gisha"/>
          <w:bCs/>
          <w:sz w:val="22"/>
          <w:szCs w:val="22"/>
        </w:rPr>
        <w:t xml:space="preserve">20 </w:t>
      </w:r>
      <w:r w:rsidRPr="00492F59">
        <w:rPr>
          <w:rFonts w:ascii="Arial Narrow" w:hAnsi="Arial Narrow" w:cs="Gisha"/>
          <w:bCs/>
          <w:sz w:val="22"/>
          <w:szCs w:val="22"/>
        </w:rPr>
        <w:t>presentan</w:t>
      </w:r>
      <w:r w:rsidR="00580BBF">
        <w:rPr>
          <w:rFonts w:ascii="Arial Narrow" w:hAnsi="Arial Narrow" w:cs="Gisha"/>
          <w:bCs/>
          <w:sz w:val="22"/>
          <w:szCs w:val="22"/>
        </w:rPr>
        <w:t xml:space="preserve"> una disminución del -$</w:t>
      </w:r>
      <w:r w:rsidR="002A2A88">
        <w:rPr>
          <w:rFonts w:ascii="Arial Narrow" w:hAnsi="Arial Narrow" w:cs="Gisha"/>
          <w:bCs/>
          <w:sz w:val="22"/>
          <w:szCs w:val="22"/>
        </w:rPr>
        <w:t>74</w:t>
      </w:r>
      <w:r w:rsidR="00580BBF">
        <w:rPr>
          <w:rFonts w:ascii="Arial Narrow" w:hAnsi="Arial Narrow" w:cs="Gisha"/>
          <w:bCs/>
          <w:sz w:val="22"/>
          <w:szCs w:val="22"/>
        </w:rPr>
        <w:t>.</w:t>
      </w:r>
      <w:r w:rsidR="002A2A88">
        <w:rPr>
          <w:rFonts w:ascii="Arial Narrow" w:hAnsi="Arial Narrow" w:cs="Gisha"/>
          <w:bCs/>
          <w:sz w:val="22"/>
          <w:szCs w:val="22"/>
        </w:rPr>
        <w:t>05</w:t>
      </w:r>
      <w:r w:rsidR="00580BBF">
        <w:rPr>
          <w:rFonts w:ascii="Arial Narrow" w:hAnsi="Arial Narrow" w:cs="Gisha"/>
          <w:bCs/>
          <w:sz w:val="22"/>
          <w:szCs w:val="22"/>
        </w:rPr>
        <w:t>%,</w:t>
      </w:r>
      <w:r w:rsidRPr="00492F59">
        <w:rPr>
          <w:rFonts w:ascii="Arial Narrow" w:hAnsi="Arial Narrow" w:cs="Gisha"/>
          <w:bCs/>
          <w:sz w:val="22"/>
          <w:szCs w:val="22"/>
        </w:rPr>
        <w:t xml:space="preserve"> con relación </w:t>
      </w:r>
      <w:r w:rsidR="00CB348D">
        <w:rPr>
          <w:rFonts w:ascii="Arial Narrow" w:hAnsi="Arial Narrow" w:cs="Gisha"/>
          <w:bCs/>
          <w:sz w:val="22"/>
          <w:szCs w:val="22"/>
        </w:rPr>
        <w:t xml:space="preserve">al mes de </w:t>
      </w:r>
      <w:r w:rsidR="002A2A88">
        <w:rPr>
          <w:rFonts w:ascii="Arial Narrow" w:hAnsi="Arial Narrow" w:cs="Gisha"/>
          <w:bCs/>
          <w:sz w:val="22"/>
          <w:szCs w:val="22"/>
        </w:rPr>
        <w:t>marzo</w:t>
      </w:r>
      <w:r w:rsidR="00CB348D">
        <w:rPr>
          <w:rFonts w:ascii="Arial Narrow" w:hAnsi="Arial Narrow" w:cs="Gisha"/>
          <w:bCs/>
          <w:sz w:val="22"/>
          <w:szCs w:val="22"/>
        </w:rPr>
        <w:t xml:space="preserve"> de</w:t>
      </w:r>
      <w:r w:rsidR="00580BBF">
        <w:rPr>
          <w:rFonts w:ascii="Arial Narrow" w:hAnsi="Arial Narrow" w:cs="Gisha"/>
          <w:bCs/>
          <w:sz w:val="22"/>
          <w:szCs w:val="22"/>
        </w:rPr>
        <w:t>l año 2019</w:t>
      </w:r>
      <w:r w:rsidRPr="00492F59">
        <w:rPr>
          <w:rFonts w:ascii="Arial Narrow" w:hAnsi="Arial Narrow" w:cs="Gisha"/>
          <w:bCs/>
          <w:sz w:val="22"/>
          <w:szCs w:val="22"/>
        </w:rPr>
        <w:t xml:space="preserve">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 xml:space="preserve">de </w:t>
      </w:r>
      <w:r w:rsidR="00580BBF">
        <w:rPr>
          <w:rFonts w:ascii="Arial Narrow" w:hAnsi="Arial Narrow" w:cs="Gisha"/>
          <w:bCs/>
          <w:sz w:val="22"/>
          <w:szCs w:val="22"/>
        </w:rPr>
        <w:t>-</w:t>
      </w:r>
      <w:r w:rsidRPr="00492F59">
        <w:rPr>
          <w:rFonts w:ascii="Arial Narrow" w:hAnsi="Arial Narrow" w:cs="Gisha"/>
          <w:bCs/>
          <w:sz w:val="22"/>
          <w:szCs w:val="22"/>
        </w:rPr>
        <w:t>$</w:t>
      </w:r>
      <w:r w:rsidR="00A211F3">
        <w:rPr>
          <w:rFonts w:ascii="Arial Narrow" w:hAnsi="Arial Narrow" w:cs="Gisha"/>
          <w:bCs/>
          <w:sz w:val="22"/>
          <w:szCs w:val="22"/>
        </w:rPr>
        <w:t>514</w:t>
      </w:r>
      <w:r w:rsidR="003D6161">
        <w:rPr>
          <w:rFonts w:ascii="Arial Narrow" w:hAnsi="Arial Narrow" w:cs="Gisha"/>
          <w:bCs/>
          <w:sz w:val="22"/>
          <w:szCs w:val="22"/>
        </w:rPr>
        <w:t>.</w:t>
      </w:r>
      <w:r w:rsidR="00A211F3">
        <w:rPr>
          <w:rFonts w:ascii="Arial Narrow" w:hAnsi="Arial Narrow" w:cs="Gisha"/>
          <w:bCs/>
          <w:sz w:val="22"/>
          <w:szCs w:val="22"/>
        </w:rPr>
        <w:t>193</w:t>
      </w:r>
      <w:r w:rsidR="003D6161">
        <w:rPr>
          <w:rFonts w:ascii="Arial Narrow" w:hAnsi="Arial Narrow" w:cs="Gisha"/>
          <w:bCs/>
          <w:sz w:val="22"/>
          <w:szCs w:val="22"/>
        </w:rPr>
        <w:t>.</w:t>
      </w:r>
      <w:r w:rsidR="00A211F3">
        <w:rPr>
          <w:rFonts w:ascii="Arial Narrow" w:hAnsi="Arial Narrow" w:cs="Gisha"/>
          <w:bCs/>
          <w:sz w:val="22"/>
          <w:szCs w:val="22"/>
        </w:rPr>
        <w:t>143</w:t>
      </w:r>
      <w:r>
        <w:rPr>
          <w:rFonts w:ascii="Arial Narrow" w:hAnsi="Arial Narrow" w:cs="Gisha"/>
          <w:bCs/>
          <w:sz w:val="22"/>
          <w:szCs w:val="22"/>
        </w:rPr>
        <w:t xml:space="preserve"> </w:t>
      </w:r>
      <w:r w:rsidRPr="00492F59">
        <w:rPr>
          <w:rFonts w:ascii="Arial Narrow" w:hAnsi="Arial Narrow" w:cs="Gisha"/>
          <w:bCs/>
          <w:sz w:val="22"/>
          <w:szCs w:val="22"/>
        </w:rPr>
        <w:t>miles</w:t>
      </w:r>
      <w:r w:rsidR="00FF605E">
        <w:rPr>
          <w:rFonts w:ascii="Arial Narrow" w:hAnsi="Arial Narrow" w:cs="Gisha"/>
          <w:bCs/>
          <w:sz w:val="22"/>
          <w:szCs w:val="22"/>
        </w:rPr>
        <w:t>.  E</w:t>
      </w:r>
      <w:r w:rsidR="00C40FDE">
        <w:rPr>
          <w:rFonts w:ascii="Arial Narrow" w:hAnsi="Arial Narrow" w:cs="Gisha"/>
          <w:bCs/>
          <w:sz w:val="22"/>
          <w:szCs w:val="22"/>
        </w:rPr>
        <w:t>sta</w:t>
      </w:r>
      <w:r w:rsidRPr="00492F59">
        <w:rPr>
          <w:rFonts w:ascii="Arial Narrow" w:hAnsi="Arial Narrow" w:cs="Gisha"/>
          <w:bCs/>
          <w:sz w:val="22"/>
          <w:szCs w:val="22"/>
        </w:rPr>
        <w:t xml:space="preserve"> </w:t>
      </w:r>
      <w:r w:rsidR="00C40FDE">
        <w:rPr>
          <w:rFonts w:ascii="Arial Narrow" w:hAnsi="Arial Narrow" w:cs="Gisha"/>
          <w:bCs/>
          <w:sz w:val="22"/>
          <w:szCs w:val="22"/>
        </w:rPr>
        <w:t xml:space="preserve">disminución está representada principalmente por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sidR="00C40FDE">
        <w:rPr>
          <w:rFonts w:ascii="Arial Narrow" w:hAnsi="Arial Narrow" w:cs="Gisha"/>
          <w:bCs/>
          <w:sz w:val="22"/>
          <w:szCs w:val="22"/>
        </w:rPr>
        <w:t xml:space="preserve"> Operaciones interinstitucionales con una disminución por valor de -$</w:t>
      </w:r>
      <w:r w:rsidR="0021672B">
        <w:rPr>
          <w:rFonts w:ascii="Arial Narrow" w:hAnsi="Arial Narrow" w:cs="Gisha"/>
          <w:bCs/>
          <w:sz w:val="22"/>
          <w:szCs w:val="22"/>
        </w:rPr>
        <w:t>502.945.374</w:t>
      </w:r>
      <w:r w:rsidR="00C40FDE">
        <w:rPr>
          <w:rFonts w:ascii="Arial Narrow" w:hAnsi="Arial Narrow" w:cs="Gisha"/>
          <w:bCs/>
          <w:sz w:val="22"/>
          <w:szCs w:val="22"/>
        </w:rPr>
        <w:t xml:space="preserve"> miles</w:t>
      </w:r>
      <w:r w:rsidR="00FF605E">
        <w:rPr>
          <w:rFonts w:ascii="Arial Narrow" w:hAnsi="Arial Narrow" w:cs="Gisha"/>
          <w:bCs/>
          <w:sz w:val="22"/>
          <w:szCs w:val="22"/>
        </w:rPr>
        <w:t>.</w:t>
      </w:r>
    </w:p>
    <w:p w14:paraId="63CD006E" w14:textId="77777777" w:rsidR="00DE4FD3" w:rsidRDefault="00DE4FD3" w:rsidP="00D46ECC">
      <w:pPr>
        <w:jc w:val="both"/>
        <w:rPr>
          <w:rFonts w:ascii="Arial Narrow" w:hAnsi="Arial Narrow" w:cs="Gisha"/>
          <w:bCs/>
          <w:sz w:val="22"/>
          <w:szCs w:val="22"/>
        </w:rPr>
      </w:pPr>
    </w:p>
    <w:p w14:paraId="25E3970C" w14:textId="368FF083" w:rsidR="00D46ECC" w:rsidRDefault="00DE4FD3" w:rsidP="00EB2655">
      <w:pPr>
        <w:jc w:val="both"/>
        <w:rPr>
          <w:rFonts w:ascii="Arial Narrow" w:hAnsi="Arial Narrow" w:cs="Gisha"/>
          <w:bCs/>
          <w:sz w:val="22"/>
          <w:szCs w:val="22"/>
        </w:rPr>
      </w:pPr>
      <w:r>
        <w:rPr>
          <w:rFonts w:ascii="Arial Narrow" w:hAnsi="Arial Narrow" w:cs="Gisha"/>
          <w:bCs/>
          <w:sz w:val="22"/>
          <w:szCs w:val="22"/>
        </w:rPr>
        <w:t xml:space="preserve">Una vez analizadas las </w:t>
      </w:r>
      <w:r w:rsidR="00A731EA">
        <w:rPr>
          <w:rFonts w:ascii="Arial Narrow" w:hAnsi="Arial Narrow" w:cs="Gisha"/>
          <w:bCs/>
          <w:sz w:val="22"/>
          <w:szCs w:val="22"/>
        </w:rPr>
        <w:t xml:space="preserve">cuentas </w:t>
      </w:r>
      <w:r>
        <w:rPr>
          <w:rFonts w:ascii="Arial Narrow" w:hAnsi="Arial Narrow" w:cs="Gisha"/>
          <w:bCs/>
          <w:sz w:val="22"/>
          <w:szCs w:val="22"/>
        </w:rPr>
        <w:t xml:space="preserve">que conforman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Pr>
          <w:rFonts w:ascii="Arial Narrow" w:hAnsi="Arial Narrow" w:cs="Gisha"/>
          <w:bCs/>
          <w:sz w:val="22"/>
          <w:szCs w:val="22"/>
        </w:rPr>
        <w:t xml:space="preserve"> Operaciones interinstitucionales se establece que la mayor variación </w:t>
      </w:r>
      <w:r w:rsidR="0055347E">
        <w:rPr>
          <w:rFonts w:ascii="Arial Narrow" w:hAnsi="Arial Narrow" w:cs="Gisha"/>
          <w:bCs/>
          <w:sz w:val="22"/>
          <w:szCs w:val="22"/>
        </w:rPr>
        <w:t xml:space="preserve">de la disminución en este grupo </w:t>
      </w:r>
      <w:r>
        <w:rPr>
          <w:rFonts w:ascii="Arial Narrow" w:hAnsi="Arial Narrow" w:cs="Gisha"/>
          <w:bCs/>
          <w:sz w:val="22"/>
          <w:szCs w:val="22"/>
        </w:rPr>
        <w:t xml:space="preserve">se presenta en la </w:t>
      </w:r>
      <w:r w:rsidR="0055347E">
        <w:rPr>
          <w:rFonts w:ascii="Arial Narrow" w:hAnsi="Arial Narrow" w:cs="Gisha"/>
          <w:bCs/>
          <w:sz w:val="22"/>
          <w:szCs w:val="22"/>
        </w:rPr>
        <w:t xml:space="preserve">cuenta </w:t>
      </w:r>
      <w:r w:rsidR="0055347E" w:rsidRPr="0055347E">
        <w:rPr>
          <w:rFonts w:ascii="Arial Narrow" w:hAnsi="Arial Narrow" w:cs="Gisha"/>
          <w:bCs/>
          <w:sz w:val="22"/>
          <w:szCs w:val="22"/>
        </w:rPr>
        <w:t>4.7.05</w:t>
      </w:r>
      <w:r w:rsidR="0055347E">
        <w:rPr>
          <w:rFonts w:ascii="Arial Narrow" w:hAnsi="Arial Narrow" w:cs="Gisha"/>
          <w:bCs/>
          <w:sz w:val="22"/>
          <w:szCs w:val="22"/>
        </w:rPr>
        <w:t xml:space="preserve"> </w:t>
      </w:r>
      <w:r w:rsidR="0055347E" w:rsidRPr="0055347E">
        <w:rPr>
          <w:rFonts w:ascii="Arial Narrow" w:hAnsi="Arial Narrow" w:cs="Gisha"/>
          <w:bCs/>
          <w:sz w:val="22"/>
          <w:szCs w:val="22"/>
        </w:rPr>
        <w:t>Fondos recibidos</w:t>
      </w:r>
      <w:r w:rsidR="0055347E">
        <w:rPr>
          <w:rFonts w:ascii="Arial Narrow" w:hAnsi="Arial Narrow" w:cs="Gisha"/>
          <w:bCs/>
          <w:sz w:val="22"/>
          <w:szCs w:val="22"/>
        </w:rPr>
        <w:t xml:space="preserve">, </w:t>
      </w:r>
      <w:r>
        <w:rPr>
          <w:rFonts w:ascii="Arial Narrow" w:hAnsi="Arial Narrow" w:cs="Gisha"/>
          <w:bCs/>
          <w:sz w:val="22"/>
          <w:szCs w:val="22"/>
        </w:rPr>
        <w:t xml:space="preserve">subcuenta </w:t>
      </w:r>
      <w:r w:rsidRPr="00DE4FD3">
        <w:rPr>
          <w:rFonts w:ascii="Arial Narrow" w:hAnsi="Arial Narrow" w:cs="Gisha"/>
          <w:bCs/>
          <w:sz w:val="22"/>
          <w:szCs w:val="22"/>
        </w:rPr>
        <w:t>4.7.05.10</w:t>
      </w:r>
      <w:r>
        <w:rPr>
          <w:rFonts w:ascii="Arial Narrow" w:hAnsi="Arial Narrow" w:cs="Gisha"/>
          <w:bCs/>
          <w:sz w:val="22"/>
          <w:szCs w:val="22"/>
        </w:rPr>
        <w:t xml:space="preserve"> Inversión por</w:t>
      </w:r>
      <w:r w:rsidR="00A731EA">
        <w:rPr>
          <w:rFonts w:ascii="Arial Narrow" w:hAnsi="Arial Narrow" w:cs="Gisha"/>
          <w:bCs/>
          <w:sz w:val="22"/>
          <w:szCs w:val="22"/>
        </w:rPr>
        <w:t xml:space="preserve"> </w:t>
      </w:r>
      <w:r>
        <w:rPr>
          <w:rFonts w:ascii="Arial Narrow" w:hAnsi="Arial Narrow" w:cs="Gisha"/>
          <w:bCs/>
          <w:sz w:val="22"/>
          <w:szCs w:val="22"/>
        </w:rPr>
        <w:t xml:space="preserve">valor de </w:t>
      </w:r>
      <w:r w:rsidR="00EB2655">
        <w:rPr>
          <w:rFonts w:ascii="Arial Narrow" w:hAnsi="Arial Narrow" w:cs="Gisha"/>
          <w:bCs/>
          <w:sz w:val="22"/>
          <w:szCs w:val="22"/>
        </w:rPr>
        <w:t>-$</w:t>
      </w:r>
      <w:r w:rsidR="00EB2655" w:rsidRPr="00EB2655">
        <w:rPr>
          <w:rFonts w:ascii="Arial Narrow" w:hAnsi="Arial Narrow" w:cs="Gisha"/>
          <w:bCs/>
          <w:sz w:val="22"/>
          <w:szCs w:val="22"/>
        </w:rPr>
        <w:t>42</w:t>
      </w:r>
      <w:r w:rsidR="002A2A88">
        <w:rPr>
          <w:rFonts w:ascii="Arial Narrow" w:hAnsi="Arial Narrow" w:cs="Gisha"/>
          <w:bCs/>
          <w:sz w:val="22"/>
          <w:szCs w:val="22"/>
        </w:rPr>
        <w:t>3</w:t>
      </w:r>
      <w:r w:rsidR="00EB2655" w:rsidRPr="00EB2655">
        <w:rPr>
          <w:rFonts w:ascii="Arial Narrow" w:hAnsi="Arial Narrow" w:cs="Gisha"/>
          <w:bCs/>
          <w:sz w:val="22"/>
          <w:szCs w:val="22"/>
        </w:rPr>
        <w:t>.</w:t>
      </w:r>
      <w:r w:rsidR="002A2A88">
        <w:rPr>
          <w:rFonts w:ascii="Arial Narrow" w:hAnsi="Arial Narrow" w:cs="Gisha"/>
          <w:bCs/>
          <w:sz w:val="22"/>
          <w:szCs w:val="22"/>
        </w:rPr>
        <w:t>562</w:t>
      </w:r>
      <w:r w:rsidR="00EB2655" w:rsidRPr="00EB2655">
        <w:rPr>
          <w:rFonts w:ascii="Arial Narrow" w:hAnsi="Arial Narrow" w:cs="Gisha"/>
          <w:bCs/>
          <w:sz w:val="22"/>
          <w:szCs w:val="22"/>
        </w:rPr>
        <w:t>.</w:t>
      </w:r>
      <w:r w:rsidR="002A2A88">
        <w:rPr>
          <w:rFonts w:ascii="Arial Narrow" w:hAnsi="Arial Narrow" w:cs="Gisha"/>
          <w:bCs/>
          <w:sz w:val="22"/>
          <w:szCs w:val="22"/>
        </w:rPr>
        <w:t>003</w:t>
      </w:r>
      <w:r w:rsidR="00EB2655">
        <w:rPr>
          <w:rFonts w:ascii="Arial Narrow" w:hAnsi="Arial Narrow" w:cs="Gisha"/>
          <w:bCs/>
          <w:sz w:val="22"/>
          <w:szCs w:val="22"/>
        </w:rPr>
        <w:t xml:space="preserve"> miles.  E</w:t>
      </w:r>
      <w:r w:rsidR="00EB2655" w:rsidRPr="00EB2655">
        <w:rPr>
          <w:rFonts w:ascii="Arial Narrow" w:hAnsi="Arial Narrow" w:cs="Gisha"/>
          <w:bCs/>
          <w:sz w:val="22"/>
          <w:szCs w:val="22"/>
        </w:rPr>
        <w:t xml:space="preserve">sto obedece a que </w:t>
      </w:r>
      <w:r w:rsidR="0055347E">
        <w:rPr>
          <w:rFonts w:ascii="Arial Narrow" w:hAnsi="Arial Narrow" w:cs="Gisha"/>
          <w:bCs/>
          <w:sz w:val="22"/>
          <w:szCs w:val="22"/>
        </w:rPr>
        <w:t>en</w:t>
      </w:r>
      <w:r w:rsidR="00EB2655" w:rsidRPr="00EB2655">
        <w:rPr>
          <w:rFonts w:ascii="Arial Narrow" w:hAnsi="Arial Narrow" w:cs="Gisha"/>
          <w:bCs/>
          <w:sz w:val="22"/>
          <w:szCs w:val="22"/>
        </w:rPr>
        <w:t xml:space="preserve"> el mes de enero de 2019 se pag</w:t>
      </w:r>
      <w:r w:rsidR="00EB2655">
        <w:rPr>
          <w:rFonts w:ascii="Arial Narrow" w:hAnsi="Arial Narrow" w:cs="Gisha"/>
          <w:bCs/>
          <w:sz w:val="22"/>
          <w:szCs w:val="22"/>
        </w:rPr>
        <w:t xml:space="preserve">ó </w:t>
      </w:r>
      <w:r w:rsidR="00EB2655" w:rsidRPr="00EB2655">
        <w:rPr>
          <w:rFonts w:ascii="Arial Narrow" w:hAnsi="Arial Narrow" w:cs="Gisha"/>
          <w:bCs/>
          <w:sz w:val="22"/>
          <w:szCs w:val="22"/>
        </w:rPr>
        <w:t>un gran porcentaj</w:t>
      </w:r>
      <w:r w:rsidR="003F3DF3">
        <w:rPr>
          <w:rFonts w:ascii="Arial Narrow" w:hAnsi="Arial Narrow" w:cs="Gisha"/>
          <w:bCs/>
          <w:sz w:val="22"/>
          <w:szCs w:val="22"/>
        </w:rPr>
        <w:t>e</w:t>
      </w:r>
      <w:r w:rsidR="00EB2655" w:rsidRPr="00EB2655">
        <w:rPr>
          <w:rFonts w:ascii="Arial Narrow" w:hAnsi="Arial Narrow" w:cs="Gisha"/>
          <w:bCs/>
          <w:sz w:val="22"/>
          <w:szCs w:val="22"/>
        </w:rPr>
        <w:t xml:space="preserve"> de las vigencias futuras de la vigencia 2018</w:t>
      </w:r>
      <w:r w:rsidR="0055347E">
        <w:rPr>
          <w:rFonts w:ascii="Arial Narrow" w:hAnsi="Arial Narrow" w:cs="Gisha"/>
          <w:bCs/>
          <w:sz w:val="22"/>
          <w:szCs w:val="22"/>
        </w:rPr>
        <w:t xml:space="preserve"> </w:t>
      </w:r>
      <w:r w:rsidR="00EB2655" w:rsidRPr="00EB2655">
        <w:rPr>
          <w:rFonts w:ascii="Arial Narrow" w:hAnsi="Arial Narrow" w:cs="Gisha"/>
          <w:bCs/>
          <w:sz w:val="22"/>
          <w:szCs w:val="22"/>
        </w:rPr>
        <w:t>de los proyectos de concesión que administra la Agencia, por cuanto el Ministerio de Hacienda y Cr</w:t>
      </w:r>
      <w:r w:rsidR="00EB2655">
        <w:rPr>
          <w:rFonts w:ascii="Arial Narrow" w:hAnsi="Arial Narrow" w:cs="Gisha"/>
          <w:bCs/>
          <w:sz w:val="22"/>
          <w:szCs w:val="22"/>
        </w:rPr>
        <w:t>é</w:t>
      </w:r>
      <w:r w:rsidR="00EB2655" w:rsidRPr="00EB2655">
        <w:rPr>
          <w:rFonts w:ascii="Arial Narrow" w:hAnsi="Arial Narrow" w:cs="Gisha"/>
          <w:bCs/>
          <w:sz w:val="22"/>
          <w:szCs w:val="22"/>
        </w:rPr>
        <w:t>dito Público colocó el PAC el 2 de enero de 2019</w:t>
      </w:r>
      <w:r w:rsidR="0055347E">
        <w:rPr>
          <w:rFonts w:ascii="Arial Narrow" w:hAnsi="Arial Narrow" w:cs="Gisha"/>
          <w:bCs/>
          <w:sz w:val="22"/>
          <w:szCs w:val="22"/>
        </w:rPr>
        <w:t xml:space="preserve"> y </w:t>
      </w:r>
      <w:r w:rsidR="00404F4E">
        <w:rPr>
          <w:rFonts w:ascii="Arial Narrow" w:hAnsi="Arial Narrow" w:cs="Gisha"/>
          <w:bCs/>
          <w:sz w:val="22"/>
          <w:szCs w:val="22"/>
        </w:rPr>
        <w:t>pa</w:t>
      </w:r>
      <w:r w:rsidR="00EB2655">
        <w:rPr>
          <w:rFonts w:ascii="Arial Narrow" w:hAnsi="Arial Narrow" w:cs="Gisha"/>
          <w:bCs/>
          <w:sz w:val="22"/>
          <w:szCs w:val="22"/>
        </w:rPr>
        <w:t xml:space="preserve">ra </w:t>
      </w:r>
      <w:r w:rsidR="00EB2655" w:rsidRPr="00EB2655">
        <w:rPr>
          <w:rFonts w:ascii="Arial Narrow" w:hAnsi="Arial Narrow" w:cs="Gisha"/>
          <w:bCs/>
          <w:sz w:val="22"/>
          <w:szCs w:val="22"/>
        </w:rPr>
        <w:t>el mes de enero de 202</w:t>
      </w:r>
      <w:r w:rsidR="003F3DF3">
        <w:rPr>
          <w:rFonts w:ascii="Arial Narrow" w:hAnsi="Arial Narrow" w:cs="Gisha"/>
          <w:bCs/>
          <w:sz w:val="22"/>
          <w:szCs w:val="22"/>
        </w:rPr>
        <w:t>0</w:t>
      </w:r>
      <w:r w:rsidR="00EB2655" w:rsidRPr="00EB2655">
        <w:rPr>
          <w:rFonts w:ascii="Arial Narrow" w:hAnsi="Arial Narrow" w:cs="Gisha"/>
          <w:bCs/>
          <w:sz w:val="22"/>
          <w:szCs w:val="22"/>
        </w:rPr>
        <w:t xml:space="preserve"> se pag</w:t>
      </w:r>
      <w:r w:rsidR="00EB2655">
        <w:rPr>
          <w:rFonts w:ascii="Arial Narrow" w:hAnsi="Arial Narrow" w:cs="Gisha"/>
          <w:bCs/>
          <w:sz w:val="22"/>
          <w:szCs w:val="22"/>
        </w:rPr>
        <w:t>ó</w:t>
      </w:r>
      <w:r w:rsidR="00EB2655" w:rsidRPr="00EB2655">
        <w:rPr>
          <w:rFonts w:ascii="Arial Narrow" w:hAnsi="Arial Narrow" w:cs="Gisha"/>
          <w:bCs/>
          <w:sz w:val="22"/>
          <w:szCs w:val="22"/>
        </w:rPr>
        <w:t xml:space="preserve"> una m</w:t>
      </w:r>
      <w:r w:rsidR="00EB2655">
        <w:rPr>
          <w:rFonts w:ascii="Arial Narrow" w:hAnsi="Arial Narrow" w:cs="Gisha"/>
          <w:bCs/>
          <w:sz w:val="22"/>
          <w:szCs w:val="22"/>
        </w:rPr>
        <w:t>í</w:t>
      </w:r>
      <w:r w:rsidR="00EB2655" w:rsidRPr="00EB2655">
        <w:rPr>
          <w:rFonts w:ascii="Arial Narrow" w:hAnsi="Arial Narrow" w:cs="Gisha"/>
          <w:bCs/>
          <w:sz w:val="22"/>
          <w:szCs w:val="22"/>
        </w:rPr>
        <w:t>nima parte de las vigencias futuras de los proyectos de concesión, por cuanto el Ministerio de Hacienda aprobó el 98% del P</w:t>
      </w:r>
      <w:r w:rsidR="00EA7B85">
        <w:rPr>
          <w:rFonts w:ascii="Arial Narrow" w:hAnsi="Arial Narrow" w:cs="Gisha"/>
          <w:bCs/>
          <w:sz w:val="22"/>
          <w:szCs w:val="22"/>
        </w:rPr>
        <w:t>AC</w:t>
      </w:r>
      <w:r w:rsidR="00EB2655" w:rsidRPr="00EB2655">
        <w:rPr>
          <w:rFonts w:ascii="Arial Narrow" w:hAnsi="Arial Narrow" w:cs="Gisha"/>
          <w:bCs/>
          <w:sz w:val="22"/>
          <w:szCs w:val="22"/>
        </w:rPr>
        <w:t xml:space="preserve"> </w:t>
      </w:r>
      <w:r w:rsidR="00EA7B85">
        <w:rPr>
          <w:rFonts w:ascii="Arial Narrow" w:hAnsi="Arial Narrow" w:cs="Gisha"/>
          <w:bCs/>
          <w:sz w:val="22"/>
          <w:szCs w:val="22"/>
        </w:rPr>
        <w:t>en</w:t>
      </w:r>
      <w:r w:rsidR="00EB2655" w:rsidRPr="00EB2655">
        <w:rPr>
          <w:rFonts w:ascii="Arial Narrow" w:hAnsi="Arial Narrow" w:cs="Gisha"/>
          <w:bCs/>
          <w:sz w:val="22"/>
          <w:szCs w:val="22"/>
        </w:rPr>
        <w:t xml:space="preserve"> la vigencia de</w:t>
      </w:r>
      <w:r w:rsidR="00EA7B85">
        <w:rPr>
          <w:rFonts w:ascii="Arial Narrow" w:hAnsi="Arial Narrow" w:cs="Gisha"/>
          <w:bCs/>
          <w:sz w:val="22"/>
          <w:szCs w:val="22"/>
        </w:rPr>
        <w:t>l</w:t>
      </w:r>
      <w:r w:rsidR="00EB2655" w:rsidRPr="00EB2655">
        <w:rPr>
          <w:rFonts w:ascii="Arial Narrow" w:hAnsi="Arial Narrow" w:cs="Gisha"/>
          <w:bCs/>
          <w:sz w:val="22"/>
          <w:szCs w:val="22"/>
        </w:rPr>
        <w:t xml:space="preserve"> 2019.</w:t>
      </w:r>
    </w:p>
    <w:p w14:paraId="27266E65" w14:textId="71308397" w:rsidR="00D46ECC" w:rsidRDefault="00D46ECC" w:rsidP="00D46ECC">
      <w:pPr>
        <w:jc w:val="both"/>
        <w:rPr>
          <w:rFonts w:ascii="Arial Narrow" w:hAnsi="Arial Narrow" w:cs="Gisha"/>
          <w:bCs/>
          <w:sz w:val="22"/>
          <w:szCs w:val="22"/>
        </w:rPr>
      </w:pPr>
    </w:p>
    <w:p w14:paraId="6D3537FB" w14:textId="77777777" w:rsidR="007B54FF" w:rsidRDefault="007B54FF" w:rsidP="00D46ECC">
      <w:pPr>
        <w:jc w:val="both"/>
        <w:rPr>
          <w:rFonts w:ascii="Arial Narrow" w:hAnsi="Arial Narrow" w:cs="Gisha"/>
          <w:bCs/>
          <w:sz w:val="22"/>
          <w:szCs w:val="22"/>
        </w:rPr>
      </w:pPr>
    </w:p>
    <w:p w14:paraId="703847E7" w14:textId="0CE04CCD" w:rsidR="00A43D03" w:rsidRDefault="00A43D03" w:rsidP="00A43D03">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4B0808">
        <w:rPr>
          <w:rFonts w:ascii="Arial Narrow" w:hAnsi="Arial Narrow" w:cs="Gisha"/>
          <w:b/>
          <w:bCs/>
          <w:sz w:val="22"/>
          <w:szCs w:val="22"/>
        </w:rPr>
        <w:t>MARZO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INGRESOS</w:t>
      </w:r>
    </w:p>
    <w:p w14:paraId="31E76E11" w14:textId="77777777" w:rsidR="00A43D03" w:rsidRDefault="00A43D03" w:rsidP="00D46ECC">
      <w:pPr>
        <w:jc w:val="both"/>
        <w:rPr>
          <w:rFonts w:ascii="Arial Narrow" w:hAnsi="Arial Narrow" w:cs="Gisha"/>
          <w:bCs/>
          <w:sz w:val="22"/>
          <w:szCs w:val="22"/>
        </w:rPr>
      </w:pPr>
    </w:p>
    <w:p w14:paraId="5AA8BDD7" w14:textId="405A3C90" w:rsidR="00B83DD4" w:rsidRPr="000670C3" w:rsidRDefault="00B83DD4" w:rsidP="00E304AF">
      <w:pPr>
        <w:pStyle w:val="Prrafodelista"/>
        <w:numPr>
          <w:ilvl w:val="0"/>
          <w:numId w:val="2"/>
        </w:numPr>
        <w:jc w:val="both"/>
        <w:rPr>
          <w:rFonts w:ascii="Arial Narrow" w:hAnsi="Arial Narrow" w:cs="Gisha"/>
          <w:bCs/>
          <w:sz w:val="22"/>
          <w:szCs w:val="22"/>
        </w:rPr>
      </w:pPr>
      <w:r w:rsidRPr="000670C3">
        <w:rPr>
          <w:rFonts w:ascii="Arial Narrow" w:hAnsi="Arial Narrow" w:cs="Gisha"/>
          <w:bCs/>
          <w:sz w:val="22"/>
          <w:szCs w:val="22"/>
        </w:rPr>
        <w:t xml:space="preserve">El grupo 4.7 Operaciones interinstitucionales presenta al mes de marzo de 2020 un valor de $54.933.577 miles, por </w:t>
      </w:r>
      <w:r w:rsidR="0021672B" w:rsidRPr="000670C3">
        <w:rPr>
          <w:rFonts w:ascii="Arial Narrow" w:hAnsi="Arial Narrow" w:cs="Gisha"/>
          <w:bCs/>
          <w:sz w:val="22"/>
          <w:szCs w:val="22"/>
        </w:rPr>
        <w:t xml:space="preserve">los </w:t>
      </w:r>
      <w:r w:rsidRPr="000670C3">
        <w:rPr>
          <w:rFonts w:ascii="Arial Narrow" w:hAnsi="Arial Narrow" w:cs="Gisha"/>
          <w:bCs/>
          <w:sz w:val="22"/>
          <w:szCs w:val="22"/>
        </w:rPr>
        <w:t xml:space="preserve">saldos en las cuentas 4.7.0.5 Fondos recibidos por valor de $54.858.121 miles, </w:t>
      </w:r>
      <w:r w:rsidR="0021672B" w:rsidRPr="000670C3">
        <w:rPr>
          <w:rFonts w:ascii="Arial Narrow" w:hAnsi="Arial Narrow" w:cs="Gisha"/>
          <w:bCs/>
          <w:sz w:val="22"/>
          <w:szCs w:val="22"/>
        </w:rPr>
        <w:t>resultado de</w:t>
      </w:r>
      <w:r w:rsidRPr="000670C3">
        <w:rPr>
          <w:rFonts w:ascii="Arial Narrow" w:hAnsi="Arial Narrow" w:cs="Gisha"/>
          <w:bCs/>
          <w:sz w:val="22"/>
          <w:szCs w:val="22"/>
        </w:rPr>
        <w:t xml:space="preserve"> movimientos </w:t>
      </w:r>
      <w:r w:rsidR="0021672B" w:rsidRPr="000670C3">
        <w:rPr>
          <w:rFonts w:ascii="Arial Narrow" w:hAnsi="Arial Narrow" w:cs="Gisha"/>
          <w:bCs/>
          <w:sz w:val="22"/>
          <w:szCs w:val="22"/>
        </w:rPr>
        <w:t>en</w:t>
      </w:r>
      <w:r w:rsidRPr="000670C3">
        <w:rPr>
          <w:rFonts w:ascii="Arial Narrow" w:hAnsi="Arial Narrow" w:cs="Gisha"/>
          <w:bCs/>
          <w:sz w:val="22"/>
          <w:szCs w:val="22"/>
        </w:rPr>
        <w:t xml:space="preserve"> las subcuentas 4.7.05.08 Funcionamiento, 4.7.05.09 Servicio de la deuda y 4.7.05.010 Inversión y</w:t>
      </w:r>
      <w:r w:rsidR="0021672B" w:rsidRPr="000670C3">
        <w:rPr>
          <w:rFonts w:ascii="Arial Narrow" w:hAnsi="Arial Narrow" w:cs="Gisha"/>
          <w:bCs/>
          <w:sz w:val="22"/>
          <w:szCs w:val="22"/>
        </w:rPr>
        <w:t xml:space="preserve"> por saldo en </w:t>
      </w:r>
      <w:r w:rsidRPr="000670C3">
        <w:rPr>
          <w:rFonts w:ascii="Arial Narrow" w:hAnsi="Arial Narrow" w:cs="Gisha"/>
          <w:bCs/>
          <w:sz w:val="22"/>
          <w:szCs w:val="22"/>
        </w:rPr>
        <w:t>la cuenta 4.7.22 Operaciones sin flujo de efectivo, subcuenta 4.7.22.01 Cruce de cuentas por valor de $75.456 miles.</w:t>
      </w:r>
    </w:p>
    <w:p w14:paraId="74B6328F" w14:textId="77777777" w:rsidR="00B83DD4" w:rsidRDefault="00B83DD4" w:rsidP="00A43D03">
      <w:pPr>
        <w:jc w:val="both"/>
        <w:rPr>
          <w:rFonts w:ascii="Arial Narrow" w:hAnsi="Arial Narrow" w:cs="Gisha"/>
          <w:bCs/>
          <w:sz w:val="22"/>
          <w:szCs w:val="22"/>
        </w:rPr>
      </w:pPr>
    </w:p>
    <w:p w14:paraId="57061343" w14:textId="633D2F47" w:rsidR="00A43D03" w:rsidRPr="00AD3EF3" w:rsidRDefault="007C4331" w:rsidP="000670C3">
      <w:pPr>
        <w:ind w:left="708"/>
        <w:jc w:val="both"/>
        <w:rPr>
          <w:rFonts w:ascii="Arial Narrow" w:hAnsi="Arial Narrow" w:cs="Gisha"/>
          <w:bCs/>
          <w:sz w:val="22"/>
          <w:szCs w:val="22"/>
        </w:rPr>
      </w:pPr>
      <w:r w:rsidRPr="00AD3EF3">
        <w:rPr>
          <w:rFonts w:ascii="Arial Narrow" w:hAnsi="Arial Narrow" w:cs="Gisha"/>
          <w:bCs/>
          <w:sz w:val="22"/>
          <w:szCs w:val="22"/>
        </w:rPr>
        <w:t xml:space="preserve">Los ingresos </w:t>
      </w:r>
      <w:r w:rsidR="0032133D" w:rsidRPr="00AD3EF3">
        <w:rPr>
          <w:rFonts w:ascii="Arial Narrow" w:hAnsi="Arial Narrow" w:cs="Gisha"/>
          <w:bCs/>
          <w:sz w:val="22"/>
          <w:szCs w:val="22"/>
        </w:rPr>
        <w:t>en</w:t>
      </w:r>
      <w:r w:rsidRPr="00AD3EF3">
        <w:rPr>
          <w:rFonts w:ascii="Arial Narrow" w:hAnsi="Arial Narrow" w:cs="Gisha"/>
          <w:bCs/>
          <w:sz w:val="22"/>
          <w:szCs w:val="22"/>
        </w:rPr>
        <w:t xml:space="preserve"> l</w:t>
      </w:r>
      <w:r w:rsidR="00A43D03" w:rsidRPr="00AD3EF3">
        <w:rPr>
          <w:rFonts w:ascii="Arial Narrow" w:hAnsi="Arial Narrow" w:cs="Gisha"/>
          <w:bCs/>
          <w:sz w:val="22"/>
          <w:szCs w:val="22"/>
        </w:rPr>
        <w:t xml:space="preserve">as subcuentas de funcionamiento e inversión </w:t>
      </w:r>
      <w:r w:rsidR="0032133D" w:rsidRPr="00AD3EF3">
        <w:rPr>
          <w:rFonts w:ascii="Arial Narrow" w:hAnsi="Arial Narrow" w:cs="Gisha"/>
          <w:bCs/>
          <w:sz w:val="22"/>
          <w:szCs w:val="22"/>
        </w:rPr>
        <w:t xml:space="preserve">se presentan </w:t>
      </w:r>
      <w:r w:rsidR="00A43D03" w:rsidRPr="00AD3EF3">
        <w:rPr>
          <w:rFonts w:ascii="Arial Narrow" w:hAnsi="Arial Narrow" w:cs="Gisha"/>
          <w:bCs/>
          <w:sz w:val="22"/>
          <w:szCs w:val="22"/>
        </w:rPr>
        <w:t>por los Fondos Recibidos del Ministerio de Hacienda y Crédito Público y la Dirección del Tesoro Nacional</w:t>
      </w:r>
      <w:r w:rsidR="00760B43" w:rsidRPr="00AD3EF3">
        <w:rPr>
          <w:rFonts w:ascii="Arial Narrow" w:hAnsi="Arial Narrow" w:cs="Gisha"/>
          <w:bCs/>
          <w:sz w:val="22"/>
          <w:szCs w:val="22"/>
        </w:rPr>
        <w:t xml:space="preserve">.  </w:t>
      </w:r>
      <w:r w:rsidR="00A43D03" w:rsidRPr="00AD3EF3">
        <w:rPr>
          <w:rFonts w:ascii="Arial Narrow" w:hAnsi="Arial Narrow" w:cs="Gisha"/>
          <w:bCs/>
          <w:sz w:val="22"/>
          <w:szCs w:val="22"/>
        </w:rPr>
        <w:t>Estos registros generan operaciones recíprocas con la Dirección del Tesoro Nacional.</w:t>
      </w:r>
    </w:p>
    <w:p w14:paraId="1F1DD8BE" w14:textId="77777777" w:rsidR="00A43D03" w:rsidRPr="00AD3EF3" w:rsidRDefault="00A43D03" w:rsidP="00A43D03">
      <w:pPr>
        <w:jc w:val="both"/>
        <w:rPr>
          <w:rFonts w:ascii="Arial Narrow" w:hAnsi="Arial Narrow" w:cs="Gisha"/>
          <w:bCs/>
          <w:sz w:val="22"/>
          <w:szCs w:val="22"/>
        </w:rPr>
      </w:pPr>
    </w:p>
    <w:p w14:paraId="5710BDF9" w14:textId="12AADC43" w:rsidR="00A43D03" w:rsidRPr="00AD3EF3" w:rsidRDefault="00A43D03" w:rsidP="000670C3">
      <w:pPr>
        <w:ind w:left="708"/>
        <w:jc w:val="both"/>
        <w:rPr>
          <w:rFonts w:ascii="Arial Narrow" w:hAnsi="Arial Narrow" w:cs="Gisha"/>
          <w:bCs/>
          <w:sz w:val="22"/>
          <w:szCs w:val="22"/>
        </w:rPr>
      </w:pPr>
      <w:r w:rsidRPr="00AD3EF3">
        <w:rPr>
          <w:rFonts w:ascii="Arial Narrow" w:hAnsi="Arial Narrow" w:cs="Gisha"/>
          <w:bCs/>
          <w:sz w:val="22"/>
          <w:szCs w:val="22"/>
        </w:rPr>
        <w:t>Los ingresos por funcionamiento corresponden a ingresos para pagos por el rubro de sentencias y conciliaciones.</w:t>
      </w:r>
    </w:p>
    <w:p w14:paraId="3854E834" w14:textId="13A2C824" w:rsidR="00A43D03" w:rsidRPr="00AD3EF3" w:rsidRDefault="00A43D03" w:rsidP="00A43D03">
      <w:pPr>
        <w:jc w:val="both"/>
        <w:rPr>
          <w:rFonts w:ascii="Arial Narrow" w:hAnsi="Arial Narrow" w:cs="Gisha"/>
          <w:bCs/>
          <w:sz w:val="22"/>
          <w:szCs w:val="22"/>
        </w:rPr>
      </w:pPr>
    </w:p>
    <w:p w14:paraId="2FF3D81F" w14:textId="76BA34CB" w:rsidR="0021672B" w:rsidRPr="00AD3EF3" w:rsidRDefault="00B83DD4" w:rsidP="000670C3">
      <w:pPr>
        <w:ind w:left="708"/>
        <w:jc w:val="both"/>
        <w:rPr>
          <w:rFonts w:ascii="Arial Narrow" w:hAnsi="Arial Narrow"/>
          <w:sz w:val="22"/>
          <w:szCs w:val="22"/>
        </w:rPr>
      </w:pPr>
      <w:r w:rsidRPr="00AD3EF3">
        <w:rPr>
          <w:rFonts w:ascii="Arial Narrow" w:hAnsi="Arial Narrow"/>
          <w:sz w:val="22"/>
          <w:szCs w:val="22"/>
        </w:rPr>
        <w:t>Los ingresos</w:t>
      </w:r>
      <w:r w:rsidR="00C81A45" w:rsidRPr="00AD3EF3">
        <w:rPr>
          <w:rFonts w:ascii="Arial Narrow" w:hAnsi="Arial Narrow"/>
          <w:sz w:val="22"/>
          <w:szCs w:val="22"/>
        </w:rPr>
        <w:t xml:space="preserve"> </w:t>
      </w:r>
      <w:r w:rsidRPr="00AD3EF3">
        <w:rPr>
          <w:rFonts w:ascii="Arial Narrow" w:hAnsi="Arial Narrow"/>
          <w:sz w:val="22"/>
          <w:szCs w:val="22"/>
        </w:rPr>
        <w:t>por servicio a la deuda</w:t>
      </w:r>
      <w:r w:rsidR="0021672B" w:rsidRPr="00AD3EF3">
        <w:rPr>
          <w:rFonts w:ascii="Arial Narrow" w:hAnsi="Arial Narrow"/>
          <w:sz w:val="22"/>
          <w:szCs w:val="22"/>
        </w:rPr>
        <w:t xml:space="preserve"> por valor de $5.768.235 miles, </w:t>
      </w:r>
      <w:r w:rsidR="00C81A45" w:rsidRPr="00AD3EF3">
        <w:rPr>
          <w:rFonts w:ascii="Arial Narrow" w:hAnsi="Arial Narrow"/>
          <w:sz w:val="22"/>
          <w:szCs w:val="22"/>
        </w:rPr>
        <w:t xml:space="preserve">incorporados en el mes de marzo de 2020, </w:t>
      </w:r>
      <w:r w:rsidR="0021672B" w:rsidRPr="00AD3EF3">
        <w:rPr>
          <w:rFonts w:ascii="Arial Narrow" w:hAnsi="Arial Narrow"/>
          <w:sz w:val="22"/>
          <w:szCs w:val="22"/>
        </w:rPr>
        <w:t>corresponden a los pagos por traslado al Fondo de contingencias de la Vigencia 2020, para los proyectos Pacifico 3 y Autopista al Mar 1</w:t>
      </w:r>
      <w:r w:rsidR="00DA6A21" w:rsidRPr="00AD3EF3">
        <w:rPr>
          <w:rFonts w:ascii="Arial Narrow" w:hAnsi="Arial Narrow"/>
          <w:sz w:val="22"/>
          <w:szCs w:val="22"/>
        </w:rPr>
        <w:t>.</w:t>
      </w:r>
    </w:p>
    <w:p w14:paraId="4663E78C" w14:textId="01B6B716" w:rsidR="0021672B" w:rsidRPr="00AD3EF3" w:rsidRDefault="0021672B" w:rsidP="00B83DD4">
      <w:pPr>
        <w:jc w:val="both"/>
        <w:rPr>
          <w:rFonts w:ascii="Arial Narrow" w:hAnsi="Arial Narrow"/>
          <w:sz w:val="22"/>
          <w:szCs w:val="22"/>
        </w:rPr>
      </w:pPr>
    </w:p>
    <w:p w14:paraId="2C5CD833" w14:textId="7EF178D7" w:rsidR="00A43D03" w:rsidRPr="00AD3EF3" w:rsidRDefault="00A43D03" w:rsidP="000670C3">
      <w:pPr>
        <w:ind w:left="708"/>
        <w:jc w:val="both"/>
        <w:rPr>
          <w:rFonts w:ascii="Arial Narrow" w:hAnsi="Arial Narrow" w:cs="Gisha"/>
          <w:bCs/>
          <w:sz w:val="22"/>
          <w:szCs w:val="22"/>
        </w:rPr>
      </w:pPr>
      <w:r w:rsidRPr="00AD3EF3">
        <w:rPr>
          <w:rFonts w:ascii="Arial Narrow" w:hAnsi="Arial Narrow" w:cs="Gisha"/>
          <w:bCs/>
          <w:sz w:val="22"/>
          <w:szCs w:val="22"/>
        </w:rPr>
        <w:t>Los ingresos por inversión son ingresos recibidos para pago de vigencias futuras de las concesiones de modo carretero y los demás pagos que hacen parte de la operación normal de la Agencia como son honorarios, bienes y servicios.</w:t>
      </w:r>
    </w:p>
    <w:p w14:paraId="10B5D2A2" w14:textId="77777777" w:rsidR="000670C3" w:rsidRPr="00AD3EF3" w:rsidRDefault="000670C3" w:rsidP="00A43D03">
      <w:pPr>
        <w:jc w:val="both"/>
        <w:rPr>
          <w:rFonts w:ascii="Arial Narrow" w:hAnsi="Arial Narrow" w:cs="Gisha"/>
          <w:bCs/>
          <w:sz w:val="22"/>
          <w:szCs w:val="22"/>
        </w:rPr>
      </w:pPr>
    </w:p>
    <w:p w14:paraId="04B824A9" w14:textId="74902FCF" w:rsidR="00A43D03" w:rsidRPr="00AD3EF3" w:rsidRDefault="00672F58" w:rsidP="000670C3">
      <w:pPr>
        <w:ind w:left="708"/>
        <w:jc w:val="both"/>
        <w:rPr>
          <w:rFonts w:ascii="Arial Narrow" w:hAnsi="Arial Narrow" w:cs="Gisha"/>
          <w:bCs/>
          <w:sz w:val="22"/>
          <w:szCs w:val="22"/>
        </w:rPr>
      </w:pPr>
      <w:r w:rsidRPr="00AD3EF3">
        <w:rPr>
          <w:rFonts w:ascii="Arial Narrow" w:hAnsi="Arial Narrow" w:cs="Gisha"/>
          <w:bCs/>
          <w:sz w:val="22"/>
          <w:szCs w:val="22"/>
        </w:rPr>
        <w:t>Los ingresos de la</w:t>
      </w:r>
      <w:r w:rsidR="00760B43" w:rsidRPr="00AD3EF3">
        <w:rPr>
          <w:rFonts w:ascii="Arial Narrow" w:hAnsi="Arial Narrow" w:cs="Gisha"/>
          <w:bCs/>
          <w:sz w:val="22"/>
          <w:szCs w:val="22"/>
        </w:rPr>
        <w:t xml:space="preserve"> subcuenta C</w:t>
      </w:r>
      <w:r w:rsidR="00A43D03" w:rsidRPr="00AD3EF3">
        <w:rPr>
          <w:rFonts w:ascii="Arial Narrow" w:hAnsi="Arial Narrow" w:cs="Gisha"/>
          <w:bCs/>
          <w:sz w:val="22"/>
          <w:szCs w:val="22"/>
        </w:rPr>
        <w:t>ruce de cuentas</w:t>
      </w:r>
      <w:r w:rsidRPr="00AD3EF3">
        <w:rPr>
          <w:rFonts w:ascii="Arial Narrow" w:hAnsi="Arial Narrow" w:cs="Gisha"/>
          <w:bCs/>
          <w:sz w:val="22"/>
          <w:szCs w:val="22"/>
        </w:rPr>
        <w:t>,</w:t>
      </w:r>
      <w:r w:rsidR="00A43D03" w:rsidRPr="00AD3EF3">
        <w:rPr>
          <w:rFonts w:ascii="Arial Narrow" w:hAnsi="Arial Narrow" w:cs="Gisha"/>
          <w:bCs/>
          <w:sz w:val="22"/>
          <w:szCs w:val="22"/>
        </w:rPr>
        <w:t xml:space="preserve"> </w:t>
      </w:r>
      <w:r w:rsidR="00E540E9" w:rsidRPr="00AD3EF3">
        <w:rPr>
          <w:rFonts w:ascii="Arial Narrow" w:hAnsi="Arial Narrow" w:cs="Gisha"/>
          <w:bCs/>
          <w:sz w:val="22"/>
          <w:szCs w:val="22"/>
        </w:rPr>
        <w:t xml:space="preserve">registrados a 31 de marzo de 2020, </w:t>
      </w:r>
      <w:r w:rsidRPr="00AD3EF3">
        <w:rPr>
          <w:rFonts w:ascii="Arial Narrow" w:hAnsi="Arial Narrow" w:cs="Gisha"/>
          <w:bCs/>
          <w:sz w:val="22"/>
          <w:szCs w:val="22"/>
        </w:rPr>
        <w:t>corresponde</w:t>
      </w:r>
      <w:r w:rsidR="00E540E9" w:rsidRPr="00AD3EF3">
        <w:rPr>
          <w:rFonts w:ascii="Arial Narrow" w:hAnsi="Arial Narrow" w:cs="Gisha"/>
          <w:bCs/>
          <w:sz w:val="22"/>
          <w:szCs w:val="22"/>
        </w:rPr>
        <w:t>n</w:t>
      </w:r>
      <w:r w:rsidRPr="00AD3EF3">
        <w:rPr>
          <w:rFonts w:ascii="Arial Narrow" w:hAnsi="Arial Narrow" w:cs="Gisha"/>
          <w:bCs/>
          <w:sz w:val="22"/>
          <w:szCs w:val="22"/>
        </w:rPr>
        <w:t xml:space="preserve"> al</w:t>
      </w:r>
      <w:r w:rsidR="00760B43" w:rsidRPr="00AD3EF3">
        <w:rPr>
          <w:rFonts w:ascii="Arial Narrow" w:hAnsi="Arial Narrow" w:cs="Gisha"/>
          <w:bCs/>
          <w:sz w:val="22"/>
          <w:szCs w:val="22"/>
        </w:rPr>
        <w:t xml:space="preserve"> </w:t>
      </w:r>
      <w:r w:rsidRPr="00AD3EF3">
        <w:rPr>
          <w:rFonts w:ascii="Arial Narrow" w:hAnsi="Arial Narrow" w:cs="Gisha"/>
          <w:bCs/>
          <w:sz w:val="22"/>
          <w:szCs w:val="22"/>
        </w:rPr>
        <w:t>pago de la Retención en la fuente con la Dirección de impuestos y Aduanas Nacionales DIAN con recursos nación.</w:t>
      </w:r>
    </w:p>
    <w:p w14:paraId="202A58C3" w14:textId="77777777" w:rsidR="00A43D03" w:rsidRPr="00AD3EF3" w:rsidRDefault="00A43D03" w:rsidP="00A43D03">
      <w:pPr>
        <w:jc w:val="both"/>
        <w:rPr>
          <w:rFonts w:ascii="Arial Narrow" w:hAnsi="Arial Narrow" w:cs="Gisha"/>
          <w:bCs/>
          <w:sz w:val="22"/>
          <w:szCs w:val="22"/>
        </w:rPr>
      </w:pPr>
    </w:p>
    <w:p w14:paraId="2F301337" w14:textId="4ABD47F5" w:rsidR="00A43D03" w:rsidRDefault="00760B43" w:rsidP="000670C3">
      <w:pPr>
        <w:ind w:left="708"/>
        <w:jc w:val="both"/>
        <w:rPr>
          <w:rFonts w:ascii="Arial Narrow" w:hAnsi="Arial Narrow" w:cs="Gisha"/>
          <w:bCs/>
          <w:sz w:val="22"/>
          <w:szCs w:val="22"/>
        </w:rPr>
      </w:pPr>
      <w:r w:rsidRPr="00AD3EF3">
        <w:rPr>
          <w:rFonts w:ascii="Arial Narrow" w:hAnsi="Arial Narrow" w:cs="Gisha"/>
          <w:bCs/>
          <w:sz w:val="22"/>
          <w:szCs w:val="22"/>
        </w:rPr>
        <w:t>En el siguiente cuadro</w:t>
      </w:r>
      <w:r w:rsidR="00A43D03" w:rsidRPr="00AD3EF3">
        <w:rPr>
          <w:rFonts w:ascii="Arial Narrow" w:hAnsi="Arial Narrow" w:cs="Gisha"/>
          <w:bCs/>
          <w:sz w:val="22"/>
          <w:szCs w:val="22"/>
        </w:rPr>
        <w:t xml:space="preserve">, se </w:t>
      </w:r>
      <w:r w:rsidRPr="00AD3EF3">
        <w:rPr>
          <w:rFonts w:ascii="Arial Narrow" w:hAnsi="Arial Narrow" w:cs="Gisha"/>
          <w:bCs/>
          <w:sz w:val="22"/>
          <w:szCs w:val="22"/>
        </w:rPr>
        <w:t>muestra</w:t>
      </w:r>
      <w:r w:rsidR="00A43D03" w:rsidRPr="00AD3EF3">
        <w:rPr>
          <w:rFonts w:ascii="Arial Narrow" w:hAnsi="Arial Narrow" w:cs="Gisha"/>
          <w:bCs/>
          <w:sz w:val="22"/>
          <w:szCs w:val="22"/>
        </w:rPr>
        <w:t xml:space="preserve"> los valores por subcuenta y por tercero </w:t>
      </w:r>
      <w:r w:rsidR="0032133D" w:rsidRPr="00AD3EF3">
        <w:rPr>
          <w:rFonts w:ascii="Arial Narrow" w:hAnsi="Arial Narrow" w:cs="Gisha"/>
          <w:bCs/>
          <w:sz w:val="22"/>
          <w:szCs w:val="22"/>
        </w:rPr>
        <w:t>del grupo 4.7</w:t>
      </w:r>
      <w:r w:rsidR="00A43D03" w:rsidRPr="00AD3EF3">
        <w:rPr>
          <w:rFonts w:ascii="Arial Narrow" w:hAnsi="Arial Narrow" w:cs="Gisha"/>
          <w:bCs/>
          <w:sz w:val="22"/>
          <w:szCs w:val="22"/>
        </w:rPr>
        <w:t xml:space="preserve"> Operaciones interinstitucionales a 31 de </w:t>
      </w:r>
      <w:r w:rsidR="00F81795" w:rsidRPr="00AD3EF3">
        <w:rPr>
          <w:rFonts w:ascii="Arial Narrow" w:hAnsi="Arial Narrow" w:cs="Gisha"/>
          <w:bCs/>
          <w:sz w:val="22"/>
          <w:szCs w:val="22"/>
        </w:rPr>
        <w:t>marzo</w:t>
      </w:r>
      <w:r w:rsidR="00A43D03" w:rsidRPr="00A43D03">
        <w:rPr>
          <w:rFonts w:ascii="Arial Narrow" w:hAnsi="Arial Narrow" w:cs="Gisha"/>
          <w:bCs/>
          <w:sz w:val="22"/>
          <w:szCs w:val="22"/>
        </w:rPr>
        <w:t xml:space="preserve"> de 2020</w:t>
      </w:r>
      <w:r>
        <w:rPr>
          <w:rFonts w:ascii="Arial Narrow" w:hAnsi="Arial Narrow" w:cs="Gisha"/>
          <w:bCs/>
          <w:sz w:val="22"/>
          <w:szCs w:val="22"/>
        </w:rPr>
        <w:t>:</w:t>
      </w:r>
    </w:p>
    <w:p w14:paraId="5A7E6BA7" w14:textId="5D53E19A" w:rsidR="00001E0B" w:rsidRDefault="00001E0B" w:rsidP="00A43D03">
      <w:pPr>
        <w:jc w:val="both"/>
        <w:rPr>
          <w:rFonts w:ascii="Arial Narrow" w:hAnsi="Arial Narrow" w:cs="Gisha"/>
          <w:bCs/>
          <w:sz w:val="22"/>
          <w:szCs w:val="22"/>
        </w:rPr>
      </w:pPr>
    </w:p>
    <w:p w14:paraId="29D655D2" w14:textId="1EA72951" w:rsidR="00001E0B" w:rsidRDefault="00001E0B" w:rsidP="00A43D03">
      <w:pPr>
        <w:jc w:val="both"/>
        <w:rPr>
          <w:rFonts w:ascii="Arial Narrow" w:hAnsi="Arial Narrow" w:cs="Gisha"/>
          <w:bCs/>
          <w:sz w:val="22"/>
          <w:szCs w:val="22"/>
        </w:rPr>
      </w:pPr>
    </w:p>
    <w:p w14:paraId="0DE8BB9B" w14:textId="3F91DE1E" w:rsidR="00001E0B" w:rsidRDefault="00001E0B" w:rsidP="00001E0B">
      <w:pPr>
        <w:jc w:val="center"/>
        <w:rPr>
          <w:rFonts w:ascii="Arial Narrow" w:hAnsi="Arial Narrow" w:cs="Gisha"/>
          <w:bCs/>
          <w:sz w:val="22"/>
          <w:szCs w:val="22"/>
        </w:rPr>
      </w:pPr>
      <w:r w:rsidRPr="00001E0B">
        <w:rPr>
          <w:noProof/>
        </w:rPr>
        <w:drawing>
          <wp:inline distT="0" distB="0" distL="0" distR="0" wp14:anchorId="08110A92" wp14:editId="7FEE07F6">
            <wp:extent cx="4340751" cy="1159106"/>
            <wp:effectExtent l="19050" t="19050" r="22225" b="222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5891" cy="1184511"/>
                    </a:xfrm>
                    <a:prstGeom prst="rect">
                      <a:avLst/>
                    </a:prstGeom>
                    <a:noFill/>
                    <a:ln w="19050" cmpd="thinThick">
                      <a:solidFill>
                        <a:schemeClr val="tx1"/>
                      </a:solidFill>
                    </a:ln>
                  </pic:spPr>
                </pic:pic>
              </a:graphicData>
            </a:graphic>
          </wp:inline>
        </w:drawing>
      </w:r>
    </w:p>
    <w:p w14:paraId="34A849E8" w14:textId="77777777" w:rsidR="00D57D9B" w:rsidRDefault="00D57D9B" w:rsidP="00A43D03">
      <w:pPr>
        <w:jc w:val="both"/>
        <w:rPr>
          <w:rFonts w:ascii="Arial Narrow" w:hAnsi="Arial Narrow" w:cs="Gisha"/>
          <w:bCs/>
          <w:sz w:val="22"/>
          <w:szCs w:val="22"/>
        </w:rPr>
      </w:pPr>
    </w:p>
    <w:p w14:paraId="6B1AD5F8" w14:textId="69B4736F" w:rsidR="00760B43" w:rsidRDefault="00760B43" w:rsidP="00672F58">
      <w:pPr>
        <w:jc w:val="center"/>
        <w:rPr>
          <w:rFonts w:ascii="Arial Narrow" w:hAnsi="Arial Narrow" w:cs="Gisha"/>
          <w:bCs/>
          <w:sz w:val="22"/>
          <w:szCs w:val="22"/>
        </w:rPr>
      </w:pPr>
    </w:p>
    <w:p w14:paraId="4FF1C283" w14:textId="284EBD43" w:rsidR="00487F34" w:rsidRDefault="000670C3" w:rsidP="00E304AF">
      <w:pPr>
        <w:pStyle w:val="Prrafodelista"/>
        <w:numPr>
          <w:ilvl w:val="0"/>
          <w:numId w:val="2"/>
        </w:numPr>
        <w:jc w:val="both"/>
        <w:rPr>
          <w:rFonts w:ascii="Arial Narrow" w:hAnsi="Arial Narrow" w:cs="Gisha"/>
          <w:bCs/>
          <w:sz w:val="22"/>
          <w:szCs w:val="22"/>
        </w:rPr>
      </w:pPr>
      <w:bookmarkStart w:id="9" w:name="_Hlk41500823"/>
      <w:r w:rsidRPr="0063230D">
        <w:rPr>
          <w:rFonts w:ascii="Arial Narrow" w:hAnsi="Arial Narrow" w:cs="Gisha"/>
          <w:bCs/>
          <w:sz w:val="22"/>
          <w:szCs w:val="22"/>
        </w:rPr>
        <w:t xml:space="preserve">En el grupo 4.1 Ingresos fiscales, cuenta 4.1.10 Contribuciones, tasas e ingresos no tributarios, subcuenta  4.1.10.04 Sanciones </w:t>
      </w:r>
      <w:r w:rsidR="00D72D93" w:rsidRPr="0063230D">
        <w:rPr>
          <w:rFonts w:ascii="Arial Narrow" w:hAnsi="Arial Narrow" w:cs="Gisha"/>
          <w:bCs/>
          <w:sz w:val="22"/>
          <w:szCs w:val="22"/>
        </w:rPr>
        <w:t>se registró por valor de $</w:t>
      </w:r>
      <w:r w:rsidR="00D72D93" w:rsidRPr="00D72D93">
        <w:t xml:space="preserve"> </w:t>
      </w:r>
      <w:r w:rsidR="00D72D93" w:rsidRPr="0063230D">
        <w:rPr>
          <w:rFonts w:ascii="Arial Narrow" w:hAnsi="Arial Narrow" w:cs="Gisha"/>
          <w:bCs/>
          <w:sz w:val="22"/>
          <w:szCs w:val="22"/>
        </w:rPr>
        <w:t>143.300 miles</w:t>
      </w:r>
      <w:r w:rsidR="0063230D" w:rsidRPr="0063230D">
        <w:rPr>
          <w:rFonts w:ascii="Arial Narrow" w:hAnsi="Arial Narrow" w:cs="Gisha"/>
          <w:bCs/>
          <w:sz w:val="22"/>
          <w:szCs w:val="22"/>
        </w:rPr>
        <w:t>,</w:t>
      </w:r>
      <w:r w:rsidR="00DA22B0">
        <w:rPr>
          <w:rFonts w:ascii="Arial Narrow" w:hAnsi="Arial Narrow" w:cs="Gisha"/>
          <w:bCs/>
          <w:sz w:val="22"/>
          <w:szCs w:val="22"/>
        </w:rPr>
        <w:t xml:space="preserve"> </w:t>
      </w:r>
      <w:r w:rsidR="0063230D" w:rsidRPr="0063230D">
        <w:rPr>
          <w:rFonts w:ascii="Arial Narrow" w:hAnsi="Arial Narrow" w:cs="Gisha"/>
          <w:bCs/>
          <w:sz w:val="22"/>
          <w:szCs w:val="22"/>
        </w:rPr>
        <w:t xml:space="preserve">la sanción </w:t>
      </w:r>
      <w:r w:rsidR="00DA22B0">
        <w:rPr>
          <w:rFonts w:ascii="Arial Narrow" w:hAnsi="Arial Narrow" w:cs="Gisha"/>
          <w:bCs/>
          <w:sz w:val="22"/>
          <w:szCs w:val="22"/>
        </w:rPr>
        <w:t xml:space="preserve">actualizada </w:t>
      </w:r>
      <w:r w:rsidR="0063230D" w:rsidRPr="0063230D">
        <w:rPr>
          <w:rFonts w:ascii="Arial Narrow" w:hAnsi="Arial Narrow" w:cs="Gisha"/>
          <w:bCs/>
          <w:sz w:val="22"/>
          <w:szCs w:val="22"/>
        </w:rPr>
        <w:t xml:space="preserve">impuesta a </w:t>
      </w:r>
      <w:r w:rsidR="008302B4" w:rsidRPr="008302B4">
        <w:rPr>
          <w:rFonts w:ascii="Arial Narrow" w:hAnsi="Arial Narrow" w:cs="Gisha"/>
          <w:bCs/>
          <w:sz w:val="22"/>
          <w:szCs w:val="22"/>
        </w:rPr>
        <w:t>VIAS DE LAS AMERICAS S.A.S.</w:t>
      </w:r>
      <w:r w:rsidR="00DA22B0">
        <w:rPr>
          <w:rFonts w:ascii="Arial Narrow" w:hAnsi="Arial Narrow" w:cs="Gisha"/>
          <w:bCs/>
          <w:sz w:val="22"/>
          <w:szCs w:val="22"/>
        </w:rPr>
        <w:t xml:space="preserve"> por </w:t>
      </w:r>
      <w:r w:rsidR="00DA22B0" w:rsidRPr="00DA22B0">
        <w:rPr>
          <w:rFonts w:ascii="Arial Narrow" w:hAnsi="Arial Narrow" w:cs="Gisha"/>
          <w:bCs/>
          <w:sz w:val="22"/>
          <w:szCs w:val="22"/>
        </w:rPr>
        <w:t xml:space="preserve">falencias del indicador E6 en el sector Banco </w:t>
      </w:r>
      <w:r w:rsidR="00DA22B0">
        <w:rPr>
          <w:rFonts w:ascii="Arial Narrow" w:hAnsi="Arial Narrow" w:cs="Gisha"/>
          <w:bCs/>
          <w:sz w:val="22"/>
          <w:szCs w:val="22"/>
        </w:rPr>
        <w:t>–</w:t>
      </w:r>
      <w:r w:rsidR="00DA22B0" w:rsidRPr="00DA22B0">
        <w:rPr>
          <w:rFonts w:ascii="Arial Narrow" w:hAnsi="Arial Narrow" w:cs="Gisha"/>
          <w:bCs/>
          <w:sz w:val="22"/>
          <w:szCs w:val="22"/>
        </w:rPr>
        <w:t xml:space="preserve"> Tamalameque</w:t>
      </w:r>
      <w:r w:rsidR="00DA22B0">
        <w:rPr>
          <w:rFonts w:ascii="Arial Narrow" w:hAnsi="Arial Narrow" w:cs="Gisha"/>
          <w:bCs/>
          <w:sz w:val="22"/>
          <w:szCs w:val="22"/>
        </w:rPr>
        <w:t>,</w:t>
      </w:r>
      <w:r w:rsidR="0063230D" w:rsidRPr="0063230D">
        <w:rPr>
          <w:rFonts w:ascii="Arial Narrow" w:hAnsi="Arial Narrow" w:cs="Gisha"/>
          <w:bCs/>
          <w:sz w:val="22"/>
          <w:szCs w:val="22"/>
        </w:rPr>
        <w:t xml:space="preserve"> mediante </w:t>
      </w:r>
      <w:r w:rsidR="0063230D">
        <w:rPr>
          <w:rFonts w:ascii="Arial Narrow" w:hAnsi="Arial Narrow" w:cs="Gisha"/>
          <w:bCs/>
          <w:sz w:val="22"/>
          <w:szCs w:val="22"/>
        </w:rPr>
        <w:t xml:space="preserve">Resolución No. </w:t>
      </w:r>
      <w:r w:rsidR="0063230D" w:rsidRPr="0063230D">
        <w:rPr>
          <w:rFonts w:ascii="Arial Narrow" w:hAnsi="Arial Narrow" w:cs="Gisha"/>
          <w:bCs/>
          <w:sz w:val="22"/>
          <w:szCs w:val="22"/>
        </w:rPr>
        <w:t>364 de 2020</w:t>
      </w:r>
      <w:r w:rsidR="0063230D">
        <w:rPr>
          <w:rFonts w:ascii="Arial Narrow" w:hAnsi="Arial Narrow" w:cs="Gisha"/>
          <w:bCs/>
          <w:sz w:val="22"/>
          <w:szCs w:val="22"/>
        </w:rPr>
        <w:t xml:space="preserve"> del</w:t>
      </w:r>
      <w:r w:rsidR="0063230D" w:rsidRPr="0063230D">
        <w:rPr>
          <w:rFonts w:ascii="Arial Narrow" w:hAnsi="Arial Narrow" w:cs="Gisha"/>
          <w:bCs/>
          <w:sz w:val="22"/>
          <w:szCs w:val="22"/>
        </w:rPr>
        <w:t xml:space="preserve"> 11/03/2020</w:t>
      </w:r>
      <w:r w:rsidR="0063230D">
        <w:rPr>
          <w:rFonts w:ascii="Arial Narrow" w:hAnsi="Arial Narrow" w:cs="Gisha"/>
          <w:bCs/>
          <w:sz w:val="22"/>
          <w:szCs w:val="22"/>
        </w:rPr>
        <w:t xml:space="preserve">, </w:t>
      </w:r>
      <w:r w:rsidR="0063230D" w:rsidRPr="0063230D">
        <w:rPr>
          <w:rFonts w:ascii="Arial Narrow" w:hAnsi="Arial Narrow" w:cs="Gisha"/>
          <w:bCs/>
          <w:sz w:val="22"/>
          <w:szCs w:val="22"/>
        </w:rPr>
        <w:t xml:space="preserve">por medio de la cual se revoca </w:t>
      </w:r>
      <w:r w:rsidR="0063230D">
        <w:rPr>
          <w:rFonts w:ascii="Arial Narrow" w:hAnsi="Arial Narrow" w:cs="Gisha"/>
          <w:bCs/>
          <w:sz w:val="22"/>
          <w:szCs w:val="22"/>
        </w:rPr>
        <w:t>el</w:t>
      </w:r>
      <w:r w:rsidR="0063230D" w:rsidRPr="0063230D">
        <w:rPr>
          <w:rFonts w:ascii="Arial Narrow" w:hAnsi="Arial Narrow" w:cs="Gisha"/>
          <w:bCs/>
          <w:sz w:val="22"/>
          <w:szCs w:val="22"/>
        </w:rPr>
        <w:t xml:space="preserve"> art</w:t>
      </w:r>
      <w:r w:rsidR="0063230D">
        <w:rPr>
          <w:rFonts w:ascii="Arial Narrow" w:hAnsi="Arial Narrow" w:cs="Gisha"/>
          <w:bCs/>
          <w:sz w:val="22"/>
          <w:szCs w:val="22"/>
        </w:rPr>
        <w:t>í</w:t>
      </w:r>
      <w:r w:rsidR="0063230D" w:rsidRPr="0063230D">
        <w:rPr>
          <w:rFonts w:ascii="Arial Narrow" w:hAnsi="Arial Narrow" w:cs="Gisha"/>
          <w:bCs/>
          <w:sz w:val="22"/>
          <w:szCs w:val="22"/>
        </w:rPr>
        <w:t>culo</w:t>
      </w:r>
      <w:r w:rsidR="0063230D">
        <w:rPr>
          <w:rFonts w:ascii="Arial Narrow" w:hAnsi="Arial Narrow" w:cs="Gisha"/>
          <w:bCs/>
          <w:sz w:val="22"/>
          <w:szCs w:val="22"/>
        </w:rPr>
        <w:t xml:space="preserve"> TERCERO</w:t>
      </w:r>
      <w:r w:rsidR="0063230D" w:rsidRPr="0063230D">
        <w:rPr>
          <w:rFonts w:ascii="Arial Narrow" w:hAnsi="Arial Narrow" w:cs="Gisha"/>
          <w:bCs/>
          <w:sz w:val="22"/>
          <w:szCs w:val="22"/>
        </w:rPr>
        <w:t xml:space="preserve"> de la Resoluci</w:t>
      </w:r>
      <w:r w:rsidR="0063230D">
        <w:rPr>
          <w:rFonts w:ascii="Arial Narrow" w:hAnsi="Arial Narrow" w:cs="Gisha"/>
          <w:bCs/>
          <w:sz w:val="22"/>
          <w:szCs w:val="22"/>
        </w:rPr>
        <w:t>ó</w:t>
      </w:r>
      <w:r w:rsidR="0063230D" w:rsidRPr="0063230D">
        <w:rPr>
          <w:rFonts w:ascii="Arial Narrow" w:hAnsi="Arial Narrow" w:cs="Gisha"/>
          <w:bCs/>
          <w:sz w:val="22"/>
          <w:szCs w:val="22"/>
        </w:rPr>
        <w:t>n No 1539 del 17 de octubre de 2019</w:t>
      </w:r>
      <w:r w:rsidR="0063230D">
        <w:rPr>
          <w:rFonts w:ascii="Arial Narrow" w:hAnsi="Arial Narrow" w:cs="Gisha"/>
          <w:bCs/>
          <w:sz w:val="22"/>
          <w:szCs w:val="22"/>
        </w:rPr>
        <w:t>, que había impuesto una multa</w:t>
      </w:r>
      <w:r w:rsidR="00836670">
        <w:rPr>
          <w:rFonts w:ascii="Arial Narrow" w:hAnsi="Arial Narrow" w:cs="Gisha"/>
          <w:bCs/>
          <w:sz w:val="22"/>
          <w:szCs w:val="22"/>
        </w:rPr>
        <w:t xml:space="preserve">, </w:t>
      </w:r>
      <w:r w:rsidR="0063230D" w:rsidRPr="0063230D">
        <w:rPr>
          <w:rFonts w:ascii="Arial Narrow" w:hAnsi="Arial Narrow" w:cs="Gisha"/>
          <w:bCs/>
          <w:sz w:val="22"/>
          <w:szCs w:val="22"/>
        </w:rPr>
        <w:t xml:space="preserve"> y se deja en firme la declaratoria de incumplimiento y consecuente cuantificaci</w:t>
      </w:r>
      <w:r w:rsidR="0063230D">
        <w:rPr>
          <w:rFonts w:ascii="Arial Narrow" w:hAnsi="Arial Narrow" w:cs="Gisha"/>
          <w:bCs/>
          <w:sz w:val="22"/>
          <w:szCs w:val="22"/>
        </w:rPr>
        <w:t>ó</w:t>
      </w:r>
      <w:r w:rsidR="0063230D" w:rsidRPr="0063230D">
        <w:rPr>
          <w:rFonts w:ascii="Arial Narrow" w:hAnsi="Arial Narrow" w:cs="Gisha"/>
          <w:bCs/>
          <w:sz w:val="22"/>
          <w:szCs w:val="22"/>
        </w:rPr>
        <w:t>n de los perjuicios causados por el Concesionario dentro</w:t>
      </w:r>
      <w:r w:rsidR="0063230D">
        <w:rPr>
          <w:rFonts w:ascii="Arial Narrow" w:hAnsi="Arial Narrow" w:cs="Gisha"/>
          <w:bCs/>
          <w:sz w:val="22"/>
          <w:szCs w:val="22"/>
        </w:rPr>
        <w:t xml:space="preserve"> </w:t>
      </w:r>
      <w:r w:rsidR="0063230D" w:rsidRPr="0063230D">
        <w:rPr>
          <w:rFonts w:ascii="Arial Narrow" w:hAnsi="Arial Narrow" w:cs="Gisha"/>
          <w:bCs/>
          <w:sz w:val="22"/>
          <w:szCs w:val="22"/>
        </w:rPr>
        <w:t>del Contrato de Concesi</w:t>
      </w:r>
      <w:r w:rsidR="0063230D">
        <w:rPr>
          <w:rFonts w:ascii="Arial Narrow" w:hAnsi="Arial Narrow" w:cs="Gisha"/>
          <w:bCs/>
          <w:sz w:val="22"/>
          <w:szCs w:val="22"/>
        </w:rPr>
        <w:t>ó</w:t>
      </w:r>
      <w:r w:rsidR="0063230D" w:rsidRPr="0063230D">
        <w:rPr>
          <w:rFonts w:ascii="Arial Narrow" w:hAnsi="Arial Narrow" w:cs="Gisha"/>
          <w:bCs/>
          <w:sz w:val="22"/>
          <w:szCs w:val="22"/>
        </w:rPr>
        <w:t>n No. 008 de 2010 - Proyecto Vial Transversal de las Am</w:t>
      </w:r>
      <w:r w:rsidR="0063230D">
        <w:rPr>
          <w:rFonts w:ascii="Arial Narrow" w:hAnsi="Arial Narrow" w:cs="Gisha"/>
          <w:bCs/>
          <w:sz w:val="22"/>
          <w:szCs w:val="22"/>
        </w:rPr>
        <w:t>é</w:t>
      </w:r>
      <w:r w:rsidR="0063230D" w:rsidRPr="0063230D">
        <w:rPr>
          <w:rFonts w:ascii="Arial Narrow" w:hAnsi="Arial Narrow" w:cs="Gisha"/>
          <w:bCs/>
          <w:sz w:val="22"/>
          <w:szCs w:val="22"/>
        </w:rPr>
        <w:t>ricas</w:t>
      </w:r>
      <w:r w:rsidR="0063230D">
        <w:rPr>
          <w:rFonts w:ascii="Arial Narrow" w:hAnsi="Arial Narrow" w:cs="Gisha"/>
          <w:bCs/>
          <w:sz w:val="22"/>
          <w:szCs w:val="22"/>
        </w:rPr>
        <w:t xml:space="preserve"> </w:t>
      </w:r>
      <w:r w:rsidR="00836670">
        <w:rPr>
          <w:rFonts w:ascii="Arial Narrow" w:hAnsi="Arial Narrow" w:cs="Gisha"/>
          <w:bCs/>
          <w:sz w:val="22"/>
          <w:szCs w:val="22"/>
        </w:rPr>
        <w:t>por valor de $141.238 miles.</w:t>
      </w:r>
    </w:p>
    <w:p w14:paraId="778848E5" w14:textId="15EE9B8E" w:rsidR="0016492C" w:rsidRDefault="0016492C" w:rsidP="0016492C">
      <w:pPr>
        <w:jc w:val="both"/>
        <w:rPr>
          <w:rFonts w:ascii="Arial Narrow" w:hAnsi="Arial Narrow" w:cs="Gisha"/>
          <w:bCs/>
          <w:sz w:val="22"/>
          <w:szCs w:val="22"/>
        </w:rPr>
      </w:pPr>
    </w:p>
    <w:p w14:paraId="7DD2572C" w14:textId="1190707B" w:rsidR="0016492C" w:rsidRDefault="0016492C" w:rsidP="0016492C">
      <w:pPr>
        <w:ind w:left="708"/>
        <w:jc w:val="both"/>
        <w:rPr>
          <w:rFonts w:ascii="Arial Narrow" w:hAnsi="Arial Narrow" w:cs="Gisha"/>
          <w:bCs/>
          <w:sz w:val="22"/>
          <w:szCs w:val="22"/>
        </w:rPr>
      </w:pPr>
      <w:r>
        <w:rPr>
          <w:rFonts w:ascii="Arial Narrow" w:hAnsi="Arial Narrow" w:cs="Gisha"/>
          <w:bCs/>
          <w:sz w:val="22"/>
          <w:szCs w:val="22"/>
        </w:rPr>
        <w:t>Este registró de ingresos se causó</w:t>
      </w:r>
      <w:r w:rsidR="00C419A3">
        <w:rPr>
          <w:rFonts w:ascii="Arial Narrow" w:hAnsi="Arial Narrow" w:cs="Gisha"/>
          <w:bCs/>
          <w:sz w:val="22"/>
          <w:szCs w:val="22"/>
        </w:rPr>
        <w:t xml:space="preserve"> y recaudó en el mismo mes contra la </w:t>
      </w:r>
      <w:r>
        <w:rPr>
          <w:rFonts w:ascii="Arial Narrow" w:hAnsi="Arial Narrow" w:cs="Gisha"/>
          <w:bCs/>
          <w:sz w:val="22"/>
          <w:szCs w:val="22"/>
        </w:rPr>
        <w:t xml:space="preserve">cuenta </w:t>
      </w:r>
      <w:r w:rsidRPr="0016492C">
        <w:rPr>
          <w:rFonts w:ascii="Arial Narrow" w:hAnsi="Arial Narrow" w:cs="Gisha"/>
          <w:bCs/>
          <w:sz w:val="22"/>
          <w:szCs w:val="22"/>
        </w:rPr>
        <w:t>1.3.11</w:t>
      </w:r>
      <w:r>
        <w:rPr>
          <w:rFonts w:ascii="Arial Narrow" w:hAnsi="Arial Narrow" w:cs="Gisha"/>
          <w:bCs/>
          <w:sz w:val="22"/>
          <w:szCs w:val="22"/>
        </w:rPr>
        <w:t xml:space="preserve"> </w:t>
      </w:r>
      <w:r w:rsidRPr="0063230D">
        <w:rPr>
          <w:rFonts w:ascii="Arial Narrow" w:hAnsi="Arial Narrow" w:cs="Gisha"/>
          <w:bCs/>
          <w:sz w:val="22"/>
          <w:szCs w:val="22"/>
        </w:rPr>
        <w:t>Contribuciones, tasas e ingresos no tributarios</w:t>
      </w:r>
      <w:r>
        <w:rPr>
          <w:rFonts w:ascii="Arial Narrow" w:hAnsi="Arial Narrow" w:cs="Gisha"/>
          <w:bCs/>
          <w:sz w:val="22"/>
          <w:szCs w:val="22"/>
        </w:rPr>
        <w:t xml:space="preserve">, subcuenta </w:t>
      </w:r>
      <w:r w:rsidRPr="0016492C">
        <w:rPr>
          <w:rFonts w:ascii="Arial Narrow" w:hAnsi="Arial Narrow" w:cs="Gisha"/>
          <w:bCs/>
          <w:sz w:val="22"/>
          <w:szCs w:val="22"/>
        </w:rPr>
        <w:t>1.3.11.04</w:t>
      </w:r>
      <w:r>
        <w:rPr>
          <w:rFonts w:ascii="Arial Narrow" w:hAnsi="Arial Narrow" w:cs="Gisha"/>
          <w:bCs/>
          <w:sz w:val="22"/>
          <w:szCs w:val="22"/>
        </w:rPr>
        <w:t xml:space="preserve"> Sanciones</w:t>
      </w:r>
      <w:r w:rsidR="00C419A3">
        <w:rPr>
          <w:rFonts w:ascii="Arial Narrow" w:hAnsi="Arial Narrow" w:cs="Gisha"/>
          <w:bCs/>
          <w:sz w:val="22"/>
          <w:szCs w:val="22"/>
        </w:rPr>
        <w:t>.</w:t>
      </w:r>
      <w:bookmarkEnd w:id="9"/>
    </w:p>
    <w:p w14:paraId="6D37C6EB" w14:textId="0FD713F8" w:rsidR="0000274A" w:rsidRDefault="0000274A" w:rsidP="0016492C">
      <w:pPr>
        <w:ind w:left="708"/>
        <w:jc w:val="both"/>
        <w:rPr>
          <w:rFonts w:ascii="Arial Narrow" w:hAnsi="Arial Narrow" w:cs="Gisha"/>
          <w:bCs/>
          <w:sz w:val="22"/>
          <w:szCs w:val="22"/>
        </w:rPr>
      </w:pPr>
    </w:p>
    <w:p w14:paraId="4925C877" w14:textId="22BC86E8" w:rsidR="0000274A" w:rsidRDefault="0000274A" w:rsidP="00AD3EF3">
      <w:pPr>
        <w:jc w:val="both"/>
        <w:rPr>
          <w:rFonts w:ascii="Arial Narrow" w:hAnsi="Arial Narrow" w:cs="Gisha"/>
          <w:bCs/>
          <w:sz w:val="22"/>
          <w:szCs w:val="22"/>
        </w:rPr>
      </w:pPr>
    </w:p>
    <w:p w14:paraId="1224FD03" w14:textId="36E4B6DF" w:rsidR="00AC23E7" w:rsidRDefault="00AC23E7" w:rsidP="00AC23E7">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5</w:t>
      </w:r>
      <w:r w:rsidRPr="00C31E86">
        <w:rPr>
          <w:rFonts w:ascii="Arial Narrow" w:hAnsi="Arial Narrow" w:cs="Gisha"/>
          <w:b/>
          <w:bCs/>
          <w:sz w:val="22"/>
          <w:szCs w:val="22"/>
        </w:rPr>
        <w:t>.  GASTOS</w:t>
      </w:r>
    </w:p>
    <w:p w14:paraId="35902A1B" w14:textId="7F484A7F" w:rsidR="00AD3EF3" w:rsidRDefault="00AD3EF3" w:rsidP="00AD3EF3">
      <w:pPr>
        <w:jc w:val="both"/>
        <w:rPr>
          <w:rFonts w:ascii="Arial Narrow" w:hAnsi="Arial Narrow" w:cs="Gisha"/>
          <w:bCs/>
          <w:sz w:val="22"/>
          <w:szCs w:val="22"/>
        </w:rPr>
      </w:pPr>
    </w:p>
    <w:p w14:paraId="61A087D4" w14:textId="77777777" w:rsidR="00AC23E7" w:rsidRDefault="00AC23E7" w:rsidP="00AC23E7">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Pr>
          <w:rFonts w:ascii="Arial Narrow" w:hAnsi="Arial Narrow" w:cs="Gisha"/>
          <w:b/>
          <w:bCs/>
          <w:sz w:val="20"/>
          <w:szCs w:val="20"/>
        </w:rPr>
        <w:t>MARZO</w:t>
      </w:r>
      <w:r w:rsidRPr="0062163A">
        <w:rPr>
          <w:rFonts w:ascii="Arial Narrow" w:hAnsi="Arial Narrow" w:cs="Gisha"/>
          <w:b/>
          <w:bCs/>
          <w:sz w:val="20"/>
          <w:szCs w:val="20"/>
        </w:rPr>
        <w:t xml:space="preserve"> DE 20</w:t>
      </w:r>
      <w:r>
        <w:rPr>
          <w:rFonts w:ascii="Arial Narrow" w:hAnsi="Arial Narrow" w:cs="Gisha"/>
          <w:b/>
          <w:bCs/>
          <w:sz w:val="20"/>
          <w:szCs w:val="20"/>
        </w:rPr>
        <w:t>20</w:t>
      </w:r>
      <w:r w:rsidRPr="0062163A">
        <w:rPr>
          <w:rFonts w:ascii="Arial Narrow" w:hAnsi="Arial Narrow" w:cs="Gisha"/>
          <w:b/>
          <w:bCs/>
          <w:sz w:val="20"/>
          <w:szCs w:val="20"/>
        </w:rPr>
        <w:t xml:space="preserve"> </w:t>
      </w:r>
      <w:r>
        <w:rPr>
          <w:rFonts w:ascii="Arial Narrow" w:hAnsi="Arial Narrow" w:cs="Gisha"/>
          <w:b/>
          <w:bCs/>
          <w:sz w:val="20"/>
          <w:szCs w:val="20"/>
        </w:rPr>
        <w:t>– MARZO DE 2019</w:t>
      </w:r>
    </w:p>
    <w:p w14:paraId="135EE0E7" w14:textId="6687B7A4" w:rsidR="00AC23E7" w:rsidRDefault="00AC23E7" w:rsidP="00AD3EF3">
      <w:pPr>
        <w:jc w:val="both"/>
        <w:rPr>
          <w:rFonts w:ascii="Arial Narrow" w:hAnsi="Arial Narrow" w:cs="Gisha"/>
          <w:bCs/>
          <w:sz w:val="22"/>
          <w:szCs w:val="22"/>
        </w:rPr>
      </w:pPr>
    </w:p>
    <w:p w14:paraId="7F9CF06E" w14:textId="24A8BC65" w:rsidR="00AC23E7" w:rsidRDefault="00AC23E7" w:rsidP="00AC23E7">
      <w:pPr>
        <w:jc w:val="center"/>
        <w:rPr>
          <w:rFonts w:ascii="Arial Narrow" w:hAnsi="Arial Narrow" w:cs="Gisha"/>
          <w:bCs/>
          <w:sz w:val="22"/>
          <w:szCs w:val="22"/>
        </w:rPr>
      </w:pPr>
      <w:r w:rsidRPr="00AC23E7">
        <w:drawing>
          <wp:inline distT="0" distB="0" distL="0" distR="0" wp14:anchorId="161B1D1F" wp14:editId="17C96808">
            <wp:extent cx="5026395" cy="1458781"/>
            <wp:effectExtent l="19050" t="19050" r="22225" b="273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7913" cy="1473733"/>
                    </a:xfrm>
                    <a:prstGeom prst="rect">
                      <a:avLst/>
                    </a:prstGeom>
                    <a:noFill/>
                    <a:ln w="19050">
                      <a:solidFill>
                        <a:schemeClr val="tx1"/>
                      </a:solidFill>
                    </a:ln>
                  </pic:spPr>
                </pic:pic>
              </a:graphicData>
            </a:graphic>
          </wp:inline>
        </w:drawing>
      </w:r>
    </w:p>
    <w:p w14:paraId="3FEAB0BA" w14:textId="5EB5F809" w:rsidR="00AC23E7" w:rsidRDefault="00AC23E7" w:rsidP="00AC23E7">
      <w:pPr>
        <w:jc w:val="both"/>
        <w:rPr>
          <w:rFonts w:ascii="Arial Narrow" w:hAnsi="Arial Narrow"/>
          <w:sz w:val="22"/>
          <w:szCs w:val="22"/>
        </w:rPr>
      </w:pPr>
      <w:r w:rsidRPr="00C31E86">
        <w:rPr>
          <w:rFonts w:ascii="Arial Narrow" w:hAnsi="Arial Narrow"/>
          <w:sz w:val="22"/>
          <w:szCs w:val="22"/>
        </w:rPr>
        <w:lastRenderedPageBreak/>
        <w:t xml:space="preserve">Los gastos del mes de </w:t>
      </w:r>
      <w:r>
        <w:rPr>
          <w:rFonts w:ascii="Arial Narrow" w:hAnsi="Arial Narrow"/>
          <w:sz w:val="22"/>
          <w:szCs w:val="22"/>
        </w:rPr>
        <w:t>marzo</w:t>
      </w:r>
      <w:r w:rsidRPr="00C31E86">
        <w:rPr>
          <w:rFonts w:ascii="Arial Narrow" w:hAnsi="Arial Narrow"/>
          <w:sz w:val="22"/>
          <w:szCs w:val="22"/>
        </w:rPr>
        <w:t xml:space="preserve"> de 20</w:t>
      </w:r>
      <w:r>
        <w:rPr>
          <w:rFonts w:ascii="Arial Narrow" w:hAnsi="Arial Narrow"/>
          <w:sz w:val="22"/>
          <w:szCs w:val="22"/>
        </w:rPr>
        <w:t xml:space="preserve">20 </w:t>
      </w:r>
      <w:r w:rsidRPr="00C31E86">
        <w:rPr>
          <w:rFonts w:ascii="Arial Narrow" w:hAnsi="Arial Narrow"/>
          <w:sz w:val="22"/>
          <w:szCs w:val="22"/>
        </w:rPr>
        <w:t xml:space="preserve">presentan con respecto a los gastos del mes </w:t>
      </w:r>
      <w:r>
        <w:rPr>
          <w:rFonts w:ascii="Arial Narrow" w:hAnsi="Arial Narrow"/>
          <w:sz w:val="22"/>
          <w:szCs w:val="22"/>
        </w:rPr>
        <w:t xml:space="preserve">de marzo de 2019 una variación por valor de $8.584.711 miles y un </w:t>
      </w:r>
      <w:r w:rsidRPr="00823915">
        <w:rPr>
          <w:rFonts w:ascii="Arial Narrow" w:hAnsi="Arial Narrow"/>
          <w:sz w:val="22"/>
          <w:szCs w:val="22"/>
        </w:rPr>
        <w:t>incremento del</w:t>
      </w:r>
      <w:r>
        <w:rPr>
          <w:rFonts w:ascii="Arial Narrow" w:hAnsi="Arial Narrow"/>
          <w:sz w:val="22"/>
          <w:szCs w:val="22"/>
        </w:rPr>
        <w:t xml:space="preserve"> 25</w:t>
      </w:r>
      <w:r w:rsidRPr="00823915">
        <w:rPr>
          <w:rFonts w:ascii="Arial Narrow" w:hAnsi="Arial Narrow"/>
          <w:sz w:val="22"/>
          <w:szCs w:val="22"/>
        </w:rPr>
        <w:t>,</w:t>
      </w:r>
      <w:r>
        <w:rPr>
          <w:rFonts w:ascii="Arial Narrow" w:hAnsi="Arial Narrow"/>
          <w:sz w:val="22"/>
          <w:szCs w:val="22"/>
        </w:rPr>
        <w:t>69</w:t>
      </w:r>
      <w:r w:rsidRPr="00823915">
        <w:rPr>
          <w:rFonts w:ascii="Arial Narrow" w:hAnsi="Arial Narrow"/>
          <w:sz w:val="22"/>
          <w:szCs w:val="22"/>
        </w:rPr>
        <w:t>%</w:t>
      </w:r>
      <w:r w:rsidRPr="00C31E86">
        <w:rPr>
          <w:rFonts w:ascii="Arial Narrow" w:hAnsi="Arial Narrow"/>
          <w:sz w:val="22"/>
          <w:szCs w:val="22"/>
        </w:rPr>
        <w:t xml:space="preserve"> en términos corrientes. Al analizar el comportamiento </w:t>
      </w:r>
      <w:r>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Pr>
          <w:rFonts w:ascii="Arial Narrow" w:hAnsi="Arial Narrow"/>
          <w:sz w:val="22"/>
          <w:szCs w:val="22"/>
        </w:rPr>
        <w:t xml:space="preserve">esta variación corresponde a: un incremento en el grupo </w:t>
      </w:r>
      <w:r w:rsidRPr="00352CDB">
        <w:rPr>
          <w:rFonts w:ascii="Arial Narrow" w:hAnsi="Arial Narrow"/>
          <w:sz w:val="22"/>
          <w:szCs w:val="22"/>
        </w:rPr>
        <w:t>5.1</w:t>
      </w:r>
      <w:r>
        <w:rPr>
          <w:rFonts w:ascii="Arial Narrow" w:hAnsi="Arial Narrow"/>
          <w:sz w:val="22"/>
          <w:szCs w:val="22"/>
        </w:rPr>
        <w:t xml:space="preserve"> De administración y operación por valor de $9.992.001 miles (1)</w:t>
      </w:r>
      <w:r>
        <w:rPr>
          <w:rFonts w:ascii="Arial Narrow" w:hAnsi="Arial Narrow"/>
          <w:sz w:val="22"/>
          <w:szCs w:val="22"/>
        </w:rPr>
        <w:t xml:space="preserve"> y </w:t>
      </w:r>
      <w:r>
        <w:rPr>
          <w:rFonts w:ascii="Arial Narrow" w:hAnsi="Arial Narrow"/>
          <w:sz w:val="22"/>
          <w:szCs w:val="22"/>
        </w:rPr>
        <w:t xml:space="preserve">(2) un </w:t>
      </w:r>
      <w:r>
        <w:rPr>
          <w:rFonts w:ascii="Arial Narrow" w:hAnsi="Arial Narrow"/>
          <w:sz w:val="22"/>
          <w:szCs w:val="22"/>
        </w:rPr>
        <w:t xml:space="preserve">decremento </w:t>
      </w:r>
      <w:r>
        <w:rPr>
          <w:rFonts w:ascii="Arial Narrow" w:hAnsi="Arial Narrow"/>
          <w:sz w:val="22"/>
          <w:szCs w:val="22"/>
        </w:rPr>
        <w:t xml:space="preserve">en el grupo </w:t>
      </w:r>
      <w:r w:rsidRPr="00352CDB">
        <w:rPr>
          <w:rFonts w:ascii="Arial Narrow" w:hAnsi="Arial Narrow"/>
          <w:sz w:val="22"/>
          <w:szCs w:val="22"/>
        </w:rPr>
        <w:t>5.8</w:t>
      </w:r>
      <w:r>
        <w:rPr>
          <w:rFonts w:ascii="Arial Narrow" w:hAnsi="Arial Narrow"/>
          <w:sz w:val="22"/>
          <w:szCs w:val="22"/>
        </w:rPr>
        <w:t xml:space="preserve"> Otros gastos por valor de </w:t>
      </w:r>
      <w:r>
        <w:rPr>
          <w:rFonts w:ascii="Arial Narrow" w:hAnsi="Arial Narrow"/>
          <w:sz w:val="22"/>
          <w:szCs w:val="22"/>
        </w:rPr>
        <w:t>-</w:t>
      </w:r>
      <w:r>
        <w:rPr>
          <w:rFonts w:ascii="Arial Narrow" w:hAnsi="Arial Narrow"/>
          <w:sz w:val="22"/>
          <w:szCs w:val="22"/>
        </w:rPr>
        <w:t>$1.390.781 miles (3).</w:t>
      </w:r>
    </w:p>
    <w:p w14:paraId="298AB434" w14:textId="77777777" w:rsidR="00AC23E7" w:rsidRPr="00112759" w:rsidRDefault="00AC23E7" w:rsidP="00AC23E7">
      <w:pPr>
        <w:jc w:val="both"/>
        <w:rPr>
          <w:rFonts w:ascii="Arial Narrow" w:hAnsi="Arial Narrow"/>
          <w:sz w:val="22"/>
          <w:szCs w:val="22"/>
        </w:rPr>
      </w:pPr>
    </w:p>
    <w:p w14:paraId="492FF732" w14:textId="19C2DC94" w:rsidR="00AC23E7" w:rsidRDefault="00AC23E7" w:rsidP="00AC23E7">
      <w:pPr>
        <w:jc w:val="both"/>
        <w:rPr>
          <w:rFonts w:ascii="Arial Narrow" w:hAnsi="Arial Narrow"/>
          <w:sz w:val="22"/>
          <w:szCs w:val="22"/>
        </w:rPr>
      </w:pPr>
      <w:r>
        <w:rPr>
          <w:rFonts w:ascii="Arial Narrow" w:hAnsi="Arial Narrow"/>
          <w:sz w:val="22"/>
          <w:szCs w:val="22"/>
        </w:rPr>
        <w:t xml:space="preserve">A continuación, se detallan las explicaciones generales por </w:t>
      </w:r>
      <w:r>
        <w:rPr>
          <w:rFonts w:ascii="Arial Narrow" w:hAnsi="Arial Narrow"/>
          <w:sz w:val="22"/>
          <w:szCs w:val="22"/>
        </w:rPr>
        <w:t>grupo</w:t>
      </w:r>
      <w:r>
        <w:rPr>
          <w:rFonts w:ascii="Arial Narrow" w:hAnsi="Arial Narrow"/>
          <w:sz w:val="22"/>
          <w:szCs w:val="22"/>
        </w:rPr>
        <w:t>:</w:t>
      </w:r>
    </w:p>
    <w:p w14:paraId="502B1DDE"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2125AC49"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3D4F2FCE" w14:textId="77777777" w:rsidR="00AC23E7" w:rsidRPr="008261CD" w:rsidRDefault="00AC23E7" w:rsidP="00E304AF">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r>
        <w:rPr>
          <w:rFonts w:ascii="Arial Narrow" w:hAnsi="Arial Narrow" w:cs="Gisha"/>
          <w:color w:val="auto"/>
          <w:sz w:val="22"/>
          <w:szCs w:val="22"/>
          <w:lang w:val="es-ES"/>
        </w:rPr>
        <w:t>De administración y operación</w:t>
      </w:r>
    </w:p>
    <w:p w14:paraId="21E9D006"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21DE3605" w14:textId="5BB01B4F"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8261CD">
        <w:rPr>
          <w:rFonts w:ascii="Arial Narrow" w:hAnsi="Arial Narrow" w:cs="Gisha"/>
          <w:b w:val="0"/>
          <w:bCs w:val="0"/>
          <w:color w:val="auto"/>
          <w:sz w:val="22"/>
          <w:szCs w:val="22"/>
          <w:lang w:val="es-ES"/>
        </w:rPr>
        <w:t>El grupo</w:t>
      </w:r>
      <w:r>
        <w:rPr>
          <w:rFonts w:ascii="Arial Narrow" w:hAnsi="Arial Narrow" w:cs="Gisha"/>
          <w:b w:val="0"/>
          <w:bCs w:val="0"/>
          <w:color w:val="auto"/>
          <w:sz w:val="22"/>
          <w:szCs w:val="22"/>
          <w:lang w:val="es-ES"/>
        </w:rPr>
        <w:t xml:space="preserve"> 5.1 De administración y operación presenta una variación de $9.992.001 miles de marzo de 2020 a marzo de 2020 </w:t>
      </w:r>
      <w:r w:rsidR="003B2807">
        <w:rPr>
          <w:rFonts w:ascii="Arial Narrow" w:hAnsi="Arial Narrow" w:cs="Gisha"/>
          <w:b w:val="0"/>
          <w:bCs w:val="0"/>
          <w:color w:val="auto"/>
          <w:sz w:val="22"/>
          <w:szCs w:val="22"/>
          <w:lang w:val="es-ES"/>
        </w:rPr>
        <w:t>esencialmente</w:t>
      </w:r>
      <w:r>
        <w:rPr>
          <w:rFonts w:ascii="Arial Narrow" w:hAnsi="Arial Narrow" w:cs="Gisha"/>
          <w:b w:val="0"/>
          <w:bCs w:val="0"/>
          <w:color w:val="auto"/>
          <w:sz w:val="22"/>
          <w:szCs w:val="22"/>
          <w:lang w:val="es-ES"/>
        </w:rPr>
        <w:t xml:space="preserve"> por las cuentas </w:t>
      </w:r>
      <w:r w:rsidR="00C544C7">
        <w:rPr>
          <w:rFonts w:ascii="Arial Narrow" w:hAnsi="Arial Narrow" w:cs="Gisha"/>
          <w:b w:val="0"/>
          <w:bCs w:val="0"/>
          <w:color w:val="auto"/>
          <w:sz w:val="22"/>
          <w:szCs w:val="22"/>
          <w:lang w:val="es-ES"/>
        </w:rPr>
        <w:t>relacionadas con</w:t>
      </w:r>
      <w:r w:rsidR="00C4692D">
        <w:rPr>
          <w:rFonts w:ascii="Arial Narrow" w:hAnsi="Arial Narrow" w:cs="Gisha"/>
          <w:b w:val="0"/>
          <w:bCs w:val="0"/>
          <w:color w:val="auto"/>
          <w:sz w:val="22"/>
          <w:szCs w:val="22"/>
          <w:lang w:val="es-ES"/>
        </w:rPr>
        <w:t xml:space="preserve"> el</w:t>
      </w:r>
      <w:r w:rsidR="00C544C7">
        <w:rPr>
          <w:rFonts w:ascii="Arial Narrow" w:hAnsi="Arial Narrow" w:cs="Gisha"/>
          <w:b w:val="0"/>
          <w:bCs w:val="0"/>
          <w:color w:val="auto"/>
          <w:sz w:val="22"/>
          <w:szCs w:val="22"/>
          <w:lang w:val="es-ES"/>
        </w:rPr>
        <w:t xml:space="preserve"> </w:t>
      </w:r>
      <w:r w:rsidR="0077539E">
        <w:rPr>
          <w:rFonts w:ascii="Arial Narrow" w:hAnsi="Arial Narrow" w:cs="Gisha"/>
          <w:b w:val="0"/>
          <w:bCs w:val="0"/>
          <w:color w:val="auto"/>
          <w:sz w:val="22"/>
          <w:szCs w:val="22"/>
          <w:lang w:val="es-ES"/>
        </w:rPr>
        <w:t>personal</w:t>
      </w:r>
      <w:r w:rsidR="002010D8">
        <w:rPr>
          <w:rFonts w:ascii="Arial Narrow" w:hAnsi="Arial Narrow" w:cs="Gisha"/>
          <w:b w:val="0"/>
          <w:bCs w:val="0"/>
          <w:color w:val="auto"/>
          <w:sz w:val="22"/>
          <w:szCs w:val="22"/>
          <w:lang w:val="es-ES"/>
        </w:rPr>
        <w:t>,</w:t>
      </w:r>
      <w:r w:rsidR="00C544C7">
        <w:rPr>
          <w:rFonts w:ascii="Arial Narrow" w:hAnsi="Arial Narrow" w:cs="Gisha"/>
          <w:b w:val="0"/>
          <w:bCs w:val="0"/>
          <w:color w:val="auto"/>
          <w:sz w:val="22"/>
          <w:szCs w:val="22"/>
          <w:lang w:val="es-ES"/>
        </w:rPr>
        <w:t xml:space="preserve"> con un incremento</w:t>
      </w:r>
      <w:r w:rsidR="0077539E">
        <w:rPr>
          <w:rFonts w:ascii="Arial Narrow" w:hAnsi="Arial Narrow" w:cs="Gisha"/>
          <w:b w:val="0"/>
          <w:bCs w:val="0"/>
          <w:color w:val="auto"/>
          <w:sz w:val="22"/>
          <w:szCs w:val="22"/>
          <w:lang w:val="es-ES"/>
        </w:rPr>
        <w:t xml:space="preserve"> neto</w:t>
      </w:r>
      <w:r w:rsidR="00C544C7">
        <w:rPr>
          <w:rFonts w:ascii="Arial Narrow" w:hAnsi="Arial Narrow" w:cs="Gisha"/>
          <w:b w:val="0"/>
          <w:bCs w:val="0"/>
          <w:color w:val="auto"/>
          <w:sz w:val="22"/>
          <w:szCs w:val="22"/>
          <w:lang w:val="es-ES"/>
        </w:rPr>
        <w:t xml:space="preserve"> de $1.263.108 miles</w:t>
      </w:r>
      <w:r w:rsidR="0077539E">
        <w:rPr>
          <w:rFonts w:ascii="Arial Narrow" w:hAnsi="Arial Narrow" w:cs="Gisha"/>
          <w:b w:val="0"/>
          <w:bCs w:val="0"/>
          <w:color w:val="auto"/>
          <w:sz w:val="22"/>
          <w:szCs w:val="22"/>
          <w:lang w:val="es-ES"/>
        </w:rPr>
        <w:t xml:space="preserve"> y</w:t>
      </w:r>
      <w:r w:rsidR="00C544C7">
        <w:rPr>
          <w:rFonts w:ascii="Arial Narrow" w:hAnsi="Arial Narrow" w:cs="Gisha"/>
          <w:b w:val="0"/>
          <w:bCs w:val="0"/>
          <w:color w:val="auto"/>
          <w:sz w:val="22"/>
          <w:szCs w:val="22"/>
          <w:lang w:val="es-ES"/>
        </w:rPr>
        <w:t xml:space="preserve"> </w:t>
      </w:r>
      <w:r w:rsidR="0077539E">
        <w:rPr>
          <w:rFonts w:ascii="Arial Narrow" w:hAnsi="Arial Narrow" w:cs="Gisha"/>
          <w:b w:val="0"/>
          <w:bCs w:val="0"/>
          <w:color w:val="auto"/>
          <w:sz w:val="22"/>
          <w:szCs w:val="22"/>
          <w:lang w:val="es-ES"/>
        </w:rPr>
        <w:t xml:space="preserve">por gastos generales por </w:t>
      </w:r>
      <w:r w:rsidR="00C4692D">
        <w:rPr>
          <w:rFonts w:ascii="Arial Narrow" w:hAnsi="Arial Narrow" w:cs="Gisha"/>
          <w:b w:val="0"/>
          <w:bCs w:val="0"/>
          <w:color w:val="auto"/>
          <w:sz w:val="22"/>
          <w:szCs w:val="22"/>
          <w:lang w:val="es-ES"/>
        </w:rPr>
        <w:t xml:space="preserve">un incremento por </w:t>
      </w:r>
      <w:r w:rsidR="0077539E">
        <w:rPr>
          <w:rFonts w:ascii="Arial Narrow" w:hAnsi="Arial Narrow" w:cs="Gisha"/>
          <w:b w:val="0"/>
          <w:bCs w:val="0"/>
          <w:color w:val="auto"/>
          <w:sz w:val="22"/>
          <w:szCs w:val="22"/>
          <w:lang w:val="es-ES"/>
        </w:rPr>
        <w:t xml:space="preserve">valor de </w:t>
      </w:r>
      <w:r>
        <w:rPr>
          <w:rFonts w:ascii="Arial Narrow" w:hAnsi="Arial Narrow" w:cs="Gisha"/>
          <w:b w:val="0"/>
          <w:bCs w:val="0"/>
          <w:color w:val="auto"/>
          <w:sz w:val="22"/>
          <w:szCs w:val="22"/>
          <w:lang w:val="es-ES"/>
        </w:rPr>
        <w:t>$8.869.776 miles</w:t>
      </w:r>
      <w:r w:rsidR="00C544C7">
        <w:rPr>
          <w:rFonts w:ascii="Arial Narrow" w:hAnsi="Arial Narrow" w:cs="Gisha"/>
          <w:b w:val="0"/>
          <w:bCs w:val="0"/>
          <w:color w:val="auto"/>
          <w:sz w:val="22"/>
          <w:szCs w:val="22"/>
          <w:lang w:val="es-ES"/>
        </w:rPr>
        <w:t>, como se puede apreciar en el siguiente cuadro:</w:t>
      </w:r>
    </w:p>
    <w:p w14:paraId="43DB599A" w14:textId="51093226" w:rsidR="00C544C7" w:rsidRDefault="00C544C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68D5C766" w14:textId="6C4F8DF6" w:rsidR="00C544C7" w:rsidRDefault="00C544C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43060483" w14:textId="14B7A21B" w:rsidR="00C544C7" w:rsidRPr="0077539E" w:rsidRDefault="0077539E" w:rsidP="00C544C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 w:val="0"/>
          <w:bCs w:val="0"/>
          <w:color w:val="auto"/>
          <w:sz w:val="22"/>
          <w:szCs w:val="22"/>
          <w:lang w:val="es-ES"/>
        </w:rPr>
      </w:pPr>
      <w:r w:rsidRPr="0077539E">
        <w:drawing>
          <wp:inline distT="0" distB="0" distL="0" distR="0" wp14:anchorId="153682CD" wp14:editId="105321AD">
            <wp:extent cx="4442974" cy="160666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1059" cy="1624057"/>
                    </a:xfrm>
                    <a:prstGeom prst="rect">
                      <a:avLst/>
                    </a:prstGeom>
                    <a:noFill/>
                    <a:ln>
                      <a:noFill/>
                    </a:ln>
                  </pic:spPr>
                </pic:pic>
              </a:graphicData>
            </a:graphic>
          </wp:inline>
        </w:drawing>
      </w:r>
    </w:p>
    <w:p w14:paraId="64CB2E5D"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61BE89BD" w14:textId="210933C9" w:rsidR="00AC23E7" w:rsidRPr="009F2D44"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9F2D44">
        <w:rPr>
          <w:rFonts w:ascii="Arial Narrow" w:hAnsi="Arial Narrow" w:cs="Gisha"/>
          <w:b w:val="0"/>
          <w:bCs w:val="0"/>
          <w:color w:val="auto"/>
          <w:sz w:val="22"/>
          <w:szCs w:val="22"/>
          <w:lang w:val="es-ES"/>
        </w:rPr>
        <w:t>Los incrementos relacionados con nómina se deben</w:t>
      </w:r>
      <w:r w:rsidR="00C4692D">
        <w:rPr>
          <w:rFonts w:ascii="Arial Narrow" w:hAnsi="Arial Narrow" w:cs="Gisha"/>
          <w:b w:val="0"/>
          <w:bCs w:val="0"/>
          <w:color w:val="auto"/>
          <w:sz w:val="22"/>
          <w:szCs w:val="22"/>
          <w:lang w:val="es-ES"/>
        </w:rPr>
        <w:t xml:space="preserve"> especialmente por</w:t>
      </w:r>
      <w:r w:rsidR="009A68F4">
        <w:rPr>
          <w:rFonts w:ascii="Arial Narrow" w:hAnsi="Arial Narrow" w:cs="Gisha"/>
          <w:b w:val="0"/>
          <w:bCs w:val="0"/>
          <w:color w:val="auto"/>
          <w:sz w:val="22"/>
          <w:szCs w:val="22"/>
          <w:lang w:val="es-ES"/>
        </w:rPr>
        <w:t>:  (i)</w:t>
      </w:r>
      <w:r w:rsidR="00C4692D">
        <w:rPr>
          <w:rFonts w:ascii="Arial Narrow" w:hAnsi="Arial Narrow" w:cs="Gisha"/>
          <w:b w:val="0"/>
          <w:bCs w:val="0"/>
          <w:color w:val="auto"/>
          <w:sz w:val="22"/>
          <w:szCs w:val="22"/>
          <w:lang w:val="es-ES"/>
        </w:rPr>
        <w:t xml:space="preserve"> e</w:t>
      </w:r>
      <w:r w:rsidRPr="009F2D44">
        <w:rPr>
          <w:rFonts w:ascii="Arial Narrow" w:hAnsi="Arial Narrow" w:cs="Gisha"/>
          <w:b w:val="0"/>
          <w:bCs w:val="0"/>
          <w:color w:val="auto"/>
          <w:sz w:val="22"/>
          <w:szCs w:val="22"/>
          <w:lang w:val="es-ES"/>
        </w:rPr>
        <w:t xml:space="preserve">l aumento salarial </w:t>
      </w:r>
      <w:r w:rsidR="00C4692D">
        <w:rPr>
          <w:rFonts w:ascii="Arial Narrow" w:hAnsi="Arial Narrow" w:cs="Gisha"/>
          <w:b w:val="0"/>
          <w:bCs w:val="0"/>
          <w:color w:val="auto"/>
          <w:sz w:val="22"/>
          <w:szCs w:val="22"/>
          <w:lang w:val="es-ES"/>
        </w:rPr>
        <w:t xml:space="preserve">del 5.1%, </w:t>
      </w:r>
      <w:r w:rsidR="00C4692D">
        <w:rPr>
          <w:rFonts w:ascii="Arial Narrow" w:hAnsi="Arial Narrow" w:cs="Gisha"/>
          <w:b w:val="0"/>
          <w:bCs w:val="0"/>
          <w:color w:val="auto"/>
          <w:sz w:val="22"/>
          <w:szCs w:val="22"/>
          <w:lang w:val="es-ES"/>
        </w:rPr>
        <w:t xml:space="preserve">otorgado </w:t>
      </w:r>
      <w:r w:rsidR="0077539E">
        <w:rPr>
          <w:rFonts w:ascii="Arial Narrow" w:hAnsi="Arial Narrow" w:cs="Gisha"/>
          <w:b w:val="0"/>
          <w:bCs w:val="0"/>
          <w:color w:val="auto"/>
          <w:sz w:val="22"/>
          <w:szCs w:val="22"/>
          <w:lang w:val="es-ES"/>
        </w:rPr>
        <w:t>mediante Decreto 304 del 27 de febrero de 2020</w:t>
      </w:r>
      <w:r w:rsidR="00C4692D">
        <w:rPr>
          <w:rFonts w:ascii="Arial Narrow" w:hAnsi="Arial Narrow" w:cs="Gisha"/>
          <w:b w:val="0"/>
          <w:bCs w:val="0"/>
          <w:color w:val="auto"/>
          <w:sz w:val="22"/>
          <w:szCs w:val="22"/>
          <w:lang w:val="es-ES"/>
        </w:rPr>
        <w:t xml:space="preserve">, pagándose </w:t>
      </w:r>
      <w:r w:rsidR="0077539E">
        <w:rPr>
          <w:rFonts w:ascii="Arial Narrow" w:hAnsi="Arial Narrow" w:cs="Gisha"/>
          <w:b w:val="0"/>
          <w:bCs w:val="0"/>
          <w:color w:val="auto"/>
          <w:sz w:val="22"/>
          <w:szCs w:val="22"/>
          <w:lang w:val="es-ES"/>
        </w:rPr>
        <w:t>e</w:t>
      </w:r>
      <w:r w:rsidR="0077539E">
        <w:rPr>
          <w:rFonts w:ascii="Arial Narrow" w:hAnsi="Arial Narrow" w:cs="Gisha"/>
          <w:b w:val="0"/>
          <w:bCs w:val="0"/>
          <w:color w:val="auto"/>
          <w:sz w:val="22"/>
          <w:szCs w:val="22"/>
          <w:lang w:val="es-ES"/>
        </w:rPr>
        <w:t xml:space="preserve">l retroactivo </w:t>
      </w:r>
      <w:r w:rsidR="00C4692D">
        <w:rPr>
          <w:rFonts w:ascii="Arial Narrow" w:hAnsi="Arial Narrow" w:cs="Gisha"/>
          <w:b w:val="0"/>
          <w:bCs w:val="0"/>
          <w:color w:val="auto"/>
          <w:sz w:val="22"/>
          <w:szCs w:val="22"/>
          <w:lang w:val="es-ES"/>
        </w:rPr>
        <w:t xml:space="preserve">correspondiente </w:t>
      </w:r>
      <w:r w:rsidR="0077539E">
        <w:rPr>
          <w:rFonts w:ascii="Arial Narrow" w:hAnsi="Arial Narrow" w:cs="Gisha"/>
          <w:b w:val="0"/>
          <w:bCs w:val="0"/>
          <w:color w:val="auto"/>
          <w:sz w:val="22"/>
          <w:szCs w:val="22"/>
          <w:lang w:val="es-ES"/>
        </w:rPr>
        <w:t>de los meses de enero y febrero</w:t>
      </w:r>
      <w:r w:rsidR="00C4692D">
        <w:rPr>
          <w:rFonts w:ascii="Arial Narrow" w:hAnsi="Arial Narrow" w:cs="Gisha"/>
          <w:b w:val="0"/>
          <w:bCs w:val="0"/>
          <w:color w:val="auto"/>
          <w:sz w:val="22"/>
          <w:szCs w:val="22"/>
          <w:lang w:val="es-ES"/>
        </w:rPr>
        <w:t xml:space="preserve">, </w:t>
      </w:r>
      <w:r w:rsidR="009A68F4">
        <w:rPr>
          <w:rFonts w:ascii="Arial Narrow" w:hAnsi="Arial Narrow" w:cs="Gisha"/>
          <w:b w:val="0"/>
          <w:bCs w:val="0"/>
          <w:color w:val="auto"/>
          <w:sz w:val="22"/>
          <w:szCs w:val="22"/>
          <w:lang w:val="es-ES"/>
        </w:rPr>
        <w:t>(</w:t>
      </w:r>
      <w:proofErr w:type="spellStart"/>
      <w:r w:rsidR="009A68F4">
        <w:rPr>
          <w:rFonts w:ascii="Arial Narrow" w:hAnsi="Arial Narrow" w:cs="Gisha"/>
          <w:b w:val="0"/>
          <w:bCs w:val="0"/>
          <w:color w:val="auto"/>
          <w:sz w:val="22"/>
          <w:szCs w:val="22"/>
          <w:lang w:val="es-ES"/>
        </w:rPr>
        <w:t>ii</w:t>
      </w:r>
      <w:proofErr w:type="spellEnd"/>
      <w:r w:rsidR="009A68F4">
        <w:rPr>
          <w:rFonts w:ascii="Arial Narrow" w:hAnsi="Arial Narrow" w:cs="Gisha"/>
          <w:b w:val="0"/>
          <w:bCs w:val="0"/>
          <w:color w:val="auto"/>
          <w:sz w:val="22"/>
          <w:szCs w:val="22"/>
          <w:lang w:val="es-ES"/>
        </w:rPr>
        <w:t xml:space="preserve">) </w:t>
      </w:r>
      <w:r w:rsidR="00C4692D">
        <w:rPr>
          <w:rFonts w:ascii="Arial Narrow" w:hAnsi="Arial Narrow" w:cs="Gisha"/>
          <w:b w:val="0"/>
          <w:bCs w:val="0"/>
          <w:color w:val="auto"/>
          <w:sz w:val="22"/>
          <w:szCs w:val="22"/>
          <w:lang w:val="es-ES"/>
        </w:rPr>
        <w:t xml:space="preserve"> increment</w:t>
      </w:r>
      <w:r w:rsidR="009A68F4">
        <w:rPr>
          <w:rFonts w:ascii="Arial Narrow" w:hAnsi="Arial Narrow" w:cs="Gisha"/>
          <w:b w:val="0"/>
          <w:bCs w:val="0"/>
          <w:color w:val="auto"/>
          <w:sz w:val="22"/>
          <w:szCs w:val="22"/>
          <w:lang w:val="es-ES"/>
        </w:rPr>
        <w:t>o</w:t>
      </w:r>
      <w:r w:rsidR="00C4692D">
        <w:rPr>
          <w:rFonts w:ascii="Arial Narrow" w:hAnsi="Arial Narrow" w:cs="Gisha"/>
          <w:b w:val="0"/>
          <w:bCs w:val="0"/>
          <w:color w:val="auto"/>
          <w:sz w:val="22"/>
          <w:szCs w:val="22"/>
          <w:lang w:val="es-ES"/>
        </w:rPr>
        <w:t xml:space="preserve"> </w:t>
      </w:r>
      <w:r w:rsidR="009A68F4">
        <w:rPr>
          <w:rFonts w:ascii="Arial Narrow" w:hAnsi="Arial Narrow" w:cs="Gisha"/>
          <w:b w:val="0"/>
          <w:bCs w:val="0"/>
          <w:color w:val="auto"/>
          <w:sz w:val="22"/>
          <w:szCs w:val="22"/>
          <w:lang w:val="es-ES"/>
        </w:rPr>
        <w:t>d</w:t>
      </w:r>
      <w:r w:rsidR="00C4692D">
        <w:rPr>
          <w:rFonts w:ascii="Arial Narrow" w:hAnsi="Arial Narrow" w:cs="Gisha"/>
          <w:b w:val="0"/>
          <w:bCs w:val="0"/>
          <w:color w:val="auto"/>
          <w:sz w:val="22"/>
          <w:szCs w:val="22"/>
          <w:lang w:val="es-ES"/>
        </w:rPr>
        <w:t xml:space="preserve">el valor </w:t>
      </w:r>
      <w:r w:rsidR="009A68F4">
        <w:rPr>
          <w:rFonts w:ascii="Arial Narrow" w:hAnsi="Arial Narrow" w:cs="Gisha"/>
          <w:b w:val="0"/>
          <w:bCs w:val="0"/>
          <w:color w:val="auto"/>
          <w:sz w:val="22"/>
          <w:szCs w:val="22"/>
          <w:lang w:val="es-ES"/>
        </w:rPr>
        <w:t xml:space="preserve">pagado </w:t>
      </w:r>
      <w:r w:rsidR="00C4692D">
        <w:rPr>
          <w:rFonts w:ascii="Arial Narrow" w:hAnsi="Arial Narrow" w:cs="Gisha"/>
          <w:b w:val="0"/>
          <w:bCs w:val="0"/>
          <w:color w:val="auto"/>
          <w:sz w:val="22"/>
          <w:szCs w:val="22"/>
          <w:lang w:val="es-ES"/>
        </w:rPr>
        <w:t xml:space="preserve">de </w:t>
      </w:r>
      <w:r w:rsidR="0077539E">
        <w:rPr>
          <w:rFonts w:ascii="Arial Narrow" w:hAnsi="Arial Narrow" w:cs="Gisha"/>
          <w:b w:val="0"/>
          <w:bCs w:val="0"/>
          <w:color w:val="auto"/>
          <w:sz w:val="22"/>
          <w:szCs w:val="22"/>
          <w:lang w:val="es-ES"/>
        </w:rPr>
        <w:t>la</w:t>
      </w:r>
      <w:r w:rsidR="0077539E" w:rsidRPr="009F2D44">
        <w:rPr>
          <w:rFonts w:ascii="Arial Narrow" w:hAnsi="Arial Narrow" w:cs="Gisha"/>
          <w:b w:val="0"/>
          <w:bCs w:val="0"/>
          <w:color w:val="auto"/>
          <w:sz w:val="22"/>
          <w:szCs w:val="22"/>
          <w:lang w:val="es-ES"/>
        </w:rPr>
        <w:t xml:space="preserve"> prima técnica</w:t>
      </w:r>
      <w:r w:rsidR="0077539E">
        <w:rPr>
          <w:rFonts w:ascii="Arial Narrow" w:hAnsi="Arial Narrow" w:cs="Gisha"/>
          <w:b w:val="0"/>
          <w:bCs w:val="0"/>
          <w:color w:val="auto"/>
          <w:sz w:val="22"/>
          <w:szCs w:val="22"/>
          <w:lang w:val="es-ES"/>
        </w:rPr>
        <w:t xml:space="preserve"> </w:t>
      </w:r>
      <w:r w:rsidR="00C4692D">
        <w:rPr>
          <w:rFonts w:ascii="Arial Narrow" w:hAnsi="Arial Narrow" w:cs="Gisha"/>
          <w:b w:val="0"/>
          <w:bCs w:val="0"/>
          <w:color w:val="auto"/>
          <w:sz w:val="22"/>
          <w:szCs w:val="22"/>
          <w:lang w:val="es-ES"/>
        </w:rPr>
        <w:t>porque</w:t>
      </w:r>
      <w:r w:rsidR="0077539E">
        <w:rPr>
          <w:rFonts w:ascii="Arial Narrow" w:hAnsi="Arial Narrow" w:cs="Gisha"/>
          <w:b w:val="0"/>
          <w:bCs w:val="0"/>
          <w:color w:val="auto"/>
          <w:sz w:val="22"/>
          <w:szCs w:val="22"/>
          <w:lang w:val="es-ES"/>
        </w:rPr>
        <w:t xml:space="preserve"> </w:t>
      </w:r>
      <w:r w:rsidR="00C4692D">
        <w:rPr>
          <w:rFonts w:ascii="Arial Narrow" w:hAnsi="Arial Narrow" w:cs="Gisha"/>
          <w:b w:val="0"/>
          <w:bCs w:val="0"/>
          <w:color w:val="auto"/>
          <w:sz w:val="22"/>
          <w:szCs w:val="22"/>
          <w:lang w:val="es-ES"/>
        </w:rPr>
        <w:t>aumentó</w:t>
      </w:r>
      <w:r w:rsidR="0077539E">
        <w:rPr>
          <w:rFonts w:ascii="Arial Narrow" w:hAnsi="Arial Narrow" w:cs="Gisha"/>
          <w:b w:val="0"/>
          <w:bCs w:val="0"/>
          <w:color w:val="auto"/>
          <w:sz w:val="22"/>
          <w:szCs w:val="22"/>
          <w:lang w:val="es-ES"/>
        </w:rPr>
        <w:t xml:space="preserve"> </w:t>
      </w:r>
      <w:r w:rsidR="00C4692D">
        <w:rPr>
          <w:rFonts w:ascii="Arial Narrow" w:hAnsi="Arial Narrow" w:cs="Gisha"/>
          <w:b w:val="0"/>
          <w:bCs w:val="0"/>
          <w:color w:val="auto"/>
          <w:sz w:val="22"/>
          <w:szCs w:val="22"/>
          <w:lang w:val="es-ES"/>
        </w:rPr>
        <w:t xml:space="preserve">el número </w:t>
      </w:r>
      <w:r w:rsidR="0077539E">
        <w:rPr>
          <w:rFonts w:ascii="Arial Narrow" w:hAnsi="Arial Narrow" w:cs="Gisha"/>
          <w:b w:val="0"/>
          <w:bCs w:val="0"/>
          <w:color w:val="auto"/>
          <w:sz w:val="22"/>
          <w:szCs w:val="22"/>
          <w:lang w:val="es-ES"/>
        </w:rPr>
        <w:t>de funcionarios que causan derecho</w:t>
      </w:r>
      <w:r w:rsidR="00C4692D">
        <w:rPr>
          <w:rFonts w:ascii="Arial Narrow" w:hAnsi="Arial Narrow" w:cs="Gisha"/>
          <w:b w:val="0"/>
          <w:bCs w:val="0"/>
          <w:color w:val="auto"/>
          <w:sz w:val="22"/>
          <w:szCs w:val="22"/>
          <w:lang w:val="es-ES"/>
        </w:rPr>
        <w:t xml:space="preserve">, </w:t>
      </w:r>
      <w:r w:rsidR="009A68F4">
        <w:rPr>
          <w:rFonts w:ascii="Arial Narrow" w:hAnsi="Arial Narrow" w:cs="Gisha"/>
          <w:b w:val="0"/>
          <w:bCs w:val="0"/>
          <w:color w:val="auto"/>
          <w:sz w:val="22"/>
          <w:szCs w:val="22"/>
          <w:lang w:val="es-ES"/>
        </w:rPr>
        <w:t>y (</w:t>
      </w:r>
      <w:proofErr w:type="spellStart"/>
      <w:r w:rsidR="009A68F4">
        <w:rPr>
          <w:rFonts w:ascii="Arial Narrow" w:hAnsi="Arial Narrow" w:cs="Gisha"/>
          <w:b w:val="0"/>
          <w:bCs w:val="0"/>
          <w:color w:val="auto"/>
          <w:sz w:val="22"/>
          <w:szCs w:val="22"/>
          <w:lang w:val="es-ES"/>
        </w:rPr>
        <w:t>iii</w:t>
      </w:r>
      <w:proofErr w:type="spellEnd"/>
      <w:r w:rsidR="009A68F4">
        <w:rPr>
          <w:rFonts w:ascii="Arial Narrow" w:hAnsi="Arial Narrow" w:cs="Gisha"/>
          <w:b w:val="0"/>
          <w:bCs w:val="0"/>
          <w:color w:val="auto"/>
          <w:sz w:val="22"/>
          <w:szCs w:val="22"/>
          <w:lang w:val="es-ES"/>
        </w:rPr>
        <w:t>)</w:t>
      </w:r>
      <w:r w:rsidR="00C4692D">
        <w:rPr>
          <w:rFonts w:ascii="Arial Narrow" w:hAnsi="Arial Narrow" w:cs="Gisha"/>
          <w:b w:val="0"/>
          <w:bCs w:val="0"/>
          <w:color w:val="auto"/>
          <w:sz w:val="22"/>
          <w:szCs w:val="22"/>
          <w:lang w:val="es-ES"/>
        </w:rPr>
        <w:t xml:space="preserve"> </w:t>
      </w:r>
      <w:r w:rsidR="009A68F4">
        <w:rPr>
          <w:rFonts w:ascii="Arial Narrow" w:hAnsi="Arial Narrow" w:cs="Gisha"/>
          <w:b w:val="0"/>
          <w:bCs w:val="0"/>
          <w:color w:val="auto"/>
          <w:sz w:val="22"/>
          <w:szCs w:val="22"/>
          <w:lang w:val="es-ES"/>
        </w:rPr>
        <w:t xml:space="preserve">por el </w:t>
      </w:r>
      <w:r w:rsidR="00C4692D">
        <w:rPr>
          <w:rFonts w:ascii="Arial Narrow" w:hAnsi="Arial Narrow" w:cs="Gisha"/>
          <w:b w:val="0"/>
          <w:bCs w:val="0"/>
          <w:color w:val="auto"/>
          <w:sz w:val="22"/>
          <w:szCs w:val="22"/>
          <w:lang w:val="es-ES"/>
        </w:rPr>
        <w:t>increment</w:t>
      </w:r>
      <w:r w:rsidR="009A68F4">
        <w:rPr>
          <w:rFonts w:ascii="Arial Narrow" w:hAnsi="Arial Narrow" w:cs="Gisha"/>
          <w:b w:val="0"/>
          <w:bCs w:val="0"/>
          <w:color w:val="auto"/>
          <w:sz w:val="22"/>
          <w:szCs w:val="22"/>
          <w:lang w:val="es-ES"/>
        </w:rPr>
        <w:t>o d</w:t>
      </w:r>
      <w:r w:rsidR="00C4692D">
        <w:rPr>
          <w:rFonts w:ascii="Arial Narrow" w:hAnsi="Arial Narrow" w:cs="Gisha"/>
          <w:b w:val="0"/>
          <w:bCs w:val="0"/>
          <w:color w:val="auto"/>
          <w:sz w:val="22"/>
          <w:szCs w:val="22"/>
          <w:lang w:val="es-ES"/>
        </w:rPr>
        <w:t xml:space="preserve">el valor de las bonificaciones </w:t>
      </w:r>
      <w:r w:rsidR="00C4692D">
        <w:rPr>
          <w:rFonts w:ascii="Arial Narrow" w:hAnsi="Arial Narrow" w:cs="Gisha"/>
          <w:b w:val="0"/>
          <w:bCs w:val="0"/>
          <w:color w:val="auto"/>
          <w:sz w:val="22"/>
          <w:szCs w:val="22"/>
          <w:lang w:val="es-ES"/>
        </w:rPr>
        <w:t>por la rotación de los funcionarios en los meses de enero, febrero y marzo de 2019, que al cumplírseles el periodo de un año</w:t>
      </w:r>
      <w:r w:rsidR="00C4692D" w:rsidRPr="009F2D44">
        <w:rPr>
          <w:rFonts w:ascii="Arial Narrow" w:hAnsi="Arial Narrow" w:cs="Gisha"/>
          <w:b w:val="0"/>
          <w:bCs w:val="0"/>
          <w:color w:val="auto"/>
          <w:sz w:val="22"/>
          <w:szCs w:val="22"/>
          <w:lang w:val="es-ES"/>
        </w:rPr>
        <w:t xml:space="preserve"> </w:t>
      </w:r>
      <w:r w:rsidR="00C4692D">
        <w:rPr>
          <w:rFonts w:ascii="Arial Narrow" w:hAnsi="Arial Narrow" w:cs="Gisha"/>
          <w:b w:val="0"/>
          <w:bCs w:val="0"/>
          <w:color w:val="auto"/>
          <w:sz w:val="22"/>
          <w:szCs w:val="22"/>
          <w:lang w:val="es-ES"/>
        </w:rPr>
        <w:t>tienen</w:t>
      </w:r>
      <w:r w:rsidR="00C4692D">
        <w:rPr>
          <w:rFonts w:ascii="Arial Narrow" w:hAnsi="Arial Narrow" w:cs="Gisha"/>
          <w:b w:val="0"/>
          <w:bCs w:val="0"/>
          <w:color w:val="auto"/>
          <w:sz w:val="22"/>
          <w:szCs w:val="22"/>
          <w:lang w:val="es-ES"/>
        </w:rPr>
        <w:t xml:space="preserve"> derecho a la Bonificación de Servicios.</w:t>
      </w:r>
      <w:r w:rsidRPr="009F2D44">
        <w:rPr>
          <w:rFonts w:ascii="Arial Narrow" w:hAnsi="Arial Narrow" w:cs="Gisha"/>
          <w:b w:val="0"/>
          <w:bCs w:val="0"/>
          <w:color w:val="auto"/>
          <w:sz w:val="22"/>
          <w:szCs w:val="22"/>
          <w:lang w:val="es-ES"/>
        </w:rPr>
        <w:t xml:space="preserve"> </w:t>
      </w:r>
    </w:p>
    <w:p w14:paraId="65B6FD56" w14:textId="54A6BA19"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1B3E2A06" w14:textId="5DC0CE08" w:rsidR="00CB2218" w:rsidRDefault="00CB2218"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0E0A66">
        <w:rPr>
          <w:rFonts w:ascii="Arial Narrow" w:hAnsi="Arial Narrow" w:cs="Gisha"/>
          <w:b w:val="0"/>
          <w:bCs w:val="0"/>
          <w:color w:val="auto"/>
          <w:sz w:val="22"/>
          <w:szCs w:val="22"/>
          <w:lang w:val="es-ES"/>
        </w:rPr>
        <w:t>En relación con, la cuenta 51.11 Generales el incremento se debe principalmente a</w:t>
      </w:r>
      <w:r w:rsidR="00D413C3">
        <w:rPr>
          <w:rFonts w:ascii="Arial Narrow" w:hAnsi="Arial Narrow" w:cs="Gisha"/>
          <w:b w:val="0"/>
          <w:bCs w:val="0"/>
          <w:color w:val="auto"/>
          <w:sz w:val="22"/>
          <w:szCs w:val="22"/>
          <w:lang w:val="es-ES"/>
        </w:rPr>
        <w:t xml:space="preserve"> la</w:t>
      </w:r>
      <w:r w:rsidRPr="000E0A66">
        <w:rPr>
          <w:rFonts w:ascii="Arial Narrow" w:hAnsi="Arial Narrow" w:cs="Gisha"/>
          <w:b w:val="0"/>
          <w:bCs w:val="0"/>
          <w:color w:val="auto"/>
          <w:sz w:val="22"/>
          <w:szCs w:val="22"/>
          <w:lang w:val="es-ES"/>
        </w:rPr>
        <w:t xml:space="preserve"> variación en las subcuentas 5.11.06 Estudios y Proyectos por valor de $</w:t>
      </w:r>
      <w:r>
        <w:rPr>
          <w:rFonts w:ascii="Arial Narrow" w:hAnsi="Arial Narrow" w:cs="Gisha"/>
          <w:b w:val="0"/>
          <w:bCs w:val="0"/>
          <w:color w:val="auto"/>
          <w:sz w:val="22"/>
          <w:szCs w:val="22"/>
          <w:lang w:val="es-ES"/>
        </w:rPr>
        <w:t>3.680.784 miles</w:t>
      </w:r>
      <w:r w:rsidRPr="000E0A66">
        <w:rPr>
          <w:rFonts w:ascii="Arial Narrow" w:hAnsi="Arial Narrow" w:cs="Gisha"/>
          <w:b w:val="0"/>
          <w:bCs w:val="0"/>
          <w:color w:val="auto"/>
          <w:sz w:val="22"/>
          <w:szCs w:val="22"/>
          <w:lang w:val="es-ES"/>
        </w:rPr>
        <w:t xml:space="preserve">, </w:t>
      </w:r>
      <w:r w:rsidRPr="00D36D79">
        <w:rPr>
          <w:rFonts w:ascii="Arial Narrow" w:hAnsi="Arial Narrow" w:cs="Gisha"/>
          <w:b w:val="0"/>
          <w:bCs w:val="0"/>
          <w:color w:val="auto"/>
          <w:sz w:val="22"/>
          <w:szCs w:val="22"/>
          <w:lang w:val="es-ES"/>
        </w:rPr>
        <w:t>5.1.11.15</w:t>
      </w:r>
      <w:r>
        <w:rPr>
          <w:rFonts w:ascii="Arial Narrow" w:hAnsi="Arial Narrow" w:cs="Gisha"/>
          <w:b w:val="0"/>
          <w:bCs w:val="0"/>
          <w:color w:val="auto"/>
          <w:sz w:val="22"/>
          <w:szCs w:val="22"/>
          <w:lang w:val="es-ES"/>
        </w:rPr>
        <w:t xml:space="preserve"> Mantenimiento por valor de $4.029.937 miles,</w:t>
      </w:r>
      <w:r w:rsidRPr="000E0A66">
        <w:rPr>
          <w:rFonts w:ascii="Arial Narrow" w:hAnsi="Arial Narrow" w:cs="Gisha"/>
          <w:b w:val="0"/>
          <w:bCs w:val="0"/>
          <w:color w:val="auto"/>
          <w:sz w:val="22"/>
          <w:szCs w:val="22"/>
          <w:lang w:val="es-ES"/>
        </w:rPr>
        <w:t xml:space="preserve"> 5.11.73 Interventorías, auditorías y evaluaciones por valor de </w:t>
      </w:r>
      <w:r>
        <w:rPr>
          <w:rFonts w:ascii="Arial Narrow" w:hAnsi="Arial Narrow" w:cs="Gisha"/>
          <w:b w:val="0"/>
          <w:bCs w:val="0"/>
          <w:color w:val="auto"/>
          <w:sz w:val="22"/>
          <w:szCs w:val="22"/>
          <w:lang w:val="es-ES"/>
        </w:rPr>
        <w:t>$263.764</w:t>
      </w:r>
      <w:r w:rsidRPr="000E0A66">
        <w:rPr>
          <w:rFonts w:ascii="Arial Narrow" w:hAnsi="Arial Narrow" w:cs="Gisha"/>
          <w:b w:val="0"/>
          <w:bCs w:val="0"/>
          <w:color w:val="auto"/>
          <w:sz w:val="22"/>
          <w:szCs w:val="22"/>
          <w:lang w:val="es-ES"/>
        </w:rPr>
        <w:t xml:space="preserve"> miles,</w:t>
      </w:r>
      <w:r w:rsidR="00EC75FD">
        <w:rPr>
          <w:rFonts w:ascii="Arial Narrow" w:hAnsi="Arial Narrow" w:cs="Gisha"/>
          <w:b w:val="0"/>
          <w:bCs w:val="0"/>
          <w:color w:val="auto"/>
          <w:sz w:val="22"/>
          <w:szCs w:val="22"/>
          <w:lang w:val="es-ES"/>
        </w:rPr>
        <w:t xml:space="preserve"> y subcuenta</w:t>
      </w:r>
      <w:r w:rsidRPr="000E0A66">
        <w:rPr>
          <w:rFonts w:ascii="Arial Narrow" w:hAnsi="Arial Narrow" w:cs="Gisha"/>
          <w:b w:val="0"/>
          <w:bCs w:val="0"/>
          <w:color w:val="auto"/>
          <w:sz w:val="22"/>
          <w:szCs w:val="22"/>
          <w:lang w:val="es-ES"/>
        </w:rPr>
        <w:t xml:space="preserve"> 5.1.11.79 Honorarios por valor de $</w:t>
      </w:r>
      <w:r>
        <w:rPr>
          <w:rFonts w:ascii="Arial Narrow" w:hAnsi="Arial Narrow" w:cs="Gisha"/>
          <w:b w:val="0"/>
          <w:bCs w:val="0"/>
          <w:color w:val="auto"/>
          <w:sz w:val="22"/>
          <w:szCs w:val="22"/>
          <w:lang w:val="es-ES"/>
        </w:rPr>
        <w:t>772.320</w:t>
      </w:r>
      <w:r w:rsidRPr="000E0A66">
        <w:rPr>
          <w:rFonts w:ascii="Arial Narrow" w:hAnsi="Arial Narrow" w:cs="Gisha"/>
          <w:b w:val="0"/>
          <w:bCs w:val="0"/>
          <w:color w:val="auto"/>
          <w:sz w:val="22"/>
          <w:szCs w:val="22"/>
          <w:lang w:val="es-ES"/>
        </w:rPr>
        <w:t xml:space="preserve"> miles</w:t>
      </w:r>
      <w:r>
        <w:rPr>
          <w:rFonts w:ascii="Arial Narrow" w:hAnsi="Arial Narrow" w:cs="Gisha"/>
          <w:b w:val="0"/>
          <w:bCs w:val="0"/>
          <w:color w:val="auto"/>
          <w:sz w:val="22"/>
          <w:szCs w:val="22"/>
          <w:lang w:val="es-ES"/>
        </w:rPr>
        <w:t>.</w:t>
      </w:r>
    </w:p>
    <w:p w14:paraId="1B15449A" w14:textId="19F58504" w:rsidR="006522EA" w:rsidRDefault="006522EA"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721C0751" w14:textId="6BAEA237" w:rsidR="00E120E3" w:rsidRDefault="00CB2218" w:rsidP="00E120E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El incremento en la subcuenta </w:t>
      </w:r>
      <w:r w:rsidRPr="000E0A66">
        <w:rPr>
          <w:rFonts w:ascii="Arial Narrow" w:hAnsi="Arial Narrow" w:cs="Gisha"/>
          <w:b w:val="0"/>
          <w:bCs w:val="0"/>
          <w:color w:val="auto"/>
          <w:sz w:val="22"/>
          <w:szCs w:val="22"/>
          <w:lang w:val="es-ES"/>
        </w:rPr>
        <w:t>5.11.06 Estudios y Proyectos</w:t>
      </w:r>
      <w:r w:rsidR="00E120E3">
        <w:rPr>
          <w:rFonts w:ascii="Arial Narrow" w:hAnsi="Arial Narrow" w:cs="Gisha"/>
          <w:b w:val="0"/>
          <w:bCs w:val="0"/>
          <w:color w:val="auto"/>
          <w:sz w:val="22"/>
          <w:szCs w:val="22"/>
          <w:lang w:val="es-ES"/>
        </w:rPr>
        <w:t xml:space="preserve"> por valor de </w:t>
      </w:r>
      <w:r w:rsidR="00E120E3" w:rsidRPr="000E0A66">
        <w:rPr>
          <w:rFonts w:ascii="Arial Narrow" w:hAnsi="Arial Narrow" w:cs="Gisha"/>
          <w:b w:val="0"/>
          <w:bCs w:val="0"/>
          <w:color w:val="auto"/>
          <w:sz w:val="22"/>
          <w:szCs w:val="22"/>
          <w:lang w:val="es-ES"/>
        </w:rPr>
        <w:t>$</w:t>
      </w:r>
      <w:r w:rsidR="00E120E3">
        <w:rPr>
          <w:rFonts w:ascii="Arial Narrow" w:hAnsi="Arial Narrow" w:cs="Gisha"/>
          <w:b w:val="0"/>
          <w:bCs w:val="0"/>
          <w:color w:val="auto"/>
          <w:sz w:val="22"/>
          <w:szCs w:val="22"/>
          <w:lang w:val="es-ES"/>
        </w:rPr>
        <w:t>3.680.784 miles</w:t>
      </w:r>
      <w:r w:rsidR="00E120E3">
        <w:rPr>
          <w:rFonts w:ascii="Arial Narrow" w:hAnsi="Arial Narrow" w:cs="Gisha"/>
          <w:b w:val="0"/>
          <w:bCs w:val="0"/>
          <w:color w:val="auto"/>
          <w:sz w:val="22"/>
          <w:szCs w:val="22"/>
          <w:lang w:val="es-ES"/>
        </w:rPr>
        <w:t>,</w:t>
      </w:r>
      <w:r w:rsidRPr="000E0A66">
        <w:rPr>
          <w:rFonts w:ascii="Arial Narrow" w:hAnsi="Arial Narrow" w:cs="Gisha"/>
          <w:b w:val="0"/>
          <w:bCs w:val="0"/>
          <w:color w:val="auto"/>
          <w:sz w:val="22"/>
          <w:szCs w:val="22"/>
          <w:lang w:val="es-ES"/>
        </w:rPr>
        <w:t xml:space="preserve"> </w:t>
      </w:r>
      <w:r w:rsidR="00E120E3">
        <w:rPr>
          <w:rFonts w:ascii="Arial Narrow" w:hAnsi="Arial Narrow" w:cs="Gisha"/>
          <w:b w:val="0"/>
          <w:bCs w:val="0"/>
          <w:color w:val="auto"/>
          <w:sz w:val="22"/>
          <w:szCs w:val="22"/>
          <w:lang w:val="es-ES"/>
        </w:rPr>
        <w:t xml:space="preserve">se presenta </w:t>
      </w:r>
      <w:r w:rsidR="00E120E3">
        <w:rPr>
          <w:rFonts w:ascii="Arial Narrow" w:hAnsi="Arial Narrow" w:cs="Gisha"/>
          <w:b w:val="0"/>
          <w:bCs w:val="0"/>
          <w:color w:val="auto"/>
          <w:sz w:val="22"/>
          <w:szCs w:val="22"/>
          <w:lang w:val="es-ES"/>
        </w:rPr>
        <w:t>por el registro de las ejecuciones de los convenios suscritos con</w:t>
      </w:r>
      <w:r w:rsidR="00E120E3" w:rsidRPr="00BE0AA7">
        <w:rPr>
          <w:rFonts w:ascii="Arial Narrow" w:hAnsi="Arial Narrow" w:cs="Gisha"/>
          <w:b w:val="0"/>
          <w:bCs w:val="0"/>
          <w:color w:val="auto"/>
          <w:sz w:val="22"/>
          <w:szCs w:val="22"/>
          <w:lang w:val="es-ES"/>
        </w:rPr>
        <w:t xml:space="preserve"> la Financiera de Desarrollo Nacional </w:t>
      </w:r>
      <w:r w:rsidR="00E120E3">
        <w:rPr>
          <w:rFonts w:ascii="Arial Narrow" w:hAnsi="Arial Narrow" w:cs="Gisha"/>
          <w:b w:val="0"/>
          <w:bCs w:val="0"/>
          <w:color w:val="auto"/>
          <w:sz w:val="22"/>
          <w:szCs w:val="22"/>
          <w:lang w:val="es-ES"/>
        </w:rPr>
        <w:t>por un valor de $</w:t>
      </w:r>
      <w:r w:rsidR="00E120E3" w:rsidRPr="00E120E3">
        <w:rPr>
          <w:rFonts w:ascii="Arial Narrow" w:hAnsi="Arial Narrow" w:cs="Gisha"/>
          <w:b w:val="0"/>
          <w:bCs w:val="0"/>
          <w:color w:val="auto"/>
          <w:sz w:val="22"/>
          <w:szCs w:val="22"/>
          <w:lang w:val="es-ES"/>
        </w:rPr>
        <w:t>3.589.90</w:t>
      </w:r>
      <w:r w:rsidR="00E120E3">
        <w:rPr>
          <w:rFonts w:ascii="Arial Narrow" w:hAnsi="Arial Narrow" w:cs="Gisha"/>
          <w:b w:val="0"/>
          <w:bCs w:val="0"/>
          <w:color w:val="auto"/>
          <w:sz w:val="22"/>
          <w:szCs w:val="22"/>
          <w:lang w:val="es-ES"/>
        </w:rPr>
        <w:t xml:space="preserve">6 miles </w:t>
      </w:r>
      <w:r w:rsidR="00E120E3">
        <w:rPr>
          <w:rFonts w:ascii="Arial Narrow" w:hAnsi="Arial Narrow" w:cs="Gisha"/>
          <w:b w:val="0"/>
          <w:bCs w:val="0"/>
          <w:color w:val="auto"/>
          <w:sz w:val="22"/>
          <w:szCs w:val="22"/>
          <w:lang w:val="es-ES"/>
        </w:rPr>
        <w:t>y con el Departamento de Boyacá</w:t>
      </w:r>
      <w:r w:rsidR="00E120E3">
        <w:rPr>
          <w:rFonts w:ascii="Arial Narrow" w:hAnsi="Arial Narrow" w:cs="Gisha"/>
          <w:b w:val="0"/>
          <w:bCs w:val="0"/>
          <w:color w:val="auto"/>
          <w:sz w:val="22"/>
          <w:szCs w:val="22"/>
          <w:lang w:val="es-ES"/>
        </w:rPr>
        <w:t xml:space="preserve"> por valor de $90.878 miles.  Los convenios y objetos de estos contratos son:</w:t>
      </w:r>
    </w:p>
    <w:p w14:paraId="29600CE6" w14:textId="64DB93FE" w:rsidR="00E120E3" w:rsidRDefault="00E120E3" w:rsidP="00E120E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399670DF" w14:textId="48AD030A" w:rsidR="00E120E3" w:rsidRPr="00EC75FD" w:rsidRDefault="00E120E3" w:rsidP="00E304AF">
      <w:pPr>
        <w:pStyle w:val="Prrafodelista"/>
        <w:numPr>
          <w:ilvl w:val="0"/>
          <w:numId w:val="5"/>
        </w:numPr>
        <w:shd w:val="clear" w:color="auto" w:fill="FFFFFF"/>
        <w:jc w:val="both"/>
        <w:rPr>
          <w:rFonts w:ascii="Arial Narrow" w:hAnsi="Arial Narrow"/>
          <w:sz w:val="22"/>
          <w:szCs w:val="22"/>
          <w:lang w:val="es-CO" w:eastAsia="en-US"/>
        </w:rPr>
      </w:pPr>
      <w:r w:rsidRPr="00E120E3">
        <w:rPr>
          <w:rFonts w:ascii="Arial Narrow" w:hAnsi="Arial Narrow"/>
          <w:color w:val="000000"/>
          <w:sz w:val="22"/>
          <w:szCs w:val="22"/>
        </w:rPr>
        <w:t xml:space="preserve">Convenio Interadministrativo No. 24  suscrito el 22 de diciembre de  2017,  entre la Financiera de Desarrollo Nacional y la Agencia Nacional de Infraestructura,  cuyo objeto es </w:t>
      </w:r>
      <w:r w:rsidRPr="00E120E3">
        <w:rPr>
          <w:rFonts w:ascii="Arial Narrow" w:hAnsi="Arial Narrow"/>
          <w:i/>
          <w:iCs/>
          <w:color w:val="000000"/>
          <w:sz w:val="22"/>
          <w:szCs w:val="22"/>
        </w:rPr>
        <w:t xml:space="preserve">“Aunar los esfuerzos de la Financiera y de la Agencia para desarrollar (i) análisis de demanda y de viabilidad de los proyectos férreos de interés de la Nación que fueron identificados como prioritarios en el Plan </w:t>
      </w:r>
      <w:r w:rsidRPr="00E120E3">
        <w:rPr>
          <w:rFonts w:ascii="Arial Narrow" w:hAnsi="Arial Narrow"/>
          <w:i/>
          <w:iCs/>
          <w:color w:val="000000"/>
          <w:sz w:val="22"/>
          <w:szCs w:val="22"/>
        </w:rPr>
        <w:lastRenderedPageBreak/>
        <w:t>Maestro de Transporte Intermodal (PMTI), utilizando información primaria y secundaria y, de acuerdo con los resultados obtenidos de esta etapa y el grado de viabilidad de los proyectos estudiados, (II) desarrollar la estructuración técnica legal y financiera a nivel de factibilidad de los corredores identificados y priorizados en la primera etapa</w:t>
      </w:r>
      <w:r w:rsidRPr="00E120E3">
        <w:rPr>
          <w:rFonts w:ascii="Arial Narrow" w:hAnsi="Arial Narrow"/>
          <w:color w:val="000000"/>
          <w:sz w:val="22"/>
          <w:szCs w:val="22"/>
        </w:rPr>
        <w:t>”. El saldo pendiente por ejecutar de este convenio es de $14.998.280 miles.</w:t>
      </w:r>
    </w:p>
    <w:p w14:paraId="305A7352" w14:textId="77777777" w:rsidR="00EC75FD" w:rsidRPr="00E120E3" w:rsidRDefault="00EC75FD" w:rsidP="00EC75FD">
      <w:pPr>
        <w:pStyle w:val="Prrafodelista"/>
        <w:shd w:val="clear" w:color="auto" w:fill="FFFFFF"/>
        <w:ind w:left="1068"/>
        <w:jc w:val="both"/>
        <w:rPr>
          <w:rFonts w:ascii="Arial Narrow" w:hAnsi="Arial Narrow"/>
          <w:sz w:val="22"/>
          <w:szCs w:val="22"/>
          <w:lang w:val="es-CO" w:eastAsia="en-US"/>
        </w:rPr>
      </w:pPr>
    </w:p>
    <w:p w14:paraId="2065260C" w14:textId="01BEFA13" w:rsidR="00E120E3" w:rsidRPr="00E120E3" w:rsidRDefault="00E120E3" w:rsidP="00E304AF">
      <w:pPr>
        <w:pStyle w:val="Prrafodelista"/>
        <w:numPr>
          <w:ilvl w:val="0"/>
          <w:numId w:val="5"/>
        </w:numPr>
        <w:shd w:val="clear" w:color="auto" w:fill="FFFFFF"/>
        <w:jc w:val="both"/>
        <w:rPr>
          <w:rFonts w:ascii="Calibri" w:hAnsi="Calibri"/>
          <w:sz w:val="22"/>
          <w:szCs w:val="22"/>
          <w:lang w:val="es-CO" w:eastAsia="en-US"/>
        </w:rPr>
      </w:pPr>
      <w:r w:rsidRPr="00E120E3">
        <w:rPr>
          <w:rFonts w:ascii="Arial Narrow" w:hAnsi="Arial Narrow"/>
          <w:color w:val="000000"/>
          <w:sz w:val="22"/>
          <w:szCs w:val="22"/>
        </w:rPr>
        <w:t>Convenio Interadministrativo Específico de Colaboración No. 001, cuyo objeto consisten el “</w:t>
      </w:r>
      <w:r w:rsidRPr="00E120E3">
        <w:rPr>
          <w:rFonts w:ascii="Arial Narrow" w:hAnsi="Arial Narrow"/>
          <w:i/>
          <w:iCs/>
          <w:color w:val="000000"/>
          <w:sz w:val="22"/>
          <w:szCs w:val="22"/>
        </w:rPr>
        <w:t>La unión articulación y coordinación de esfuerzos humanos, técnicos, tecnológicos y logísticos entre la Agencia Nacional de Infraestructura y el Departamento de Boyacá, para realizar la adquisición predial en cumplimiento de la Acción Popular Briceño-Tunja- Sogamoso – Intersección Patriotas"</w:t>
      </w:r>
    </w:p>
    <w:p w14:paraId="56C95934" w14:textId="77777777" w:rsidR="00E120E3" w:rsidRPr="00E120E3" w:rsidRDefault="00E120E3" w:rsidP="00E120E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7AFC9F59" w14:textId="7D073C7F" w:rsidR="006522EA" w:rsidRDefault="00E120E3"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El incremento en la subcuenta </w:t>
      </w:r>
      <w:r w:rsidRPr="00D36D79">
        <w:rPr>
          <w:rFonts w:ascii="Arial Narrow" w:hAnsi="Arial Narrow" w:cs="Gisha"/>
          <w:b w:val="0"/>
          <w:bCs w:val="0"/>
          <w:color w:val="auto"/>
          <w:sz w:val="22"/>
          <w:szCs w:val="22"/>
          <w:lang w:val="es-ES"/>
        </w:rPr>
        <w:t>5.1.11.15</w:t>
      </w:r>
      <w:r>
        <w:rPr>
          <w:rFonts w:ascii="Arial Narrow" w:hAnsi="Arial Narrow" w:cs="Gisha"/>
          <w:b w:val="0"/>
          <w:bCs w:val="0"/>
          <w:color w:val="auto"/>
          <w:sz w:val="22"/>
          <w:szCs w:val="22"/>
          <w:lang w:val="es-ES"/>
        </w:rPr>
        <w:t xml:space="preserve"> Mantenimiento</w:t>
      </w:r>
      <w:r>
        <w:rPr>
          <w:rFonts w:ascii="Arial Narrow" w:hAnsi="Arial Narrow" w:cs="Gisha"/>
          <w:b w:val="0"/>
          <w:bCs w:val="0"/>
          <w:color w:val="auto"/>
          <w:sz w:val="22"/>
          <w:szCs w:val="22"/>
          <w:lang w:val="es-ES"/>
        </w:rPr>
        <w:t>,</w:t>
      </w:r>
      <w:r>
        <w:rPr>
          <w:rFonts w:ascii="Arial Narrow" w:hAnsi="Arial Narrow" w:cs="Gisha"/>
          <w:b w:val="0"/>
          <w:bCs w:val="0"/>
          <w:color w:val="auto"/>
          <w:sz w:val="22"/>
          <w:szCs w:val="22"/>
          <w:lang w:val="es-ES"/>
        </w:rPr>
        <w:t xml:space="preserve"> </w:t>
      </w:r>
      <w:r w:rsidR="00CB2218">
        <w:rPr>
          <w:rFonts w:ascii="Arial Narrow" w:hAnsi="Arial Narrow" w:cs="Gisha"/>
          <w:b w:val="0"/>
          <w:bCs w:val="0"/>
          <w:color w:val="auto"/>
          <w:sz w:val="22"/>
          <w:szCs w:val="22"/>
          <w:lang w:val="es-ES"/>
        </w:rPr>
        <w:t>o</w:t>
      </w:r>
      <w:r w:rsidR="006522EA">
        <w:rPr>
          <w:rFonts w:ascii="Arial Narrow" w:hAnsi="Arial Narrow" w:cs="Gisha"/>
          <w:b w:val="0"/>
          <w:bCs w:val="0"/>
          <w:color w:val="auto"/>
          <w:sz w:val="22"/>
          <w:szCs w:val="22"/>
          <w:lang w:val="es-ES"/>
        </w:rPr>
        <w:t xml:space="preserve">bedece a una mayor ejecución de obra del </w:t>
      </w:r>
      <w:r w:rsidR="009C3AFF" w:rsidRPr="009C3AFF">
        <w:rPr>
          <w:rFonts w:ascii="Arial Narrow" w:hAnsi="Arial Narrow" w:cs="Gisha"/>
          <w:b w:val="0"/>
          <w:bCs w:val="0"/>
          <w:color w:val="auto"/>
          <w:sz w:val="22"/>
          <w:szCs w:val="22"/>
          <w:lang w:val="es-ES"/>
        </w:rPr>
        <w:t xml:space="preserve">Contrato de obra pública No. LP-VE-001-2019 suscrito con CONSORCIO IBINES,  que consiste en realizar la reparación de puntos críticos de  las actividades de mantenimiento de la Infraestructura y mantenimiento y conservación del corredor férreo, el control de tráfico para el tráfico actual y futuro, la operación del transporte de pasajeros y de carga, la señalización, la vigilancia a la vía férrea y los inmuebles entregados así como la administración, conservación y vigilancia del material rodante con que se cuenta actualmente, y demás actividades complementarias, por el tiempo de vigencia de este contrato. De los tramos de Bogotá-Belencito, y </w:t>
      </w:r>
      <w:r w:rsidR="009C3AFF">
        <w:rPr>
          <w:rFonts w:ascii="Arial Narrow" w:hAnsi="Arial Narrow" w:cs="Gisha"/>
          <w:b w:val="0"/>
          <w:bCs w:val="0"/>
          <w:color w:val="auto"/>
          <w:sz w:val="22"/>
          <w:szCs w:val="22"/>
          <w:lang w:val="es-ES"/>
        </w:rPr>
        <w:t>l</w:t>
      </w:r>
      <w:r w:rsidR="009C3AFF" w:rsidRPr="009C3AFF">
        <w:rPr>
          <w:rFonts w:ascii="Arial Narrow" w:hAnsi="Arial Narrow" w:cs="Gisha"/>
          <w:b w:val="0"/>
          <w:bCs w:val="0"/>
          <w:color w:val="auto"/>
          <w:sz w:val="22"/>
          <w:szCs w:val="22"/>
          <w:lang w:val="es-ES"/>
        </w:rPr>
        <w:t>a Dorada - Chiriguaná.</w:t>
      </w:r>
    </w:p>
    <w:p w14:paraId="10911EBE" w14:textId="4D54AE06" w:rsidR="006522EA" w:rsidRDefault="006522EA"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00B9051A" w14:textId="71EA22D0" w:rsidR="00AC23E7" w:rsidRDefault="000F0565"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El incremento en la subcuenta </w:t>
      </w:r>
      <w:r w:rsidRPr="000E0A66">
        <w:rPr>
          <w:rFonts w:ascii="Arial Narrow" w:hAnsi="Arial Narrow" w:cs="Gisha"/>
          <w:b w:val="0"/>
          <w:bCs w:val="0"/>
          <w:color w:val="auto"/>
          <w:sz w:val="22"/>
          <w:szCs w:val="22"/>
          <w:lang w:val="es-ES"/>
        </w:rPr>
        <w:t xml:space="preserve">5.11.73 Interventorías, auditorías y evaluaciones por valor de </w:t>
      </w:r>
      <w:r>
        <w:rPr>
          <w:rFonts w:ascii="Arial Narrow" w:hAnsi="Arial Narrow" w:cs="Gisha"/>
          <w:b w:val="0"/>
          <w:bCs w:val="0"/>
          <w:color w:val="auto"/>
          <w:sz w:val="22"/>
          <w:szCs w:val="22"/>
          <w:lang w:val="es-ES"/>
        </w:rPr>
        <w:t>$263.764</w:t>
      </w:r>
      <w:r w:rsidRPr="000E0A66">
        <w:rPr>
          <w:rFonts w:ascii="Arial Narrow" w:hAnsi="Arial Narrow" w:cs="Gisha"/>
          <w:b w:val="0"/>
          <w:bCs w:val="0"/>
          <w:color w:val="auto"/>
          <w:sz w:val="22"/>
          <w:szCs w:val="22"/>
          <w:lang w:val="es-ES"/>
        </w:rPr>
        <w:t xml:space="preserve"> miles</w:t>
      </w:r>
      <w:r>
        <w:rPr>
          <w:rFonts w:ascii="Arial Narrow" w:hAnsi="Arial Narrow" w:cs="Gisha"/>
          <w:b w:val="0"/>
          <w:bCs w:val="0"/>
          <w:color w:val="auto"/>
          <w:sz w:val="22"/>
          <w:szCs w:val="22"/>
          <w:lang w:val="es-ES"/>
        </w:rPr>
        <w:t>, corresponde principalmente a los pagos efectuados</w:t>
      </w:r>
      <w:r w:rsidR="00357949">
        <w:rPr>
          <w:rFonts w:ascii="Arial Narrow" w:hAnsi="Arial Narrow" w:cs="Gisha"/>
          <w:b w:val="0"/>
          <w:bCs w:val="0"/>
          <w:color w:val="auto"/>
          <w:sz w:val="22"/>
          <w:szCs w:val="22"/>
          <w:lang w:val="es-ES"/>
        </w:rPr>
        <w:t xml:space="preserve">, durante el primer trimestre de 2020, </w:t>
      </w:r>
      <w:r>
        <w:rPr>
          <w:rFonts w:ascii="Arial Narrow" w:hAnsi="Arial Narrow" w:cs="Gisha"/>
          <w:b w:val="0"/>
          <w:bCs w:val="0"/>
          <w:color w:val="auto"/>
          <w:sz w:val="22"/>
          <w:szCs w:val="22"/>
          <w:lang w:val="es-ES"/>
        </w:rPr>
        <w:t xml:space="preserve">a </w:t>
      </w:r>
      <w:r w:rsidRPr="000F0565">
        <w:rPr>
          <w:rFonts w:ascii="Arial Narrow" w:hAnsi="Arial Narrow" w:cs="Gisha"/>
          <w:b w:val="0"/>
          <w:bCs w:val="0"/>
          <w:color w:val="auto"/>
          <w:sz w:val="22"/>
          <w:szCs w:val="22"/>
          <w:lang w:val="es-ES"/>
        </w:rPr>
        <w:t>CONSORCIO PUERTOS CARIBE 2019</w:t>
      </w:r>
      <w:r w:rsidR="003043CD">
        <w:rPr>
          <w:rFonts w:ascii="Arial Narrow" w:hAnsi="Arial Narrow" w:cs="Gisha"/>
          <w:b w:val="0"/>
          <w:bCs w:val="0"/>
          <w:color w:val="auto"/>
          <w:sz w:val="22"/>
          <w:szCs w:val="22"/>
          <w:lang w:val="es-ES"/>
        </w:rPr>
        <w:t xml:space="preserve">; por la interventoría integral a los contratos de concesión portuaria No. 010 de 2010 y No. 007 de 1993 suscritos entre el INCO, hoy  Agencia Nacional de Infraestructura, y las sociedades Refinería de Cartagena S.A- Reficar y la Sociedad Portuaria Regional de Cartagena,  </w:t>
      </w:r>
      <w:r>
        <w:rPr>
          <w:rFonts w:ascii="Arial Narrow" w:hAnsi="Arial Narrow" w:cs="Gisha"/>
          <w:b w:val="0"/>
          <w:bCs w:val="0"/>
          <w:color w:val="auto"/>
          <w:sz w:val="22"/>
          <w:szCs w:val="22"/>
          <w:lang w:val="es-ES"/>
        </w:rPr>
        <w:t>por valor de $</w:t>
      </w:r>
      <w:r w:rsidRPr="000F0565">
        <w:rPr>
          <w:rFonts w:ascii="Arial Narrow" w:hAnsi="Arial Narrow" w:cs="Gisha"/>
          <w:b w:val="0"/>
          <w:bCs w:val="0"/>
          <w:color w:val="auto"/>
          <w:sz w:val="22"/>
          <w:szCs w:val="22"/>
          <w:lang w:val="es-ES"/>
        </w:rPr>
        <w:t>140</w:t>
      </w:r>
      <w:r>
        <w:rPr>
          <w:rFonts w:ascii="Arial Narrow" w:hAnsi="Arial Narrow" w:cs="Gisha"/>
          <w:b w:val="0"/>
          <w:bCs w:val="0"/>
          <w:color w:val="auto"/>
          <w:sz w:val="22"/>
          <w:szCs w:val="22"/>
          <w:lang w:val="es-ES"/>
        </w:rPr>
        <w:t>.</w:t>
      </w:r>
      <w:r w:rsidRPr="000F0565">
        <w:rPr>
          <w:rFonts w:ascii="Arial Narrow" w:hAnsi="Arial Narrow" w:cs="Gisha"/>
          <w:b w:val="0"/>
          <w:bCs w:val="0"/>
          <w:color w:val="auto"/>
          <w:sz w:val="22"/>
          <w:szCs w:val="22"/>
          <w:lang w:val="es-ES"/>
        </w:rPr>
        <w:t>000</w:t>
      </w:r>
      <w:r>
        <w:rPr>
          <w:rFonts w:ascii="Arial Narrow" w:hAnsi="Arial Narrow" w:cs="Gisha"/>
          <w:b w:val="0"/>
          <w:bCs w:val="0"/>
          <w:color w:val="auto"/>
          <w:sz w:val="22"/>
          <w:szCs w:val="22"/>
          <w:lang w:val="es-ES"/>
        </w:rPr>
        <w:t xml:space="preserve"> miles y </w:t>
      </w:r>
      <w:r w:rsidR="003043CD">
        <w:rPr>
          <w:rFonts w:ascii="Arial Narrow" w:hAnsi="Arial Narrow" w:cs="Gisha"/>
          <w:b w:val="0"/>
          <w:bCs w:val="0"/>
          <w:color w:val="auto"/>
          <w:sz w:val="22"/>
          <w:szCs w:val="22"/>
          <w:lang w:val="es-ES"/>
        </w:rPr>
        <w:t xml:space="preserve">por </w:t>
      </w:r>
      <w:r w:rsidR="00A70D70">
        <w:rPr>
          <w:rFonts w:ascii="Arial Narrow" w:hAnsi="Arial Narrow" w:cs="Gisha"/>
          <w:b w:val="0"/>
          <w:bCs w:val="0"/>
          <w:color w:val="auto"/>
          <w:sz w:val="22"/>
          <w:szCs w:val="22"/>
          <w:lang w:val="es-ES"/>
        </w:rPr>
        <w:t xml:space="preserve">pago a </w:t>
      </w:r>
      <w:r w:rsidR="00A70D70" w:rsidRPr="000F0565">
        <w:rPr>
          <w:rFonts w:ascii="Arial Narrow" w:hAnsi="Arial Narrow" w:cs="Gisha"/>
          <w:b w:val="0"/>
          <w:bCs w:val="0"/>
          <w:color w:val="auto"/>
          <w:sz w:val="22"/>
          <w:szCs w:val="22"/>
          <w:lang w:val="es-ES"/>
        </w:rPr>
        <w:t>CONSORCIO CONCESION 003</w:t>
      </w:r>
      <w:r w:rsidR="00A70D70">
        <w:rPr>
          <w:rFonts w:ascii="Arial Narrow" w:hAnsi="Arial Narrow" w:cs="Gisha"/>
          <w:b w:val="0"/>
          <w:bCs w:val="0"/>
          <w:color w:val="auto"/>
          <w:sz w:val="22"/>
          <w:szCs w:val="22"/>
          <w:lang w:val="es-ES"/>
        </w:rPr>
        <w:t xml:space="preserve"> por valor de $</w:t>
      </w:r>
      <w:r w:rsidR="00A70D70" w:rsidRPr="000F0565">
        <w:rPr>
          <w:rFonts w:ascii="Arial Narrow" w:hAnsi="Arial Narrow" w:cs="Gisha"/>
          <w:b w:val="0"/>
          <w:bCs w:val="0"/>
          <w:color w:val="auto"/>
          <w:sz w:val="22"/>
          <w:szCs w:val="22"/>
          <w:lang w:val="es-ES"/>
        </w:rPr>
        <w:t>70</w:t>
      </w:r>
      <w:r w:rsidR="00A70D70">
        <w:rPr>
          <w:rFonts w:ascii="Arial Narrow" w:hAnsi="Arial Narrow" w:cs="Gisha"/>
          <w:b w:val="0"/>
          <w:bCs w:val="0"/>
          <w:color w:val="auto"/>
          <w:sz w:val="22"/>
          <w:szCs w:val="22"/>
          <w:lang w:val="es-ES"/>
        </w:rPr>
        <w:t>.</w:t>
      </w:r>
      <w:r w:rsidR="00A70D70" w:rsidRPr="000F0565">
        <w:rPr>
          <w:rFonts w:ascii="Arial Narrow" w:hAnsi="Arial Narrow" w:cs="Gisha"/>
          <w:b w:val="0"/>
          <w:bCs w:val="0"/>
          <w:color w:val="auto"/>
          <w:sz w:val="22"/>
          <w:szCs w:val="22"/>
          <w:lang w:val="es-ES"/>
        </w:rPr>
        <w:t>000</w:t>
      </w:r>
      <w:r w:rsidR="00A70D70">
        <w:rPr>
          <w:rFonts w:ascii="Arial Narrow" w:hAnsi="Arial Narrow" w:cs="Gisha"/>
          <w:b w:val="0"/>
          <w:bCs w:val="0"/>
          <w:color w:val="auto"/>
          <w:sz w:val="22"/>
          <w:szCs w:val="22"/>
          <w:lang w:val="es-ES"/>
        </w:rPr>
        <w:t xml:space="preserve"> miles, </w:t>
      </w:r>
      <w:r w:rsidR="00A70D70">
        <w:rPr>
          <w:rFonts w:ascii="Arial Narrow" w:hAnsi="Arial Narrow" w:cs="Gisha"/>
          <w:b w:val="0"/>
          <w:bCs w:val="0"/>
          <w:color w:val="auto"/>
          <w:sz w:val="22"/>
          <w:szCs w:val="22"/>
          <w:lang w:val="es-ES"/>
        </w:rPr>
        <w:t xml:space="preserve">por </w:t>
      </w:r>
      <w:r w:rsidR="003043CD">
        <w:rPr>
          <w:rFonts w:ascii="Arial Narrow" w:hAnsi="Arial Narrow" w:cs="Gisha"/>
          <w:b w:val="0"/>
          <w:bCs w:val="0"/>
          <w:color w:val="auto"/>
          <w:sz w:val="22"/>
          <w:szCs w:val="22"/>
          <w:lang w:val="es-ES"/>
        </w:rPr>
        <w:t xml:space="preserve">la interventoría integral a los contratos </w:t>
      </w:r>
      <w:r w:rsidR="00A70D70">
        <w:rPr>
          <w:rFonts w:ascii="Arial Narrow" w:hAnsi="Arial Narrow" w:cs="Gisha"/>
          <w:b w:val="0"/>
          <w:bCs w:val="0"/>
          <w:color w:val="auto"/>
          <w:sz w:val="22"/>
          <w:szCs w:val="22"/>
          <w:lang w:val="es-ES"/>
        </w:rPr>
        <w:t xml:space="preserve">de concesión portuaria No. 001 de 2007 y No. 021 de 1997 suscritos </w:t>
      </w:r>
      <w:r w:rsidR="00A70D70">
        <w:rPr>
          <w:rFonts w:ascii="Arial Narrow" w:hAnsi="Arial Narrow" w:cs="Gisha"/>
          <w:b w:val="0"/>
          <w:bCs w:val="0"/>
          <w:color w:val="auto"/>
          <w:sz w:val="22"/>
          <w:szCs w:val="22"/>
          <w:lang w:val="es-ES"/>
        </w:rPr>
        <w:t xml:space="preserve">entre </w:t>
      </w:r>
      <w:r w:rsidR="00A70D70">
        <w:rPr>
          <w:rFonts w:ascii="Arial Narrow" w:hAnsi="Arial Narrow" w:cs="Gisha"/>
          <w:b w:val="0"/>
          <w:bCs w:val="0"/>
          <w:color w:val="auto"/>
          <w:sz w:val="22"/>
          <w:szCs w:val="22"/>
          <w:lang w:val="es-ES"/>
        </w:rPr>
        <w:t xml:space="preserve">Superintendencia General de Puertos y/o </w:t>
      </w:r>
      <w:r w:rsidR="00A70D70">
        <w:rPr>
          <w:rFonts w:ascii="Arial Narrow" w:hAnsi="Arial Narrow" w:cs="Gisha"/>
          <w:b w:val="0"/>
          <w:bCs w:val="0"/>
          <w:color w:val="auto"/>
          <w:sz w:val="22"/>
          <w:szCs w:val="22"/>
          <w:lang w:val="es-ES"/>
        </w:rPr>
        <w:t>el INCO, hoy  Agencia Nacional de Infraestructura</w:t>
      </w:r>
      <w:r w:rsidR="00A70D70">
        <w:rPr>
          <w:rFonts w:ascii="Arial Narrow" w:hAnsi="Arial Narrow" w:cs="Gisha"/>
          <w:b w:val="0"/>
          <w:bCs w:val="0"/>
          <w:color w:val="auto"/>
          <w:sz w:val="22"/>
          <w:szCs w:val="22"/>
          <w:lang w:val="es-ES"/>
        </w:rPr>
        <w:t xml:space="preserve"> y las sociedades Sociedad Portuaria Bavaria S.A. y Sociedad Portuaria </w:t>
      </w:r>
      <w:proofErr w:type="spellStart"/>
      <w:r w:rsidR="00A70D70">
        <w:rPr>
          <w:rFonts w:ascii="Arial Narrow" w:hAnsi="Arial Narrow" w:cs="Gisha"/>
          <w:b w:val="0"/>
          <w:bCs w:val="0"/>
          <w:color w:val="auto"/>
          <w:sz w:val="22"/>
          <w:szCs w:val="22"/>
          <w:lang w:val="es-ES"/>
        </w:rPr>
        <w:t>Oil</w:t>
      </w:r>
      <w:proofErr w:type="spellEnd"/>
      <w:r w:rsidR="00A70D70">
        <w:rPr>
          <w:rFonts w:ascii="Arial Narrow" w:hAnsi="Arial Narrow" w:cs="Gisha"/>
          <w:b w:val="0"/>
          <w:bCs w:val="0"/>
          <w:color w:val="auto"/>
          <w:sz w:val="22"/>
          <w:szCs w:val="22"/>
          <w:lang w:val="es-ES"/>
        </w:rPr>
        <w:t xml:space="preserve"> </w:t>
      </w:r>
      <w:proofErr w:type="spellStart"/>
      <w:r w:rsidR="00A70D70">
        <w:rPr>
          <w:rFonts w:ascii="Arial Narrow" w:hAnsi="Arial Narrow" w:cs="Gisha"/>
          <w:b w:val="0"/>
          <w:bCs w:val="0"/>
          <w:color w:val="auto"/>
          <w:sz w:val="22"/>
          <w:szCs w:val="22"/>
          <w:lang w:val="es-ES"/>
        </w:rPr>
        <w:t>Tanking</w:t>
      </w:r>
      <w:proofErr w:type="spellEnd"/>
      <w:r w:rsidR="00A70D70">
        <w:rPr>
          <w:rFonts w:ascii="Arial Narrow" w:hAnsi="Arial Narrow" w:cs="Gisha"/>
          <w:b w:val="0"/>
          <w:bCs w:val="0"/>
          <w:color w:val="auto"/>
          <w:sz w:val="22"/>
          <w:szCs w:val="22"/>
          <w:lang w:val="es-ES"/>
        </w:rPr>
        <w:t>.</w:t>
      </w:r>
    </w:p>
    <w:p w14:paraId="3B3906DE" w14:textId="324F4774" w:rsidR="000F0565" w:rsidRDefault="000F0565"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0F1A4B23" w14:textId="374B3742" w:rsidR="00D36D79" w:rsidRDefault="00D36D79"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9F2D44">
        <w:rPr>
          <w:rFonts w:ascii="Arial Narrow" w:hAnsi="Arial Narrow" w:cs="Gisha"/>
          <w:b w:val="0"/>
          <w:bCs w:val="0"/>
          <w:color w:val="auto"/>
          <w:sz w:val="22"/>
          <w:szCs w:val="22"/>
          <w:lang w:val="es-ES"/>
        </w:rPr>
        <w:t>En relación con</w:t>
      </w:r>
      <w:r>
        <w:rPr>
          <w:rFonts w:ascii="Arial Narrow" w:hAnsi="Arial Narrow" w:cs="Gisha"/>
          <w:b w:val="0"/>
          <w:bCs w:val="0"/>
          <w:color w:val="auto"/>
          <w:sz w:val="22"/>
          <w:szCs w:val="22"/>
          <w:lang w:val="es-ES"/>
        </w:rPr>
        <w:t>,</w:t>
      </w:r>
      <w:r w:rsidRPr="009F2D44">
        <w:rPr>
          <w:rFonts w:ascii="Arial Narrow" w:hAnsi="Arial Narrow" w:cs="Gisha"/>
          <w:b w:val="0"/>
          <w:bCs w:val="0"/>
          <w:color w:val="auto"/>
          <w:sz w:val="22"/>
          <w:szCs w:val="22"/>
          <w:lang w:val="es-ES"/>
        </w:rPr>
        <w:t xml:space="preserve"> la</w:t>
      </w:r>
      <w:r w:rsidR="005B5000">
        <w:rPr>
          <w:rFonts w:ascii="Arial Narrow" w:hAnsi="Arial Narrow" w:cs="Gisha"/>
          <w:b w:val="0"/>
          <w:bCs w:val="0"/>
          <w:color w:val="auto"/>
          <w:sz w:val="22"/>
          <w:szCs w:val="22"/>
          <w:lang w:val="es-ES"/>
        </w:rPr>
        <w:t xml:space="preserve"> sub</w:t>
      </w:r>
      <w:r w:rsidRPr="009F2D44">
        <w:rPr>
          <w:rFonts w:ascii="Arial Narrow" w:hAnsi="Arial Narrow" w:cs="Gisha"/>
          <w:b w:val="0"/>
          <w:bCs w:val="0"/>
          <w:color w:val="auto"/>
          <w:sz w:val="22"/>
          <w:szCs w:val="22"/>
          <w:lang w:val="es-ES"/>
        </w:rPr>
        <w:t xml:space="preserve">cuenta 5.1.11.79 Honorarios </w:t>
      </w:r>
      <w:r w:rsidR="005B5000">
        <w:rPr>
          <w:rFonts w:ascii="Arial Narrow" w:hAnsi="Arial Narrow" w:cs="Gisha"/>
          <w:b w:val="0"/>
          <w:bCs w:val="0"/>
          <w:color w:val="auto"/>
          <w:sz w:val="22"/>
          <w:szCs w:val="22"/>
          <w:lang w:val="es-ES"/>
        </w:rPr>
        <w:t>el incremento</w:t>
      </w:r>
      <w:r w:rsidRPr="009F2D44">
        <w:rPr>
          <w:rFonts w:ascii="Arial Narrow" w:hAnsi="Arial Narrow" w:cs="Gisha"/>
          <w:b w:val="0"/>
          <w:bCs w:val="0"/>
          <w:color w:val="auto"/>
          <w:sz w:val="22"/>
          <w:szCs w:val="22"/>
          <w:lang w:val="es-ES"/>
        </w:rPr>
        <w:t xml:space="preserve"> se debe </w:t>
      </w:r>
      <w:r>
        <w:rPr>
          <w:rFonts w:ascii="Arial Narrow" w:hAnsi="Arial Narrow" w:cs="Gisha"/>
          <w:b w:val="0"/>
          <w:bCs w:val="0"/>
          <w:color w:val="auto"/>
          <w:sz w:val="22"/>
          <w:szCs w:val="22"/>
          <w:lang w:val="es-ES"/>
        </w:rPr>
        <w:t>a que</w:t>
      </w:r>
      <w:r w:rsidR="00EC75FD">
        <w:rPr>
          <w:rFonts w:ascii="Arial Narrow" w:hAnsi="Arial Narrow" w:cs="Gisha"/>
          <w:b w:val="0"/>
          <w:bCs w:val="0"/>
          <w:color w:val="auto"/>
          <w:sz w:val="22"/>
          <w:szCs w:val="22"/>
          <w:lang w:val="es-ES"/>
        </w:rPr>
        <w:t>,</w:t>
      </w:r>
      <w:r>
        <w:rPr>
          <w:rFonts w:ascii="Arial Narrow" w:hAnsi="Arial Narrow" w:cs="Gisha"/>
          <w:b w:val="0"/>
          <w:bCs w:val="0"/>
          <w:color w:val="auto"/>
          <w:sz w:val="22"/>
          <w:szCs w:val="22"/>
          <w:lang w:val="es-ES"/>
        </w:rPr>
        <w:t xml:space="preserve"> para el año 2020</w:t>
      </w:r>
      <w:r w:rsidR="00EC75FD">
        <w:rPr>
          <w:rFonts w:ascii="Arial Narrow" w:hAnsi="Arial Narrow" w:cs="Gisha"/>
          <w:b w:val="0"/>
          <w:bCs w:val="0"/>
          <w:color w:val="auto"/>
          <w:sz w:val="22"/>
          <w:szCs w:val="22"/>
          <w:lang w:val="es-ES"/>
        </w:rPr>
        <w:t>,</w:t>
      </w:r>
      <w:r>
        <w:rPr>
          <w:rFonts w:ascii="Arial Narrow" w:hAnsi="Arial Narrow" w:cs="Gisha"/>
          <w:b w:val="0"/>
          <w:bCs w:val="0"/>
          <w:color w:val="auto"/>
          <w:sz w:val="22"/>
          <w:szCs w:val="22"/>
          <w:lang w:val="es-ES"/>
        </w:rPr>
        <w:t xml:space="preserve"> se cambió</w:t>
      </w:r>
      <w:r w:rsidRPr="009F2D44">
        <w:rPr>
          <w:rFonts w:ascii="Arial Narrow" w:hAnsi="Arial Narrow" w:cs="Gisha"/>
          <w:b w:val="0"/>
          <w:bCs w:val="0"/>
          <w:color w:val="auto"/>
          <w:sz w:val="22"/>
          <w:szCs w:val="22"/>
          <w:lang w:val="es-ES"/>
        </w:rPr>
        <w:t xml:space="preserve"> contractua</w:t>
      </w:r>
      <w:r>
        <w:rPr>
          <w:rFonts w:ascii="Arial Narrow" w:hAnsi="Arial Narrow" w:cs="Gisha"/>
          <w:b w:val="0"/>
          <w:bCs w:val="0"/>
          <w:color w:val="auto"/>
          <w:sz w:val="22"/>
          <w:szCs w:val="22"/>
          <w:lang w:val="es-ES"/>
        </w:rPr>
        <w:t>lmente la forma de pago de</w:t>
      </w:r>
      <w:r w:rsidRPr="009F2D44">
        <w:rPr>
          <w:rFonts w:ascii="Arial Narrow" w:hAnsi="Arial Narrow" w:cs="Gisha"/>
          <w:b w:val="0"/>
          <w:bCs w:val="0"/>
          <w:color w:val="auto"/>
          <w:sz w:val="22"/>
          <w:szCs w:val="22"/>
          <w:lang w:val="es-ES"/>
        </w:rPr>
        <w:t>l primer pago de los contratos por prestaci</w:t>
      </w:r>
      <w:r>
        <w:rPr>
          <w:rFonts w:ascii="Arial Narrow" w:hAnsi="Arial Narrow" w:cs="Gisha"/>
          <w:b w:val="0"/>
          <w:bCs w:val="0"/>
          <w:color w:val="auto"/>
          <w:sz w:val="22"/>
          <w:szCs w:val="22"/>
          <w:lang w:val="es-ES"/>
        </w:rPr>
        <w:t xml:space="preserve">ón de </w:t>
      </w:r>
      <w:r w:rsidRPr="009F2D44">
        <w:rPr>
          <w:rFonts w:ascii="Arial Narrow" w:hAnsi="Arial Narrow" w:cs="Gisha"/>
          <w:b w:val="0"/>
          <w:bCs w:val="0"/>
          <w:color w:val="auto"/>
          <w:sz w:val="22"/>
          <w:szCs w:val="22"/>
          <w:lang w:val="es-ES"/>
        </w:rPr>
        <w:t>servicios</w:t>
      </w:r>
      <w:r w:rsidR="00E304AF">
        <w:rPr>
          <w:rFonts w:ascii="Arial Narrow" w:hAnsi="Arial Narrow" w:cs="Gisha"/>
          <w:b w:val="0"/>
          <w:bCs w:val="0"/>
          <w:color w:val="auto"/>
          <w:sz w:val="22"/>
          <w:szCs w:val="22"/>
          <w:lang w:val="es-ES"/>
        </w:rPr>
        <w:t>.  P</w:t>
      </w:r>
      <w:r>
        <w:rPr>
          <w:rFonts w:ascii="Arial Narrow" w:hAnsi="Arial Narrow" w:cs="Gisha"/>
          <w:b w:val="0"/>
          <w:bCs w:val="0"/>
          <w:color w:val="auto"/>
          <w:sz w:val="22"/>
          <w:szCs w:val="22"/>
          <w:lang w:val="es-ES"/>
        </w:rPr>
        <w:t xml:space="preserve">ara esta vigencia </w:t>
      </w:r>
      <w:r w:rsidRPr="009F2D44">
        <w:rPr>
          <w:rFonts w:ascii="Arial Narrow" w:hAnsi="Arial Narrow" w:cs="Gisha"/>
          <w:b w:val="0"/>
          <w:bCs w:val="0"/>
          <w:color w:val="auto"/>
          <w:sz w:val="22"/>
          <w:szCs w:val="22"/>
          <w:lang w:val="es-ES"/>
        </w:rPr>
        <w:t xml:space="preserve">quedó pactado que el primer pago corresponde a los días ejecutados durante </w:t>
      </w:r>
      <w:r>
        <w:rPr>
          <w:rFonts w:ascii="Arial Narrow" w:hAnsi="Arial Narrow" w:cs="Gisha"/>
          <w:b w:val="0"/>
          <w:bCs w:val="0"/>
          <w:color w:val="auto"/>
          <w:sz w:val="22"/>
          <w:szCs w:val="22"/>
          <w:lang w:val="es-ES"/>
        </w:rPr>
        <w:t>el mes</w:t>
      </w:r>
      <w:r w:rsidRPr="009F2D44">
        <w:rPr>
          <w:rFonts w:ascii="Arial Narrow" w:hAnsi="Arial Narrow" w:cs="Gisha"/>
          <w:b w:val="0"/>
          <w:bCs w:val="0"/>
          <w:color w:val="auto"/>
          <w:sz w:val="22"/>
          <w:szCs w:val="22"/>
          <w:lang w:val="es-ES"/>
        </w:rPr>
        <w:t xml:space="preserve"> y para el año 2019</w:t>
      </w:r>
      <w:r>
        <w:rPr>
          <w:rFonts w:ascii="Arial Narrow" w:hAnsi="Arial Narrow" w:cs="Gisha"/>
          <w:b w:val="0"/>
          <w:bCs w:val="0"/>
          <w:color w:val="auto"/>
          <w:sz w:val="22"/>
          <w:szCs w:val="22"/>
          <w:lang w:val="es-ES"/>
        </w:rPr>
        <w:t xml:space="preserve"> el </w:t>
      </w:r>
      <w:r w:rsidRPr="009F2D44">
        <w:rPr>
          <w:rFonts w:ascii="Arial Narrow" w:hAnsi="Arial Narrow" w:cs="Gisha"/>
          <w:b w:val="0"/>
          <w:bCs w:val="0"/>
          <w:color w:val="auto"/>
          <w:sz w:val="22"/>
          <w:szCs w:val="22"/>
          <w:lang w:val="es-ES"/>
        </w:rPr>
        <w:t>primer pago correspondía a una mensualidad a partir de la fecha de suscripción del contrato</w:t>
      </w:r>
      <w:r w:rsidR="00047789">
        <w:rPr>
          <w:rFonts w:ascii="Arial Narrow" w:hAnsi="Arial Narrow" w:cs="Gisha"/>
          <w:b w:val="0"/>
          <w:bCs w:val="0"/>
          <w:color w:val="auto"/>
          <w:sz w:val="22"/>
          <w:szCs w:val="22"/>
          <w:lang w:val="es-ES"/>
        </w:rPr>
        <w:t>.</w:t>
      </w:r>
    </w:p>
    <w:p w14:paraId="4156AAAB" w14:textId="77777777" w:rsidR="00047789" w:rsidRDefault="00047789"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55D38799" w14:textId="77777777" w:rsidR="00D36D79" w:rsidRPr="000E0A66" w:rsidRDefault="00D36D79"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03FB6CDA" w14:textId="717DF222" w:rsidR="00047789" w:rsidRDefault="00047789" w:rsidP="00E304AF">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F8BA875" w14:textId="77777777" w:rsidR="00047789" w:rsidRPr="0023492B" w:rsidRDefault="00047789" w:rsidP="000477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4152E0AA" w14:textId="45A067C2" w:rsidR="00047789" w:rsidRDefault="00047789" w:rsidP="00047789">
      <w:pPr>
        <w:jc w:val="both"/>
        <w:rPr>
          <w:rFonts w:ascii="Arial Narrow" w:hAnsi="Arial Narrow" w:cs="Gisha"/>
          <w:sz w:val="22"/>
          <w:szCs w:val="22"/>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1243A1">
        <w:rPr>
          <w:rFonts w:ascii="Arial Narrow" w:hAnsi="Arial Narrow" w:cs="Gisha"/>
          <w:sz w:val="22"/>
          <w:szCs w:val="22"/>
        </w:rPr>
        <w:t>Otros gastos presenta</w:t>
      </w:r>
      <w:r>
        <w:rPr>
          <w:rFonts w:ascii="Arial Narrow" w:hAnsi="Arial Narrow" w:cs="Gisha"/>
          <w:sz w:val="22"/>
          <w:szCs w:val="22"/>
        </w:rPr>
        <w:t xml:space="preserve"> una disminución </w:t>
      </w:r>
      <w:r w:rsidRPr="001243A1">
        <w:rPr>
          <w:rFonts w:ascii="Arial Narrow" w:hAnsi="Arial Narrow" w:cs="Gisha"/>
          <w:sz w:val="22"/>
          <w:szCs w:val="22"/>
        </w:rPr>
        <w:t>por</w:t>
      </w:r>
      <w:r>
        <w:rPr>
          <w:rFonts w:ascii="Arial Narrow" w:hAnsi="Arial Narrow" w:cs="Gisha"/>
          <w:sz w:val="22"/>
          <w:szCs w:val="22"/>
        </w:rPr>
        <w:t xml:space="preserve"> valor </w:t>
      </w:r>
      <w:r w:rsidRPr="001243A1">
        <w:rPr>
          <w:rFonts w:ascii="Arial Narrow" w:hAnsi="Arial Narrow" w:cs="Gisha"/>
          <w:sz w:val="22"/>
          <w:szCs w:val="22"/>
        </w:rPr>
        <w:t>de</w:t>
      </w:r>
      <w:r>
        <w:rPr>
          <w:rFonts w:ascii="Arial Narrow" w:hAnsi="Arial Narrow" w:cs="Gisha"/>
          <w:sz w:val="22"/>
          <w:szCs w:val="22"/>
        </w:rPr>
        <w:t xml:space="preserve"> -</w:t>
      </w:r>
      <w:r w:rsidRPr="001243A1">
        <w:rPr>
          <w:rFonts w:ascii="Arial Narrow" w:hAnsi="Arial Narrow" w:cs="Gisha"/>
          <w:sz w:val="22"/>
          <w:szCs w:val="22"/>
        </w:rPr>
        <w:t xml:space="preserve"> $</w:t>
      </w:r>
      <w:r>
        <w:rPr>
          <w:rFonts w:ascii="Arial Narrow" w:hAnsi="Arial Narrow" w:cs="Gisha"/>
          <w:sz w:val="22"/>
          <w:szCs w:val="22"/>
        </w:rPr>
        <w:t>1.390.781</w:t>
      </w:r>
      <w:r w:rsidRPr="001243A1">
        <w:rPr>
          <w:rFonts w:ascii="Arial Narrow" w:hAnsi="Arial Narrow" w:cs="Gisha"/>
          <w:sz w:val="22"/>
          <w:szCs w:val="22"/>
        </w:rPr>
        <w:t xml:space="preserve"> miles</w:t>
      </w:r>
      <w:r>
        <w:rPr>
          <w:rFonts w:ascii="Arial Narrow" w:hAnsi="Arial Narrow" w:cs="Gisha"/>
          <w:sz w:val="22"/>
          <w:szCs w:val="22"/>
        </w:rPr>
        <w:t>, para el mes de marzo del 2020</w:t>
      </w:r>
      <w:r>
        <w:rPr>
          <w:rFonts w:ascii="Arial Narrow" w:hAnsi="Arial Narrow" w:cs="Gisha"/>
          <w:sz w:val="22"/>
          <w:szCs w:val="22"/>
        </w:rPr>
        <w:t xml:space="preserve"> frente al mes de marzo de 2019, </w:t>
      </w:r>
      <w:r w:rsidR="008F579F">
        <w:rPr>
          <w:rFonts w:ascii="Arial Narrow" w:hAnsi="Arial Narrow" w:cs="Gisha"/>
          <w:sz w:val="22"/>
          <w:szCs w:val="22"/>
        </w:rPr>
        <w:t>especialmente</w:t>
      </w:r>
      <w:r w:rsidR="00596072">
        <w:rPr>
          <w:rFonts w:ascii="Arial Narrow" w:hAnsi="Arial Narrow" w:cs="Gisha"/>
          <w:sz w:val="22"/>
          <w:szCs w:val="22"/>
        </w:rPr>
        <w:t xml:space="preserve"> por:</w:t>
      </w:r>
    </w:p>
    <w:p w14:paraId="5FA9F0DC" w14:textId="158A0F07" w:rsidR="00E45DE9" w:rsidRDefault="00E45DE9" w:rsidP="00047789">
      <w:pPr>
        <w:jc w:val="both"/>
        <w:rPr>
          <w:rFonts w:ascii="Arial Narrow" w:hAnsi="Arial Narrow" w:cs="Gisha"/>
          <w:sz w:val="22"/>
          <w:szCs w:val="22"/>
        </w:rPr>
      </w:pPr>
    </w:p>
    <w:p w14:paraId="0BCA725D" w14:textId="35B95538" w:rsidR="00047789" w:rsidRPr="00870EF8" w:rsidRDefault="00E45DE9" w:rsidP="00E304AF">
      <w:pPr>
        <w:pStyle w:val="Prrafodelista"/>
        <w:numPr>
          <w:ilvl w:val="0"/>
          <w:numId w:val="2"/>
        </w:numPr>
        <w:ind w:left="360"/>
        <w:jc w:val="both"/>
        <w:rPr>
          <w:rFonts w:ascii="Arial Narrow" w:hAnsi="Arial Narrow" w:cs="Gisha"/>
          <w:sz w:val="22"/>
          <w:szCs w:val="22"/>
        </w:rPr>
      </w:pPr>
      <w:r w:rsidRPr="00596072">
        <w:rPr>
          <w:rFonts w:ascii="Arial Narrow" w:hAnsi="Arial Narrow" w:cs="Gisha"/>
          <w:sz w:val="22"/>
          <w:szCs w:val="22"/>
        </w:rPr>
        <w:t xml:space="preserve">En la subcuenta </w:t>
      </w:r>
      <w:r w:rsidRPr="00596072">
        <w:rPr>
          <w:rFonts w:ascii="Arial Narrow" w:hAnsi="Arial Narrow" w:cs="Gisha"/>
          <w:sz w:val="22"/>
          <w:szCs w:val="22"/>
        </w:rPr>
        <w:t>5.8.90.36</w:t>
      </w:r>
      <w:r w:rsidRPr="00596072">
        <w:rPr>
          <w:rFonts w:ascii="Arial Narrow" w:hAnsi="Arial Narrow" w:cs="Gisha"/>
          <w:sz w:val="22"/>
          <w:szCs w:val="22"/>
        </w:rPr>
        <w:t xml:space="preserve"> </w:t>
      </w:r>
      <w:r w:rsidRPr="00596072">
        <w:rPr>
          <w:rFonts w:ascii="Arial Narrow" w:hAnsi="Arial Narrow" w:cs="Gisha"/>
          <w:sz w:val="22"/>
          <w:szCs w:val="22"/>
        </w:rPr>
        <w:t xml:space="preserve">Garantías contractuales </w:t>
      </w:r>
      <w:r w:rsidRPr="00596072">
        <w:rPr>
          <w:rFonts w:ascii="Arial Narrow" w:hAnsi="Arial Narrow" w:cs="Gisha"/>
          <w:sz w:val="22"/>
          <w:szCs w:val="22"/>
        </w:rPr>
        <w:t>–</w:t>
      </w:r>
      <w:r w:rsidRPr="00596072">
        <w:rPr>
          <w:rFonts w:ascii="Arial Narrow" w:hAnsi="Arial Narrow" w:cs="Gisha"/>
          <w:sz w:val="22"/>
          <w:szCs w:val="22"/>
        </w:rPr>
        <w:t xml:space="preserve"> concesiones</w:t>
      </w:r>
      <w:r w:rsidRPr="00596072">
        <w:rPr>
          <w:rFonts w:ascii="Arial Narrow" w:hAnsi="Arial Narrow" w:cs="Gisha"/>
          <w:sz w:val="22"/>
          <w:szCs w:val="22"/>
        </w:rPr>
        <w:t xml:space="preserve"> </w:t>
      </w:r>
      <w:r w:rsidR="006F63DC" w:rsidRPr="00596072">
        <w:rPr>
          <w:rFonts w:ascii="Arial Narrow" w:hAnsi="Arial Narrow" w:cs="Gisha"/>
          <w:sz w:val="22"/>
          <w:szCs w:val="22"/>
        </w:rPr>
        <w:t xml:space="preserve">se </w:t>
      </w:r>
      <w:r w:rsidRPr="00596072">
        <w:rPr>
          <w:rFonts w:ascii="Arial Narrow" w:hAnsi="Arial Narrow" w:cs="Gisha"/>
          <w:sz w:val="22"/>
          <w:szCs w:val="22"/>
        </w:rPr>
        <w:t xml:space="preserve">presenta </w:t>
      </w:r>
      <w:r w:rsidR="00226D75">
        <w:rPr>
          <w:rFonts w:ascii="Arial Narrow" w:hAnsi="Arial Narrow" w:cs="Gisha"/>
          <w:sz w:val="22"/>
          <w:szCs w:val="22"/>
        </w:rPr>
        <w:t xml:space="preserve">un </w:t>
      </w:r>
      <w:r w:rsidR="00024DFE">
        <w:rPr>
          <w:rFonts w:ascii="Arial Narrow" w:hAnsi="Arial Narrow" w:cs="Gisha"/>
          <w:sz w:val="22"/>
          <w:szCs w:val="22"/>
        </w:rPr>
        <w:t>decremento</w:t>
      </w:r>
      <w:r w:rsidR="00870EF8">
        <w:rPr>
          <w:rFonts w:ascii="Arial Narrow" w:hAnsi="Arial Narrow" w:cs="Gisha"/>
          <w:sz w:val="22"/>
          <w:szCs w:val="22"/>
        </w:rPr>
        <w:t>,</w:t>
      </w:r>
      <w:r w:rsidR="00870EF8" w:rsidRPr="00870EF8">
        <w:rPr>
          <w:rFonts w:ascii="Arial Narrow" w:hAnsi="Arial Narrow" w:cs="Gisha"/>
          <w:sz w:val="22"/>
          <w:szCs w:val="22"/>
        </w:rPr>
        <w:t xml:space="preserve"> </w:t>
      </w:r>
      <w:r w:rsidR="00870EF8">
        <w:rPr>
          <w:rFonts w:ascii="Arial Narrow" w:hAnsi="Arial Narrow" w:cs="Gisha"/>
          <w:sz w:val="22"/>
          <w:szCs w:val="22"/>
        </w:rPr>
        <w:t>del primer trimestre del 2020 frente al primer trimestre del 2019</w:t>
      </w:r>
      <w:r w:rsidR="00870EF8">
        <w:rPr>
          <w:rFonts w:ascii="Arial Narrow" w:hAnsi="Arial Narrow" w:cs="Gisha"/>
          <w:sz w:val="22"/>
          <w:szCs w:val="22"/>
        </w:rPr>
        <w:t>,</w:t>
      </w:r>
      <w:r w:rsidR="00226D75">
        <w:rPr>
          <w:rFonts w:ascii="Arial Narrow" w:hAnsi="Arial Narrow" w:cs="Gisha"/>
          <w:sz w:val="22"/>
          <w:szCs w:val="22"/>
        </w:rPr>
        <w:t xml:space="preserve"> </w:t>
      </w:r>
      <w:r w:rsidRPr="00596072">
        <w:rPr>
          <w:rFonts w:ascii="Arial Narrow" w:hAnsi="Arial Narrow" w:cs="Gisha"/>
          <w:sz w:val="22"/>
          <w:szCs w:val="22"/>
        </w:rPr>
        <w:t>por valor de -$836.675</w:t>
      </w:r>
      <w:r w:rsidR="001A4C86" w:rsidRPr="00596072">
        <w:rPr>
          <w:rFonts w:ascii="Arial Narrow" w:hAnsi="Arial Narrow" w:cs="Gisha"/>
          <w:sz w:val="22"/>
          <w:szCs w:val="22"/>
        </w:rPr>
        <w:t xml:space="preserve"> miles,</w:t>
      </w:r>
      <w:r w:rsidR="00024DFE">
        <w:rPr>
          <w:rFonts w:ascii="Arial Narrow" w:hAnsi="Arial Narrow" w:cs="Gisha"/>
          <w:sz w:val="22"/>
          <w:szCs w:val="22"/>
        </w:rPr>
        <w:t xml:space="preserve"> </w:t>
      </w:r>
      <w:r w:rsidRPr="00596072">
        <w:rPr>
          <w:rFonts w:ascii="Arial Narrow" w:hAnsi="Arial Narrow" w:cs="Gisha"/>
          <w:sz w:val="22"/>
          <w:szCs w:val="22"/>
        </w:rPr>
        <w:t>que corresponde</w:t>
      </w:r>
      <w:r w:rsidR="006F63DC" w:rsidRPr="00596072">
        <w:rPr>
          <w:rFonts w:ascii="Arial Narrow" w:hAnsi="Arial Narrow" w:cs="Gisha"/>
          <w:sz w:val="22"/>
          <w:szCs w:val="22"/>
        </w:rPr>
        <w:t xml:space="preserve"> a</w:t>
      </w:r>
      <w:r w:rsidR="00893836" w:rsidRPr="00596072">
        <w:rPr>
          <w:rFonts w:ascii="Arial Narrow" w:hAnsi="Arial Narrow" w:cs="Gisha"/>
          <w:sz w:val="22"/>
          <w:szCs w:val="22"/>
        </w:rPr>
        <w:t xml:space="preserve"> </w:t>
      </w:r>
      <w:r w:rsidR="00226D75">
        <w:rPr>
          <w:rFonts w:ascii="Arial Narrow" w:hAnsi="Arial Narrow" w:cs="Gisha"/>
          <w:sz w:val="22"/>
          <w:szCs w:val="22"/>
        </w:rPr>
        <w:t>una disminución</w:t>
      </w:r>
      <w:r w:rsidR="00893836" w:rsidRPr="00596072">
        <w:rPr>
          <w:rFonts w:ascii="Arial Narrow" w:hAnsi="Arial Narrow" w:cs="Gisha"/>
          <w:sz w:val="22"/>
          <w:szCs w:val="22"/>
        </w:rPr>
        <w:t xml:space="preserve"> </w:t>
      </w:r>
      <w:r w:rsidR="00893836" w:rsidRPr="00870EF8">
        <w:rPr>
          <w:rFonts w:ascii="Arial Narrow" w:hAnsi="Arial Narrow" w:cs="Gisha"/>
          <w:sz w:val="22"/>
          <w:szCs w:val="22"/>
        </w:rPr>
        <w:t>en los</w:t>
      </w:r>
      <w:r w:rsidR="006F63DC" w:rsidRPr="00870EF8">
        <w:rPr>
          <w:rFonts w:ascii="Arial Narrow" w:hAnsi="Arial Narrow" w:cs="Gisha"/>
          <w:sz w:val="22"/>
          <w:szCs w:val="22"/>
        </w:rPr>
        <w:t xml:space="preserve"> retiros del </w:t>
      </w:r>
      <w:r w:rsidR="002700A4" w:rsidRPr="00870EF8">
        <w:rPr>
          <w:rFonts w:ascii="Arial Narrow" w:hAnsi="Arial Narrow" w:cs="Gisha"/>
          <w:sz w:val="22"/>
          <w:szCs w:val="22"/>
        </w:rPr>
        <w:t>f</w:t>
      </w:r>
      <w:r w:rsidR="006F63DC" w:rsidRPr="00870EF8">
        <w:rPr>
          <w:rFonts w:ascii="Arial Narrow" w:hAnsi="Arial Narrow" w:cs="Gisha"/>
          <w:sz w:val="22"/>
          <w:szCs w:val="22"/>
        </w:rPr>
        <w:t>ondo de Contingencia</w:t>
      </w:r>
      <w:r w:rsidR="002700A4" w:rsidRPr="00870EF8">
        <w:rPr>
          <w:rFonts w:ascii="Arial Narrow" w:hAnsi="Arial Narrow" w:cs="Gisha"/>
          <w:sz w:val="22"/>
          <w:szCs w:val="22"/>
        </w:rPr>
        <w:t>s</w:t>
      </w:r>
      <w:r w:rsidR="00B43C00" w:rsidRPr="00870EF8">
        <w:rPr>
          <w:rFonts w:ascii="Arial Narrow" w:hAnsi="Arial Narrow" w:cs="Gisha"/>
          <w:sz w:val="22"/>
          <w:szCs w:val="22"/>
        </w:rPr>
        <w:t>,</w:t>
      </w:r>
      <w:r w:rsidR="006F63DC" w:rsidRPr="00870EF8">
        <w:rPr>
          <w:rFonts w:ascii="Arial Narrow" w:hAnsi="Arial Narrow" w:cs="Gisha"/>
          <w:sz w:val="22"/>
          <w:szCs w:val="22"/>
        </w:rPr>
        <w:t xml:space="preserve"> para pagos a los concesionarios</w:t>
      </w:r>
      <w:r w:rsidR="00B43C00" w:rsidRPr="00870EF8">
        <w:rPr>
          <w:rFonts w:ascii="Arial Narrow" w:hAnsi="Arial Narrow" w:cs="Gisha"/>
          <w:sz w:val="22"/>
          <w:szCs w:val="22"/>
        </w:rPr>
        <w:t>,</w:t>
      </w:r>
      <w:r w:rsidR="006F63DC" w:rsidRPr="00870EF8">
        <w:rPr>
          <w:rFonts w:ascii="Arial Narrow" w:hAnsi="Arial Narrow" w:cs="Gisha"/>
          <w:sz w:val="22"/>
          <w:szCs w:val="22"/>
        </w:rPr>
        <w:t xml:space="preserve"> por concepto de diferencial tarifario.</w:t>
      </w:r>
      <w:r w:rsidR="00B43C00" w:rsidRPr="00870EF8">
        <w:rPr>
          <w:rFonts w:ascii="Arial Narrow" w:hAnsi="Arial Narrow" w:cs="Gisha"/>
          <w:sz w:val="22"/>
          <w:szCs w:val="22"/>
        </w:rPr>
        <w:t xml:space="preserve"> </w:t>
      </w:r>
      <w:r w:rsidR="00AA1C81" w:rsidRPr="00870EF8">
        <w:rPr>
          <w:rFonts w:ascii="Arial Narrow" w:hAnsi="Arial Narrow" w:cs="Gisha"/>
          <w:sz w:val="22"/>
          <w:szCs w:val="22"/>
        </w:rPr>
        <w:t>La contrapartida</w:t>
      </w:r>
      <w:r w:rsidR="00166B40" w:rsidRPr="00870EF8">
        <w:rPr>
          <w:rFonts w:ascii="Arial Narrow" w:hAnsi="Arial Narrow" w:cs="Gisha"/>
          <w:sz w:val="22"/>
          <w:szCs w:val="22"/>
        </w:rPr>
        <w:t xml:space="preserve"> </w:t>
      </w:r>
      <w:r w:rsidR="00AA1C81" w:rsidRPr="00870EF8">
        <w:rPr>
          <w:rFonts w:ascii="Arial Narrow" w:hAnsi="Arial Narrow" w:cs="Gisha"/>
          <w:sz w:val="22"/>
          <w:szCs w:val="22"/>
        </w:rPr>
        <w:t>de los valores causados</w:t>
      </w:r>
      <w:r w:rsidR="00166B40" w:rsidRPr="00870EF8">
        <w:rPr>
          <w:rFonts w:ascii="Arial Narrow" w:hAnsi="Arial Narrow" w:cs="Gisha"/>
          <w:sz w:val="22"/>
          <w:szCs w:val="22"/>
        </w:rPr>
        <w:t>,</w:t>
      </w:r>
      <w:r w:rsidR="00AA1C81" w:rsidRPr="00870EF8">
        <w:rPr>
          <w:rFonts w:ascii="Arial Narrow" w:hAnsi="Arial Narrow" w:cs="Gisha"/>
          <w:sz w:val="22"/>
          <w:szCs w:val="22"/>
        </w:rPr>
        <w:t xml:space="preserve"> en esta subcuenta</w:t>
      </w:r>
      <w:r w:rsidR="00166B40" w:rsidRPr="00870EF8">
        <w:rPr>
          <w:rFonts w:ascii="Arial Narrow" w:hAnsi="Arial Narrow" w:cs="Gisha"/>
          <w:sz w:val="22"/>
          <w:szCs w:val="22"/>
        </w:rPr>
        <w:t>,</w:t>
      </w:r>
      <w:r w:rsidR="00AA1C81" w:rsidRPr="00870EF8">
        <w:rPr>
          <w:rFonts w:ascii="Arial Narrow" w:hAnsi="Arial Narrow" w:cs="Gisha"/>
          <w:sz w:val="22"/>
          <w:szCs w:val="22"/>
        </w:rPr>
        <w:t xml:space="preserve"> se registran en </w:t>
      </w:r>
      <w:r w:rsidR="00047789" w:rsidRPr="00870EF8">
        <w:rPr>
          <w:rFonts w:ascii="Arial Narrow" w:hAnsi="Arial Narrow" w:cs="Gisha"/>
          <w:sz w:val="22"/>
          <w:szCs w:val="22"/>
        </w:rPr>
        <w:t xml:space="preserve">la subcuenta 1.9.08.03 </w:t>
      </w:r>
      <w:r w:rsidR="00596072" w:rsidRPr="00870EF8">
        <w:rPr>
          <w:rFonts w:ascii="Arial Narrow" w:hAnsi="Arial Narrow" w:cs="Gisha"/>
          <w:sz w:val="22"/>
          <w:szCs w:val="22"/>
        </w:rPr>
        <w:t>Encargo fiduciario - fiducia de administración y pagos</w:t>
      </w:r>
      <w:r w:rsidR="00596072" w:rsidRPr="00870EF8">
        <w:rPr>
          <w:rFonts w:ascii="Arial Narrow" w:hAnsi="Arial Narrow" w:cs="Gisha"/>
          <w:sz w:val="22"/>
          <w:szCs w:val="22"/>
        </w:rPr>
        <w:t>.</w:t>
      </w:r>
    </w:p>
    <w:p w14:paraId="5E5F67FA" w14:textId="77777777" w:rsidR="00746E0A" w:rsidRPr="00870EF8" w:rsidRDefault="00746E0A" w:rsidP="00746E0A">
      <w:pPr>
        <w:jc w:val="both"/>
        <w:rPr>
          <w:rFonts w:ascii="Arial Narrow" w:hAnsi="Arial Narrow"/>
          <w:sz w:val="22"/>
          <w:szCs w:val="22"/>
          <w:lang w:eastAsia="es-CO"/>
        </w:rPr>
      </w:pPr>
    </w:p>
    <w:p w14:paraId="62A986B4" w14:textId="220713B9" w:rsidR="00A33DE3" w:rsidRPr="008F579F" w:rsidRDefault="00A33DE3" w:rsidP="00E304AF">
      <w:pPr>
        <w:pStyle w:val="Prrafodelista"/>
        <w:numPr>
          <w:ilvl w:val="0"/>
          <w:numId w:val="2"/>
        </w:numPr>
        <w:ind w:left="426"/>
        <w:jc w:val="both"/>
        <w:rPr>
          <w:rFonts w:ascii="Arial Narrow" w:hAnsi="Arial Narrow"/>
          <w:sz w:val="22"/>
          <w:szCs w:val="22"/>
          <w:lang w:eastAsia="es-CO"/>
        </w:rPr>
      </w:pPr>
      <w:r w:rsidRPr="00870EF8">
        <w:rPr>
          <w:rFonts w:ascii="Arial Narrow" w:hAnsi="Arial Narrow" w:cs="Gisha"/>
          <w:sz w:val="22"/>
          <w:szCs w:val="22"/>
        </w:rPr>
        <w:lastRenderedPageBreak/>
        <w:t xml:space="preserve">En la subcuenta </w:t>
      </w:r>
      <w:r w:rsidR="00746E0A" w:rsidRPr="00870EF8">
        <w:rPr>
          <w:rFonts w:ascii="Arial Narrow" w:hAnsi="Arial Narrow" w:cs="Gisha"/>
          <w:sz w:val="22"/>
          <w:szCs w:val="22"/>
        </w:rPr>
        <w:t>5.8.02.37</w:t>
      </w:r>
      <w:r w:rsidR="00746E0A" w:rsidRPr="00870EF8">
        <w:rPr>
          <w:rFonts w:ascii="Arial Narrow" w:hAnsi="Arial Narrow" w:cs="Gisha"/>
          <w:sz w:val="22"/>
          <w:szCs w:val="22"/>
        </w:rPr>
        <w:t xml:space="preserve"> </w:t>
      </w:r>
      <w:r w:rsidR="00746E0A" w:rsidRPr="00870EF8">
        <w:rPr>
          <w:rFonts w:ascii="Arial Narrow" w:hAnsi="Arial Narrow" w:cs="Gisha"/>
          <w:sz w:val="22"/>
          <w:szCs w:val="22"/>
        </w:rPr>
        <w:t>Comisiones sobre recursos entregados en administración</w:t>
      </w:r>
      <w:r w:rsidR="00746E0A" w:rsidRPr="00870EF8">
        <w:rPr>
          <w:rFonts w:ascii="Arial Narrow" w:hAnsi="Arial Narrow" w:cs="Gisha"/>
          <w:sz w:val="22"/>
          <w:szCs w:val="22"/>
        </w:rPr>
        <w:t xml:space="preserve"> se presenta una disminución por valor de -$200.325 miles, porque para la vigencia de 2020 no se ha registrado egresos por administración del fondo de contingencias.</w:t>
      </w:r>
    </w:p>
    <w:p w14:paraId="166D7282" w14:textId="77777777" w:rsidR="008F579F" w:rsidRPr="008F579F" w:rsidRDefault="008F579F" w:rsidP="008F579F">
      <w:pPr>
        <w:pStyle w:val="Prrafodelista"/>
        <w:rPr>
          <w:rFonts w:ascii="Arial Narrow" w:hAnsi="Arial Narrow"/>
          <w:sz w:val="22"/>
          <w:szCs w:val="22"/>
          <w:lang w:eastAsia="es-CO"/>
        </w:rPr>
      </w:pPr>
    </w:p>
    <w:p w14:paraId="048C5389" w14:textId="52C8BB1C" w:rsidR="008F579F" w:rsidRPr="00870EF8" w:rsidRDefault="008F579F" w:rsidP="00E304AF">
      <w:pPr>
        <w:pStyle w:val="Prrafodelista"/>
        <w:numPr>
          <w:ilvl w:val="0"/>
          <w:numId w:val="2"/>
        </w:numPr>
        <w:ind w:left="426"/>
        <w:jc w:val="both"/>
        <w:rPr>
          <w:rFonts w:ascii="Arial Narrow" w:hAnsi="Arial Narrow"/>
          <w:sz w:val="22"/>
          <w:szCs w:val="22"/>
          <w:lang w:eastAsia="es-CO"/>
        </w:rPr>
      </w:pPr>
      <w:r>
        <w:rPr>
          <w:rFonts w:ascii="Arial Narrow" w:hAnsi="Arial Narrow"/>
          <w:sz w:val="22"/>
          <w:szCs w:val="22"/>
          <w:lang w:eastAsia="es-CO"/>
        </w:rPr>
        <w:t xml:space="preserve">En la subcuenta </w:t>
      </w:r>
      <w:r w:rsidRPr="008F579F">
        <w:rPr>
          <w:rFonts w:ascii="Arial Narrow" w:hAnsi="Arial Narrow"/>
          <w:sz w:val="22"/>
          <w:szCs w:val="22"/>
          <w:lang w:eastAsia="es-CO"/>
        </w:rPr>
        <w:t>5.8.04.47</w:t>
      </w:r>
      <w:r>
        <w:rPr>
          <w:rFonts w:ascii="Arial Narrow" w:hAnsi="Arial Narrow"/>
          <w:sz w:val="22"/>
          <w:szCs w:val="22"/>
          <w:lang w:eastAsia="es-CO"/>
        </w:rPr>
        <w:t xml:space="preserve"> intereses sobre créditos judiciales, se presenta básicamente una disminución por valor de -$423.487 miles, porque no se han registrado intereses relacionados a procesos judiciales para el año 2020.</w:t>
      </w:r>
    </w:p>
    <w:p w14:paraId="051DA635" w14:textId="30F62984" w:rsidR="00C11352" w:rsidRDefault="00C11352" w:rsidP="00AC23E7">
      <w:pPr>
        <w:jc w:val="both"/>
        <w:rPr>
          <w:rFonts w:ascii="Arial Narrow" w:hAnsi="Arial Narrow"/>
          <w:sz w:val="22"/>
          <w:szCs w:val="22"/>
          <w:lang w:val="es-CO" w:eastAsia="es-CO"/>
        </w:rPr>
      </w:pPr>
    </w:p>
    <w:p w14:paraId="6EA36872" w14:textId="0DEABFCC" w:rsidR="008F579F" w:rsidRDefault="008F579F" w:rsidP="00AC23E7">
      <w:pPr>
        <w:jc w:val="both"/>
        <w:rPr>
          <w:rFonts w:ascii="Arial Narrow" w:hAnsi="Arial Narrow"/>
          <w:sz w:val="22"/>
          <w:szCs w:val="22"/>
          <w:lang w:val="es-CO" w:eastAsia="es-CO"/>
        </w:rPr>
      </w:pPr>
    </w:p>
    <w:p w14:paraId="01CCBB9F" w14:textId="26467351" w:rsidR="008F579F" w:rsidRDefault="008F579F" w:rsidP="00AC23E7">
      <w:pPr>
        <w:jc w:val="both"/>
        <w:rPr>
          <w:rFonts w:ascii="Arial Narrow" w:hAnsi="Arial Narrow"/>
          <w:sz w:val="22"/>
          <w:szCs w:val="22"/>
          <w:lang w:val="es-CO" w:eastAsia="es-CO"/>
        </w:rPr>
      </w:pPr>
    </w:p>
    <w:p w14:paraId="77344628" w14:textId="3F1A8839" w:rsidR="00D145BE" w:rsidRDefault="00D145BE" w:rsidP="00D145BE">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Pr>
          <w:rFonts w:ascii="Arial Narrow" w:hAnsi="Arial Narrow" w:cs="Gisha"/>
          <w:b/>
          <w:bCs/>
          <w:sz w:val="22"/>
          <w:szCs w:val="22"/>
        </w:rPr>
        <w:t>MARZO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GASTOS</w:t>
      </w:r>
    </w:p>
    <w:p w14:paraId="1C179C9C" w14:textId="5DA359C9" w:rsidR="00C11352" w:rsidRDefault="00C11352" w:rsidP="00AC23E7">
      <w:pPr>
        <w:jc w:val="both"/>
        <w:rPr>
          <w:rFonts w:ascii="Arial Narrow" w:hAnsi="Arial Narrow"/>
          <w:sz w:val="22"/>
          <w:szCs w:val="22"/>
          <w:lang w:val="es-CO" w:eastAsia="es-CO"/>
        </w:rPr>
      </w:pPr>
    </w:p>
    <w:p w14:paraId="5EB860D0" w14:textId="626701DF" w:rsidR="00CE3D66" w:rsidRDefault="00CE3D66" w:rsidP="00AC23E7">
      <w:pPr>
        <w:jc w:val="both"/>
        <w:rPr>
          <w:rFonts w:ascii="Arial Narrow" w:hAnsi="Arial Narrow"/>
          <w:sz w:val="22"/>
          <w:szCs w:val="22"/>
          <w:lang w:val="es-CO" w:eastAsia="es-CO"/>
        </w:rPr>
      </w:pPr>
    </w:p>
    <w:p w14:paraId="24BFC0F3" w14:textId="4B152791" w:rsidR="00CE3D66" w:rsidRDefault="00CE3D66" w:rsidP="00AC23E7">
      <w:pPr>
        <w:jc w:val="both"/>
        <w:rPr>
          <w:rFonts w:ascii="Arial Narrow" w:hAnsi="Arial Narrow"/>
          <w:sz w:val="22"/>
          <w:szCs w:val="22"/>
          <w:lang w:val="es-CO" w:eastAsia="es-CO"/>
        </w:rPr>
      </w:pPr>
      <w:r w:rsidRPr="00CE3D66">
        <w:rPr>
          <w:rFonts w:ascii="Arial Narrow" w:hAnsi="Arial Narrow"/>
          <w:sz w:val="22"/>
          <w:szCs w:val="22"/>
          <w:lang w:val="es-CO" w:eastAsia="es-CO"/>
        </w:rPr>
        <w:t>En el mes de marzo de 2020 se registraron en el grupo 5.1 De administración y operación, cuenta 5.1.11 Generales, los siguientes conceptos que fueron causados y a su vez pagados en el grupo 2.4 Cuentas por pagar, cuenta 2.4.60 Créditos judiciales, así:</w:t>
      </w:r>
    </w:p>
    <w:p w14:paraId="059BD433" w14:textId="462858EE" w:rsidR="00CE3D66" w:rsidRDefault="00CE3D66" w:rsidP="00AC23E7">
      <w:pPr>
        <w:jc w:val="both"/>
        <w:rPr>
          <w:rFonts w:ascii="Arial Narrow" w:hAnsi="Arial Narrow"/>
          <w:sz w:val="22"/>
          <w:szCs w:val="22"/>
          <w:lang w:val="es-CO" w:eastAsia="es-CO"/>
        </w:rPr>
      </w:pPr>
    </w:p>
    <w:p w14:paraId="14E88957" w14:textId="37E99125" w:rsidR="00CE3D66" w:rsidRDefault="00CE3D66" w:rsidP="00AC23E7">
      <w:pPr>
        <w:jc w:val="both"/>
        <w:rPr>
          <w:rFonts w:ascii="Arial Narrow" w:hAnsi="Arial Narrow"/>
          <w:sz w:val="22"/>
          <w:szCs w:val="22"/>
          <w:lang w:val="es-CO" w:eastAsia="es-CO"/>
        </w:rPr>
      </w:pPr>
    </w:p>
    <w:p w14:paraId="7E3A2C24" w14:textId="77777777" w:rsidR="00CE3D66" w:rsidRDefault="00CE3D66" w:rsidP="00E304AF">
      <w:pPr>
        <w:pStyle w:val="Prrafodelista"/>
        <w:numPr>
          <w:ilvl w:val="0"/>
          <w:numId w:val="9"/>
        </w:numPr>
        <w:jc w:val="both"/>
        <w:rPr>
          <w:rFonts w:ascii="Arial Narrow" w:hAnsi="Arial Narrow"/>
          <w:sz w:val="22"/>
          <w:szCs w:val="22"/>
          <w:lang w:val="es-CO" w:eastAsia="es-CO"/>
        </w:rPr>
      </w:pPr>
      <w:r>
        <w:rPr>
          <w:rFonts w:ascii="Arial Narrow" w:hAnsi="Arial Narrow"/>
          <w:sz w:val="22"/>
          <w:szCs w:val="22"/>
          <w:lang w:val="es-CO" w:eastAsia="es-CO"/>
        </w:rPr>
        <w:t xml:space="preserve">En la subcuenta 5.1.11.79 Honorarios, se registró un valor de $862.276 miles, por honorarios de árbitros y de secretario de tribunal y en la subcuenta 5.1.11.66 Costas procesales un valor de $128.182 miles por gastos de funcionamiento y administración de centro de Arbitraje y otros gastos, </w:t>
      </w:r>
      <w:r>
        <w:rPr>
          <w:rFonts w:ascii="Arial Narrow" w:hAnsi="Arial Narrow"/>
          <w:sz w:val="22"/>
          <w:szCs w:val="22"/>
          <w:lang w:eastAsia="es-CO"/>
        </w:rPr>
        <w:t>por el reembolso del 50% del pago que le correspondía pagar a la Agencia conforme a lo establecido en el Acta No. 20 del 3 de julio de 2019 por la instauración del tribunal convocado por la Concesión Cesar-Guajira S.A.S., para dirimir controversias con la Agencia Nacional de Infraestructura.</w:t>
      </w:r>
    </w:p>
    <w:p w14:paraId="18BC6D6C" w14:textId="77777777" w:rsidR="00CE3D66" w:rsidRDefault="00CE3D66" w:rsidP="00CE3D66">
      <w:pPr>
        <w:jc w:val="both"/>
        <w:rPr>
          <w:rFonts w:ascii="Arial Narrow" w:hAnsi="Arial Narrow"/>
          <w:sz w:val="22"/>
          <w:szCs w:val="22"/>
          <w:lang w:eastAsia="es-CO"/>
        </w:rPr>
      </w:pPr>
    </w:p>
    <w:p w14:paraId="0FBE83F5" w14:textId="77777777" w:rsidR="00CE3D66" w:rsidRDefault="00CE3D66" w:rsidP="00CE3D66">
      <w:pPr>
        <w:ind w:left="708"/>
        <w:jc w:val="both"/>
        <w:rPr>
          <w:rFonts w:ascii="Arial" w:hAnsi="Arial" w:cs="Arial"/>
          <w:sz w:val="22"/>
          <w:szCs w:val="22"/>
        </w:rPr>
      </w:pPr>
      <w:r>
        <w:rPr>
          <w:rFonts w:ascii="Arial Narrow" w:hAnsi="Arial Narrow"/>
          <w:sz w:val="22"/>
          <w:szCs w:val="22"/>
          <w:lang w:val="es-CO" w:eastAsia="es-CO"/>
        </w:rPr>
        <w:t>El valor neto pagado a la Concesión Cesar-Guajira S.A.S se registró en la subcuenta 2.4.60.03 Laudos arbitrales por valor de $910.752 miles, por las retenciones en la fuente asociadas al pago.</w:t>
      </w:r>
    </w:p>
    <w:p w14:paraId="1AD8F891" w14:textId="77777777" w:rsidR="00CE3D66" w:rsidRDefault="00CE3D66" w:rsidP="00CE3D66">
      <w:pPr>
        <w:pStyle w:val="Prrafodelista"/>
        <w:jc w:val="both"/>
        <w:rPr>
          <w:rFonts w:ascii="Arial Narrow" w:hAnsi="Arial Narrow"/>
          <w:sz w:val="22"/>
          <w:szCs w:val="22"/>
          <w:lang w:val="es-CO" w:eastAsia="es-CO"/>
        </w:rPr>
      </w:pPr>
    </w:p>
    <w:p w14:paraId="10C48CC0" w14:textId="77777777" w:rsidR="00CE3D66" w:rsidRDefault="00CE3D66" w:rsidP="00E304AF">
      <w:pPr>
        <w:pStyle w:val="Prrafodelista"/>
        <w:numPr>
          <w:ilvl w:val="0"/>
          <w:numId w:val="9"/>
        </w:numPr>
        <w:jc w:val="both"/>
        <w:rPr>
          <w:rFonts w:ascii="Arial Narrow" w:hAnsi="Arial Narrow"/>
          <w:sz w:val="22"/>
          <w:szCs w:val="22"/>
          <w:lang w:val="es-CO" w:eastAsia="es-CO"/>
        </w:rPr>
      </w:pPr>
      <w:r>
        <w:rPr>
          <w:rFonts w:ascii="Arial Narrow" w:hAnsi="Arial Narrow"/>
          <w:sz w:val="22"/>
          <w:szCs w:val="22"/>
          <w:lang w:val="es-CO" w:eastAsia="es-CO"/>
        </w:rPr>
        <w:t xml:space="preserve">En la subcuenta 5.1.11.79 Honorarios, se registró un valor de $124.560 miles, a nombre de ORTEGON PULIDO ASOCIADOS S.A.S </w:t>
      </w:r>
      <w:r>
        <w:rPr>
          <w:rFonts w:ascii="Arial Narrow" w:hAnsi="Arial Narrow"/>
          <w:sz w:val="22"/>
          <w:szCs w:val="22"/>
          <w:lang w:eastAsia="es-CO"/>
        </w:rPr>
        <w:t xml:space="preserve">por el primer pago del contrato VJ-367 DE 2020, por servicios profesionales especializados, dentro del Tribunal de arbitramento convocado por la Sociedad Transmilenio S.A, para dirimir las controversias existentes con la Agencia.  </w:t>
      </w:r>
    </w:p>
    <w:p w14:paraId="5F584C75" w14:textId="77777777" w:rsidR="00CE3D66" w:rsidRDefault="00CE3D66" w:rsidP="00CE3D66">
      <w:pPr>
        <w:jc w:val="both"/>
        <w:rPr>
          <w:rFonts w:ascii="Arial Narrow" w:hAnsi="Arial Narrow"/>
          <w:sz w:val="22"/>
          <w:szCs w:val="22"/>
          <w:lang w:val="es-CO" w:eastAsia="es-CO"/>
        </w:rPr>
      </w:pPr>
    </w:p>
    <w:p w14:paraId="597A12DF" w14:textId="77777777" w:rsidR="00CE3D66" w:rsidRDefault="00CE3D66" w:rsidP="00CE3D66">
      <w:pPr>
        <w:ind w:left="708"/>
        <w:jc w:val="both"/>
        <w:rPr>
          <w:rFonts w:ascii="Arial" w:hAnsi="Arial" w:cs="Arial"/>
          <w:sz w:val="22"/>
          <w:szCs w:val="22"/>
        </w:rPr>
      </w:pPr>
      <w:r>
        <w:rPr>
          <w:rFonts w:ascii="Arial Narrow" w:hAnsi="Arial Narrow"/>
          <w:sz w:val="22"/>
          <w:szCs w:val="22"/>
          <w:lang w:val="es-CO" w:eastAsia="es-CO"/>
        </w:rPr>
        <w:t xml:space="preserve">El valor neto pagado se registró en la subcuenta 2.4.60.03 Laudos arbitrales por valor de </w:t>
      </w:r>
      <w:r>
        <w:rPr>
          <w:rFonts w:ascii="Arial Narrow" w:hAnsi="Arial Narrow"/>
          <w:sz w:val="22"/>
          <w:szCs w:val="22"/>
          <w:lang w:eastAsia="es-CO"/>
        </w:rPr>
        <w:t xml:space="preserve">$109.340 miles, </w:t>
      </w:r>
      <w:r>
        <w:rPr>
          <w:rFonts w:ascii="Arial Narrow" w:hAnsi="Arial Narrow"/>
          <w:sz w:val="22"/>
          <w:szCs w:val="22"/>
          <w:lang w:val="es-CO" w:eastAsia="es-CO"/>
        </w:rPr>
        <w:t>por las retenciones en la fuente asociadas al pago.</w:t>
      </w:r>
    </w:p>
    <w:p w14:paraId="3B32E435" w14:textId="77777777" w:rsidR="00CE3D66" w:rsidRDefault="00CE3D66" w:rsidP="00CE3D66">
      <w:pPr>
        <w:jc w:val="both"/>
        <w:rPr>
          <w:rFonts w:ascii="Arial Narrow" w:hAnsi="Arial Narrow"/>
          <w:sz w:val="22"/>
          <w:szCs w:val="22"/>
          <w:lang w:val="es-CO" w:eastAsia="es-CO"/>
        </w:rPr>
      </w:pPr>
    </w:p>
    <w:p w14:paraId="2A698E03" w14:textId="77777777" w:rsidR="00CE3D66" w:rsidRDefault="00CE3D66" w:rsidP="00E304AF">
      <w:pPr>
        <w:pStyle w:val="Prrafodelista"/>
        <w:numPr>
          <w:ilvl w:val="0"/>
          <w:numId w:val="10"/>
        </w:numPr>
        <w:spacing w:after="160" w:line="256" w:lineRule="auto"/>
        <w:jc w:val="both"/>
        <w:rPr>
          <w:rFonts w:ascii="Arial" w:hAnsi="Arial" w:cs="Arial"/>
          <w:sz w:val="22"/>
          <w:szCs w:val="22"/>
        </w:rPr>
      </w:pPr>
      <w:r>
        <w:rPr>
          <w:rFonts w:ascii="Arial Narrow" w:hAnsi="Arial Narrow"/>
          <w:sz w:val="22"/>
          <w:szCs w:val="22"/>
          <w:lang w:val="es-CO" w:eastAsia="es-CO"/>
        </w:rPr>
        <w:t xml:space="preserve">En la subcuenta 5.1.11.79 Honorarios, se registró un valor de $59.500 miles, a nombre de </w:t>
      </w:r>
      <w:r>
        <w:rPr>
          <w:rFonts w:ascii="Arial Narrow" w:hAnsi="Arial Narrow"/>
          <w:sz w:val="22"/>
          <w:szCs w:val="22"/>
          <w:lang w:eastAsia="es-CO"/>
        </w:rPr>
        <w:t xml:space="preserve">Integra Auditores Consultores S.A., </w:t>
      </w:r>
      <w:r>
        <w:rPr>
          <w:rFonts w:ascii="Arial Narrow" w:hAnsi="Arial Narrow"/>
          <w:sz w:val="22"/>
          <w:szCs w:val="22"/>
          <w:lang w:val="es-CO" w:eastAsia="es-CO"/>
        </w:rPr>
        <w:t>por concepto de honorarios de peritaje y en la subcuenta 5.1.11.66 Costas procesales se registró un valor de $23.800 miles por gastos adicionales de peritaje. Estos gastos corresponden al 50% de los honorarios y gastos adicionales, para la práctica de pericia financiera, decretados por el Tribunal de arbitramiento No. 15811 convocado por la Unión Temporal Desarrollo Vial del Valle del Cauca y Cauca para dirimir controversias con la Agencia Nacional de Infraestructura, según lo establecido en Acta No. 20 del 20 de febrero de 2020.</w:t>
      </w:r>
    </w:p>
    <w:p w14:paraId="2E79CAE1" w14:textId="77777777" w:rsidR="00CE3D66" w:rsidRDefault="00CE3D66" w:rsidP="00CE3D66">
      <w:pPr>
        <w:ind w:left="708"/>
        <w:jc w:val="both"/>
        <w:rPr>
          <w:rFonts w:ascii="Arial" w:hAnsi="Arial" w:cs="Arial"/>
          <w:sz w:val="22"/>
          <w:szCs w:val="22"/>
        </w:rPr>
      </w:pPr>
      <w:r>
        <w:rPr>
          <w:rFonts w:ascii="Arial Narrow" w:hAnsi="Arial Narrow"/>
          <w:sz w:val="22"/>
          <w:szCs w:val="22"/>
          <w:lang w:val="es-CO" w:eastAsia="es-CO"/>
        </w:rPr>
        <w:t xml:space="preserve">El valor neto pagado se registró en la subcuenta 2.4.60.03 Laudos arbitrales por valor de </w:t>
      </w:r>
      <w:r>
        <w:rPr>
          <w:rFonts w:ascii="Arial Narrow" w:hAnsi="Arial Narrow"/>
          <w:sz w:val="22"/>
          <w:szCs w:val="22"/>
          <w:lang w:eastAsia="es-CO"/>
        </w:rPr>
        <w:t>$81.305 miles,</w:t>
      </w:r>
      <w:r>
        <w:rPr>
          <w:rFonts w:ascii="Arial Narrow" w:hAnsi="Arial Narrow"/>
          <w:sz w:val="22"/>
          <w:szCs w:val="22"/>
          <w:lang w:val="es-CO" w:eastAsia="es-CO"/>
        </w:rPr>
        <w:t xml:space="preserve"> por las retenciones en la fuente asociadas al pago.</w:t>
      </w:r>
    </w:p>
    <w:p w14:paraId="1168DFA6" w14:textId="77777777" w:rsidR="00CE3D66" w:rsidRDefault="00CE3D66" w:rsidP="00CE3D66">
      <w:pPr>
        <w:pStyle w:val="Prrafodelista"/>
        <w:spacing w:after="160" w:line="256" w:lineRule="auto"/>
        <w:jc w:val="both"/>
        <w:rPr>
          <w:rFonts w:ascii="Arial" w:hAnsi="Arial" w:cs="Arial"/>
          <w:sz w:val="22"/>
          <w:szCs w:val="22"/>
        </w:rPr>
      </w:pPr>
    </w:p>
    <w:p w14:paraId="7F58A8D6" w14:textId="77777777" w:rsidR="00CE3D66" w:rsidRDefault="00CE3D66" w:rsidP="00E304AF">
      <w:pPr>
        <w:pStyle w:val="Prrafodelista"/>
        <w:numPr>
          <w:ilvl w:val="0"/>
          <w:numId w:val="10"/>
        </w:numPr>
        <w:spacing w:after="160" w:line="256" w:lineRule="auto"/>
        <w:jc w:val="both"/>
        <w:rPr>
          <w:rFonts w:ascii="Arial" w:hAnsi="Arial" w:cs="Arial"/>
          <w:sz w:val="22"/>
          <w:szCs w:val="22"/>
        </w:rPr>
      </w:pPr>
      <w:r>
        <w:rPr>
          <w:rFonts w:ascii="Arial Narrow" w:hAnsi="Arial Narrow"/>
          <w:sz w:val="22"/>
          <w:szCs w:val="22"/>
          <w:lang w:val="es-CO" w:eastAsia="es-CO"/>
        </w:rPr>
        <w:lastRenderedPageBreak/>
        <w:t>En la subcuenta 5.1.11.79 Honorarios, se registró un valor de $62.280 miles, a nombre de GALLEGOSILVA S.A.S., por el primer pago del contrato VJ-369 de 2020 por servicios profesionales especializados, dentro del Tribunal de arbitramento convocado por la Sociedad Concesión Cesar-Guajira S.A.S., para dirimir las controversias existentes con la Agencia</w:t>
      </w:r>
    </w:p>
    <w:p w14:paraId="0752092A" w14:textId="77777777" w:rsidR="00CE3D66" w:rsidRDefault="00CE3D66" w:rsidP="00CE3D66">
      <w:pPr>
        <w:ind w:left="708"/>
        <w:jc w:val="both"/>
        <w:rPr>
          <w:rFonts w:ascii="Arial" w:hAnsi="Arial" w:cs="Arial"/>
          <w:sz w:val="22"/>
          <w:szCs w:val="22"/>
        </w:rPr>
      </w:pPr>
      <w:r>
        <w:rPr>
          <w:rFonts w:ascii="Arial Narrow" w:hAnsi="Arial Narrow"/>
          <w:sz w:val="22"/>
          <w:szCs w:val="22"/>
          <w:lang w:val="es-CO" w:eastAsia="es-CO"/>
        </w:rPr>
        <w:t>El valor neto pagado se registró en la subcuenta 2.4.60.03 Laudos arbitrales por valor de $54.526 miles, por las retenciones en la fuente asociadas al pago.</w:t>
      </w:r>
    </w:p>
    <w:p w14:paraId="713647A1" w14:textId="77777777" w:rsidR="00CE3D66" w:rsidRDefault="00CE3D66" w:rsidP="00CE3D66">
      <w:pPr>
        <w:pStyle w:val="Prrafodelista"/>
        <w:spacing w:after="160" w:line="256" w:lineRule="auto"/>
        <w:jc w:val="both"/>
        <w:rPr>
          <w:rFonts w:ascii="Arial" w:hAnsi="Arial" w:cs="Arial"/>
          <w:color w:val="000000"/>
          <w:sz w:val="22"/>
          <w:szCs w:val="22"/>
        </w:rPr>
      </w:pPr>
    </w:p>
    <w:p w14:paraId="4A66CE3E" w14:textId="77777777" w:rsidR="00CE3D66" w:rsidRDefault="00CE3D66" w:rsidP="00E304AF">
      <w:pPr>
        <w:pStyle w:val="Prrafodelista"/>
        <w:numPr>
          <w:ilvl w:val="0"/>
          <w:numId w:val="10"/>
        </w:numPr>
        <w:spacing w:after="160" w:line="256" w:lineRule="auto"/>
        <w:jc w:val="both"/>
        <w:rPr>
          <w:rFonts w:ascii="Arial" w:hAnsi="Arial" w:cs="Arial"/>
          <w:sz w:val="22"/>
          <w:szCs w:val="22"/>
        </w:rPr>
      </w:pPr>
      <w:r>
        <w:rPr>
          <w:rFonts w:ascii="Arial Narrow" w:hAnsi="Arial Narrow"/>
          <w:sz w:val="22"/>
          <w:szCs w:val="22"/>
          <w:lang w:val="es-CO" w:eastAsia="es-CO"/>
        </w:rPr>
        <w:t>En la subcuenta 5.1.11.79 Honorarios, se registró un valor de $62.280 miles, a nombre de GALLEGOSILVA S.A.S., por el segundo pago del contrato VJ-328 de 2020 por servicios profesionales especializados, dentro del Tribunal de arbitramento convocado por la Sociedad Yuma Concesionaria S.A.</w:t>
      </w:r>
    </w:p>
    <w:p w14:paraId="650309F2" w14:textId="77777777" w:rsidR="00CE3D66" w:rsidRDefault="00CE3D66" w:rsidP="00CE3D66">
      <w:pPr>
        <w:pStyle w:val="Prrafodelista"/>
        <w:spacing w:after="160" w:line="256" w:lineRule="auto"/>
        <w:jc w:val="both"/>
        <w:rPr>
          <w:rFonts w:ascii="Arial Narrow" w:hAnsi="Arial Narrow"/>
          <w:sz w:val="22"/>
          <w:szCs w:val="22"/>
          <w:lang w:val="es-CO" w:eastAsia="es-CO"/>
        </w:rPr>
      </w:pPr>
    </w:p>
    <w:p w14:paraId="40A1788F" w14:textId="77777777" w:rsidR="00CE3D66" w:rsidRDefault="00CE3D66" w:rsidP="00CE3D66">
      <w:pPr>
        <w:pStyle w:val="Prrafodelista"/>
        <w:spacing w:after="160" w:line="256" w:lineRule="auto"/>
        <w:jc w:val="both"/>
        <w:rPr>
          <w:rFonts w:ascii="Arial" w:hAnsi="Arial" w:cs="Arial"/>
          <w:sz w:val="22"/>
          <w:szCs w:val="22"/>
        </w:rPr>
      </w:pPr>
      <w:r>
        <w:rPr>
          <w:rFonts w:ascii="Arial Narrow" w:hAnsi="Arial Narrow"/>
          <w:sz w:val="22"/>
          <w:szCs w:val="22"/>
          <w:lang w:val="es-CO" w:eastAsia="es-CO"/>
        </w:rPr>
        <w:t>El valor neto pagado se registró en la subcuenta 2.4.60.03 Laudos arbitrales</w:t>
      </w:r>
      <w:r>
        <w:rPr>
          <w:rFonts w:ascii="Arial" w:hAnsi="Arial" w:cs="Arial"/>
          <w:color w:val="000000"/>
          <w:sz w:val="22"/>
          <w:szCs w:val="22"/>
        </w:rPr>
        <w:t xml:space="preserve"> por </w:t>
      </w:r>
      <w:r>
        <w:rPr>
          <w:rFonts w:ascii="Arial Narrow" w:hAnsi="Arial Narrow"/>
          <w:sz w:val="22"/>
          <w:szCs w:val="22"/>
          <w:lang w:val="es-CO" w:eastAsia="es-CO"/>
        </w:rPr>
        <w:t>valor de $54.526 miles, por las retenciones en la fuente asociadas al pago.</w:t>
      </w:r>
    </w:p>
    <w:p w14:paraId="72943BA9" w14:textId="77777777" w:rsidR="00CE3D66" w:rsidRPr="00870EF8" w:rsidRDefault="00CE3D66" w:rsidP="00AC23E7">
      <w:pPr>
        <w:jc w:val="both"/>
        <w:rPr>
          <w:rFonts w:ascii="Arial Narrow" w:hAnsi="Arial Narrow"/>
          <w:sz w:val="22"/>
          <w:szCs w:val="22"/>
          <w:lang w:val="es-CO" w:eastAsia="es-CO"/>
        </w:rPr>
      </w:pPr>
    </w:p>
    <w:p w14:paraId="223A8008" w14:textId="32395FDE" w:rsidR="00AC23E7" w:rsidRDefault="006575F2" w:rsidP="00AC23E7">
      <w:pPr>
        <w:jc w:val="both"/>
        <w:rPr>
          <w:rFonts w:ascii="Arial Narrow" w:hAnsi="Arial Narrow"/>
        </w:rPr>
      </w:pPr>
      <w:r>
        <w:rPr>
          <w:rFonts w:ascii="Arial Narrow" w:hAnsi="Arial Narrow"/>
          <w:sz w:val="22"/>
          <w:szCs w:val="22"/>
          <w:bdr w:val="none" w:sz="0" w:space="0" w:color="auto" w:frame="1"/>
        </w:rPr>
        <w:t>Otros gastos que se registraron en la s</w:t>
      </w:r>
      <w:r w:rsidR="00AC23E7" w:rsidRPr="00870EF8">
        <w:rPr>
          <w:rFonts w:ascii="Arial Narrow" w:hAnsi="Arial Narrow"/>
          <w:sz w:val="22"/>
          <w:szCs w:val="22"/>
          <w:bdr w:val="none" w:sz="0" w:space="0" w:color="auto" w:frame="1"/>
        </w:rPr>
        <w:t>ubcuenta 5.11.66 Costas procesales</w:t>
      </w:r>
      <w:r>
        <w:rPr>
          <w:rFonts w:ascii="Arial Narrow" w:hAnsi="Arial Narrow"/>
          <w:sz w:val="22"/>
          <w:szCs w:val="22"/>
          <w:bdr w:val="none" w:sz="0" w:space="0" w:color="auto" w:frame="1"/>
        </w:rPr>
        <w:t>,</w:t>
      </w:r>
      <w:r w:rsidR="00AC23E7" w:rsidRPr="00870EF8">
        <w:rPr>
          <w:rFonts w:ascii="Arial Narrow" w:hAnsi="Arial Narrow"/>
          <w:sz w:val="22"/>
          <w:szCs w:val="22"/>
          <w:bdr w:val="none" w:sz="0" w:space="0" w:color="auto" w:frame="1"/>
        </w:rPr>
        <w:t xml:space="preserve"> por </w:t>
      </w:r>
      <w:r w:rsidR="00AC23E7" w:rsidRPr="00870EF8">
        <w:rPr>
          <w:rFonts w:ascii="Arial Narrow" w:hAnsi="Arial Narrow"/>
          <w:lang w:val="es-CO" w:eastAsia="es-CO"/>
        </w:rPr>
        <w:t>un valor de $500 miles</w:t>
      </w:r>
      <w:r>
        <w:rPr>
          <w:rFonts w:ascii="Arial Narrow" w:hAnsi="Arial Narrow"/>
          <w:lang w:val="es-CO" w:eastAsia="es-CO"/>
        </w:rPr>
        <w:t>,</w:t>
      </w:r>
      <w:r w:rsidR="00AC23E7" w:rsidRPr="00870EF8">
        <w:rPr>
          <w:rFonts w:ascii="Arial Narrow" w:hAnsi="Arial Narrow"/>
          <w:lang w:val="es-CO" w:eastAsia="es-CO"/>
        </w:rPr>
        <w:t xml:space="preserve"> </w:t>
      </w:r>
      <w:r w:rsidR="00AC23E7" w:rsidRPr="00870EF8">
        <w:rPr>
          <w:rFonts w:ascii="Arial Narrow" w:hAnsi="Arial Narrow"/>
        </w:rPr>
        <w:t>correspond</w:t>
      </w:r>
      <w:r>
        <w:rPr>
          <w:rFonts w:ascii="Arial Narrow" w:hAnsi="Arial Narrow"/>
        </w:rPr>
        <w:t>en</w:t>
      </w:r>
      <w:r w:rsidR="00AC23E7" w:rsidRPr="00870EF8">
        <w:rPr>
          <w:rFonts w:ascii="Arial Narrow" w:hAnsi="Arial Narrow"/>
        </w:rPr>
        <w:t xml:space="preserve"> a las costas fijadas por el Juzgado Primero Civil del Circuito de Cartago y el Tribunal Superior del Distrito Judicial de Buga-Sala Civil Familia, dentro del proceso expropiación judicial No. 761473103001-2010-00113-00 impetrado por la Agencia Nacional de Infraestructura contra German Duran Carvajal y otros, con ocasión a la gestión predial del proyecto férreo RED FÉRREA DEL PACÍFICO SECTOR VARIANTE CARTAGO-VALLE DEL CAUCA, contrato No. 09-CONP-98.</w:t>
      </w:r>
      <w:r w:rsidR="00AC23E7">
        <w:rPr>
          <w:rFonts w:ascii="Arial Narrow" w:hAnsi="Arial Narrow"/>
        </w:rPr>
        <w:t xml:space="preserve"> </w:t>
      </w:r>
    </w:p>
    <w:p w14:paraId="394E6901" w14:textId="77777777" w:rsidR="00AC23E7" w:rsidRDefault="00AC23E7" w:rsidP="00AC23E7">
      <w:pPr>
        <w:jc w:val="both"/>
        <w:rPr>
          <w:rFonts w:ascii="Arial Narrow" w:hAnsi="Arial Narrow"/>
        </w:rPr>
      </w:pPr>
    </w:p>
    <w:p w14:paraId="101F2AC0" w14:textId="40DF3386" w:rsidR="00AC23E7" w:rsidRDefault="00AC23E7" w:rsidP="00AC23E7">
      <w:pPr>
        <w:jc w:val="both"/>
        <w:rPr>
          <w:rFonts w:ascii="Arial Narrow" w:hAnsi="Arial Narrow"/>
        </w:rPr>
      </w:pPr>
      <w:r>
        <w:rPr>
          <w:rFonts w:ascii="Arial Narrow" w:hAnsi="Arial Narrow"/>
        </w:rPr>
        <w:t xml:space="preserve">Por </w:t>
      </w:r>
      <w:r w:rsidR="006575F2">
        <w:rPr>
          <w:rFonts w:ascii="Arial Narrow" w:hAnsi="Arial Narrow"/>
        </w:rPr>
        <w:t>otra</w:t>
      </w:r>
      <w:r>
        <w:rPr>
          <w:rFonts w:ascii="Arial Narrow" w:hAnsi="Arial Narrow"/>
        </w:rPr>
        <w:t xml:space="preserve"> parte, </w:t>
      </w:r>
      <w:r w:rsidR="006575F2">
        <w:rPr>
          <w:rFonts w:ascii="Arial Narrow" w:hAnsi="Arial Narrow"/>
        </w:rPr>
        <w:t xml:space="preserve">se registró </w:t>
      </w:r>
      <w:r>
        <w:rPr>
          <w:rFonts w:ascii="Arial Narrow" w:hAnsi="Arial Narrow"/>
        </w:rPr>
        <w:t xml:space="preserve">en la </w:t>
      </w:r>
      <w:r w:rsidRPr="00BC7082">
        <w:rPr>
          <w:rFonts w:ascii="Arial Narrow" w:hAnsi="Arial Narrow"/>
          <w:lang w:val="es-CO" w:eastAsia="es-CO"/>
        </w:rPr>
        <w:t xml:space="preserve">subcuenta 1.9.09.02 </w:t>
      </w:r>
      <w:r>
        <w:rPr>
          <w:rFonts w:ascii="Arial Narrow" w:hAnsi="Arial Narrow"/>
          <w:lang w:val="es-CO" w:eastAsia="es-CO"/>
        </w:rPr>
        <w:t>Depósitos entregados en garantía - p</w:t>
      </w:r>
      <w:r w:rsidRPr="00BC7082">
        <w:rPr>
          <w:rFonts w:ascii="Arial Narrow" w:hAnsi="Arial Narrow"/>
          <w:lang w:val="es-CO" w:eastAsia="es-CO"/>
        </w:rPr>
        <w:t>ara bienes</w:t>
      </w:r>
      <w:r>
        <w:rPr>
          <w:rFonts w:ascii="Arial Narrow" w:hAnsi="Arial Narrow"/>
          <w:lang w:val="es-CO" w:eastAsia="es-CO"/>
        </w:rPr>
        <w:t xml:space="preserve"> se registró </w:t>
      </w:r>
      <w:r w:rsidR="006575F2">
        <w:rPr>
          <w:rFonts w:ascii="Arial Narrow" w:hAnsi="Arial Narrow"/>
          <w:lang w:val="es-CO" w:eastAsia="es-CO"/>
        </w:rPr>
        <w:t xml:space="preserve">por el mismo proceso </w:t>
      </w:r>
      <w:r>
        <w:rPr>
          <w:rFonts w:ascii="Arial Narrow" w:hAnsi="Arial Narrow"/>
          <w:lang w:val="es-CO" w:eastAsia="es-CO"/>
        </w:rPr>
        <w:t xml:space="preserve">el valor de </w:t>
      </w:r>
      <w:r w:rsidRPr="00BC7082">
        <w:rPr>
          <w:rFonts w:ascii="Arial Narrow" w:hAnsi="Arial Narrow"/>
          <w:lang w:val="es-CO" w:eastAsia="es-CO"/>
        </w:rPr>
        <w:t>$</w:t>
      </w:r>
      <w:r>
        <w:rPr>
          <w:rFonts w:ascii="Arial Narrow" w:hAnsi="Arial Narrow"/>
          <w:lang w:val="es-CO" w:eastAsia="es-CO"/>
        </w:rPr>
        <w:t>658.51</w:t>
      </w:r>
      <w:r w:rsidR="00BB4268">
        <w:rPr>
          <w:rFonts w:ascii="Arial Narrow" w:hAnsi="Arial Narrow"/>
          <w:lang w:val="es-CO" w:eastAsia="es-CO"/>
        </w:rPr>
        <w:t>5</w:t>
      </w:r>
      <w:r w:rsidRPr="00BC7082">
        <w:rPr>
          <w:rFonts w:ascii="Arial Narrow" w:hAnsi="Arial Narrow"/>
          <w:lang w:val="es-CO" w:eastAsia="es-CO"/>
        </w:rPr>
        <w:t xml:space="preserve"> </w:t>
      </w:r>
      <w:r w:rsidRPr="00BC7082">
        <w:rPr>
          <w:rFonts w:ascii="Arial Narrow" w:hAnsi="Arial Narrow"/>
        </w:rPr>
        <w:t>miles</w:t>
      </w:r>
      <w:r>
        <w:rPr>
          <w:rFonts w:ascii="Arial Narrow" w:hAnsi="Arial Narrow"/>
        </w:rPr>
        <w:t xml:space="preserve"> correspondiente a la indemnización de dicho proceso de expropiación judicial, y el valor neto pagado se registró en la </w:t>
      </w:r>
      <w:r>
        <w:rPr>
          <w:rFonts w:ascii="Arial Narrow" w:hAnsi="Arial Narrow"/>
          <w:lang w:val="es-CO" w:eastAsia="es-CO"/>
        </w:rPr>
        <w:t xml:space="preserve">subcuenta </w:t>
      </w:r>
      <w:r w:rsidRPr="004A3233">
        <w:rPr>
          <w:rFonts w:ascii="Arial Narrow" w:hAnsi="Arial Narrow"/>
          <w:lang w:val="es-CO" w:eastAsia="es-CO"/>
        </w:rPr>
        <w:t>2.4.</w:t>
      </w:r>
      <w:r>
        <w:rPr>
          <w:rFonts w:ascii="Arial Narrow" w:hAnsi="Arial Narrow"/>
          <w:lang w:val="es-CO" w:eastAsia="es-CO"/>
        </w:rPr>
        <w:t>01</w:t>
      </w:r>
      <w:r w:rsidRPr="004A3233">
        <w:rPr>
          <w:rFonts w:ascii="Arial Narrow" w:hAnsi="Arial Narrow"/>
          <w:lang w:val="es-CO" w:eastAsia="es-CO"/>
        </w:rPr>
        <w:t>.0</w:t>
      </w:r>
      <w:r>
        <w:rPr>
          <w:rFonts w:ascii="Arial Narrow" w:hAnsi="Arial Narrow"/>
          <w:lang w:val="es-CO" w:eastAsia="es-CO"/>
        </w:rPr>
        <w:t>2</w:t>
      </w:r>
      <w:r w:rsidRPr="004A3233">
        <w:rPr>
          <w:rFonts w:ascii="Arial Narrow" w:hAnsi="Arial Narrow"/>
          <w:lang w:val="es-CO" w:eastAsia="es-CO"/>
        </w:rPr>
        <w:t xml:space="preserve"> </w:t>
      </w:r>
      <w:r>
        <w:rPr>
          <w:rFonts w:ascii="Arial Narrow" w:hAnsi="Arial Narrow"/>
          <w:lang w:val="es-CO" w:eastAsia="es-CO"/>
        </w:rPr>
        <w:t xml:space="preserve">Proyectos de inversión por valor de </w:t>
      </w:r>
      <w:r w:rsidRPr="004A3233">
        <w:rPr>
          <w:rFonts w:ascii="Arial Narrow" w:hAnsi="Arial Narrow"/>
          <w:lang w:val="es-CO" w:eastAsia="es-CO"/>
        </w:rPr>
        <w:t>$</w:t>
      </w:r>
      <w:r>
        <w:rPr>
          <w:rFonts w:ascii="Arial Narrow" w:hAnsi="Arial Narrow"/>
          <w:lang w:val="es-CO" w:eastAsia="es-CO"/>
        </w:rPr>
        <w:t xml:space="preserve">613.097 </w:t>
      </w:r>
      <w:r w:rsidRPr="004A3233">
        <w:rPr>
          <w:rFonts w:ascii="Arial Narrow" w:hAnsi="Arial Narrow"/>
          <w:lang w:val="es-CO" w:eastAsia="es-CO"/>
        </w:rPr>
        <w:t>miles</w:t>
      </w:r>
      <w:r>
        <w:rPr>
          <w:rFonts w:ascii="Arial Narrow" w:hAnsi="Arial Narrow"/>
          <w:lang w:val="es-CO" w:eastAsia="es-CO"/>
        </w:rPr>
        <w:t>, por</w:t>
      </w:r>
      <w:r w:rsidRPr="00F955DA">
        <w:rPr>
          <w:rFonts w:ascii="Arial Narrow" w:hAnsi="Arial Narrow"/>
          <w:lang w:val="es-CO" w:eastAsia="es-CO"/>
        </w:rPr>
        <w:t xml:space="preserve"> las retenciones en la fuente asociadas al pago</w:t>
      </w:r>
      <w:r>
        <w:rPr>
          <w:rFonts w:ascii="Arial Narrow" w:hAnsi="Arial Narrow"/>
          <w:lang w:val="es-CO" w:eastAsia="es-CO"/>
        </w:rPr>
        <w:t>.</w:t>
      </w:r>
    </w:p>
    <w:p w14:paraId="16B7C3FF" w14:textId="77777777" w:rsidR="00AC23E7" w:rsidRDefault="00AC23E7" w:rsidP="00AC23E7">
      <w:pPr>
        <w:pStyle w:val="xmsonormal"/>
        <w:shd w:val="clear" w:color="auto" w:fill="FFFFFF"/>
        <w:spacing w:before="0" w:beforeAutospacing="0" w:after="0" w:afterAutospacing="0"/>
        <w:jc w:val="both"/>
        <w:rPr>
          <w:color w:val="201F1E"/>
        </w:rPr>
      </w:pPr>
    </w:p>
    <w:p w14:paraId="0E6F87F7" w14:textId="24955E8B"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1158B1A6" w14:textId="12A3D4CC" w:rsidR="00CE3D66" w:rsidRDefault="00CE3D66"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32273F05" w14:textId="77777777" w:rsidR="00CE3D66" w:rsidRPr="003E6DE2" w:rsidRDefault="00CE3D66"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67BFC799" w14:textId="77777777" w:rsidR="00AC23E7" w:rsidRDefault="00AC23E7" w:rsidP="00AC23E7">
      <w:pPr>
        <w:pStyle w:val="Textoindependiente2"/>
        <w:tabs>
          <w:tab w:val="left" w:pos="0"/>
          <w:tab w:val="left" w:pos="2124"/>
        </w:tabs>
        <w:rPr>
          <w:rFonts w:ascii="Arial Narrow" w:hAnsi="Arial Narrow" w:cs="Gisha"/>
          <w:color w:val="auto"/>
          <w:sz w:val="22"/>
          <w:szCs w:val="22"/>
          <w:lang w:val="es-ES"/>
        </w:rPr>
      </w:pPr>
      <w:r>
        <w:rPr>
          <w:rFonts w:ascii="Arial Narrow" w:hAnsi="Arial Narrow" w:cs="Gisha"/>
          <w:color w:val="auto"/>
          <w:sz w:val="22"/>
          <w:szCs w:val="22"/>
          <w:lang w:val="es-ES"/>
        </w:rPr>
        <w:tab/>
      </w:r>
    </w:p>
    <w:p w14:paraId="4359339D"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501DF19D"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27CAFD3C"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3161C189" w14:textId="77777777" w:rsidR="00AC23E7" w:rsidRDefault="00AC23E7" w:rsidP="00AC23E7">
      <w:pPr>
        <w:jc w:val="center"/>
        <w:rPr>
          <w:rFonts w:ascii="Arial" w:hAnsi="Arial" w:cs="Arial"/>
          <w:color w:val="FF0000"/>
          <w:sz w:val="16"/>
          <w:szCs w:val="16"/>
        </w:rPr>
      </w:pPr>
    </w:p>
    <w:p w14:paraId="0E4A7D57" w14:textId="77777777" w:rsidR="00AC23E7" w:rsidRPr="00FC4576" w:rsidRDefault="00AC23E7" w:rsidP="00AC23E7">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14:paraId="5AB71A8A" w14:textId="77777777" w:rsidR="00AC23E7" w:rsidRPr="00FC4576" w:rsidRDefault="00AC23E7" w:rsidP="00AC23E7">
      <w:pPr>
        <w:jc w:val="center"/>
        <w:rPr>
          <w:rFonts w:ascii="Arial Narrow" w:hAnsi="Arial Narrow" w:cs="Gisha"/>
          <w:bCs/>
          <w:sz w:val="22"/>
          <w:szCs w:val="22"/>
          <w:lang w:val="pt-BR"/>
        </w:rPr>
      </w:pPr>
      <w:r w:rsidRPr="00FC4576">
        <w:rPr>
          <w:rFonts w:ascii="Arial Narrow" w:hAnsi="Arial Narrow" w:cs="Gisha"/>
          <w:bCs/>
          <w:sz w:val="22"/>
          <w:szCs w:val="22"/>
          <w:lang w:val="pt-BR"/>
        </w:rPr>
        <w:t>Experto G3 – 06</w:t>
      </w:r>
      <w:r>
        <w:rPr>
          <w:rFonts w:ascii="Arial Narrow" w:hAnsi="Arial Narrow" w:cs="Gisha"/>
          <w:bCs/>
          <w:sz w:val="22"/>
          <w:szCs w:val="22"/>
          <w:lang w:val="pt-BR"/>
        </w:rPr>
        <w:t xml:space="preserve"> </w:t>
      </w:r>
      <w:proofErr w:type="spellStart"/>
      <w:r w:rsidRPr="00FC4576">
        <w:rPr>
          <w:rFonts w:ascii="Arial Narrow" w:hAnsi="Arial Narrow" w:cs="Gisha"/>
          <w:bCs/>
          <w:sz w:val="22"/>
          <w:szCs w:val="22"/>
          <w:lang w:val="pt-BR"/>
        </w:rPr>
        <w:t>con</w:t>
      </w:r>
      <w:proofErr w:type="spellEnd"/>
      <w:r w:rsidRPr="00FC4576">
        <w:rPr>
          <w:rFonts w:ascii="Arial Narrow" w:hAnsi="Arial Narrow" w:cs="Gisha"/>
          <w:bCs/>
          <w:sz w:val="22"/>
          <w:szCs w:val="22"/>
          <w:lang w:val="pt-BR"/>
        </w:rPr>
        <w:t xml:space="preserve"> </w:t>
      </w:r>
      <w:r>
        <w:rPr>
          <w:rFonts w:ascii="Arial Narrow" w:hAnsi="Arial Narrow" w:cs="Gisha"/>
          <w:bCs/>
          <w:sz w:val="22"/>
          <w:szCs w:val="22"/>
          <w:lang w:val="pt-BR"/>
        </w:rPr>
        <w:t>f</w:t>
      </w:r>
      <w:r w:rsidRPr="00FC4576">
        <w:rPr>
          <w:rFonts w:ascii="Arial Narrow" w:hAnsi="Arial Narrow" w:cs="Gisha"/>
          <w:bCs/>
          <w:sz w:val="22"/>
          <w:szCs w:val="22"/>
          <w:lang w:val="pt-BR"/>
        </w:rPr>
        <w:t>unciones de Contador</w:t>
      </w:r>
    </w:p>
    <w:p w14:paraId="3D821938" w14:textId="77777777" w:rsidR="00AC23E7" w:rsidRDefault="00AC23E7" w:rsidP="00AC23E7">
      <w:pPr>
        <w:jc w:val="center"/>
        <w:rPr>
          <w:rFonts w:ascii="Arial Narrow" w:hAnsi="Arial Narrow" w:cs="Gisha"/>
          <w:b/>
          <w:bCs/>
          <w:sz w:val="22"/>
          <w:szCs w:val="22"/>
        </w:rPr>
      </w:pPr>
      <w:r w:rsidRPr="00FC4576">
        <w:rPr>
          <w:rFonts w:ascii="Arial Narrow" w:hAnsi="Arial Narrow" w:cs="Gisha"/>
          <w:bCs/>
          <w:sz w:val="22"/>
          <w:szCs w:val="22"/>
          <w:lang w:val="pt-BR"/>
        </w:rPr>
        <w:t>T.P. No 73619-T</w:t>
      </w:r>
    </w:p>
    <w:p w14:paraId="78503F16" w14:textId="77777777" w:rsidR="00AC23E7" w:rsidRPr="0016492C" w:rsidRDefault="00AC23E7" w:rsidP="00AC23E7">
      <w:pPr>
        <w:jc w:val="center"/>
        <w:rPr>
          <w:rFonts w:ascii="Arial Narrow" w:hAnsi="Arial Narrow" w:cs="Gisha"/>
          <w:bCs/>
          <w:sz w:val="22"/>
          <w:szCs w:val="22"/>
        </w:rPr>
      </w:pPr>
    </w:p>
    <w:sectPr w:rsidR="00AC23E7" w:rsidRPr="0016492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152"/>
    <w:multiLevelType w:val="hybridMultilevel"/>
    <w:tmpl w:val="19D2D8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E1084E"/>
    <w:multiLevelType w:val="hybridMultilevel"/>
    <w:tmpl w:val="53DA6BDA"/>
    <w:lvl w:ilvl="0" w:tplc="7688B47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3D5D53"/>
    <w:multiLevelType w:val="hybridMultilevel"/>
    <w:tmpl w:val="112E4D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D722BE"/>
    <w:multiLevelType w:val="hybridMultilevel"/>
    <w:tmpl w:val="D9E01F44"/>
    <w:lvl w:ilvl="0" w:tplc="7834E49C">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9"/>
  </w:num>
  <w:num w:numId="6">
    <w:abstractNumId w:val="1"/>
  </w:num>
  <w:num w:numId="7">
    <w:abstractNumId w:val="6"/>
  </w:num>
  <w:num w:numId="8">
    <w:abstractNumId w:val="8"/>
  </w:num>
  <w:num w:numId="9">
    <w:abstractNumId w:val="5"/>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E0B"/>
    <w:rsid w:val="0000274A"/>
    <w:rsid w:val="0000304D"/>
    <w:rsid w:val="00010A62"/>
    <w:rsid w:val="00011C78"/>
    <w:rsid w:val="00013ABB"/>
    <w:rsid w:val="00015E59"/>
    <w:rsid w:val="00016390"/>
    <w:rsid w:val="00017E4E"/>
    <w:rsid w:val="00021022"/>
    <w:rsid w:val="00024127"/>
    <w:rsid w:val="000243A8"/>
    <w:rsid w:val="000245C4"/>
    <w:rsid w:val="00024D1E"/>
    <w:rsid w:val="00024DFE"/>
    <w:rsid w:val="00027C73"/>
    <w:rsid w:val="00032B9C"/>
    <w:rsid w:val="00033583"/>
    <w:rsid w:val="00033E95"/>
    <w:rsid w:val="0003418B"/>
    <w:rsid w:val="000347CC"/>
    <w:rsid w:val="000367EF"/>
    <w:rsid w:val="00042954"/>
    <w:rsid w:val="00046498"/>
    <w:rsid w:val="000465FD"/>
    <w:rsid w:val="00047789"/>
    <w:rsid w:val="0005195B"/>
    <w:rsid w:val="0005293F"/>
    <w:rsid w:val="00052CF2"/>
    <w:rsid w:val="0005610F"/>
    <w:rsid w:val="000577E1"/>
    <w:rsid w:val="000579F9"/>
    <w:rsid w:val="00060590"/>
    <w:rsid w:val="00060FB0"/>
    <w:rsid w:val="00062F65"/>
    <w:rsid w:val="0006397E"/>
    <w:rsid w:val="00066D34"/>
    <w:rsid w:val="000670C3"/>
    <w:rsid w:val="00070793"/>
    <w:rsid w:val="00071025"/>
    <w:rsid w:val="00071575"/>
    <w:rsid w:val="0007294E"/>
    <w:rsid w:val="00072E07"/>
    <w:rsid w:val="0007482B"/>
    <w:rsid w:val="00075DEC"/>
    <w:rsid w:val="00076BC5"/>
    <w:rsid w:val="000800C8"/>
    <w:rsid w:val="00081A29"/>
    <w:rsid w:val="00081F1A"/>
    <w:rsid w:val="000823B4"/>
    <w:rsid w:val="00083E5C"/>
    <w:rsid w:val="00083F12"/>
    <w:rsid w:val="00084579"/>
    <w:rsid w:val="00086001"/>
    <w:rsid w:val="00087C50"/>
    <w:rsid w:val="00087F8E"/>
    <w:rsid w:val="0009105C"/>
    <w:rsid w:val="00092B27"/>
    <w:rsid w:val="00092E9C"/>
    <w:rsid w:val="000937BB"/>
    <w:rsid w:val="00095090"/>
    <w:rsid w:val="00095765"/>
    <w:rsid w:val="000966BC"/>
    <w:rsid w:val="00097845"/>
    <w:rsid w:val="000A0445"/>
    <w:rsid w:val="000A09D3"/>
    <w:rsid w:val="000A13FF"/>
    <w:rsid w:val="000A1939"/>
    <w:rsid w:val="000A3110"/>
    <w:rsid w:val="000A33FA"/>
    <w:rsid w:val="000A580D"/>
    <w:rsid w:val="000A5BB1"/>
    <w:rsid w:val="000B1C25"/>
    <w:rsid w:val="000B2DFA"/>
    <w:rsid w:val="000B3449"/>
    <w:rsid w:val="000B5074"/>
    <w:rsid w:val="000B770B"/>
    <w:rsid w:val="000B7E37"/>
    <w:rsid w:val="000C01AA"/>
    <w:rsid w:val="000C09DC"/>
    <w:rsid w:val="000C21AE"/>
    <w:rsid w:val="000C33F2"/>
    <w:rsid w:val="000C38BE"/>
    <w:rsid w:val="000C3DF7"/>
    <w:rsid w:val="000C550D"/>
    <w:rsid w:val="000C732A"/>
    <w:rsid w:val="000D00C7"/>
    <w:rsid w:val="000D0FBA"/>
    <w:rsid w:val="000D10D5"/>
    <w:rsid w:val="000D2A0A"/>
    <w:rsid w:val="000D3CBE"/>
    <w:rsid w:val="000D3F00"/>
    <w:rsid w:val="000D484B"/>
    <w:rsid w:val="000E0672"/>
    <w:rsid w:val="000E14F4"/>
    <w:rsid w:val="000E2386"/>
    <w:rsid w:val="000E31A9"/>
    <w:rsid w:val="000E33CC"/>
    <w:rsid w:val="000E3FCE"/>
    <w:rsid w:val="000E518E"/>
    <w:rsid w:val="000F0565"/>
    <w:rsid w:val="000F0E22"/>
    <w:rsid w:val="000F172D"/>
    <w:rsid w:val="000F330F"/>
    <w:rsid w:val="000F3B0B"/>
    <w:rsid w:val="000F5960"/>
    <w:rsid w:val="000F5E98"/>
    <w:rsid w:val="001002FB"/>
    <w:rsid w:val="00103815"/>
    <w:rsid w:val="00103B6A"/>
    <w:rsid w:val="00103FBB"/>
    <w:rsid w:val="00104521"/>
    <w:rsid w:val="00104634"/>
    <w:rsid w:val="00104BDA"/>
    <w:rsid w:val="001054DE"/>
    <w:rsid w:val="0010556E"/>
    <w:rsid w:val="00105635"/>
    <w:rsid w:val="00106F1A"/>
    <w:rsid w:val="001072AC"/>
    <w:rsid w:val="0011163B"/>
    <w:rsid w:val="00112759"/>
    <w:rsid w:val="00112D0A"/>
    <w:rsid w:val="001149B1"/>
    <w:rsid w:val="0011662B"/>
    <w:rsid w:val="0012135C"/>
    <w:rsid w:val="00122AF3"/>
    <w:rsid w:val="00123054"/>
    <w:rsid w:val="00123D8A"/>
    <w:rsid w:val="001243A1"/>
    <w:rsid w:val="00124AE8"/>
    <w:rsid w:val="00125BD3"/>
    <w:rsid w:val="00126D9E"/>
    <w:rsid w:val="001273D8"/>
    <w:rsid w:val="00127DEB"/>
    <w:rsid w:val="00133A5B"/>
    <w:rsid w:val="001359D7"/>
    <w:rsid w:val="00137BD8"/>
    <w:rsid w:val="00140559"/>
    <w:rsid w:val="00146907"/>
    <w:rsid w:val="00147465"/>
    <w:rsid w:val="00147E14"/>
    <w:rsid w:val="00151407"/>
    <w:rsid w:val="001526FA"/>
    <w:rsid w:val="001561FC"/>
    <w:rsid w:val="0015642C"/>
    <w:rsid w:val="00161528"/>
    <w:rsid w:val="00161F95"/>
    <w:rsid w:val="00164330"/>
    <w:rsid w:val="0016492C"/>
    <w:rsid w:val="00166B40"/>
    <w:rsid w:val="0016737C"/>
    <w:rsid w:val="001703F1"/>
    <w:rsid w:val="0017057F"/>
    <w:rsid w:val="00171376"/>
    <w:rsid w:val="001718CA"/>
    <w:rsid w:val="0017197F"/>
    <w:rsid w:val="001732E2"/>
    <w:rsid w:val="00176D5F"/>
    <w:rsid w:val="001774C3"/>
    <w:rsid w:val="00181612"/>
    <w:rsid w:val="00181B1C"/>
    <w:rsid w:val="00185B6E"/>
    <w:rsid w:val="00190659"/>
    <w:rsid w:val="00190706"/>
    <w:rsid w:val="001909D9"/>
    <w:rsid w:val="00190EF2"/>
    <w:rsid w:val="00191336"/>
    <w:rsid w:val="00193206"/>
    <w:rsid w:val="00193FD4"/>
    <w:rsid w:val="001960E9"/>
    <w:rsid w:val="001A1524"/>
    <w:rsid w:val="001A3092"/>
    <w:rsid w:val="001A485A"/>
    <w:rsid w:val="001A4C86"/>
    <w:rsid w:val="001A5620"/>
    <w:rsid w:val="001A70C9"/>
    <w:rsid w:val="001A7EA1"/>
    <w:rsid w:val="001B02B3"/>
    <w:rsid w:val="001B0559"/>
    <w:rsid w:val="001B097F"/>
    <w:rsid w:val="001B0EC7"/>
    <w:rsid w:val="001B45D7"/>
    <w:rsid w:val="001B5A72"/>
    <w:rsid w:val="001B6D4C"/>
    <w:rsid w:val="001C04FA"/>
    <w:rsid w:val="001C0CD6"/>
    <w:rsid w:val="001C0E82"/>
    <w:rsid w:val="001C12FB"/>
    <w:rsid w:val="001C2212"/>
    <w:rsid w:val="001D084F"/>
    <w:rsid w:val="001D2DDC"/>
    <w:rsid w:val="001D334C"/>
    <w:rsid w:val="001D351D"/>
    <w:rsid w:val="001D3F8E"/>
    <w:rsid w:val="001D5BCE"/>
    <w:rsid w:val="001D6DD2"/>
    <w:rsid w:val="001E30A8"/>
    <w:rsid w:val="001E588A"/>
    <w:rsid w:val="001E61B2"/>
    <w:rsid w:val="001E79C7"/>
    <w:rsid w:val="001F08BE"/>
    <w:rsid w:val="001F0B69"/>
    <w:rsid w:val="001F3CC4"/>
    <w:rsid w:val="001F46A6"/>
    <w:rsid w:val="001F4932"/>
    <w:rsid w:val="001F4F7B"/>
    <w:rsid w:val="001F5EAC"/>
    <w:rsid w:val="001F6061"/>
    <w:rsid w:val="001F6EA8"/>
    <w:rsid w:val="0020088F"/>
    <w:rsid w:val="002010D8"/>
    <w:rsid w:val="00203768"/>
    <w:rsid w:val="002037A1"/>
    <w:rsid w:val="00204498"/>
    <w:rsid w:val="0020450D"/>
    <w:rsid w:val="00205B6C"/>
    <w:rsid w:val="00205E6C"/>
    <w:rsid w:val="00205FBB"/>
    <w:rsid w:val="0021193B"/>
    <w:rsid w:val="00212790"/>
    <w:rsid w:val="00215474"/>
    <w:rsid w:val="0021672B"/>
    <w:rsid w:val="002204DC"/>
    <w:rsid w:val="002235EE"/>
    <w:rsid w:val="00223AEC"/>
    <w:rsid w:val="00224782"/>
    <w:rsid w:val="00225654"/>
    <w:rsid w:val="0022618E"/>
    <w:rsid w:val="00226D75"/>
    <w:rsid w:val="00227747"/>
    <w:rsid w:val="00233289"/>
    <w:rsid w:val="0023492B"/>
    <w:rsid w:val="002356FE"/>
    <w:rsid w:val="00236494"/>
    <w:rsid w:val="002379A3"/>
    <w:rsid w:val="00237CE3"/>
    <w:rsid w:val="0024042E"/>
    <w:rsid w:val="00241206"/>
    <w:rsid w:val="00242A7C"/>
    <w:rsid w:val="00242C09"/>
    <w:rsid w:val="0025067A"/>
    <w:rsid w:val="00251556"/>
    <w:rsid w:val="00256758"/>
    <w:rsid w:val="002571DA"/>
    <w:rsid w:val="002578CA"/>
    <w:rsid w:val="00262DAF"/>
    <w:rsid w:val="002642A1"/>
    <w:rsid w:val="00265AE1"/>
    <w:rsid w:val="002676CF"/>
    <w:rsid w:val="00267B6E"/>
    <w:rsid w:val="00267CB6"/>
    <w:rsid w:val="002700A4"/>
    <w:rsid w:val="00270C62"/>
    <w:rsid w:val="00273099"/>
    <w:rsid w:val="0027503A"/>
    <w:rsid w:val="0027665C"/>
    <w:rsid w:val="00280699"/>
    <w:rsid w:val="00284252"/>
    <w:rsid w:val="002852E6"/>
    <w:rsid w:val="00287AEC"/>
    <w:rsid w:val="002910E4"/>
    <w:rsid w:val="00292560"/>
    <w:rsid w:val="00293CE0"/>
    <w:rsid w:val="002947DD"/>
    <w:rsid w:val="0029515B"/>
    <w:rsid w:val="002A028A"/>
    <w:rsid w:val="002A0888"/>
    <w:rsid w:val="002A15C1"/>
    <w:rsid w:val="002A17AC"/>
    <w:rsid w:val="002A2945"/>
    <w:rsid w:val="002A2A88"/>
    <w:rsid w:val="002A4156"/>
    <w:rsid w:val="002A457B"/>
    <w:rsid w:val="002A6331"/>
    <w:rsid w:val="002A6C76"/>
    <w:rsid w:val="002B064E"/>
    <w:rsid w:val="002B141E"/>
    <w:rsid w:val="002B5478"/>
    <w:rsid w:val="002B5600"/>
    <w:rsid w:val="002B60BA"/>
    <w:rsid w:val="002B657B"/>
    <w:rsid w:val="002B7F34"/>
    <w:rsid w:val="002C19BE"/>
    <w:rsid w:val="002C35EB"/>
    <w:rsid w:val="002C3756"/>
    <w:rsid w:val="002C4189"/>
    <w:rsid w:val="002C4CB6"/>
    <w:rsid w:val="002C74C1"/>
    <w:rsid w:val="002C7F3C"/>
    <w:rsid w:val="002D041D"/>
    <w:rsid w:val="002D0945"/>
    <w:rsid w:val="002D0AD1"/>
    <w:rsid w:val="002D0B40"/>
    <w:rsid w:val="002D1A55"/>
    <w:rsid w:val="002D1A69"/>
    <w:rsid w:val="002D1DE6"/>
    <w:rsid w:val="002D1FEA"/>
    <w:rsid w:val="002D5C4D"/>
    <w:rsid w:val="002D6DC7"/>
    <w:rsid w:val="002D77A0"/>
    <w:rsid w:val="002D781D"/>
    <w:rsid w:val="002D7C95"/>
    <w:rsid w:val="002E205E"/>
    <w:rsid w:val="002E45AA"/>
    <w:rsid w:val="002E5124"/>
    <w:rsid w:val="002E6219"/>
    <w:rsid w:val="002E6370"/>
    <w:rsid w:val="002E7100"/>
    <w:rsid w:val="002E7BA7"/>
    <w:rsid w:val="002F1F9E"/>
    <w:rsid w:val="002F2119"/>
    <w:rsid w:val="002F2756"/>
    <w:rsid w:val="002F6D01"/>
    <w:rsid w:val="002F7E0C"/>
    <w:rsid w:val="003002E2"/>
    <w:rsid w:val="00301FB1"/>
    <w:rsid w:val="003023DE"/>
    <w:rsid w:val="003025A3"/>
    <w:rsid w:val="00302F42"/>
    <w:rsid w:val="0030323D"/>
    <w:rsid w:val="00304054"/>
    <w:rsid w:val="003043CD"/>
    <w:rsid w:val="003052EA"/>
    <w:rsid w:val="00305C10"/>
    <w:rsid w:val="0031045D"/>
    <w:rsid w:val="00310554"/>
    <w:rsid w:val="003108CE"/>
    <w:rsid w:val="00312566"/>
    <w:rsid w:val="003136BE"/>
    <w:rsid w:val="00317203"/>
    <w:rsid w:val="003202CB"/>
    <w:rsid w:val="00320F20"/>
    <w:rsid w:val="0032133D"/>
    <w:rsid w:val="003214C2"/>
    <w:rsid w:val="0032243D"/>
    <w:rsid w:val="00322C5D"/>
    <w:rsid w:val="00323346"/>
    <w:rsid w:val="003254FF"/>
    <w:rsid w:val="00326DC2"/>
    <w:rsid w:val="0032740A"/>
    <w:rsid w:val="0032762C"/>
    <w:rsid w:val="00327658"/>
    <w:rsid w:val="00330A5F"/>
    <w:rsid w:val="00331C68"/>
    <w:rsid w:val="003320F6"/>
    <w:rsid w:val="00332C4E"/>
    <w:rsid w:val="0033444F"/>
    <w:rsid w:val="003372DB"/>
    <w:rsid w:val="003448C7"/>
    <w:rsid w:val="00344F6C"/>
    <w:rsid w:val="00346D79"/>
    <w:rsid w:val="0034787E"/>
    <w:rsid w:val="00347A4B"/>
    <w:rsid w:val="00347BD5"/>
    <w:rsid w:val="00350B8D"/>
    <w:rsid w:val="00350D1D"/>
    <w:rsid w:val="00352B06"/>
    <w:rsid w:val="00352CDB"/>
    <w:rsid w:val="00353147"/>
    <w:rsid w:val="003535C0"/>
    <w:rsid w:val="00355028"/>
    <w:rsid w:val="0035523E"/>
    <w:rsid w:val="00357633"/>
    <w:rsid w:val="00357949"/>
    <w:rsid w:val="00360DBC"/>
    <w:rsid w:val="003611B9"/>
    <w:rsid w:val="003627CD"/>
    <w:rsid w:val="00366E43"/>
    <w:rsid w:val="00370C84"/>
    <w:rsid w:val="00372534"/>
    <w:rsid w:val="003727F3"/>
    <w:rsid w:val="00372866"/>
    <w:rsid w:val="00373302"/>
    <w:rsid w:val="00375457"/>
    <w:rsid w:val="003777DD"/>
    <w:rsid w:val="00380B49"/>
    <w:rsid w:val="00381DE7"/>
    <w:rsid w:val="0038223A"/>
    <w:rsid w:val="003825C6"/>
    <w:rsid w:val="00382781"/>
    <w:rsid w:val="00383510"/>
    <w:rsid w:val="00385252"/>
    <w:rsid w:val="00387C02"/>
    <w:rsid w:val="00391865"/>
    <w:rsid w:val="00391A8B"/>
    <w:rsid w:val="003923C6"/>
    <w:rsid w:val="00392418"/>
    <w:rsid w:val="0039265E"/>
    <w:rsid w:val="00392721"/>
    <w:rsid w:val="00392823"/>
    <w:rsid w:val="00393ACA"/>
    <w:rsid w:val="003945B4"/>
    <w:rsid w:val="00396B13"/>
    <w:rsid w:val="003A250B"/>
    <w:rsid w:val="003A68C0"/>
    <w:rsid w:val="003A7520"/>
    <w:rsid w:val="003B0649"/>
    <w:rsid w:val="003B07CA"/>
    <w:rsid w:val="003B2807"/>
    <w:rsid w:val="003B2D35"/>
    <w:rsid w:val="003B2EE7"/>
    <w:rsid w:val="003B36D0"/>
    <w:rsid w:val="003B3E7A"/>
    <w:rsid w:val="003B576E"/>
    <w:rsid w:val="003B5862"/>
    <w:rsid w:val="003B706F"/>
    <w:rsid w:val="003C0380"/>
    <w:rsid w:val="003C1415"/>
    <w:rsid w:val="003C1681"/>
    <w:rsid w:val="003C239D"/>
    <w:rsid w:val="003C26EA"/>
    <w:rsid w:val="003C310E"/>
    <w:rsid w:val="003C3480"/>
    <w:rsid w:val="003D01EE"/>
    <w:rsid w:val="003D122C"/>
    <w:rsid w:val="003D152F"/>
    <w:rsid w:val="003D3F63"/>
    <w:rsid w:val="003D4931"/>
    <w:rsid w:val="003D4DB0"/>
    <w:rsid w:val="003D5481"/>
    <w:rsid w:val="003D6161"/>
    <w:rsid w:val="003D679C"/>
    <w:rsid w:val="003E1800"/>
    <w:rsid w:val="003E2F00"/>
    <w:rsid w:val="003E445A"/>
    <w:rsid w:val="003E6883"/>
    <w:rsid w:val="003E6DE2"/>
    <w:rsid w:val="003E766D"/>
    <w:rsid w:val="003F01B2"/>
    <w:rsid w:val="003F04BA"/>
    <w:rsid w:val="003F22EB"/>
    <w:rsid w:val="003F2EA6"/>
    <w:rsid w:val="003F395E"/>
    <w:rsid w:val="003F3DF3"/>
    <w:rsid w:val="003F4072"/>
    <w:rsid w:val="003F45AB"/>
    <w:rsid w:val="003F6B43"/>
    <w:rsid w:val="003F7826"/>
    <w:rsid w:val="00400530"/>
    <w:rsid w:val="0040124F"/>
    <w:rsid w:val="004015EE"/>
    <w:rsid w:val="0040176B"/>
    <w:rsid w:val="004018D1"/>
    <w:rsid w:val="004026F6"/>
    <w:rsid w:val="0040331F"/>
    <w:rsid w:val="00404F4E"/>
    <w:rsid w:val="00406379"/>
    <w:rsid w:val="00406B31"/>
    <w:rsid w:val="00407BEC"/>
    <w:rsid w:val="00410642"/>
    <w:rsid w:val="004108FF"/>
    <w:rsid w:val="00411576"/>
    <w:rsid w:val="004137DD"/>
    <w:rsid w:val="00413984"/>
    <w:rsid w:val="004159F1"/>
    <w:rsid w:val="004174A3"/>
    <w:rsid w:val="00423F86"/>
    <w:rsid w:val="00424A82"/>
    <w:rsid w:val="00424FDC"/>
    <w:rsid w:val="0042594A"/>
    <w:rsid w:val="00426E62"/>
    <w:rsid w:val="004272F2"/>
    <w:rsid w:val="004324FE"/>
    <w:rsid w:val="00432AD2"/>
    <w:rsid w:val="00434732"/>
    <w:rsid w:val="00436BF6"/>
    <w:rsid w:val="00442D78"/>
    <w:rsid w:val="00443842"/>
    <w:rsid w:val="004439AC"/>
    <w:rsid w:val="004448EF"/>
    <w:rsid w:val="00445E7B"/>
    <w:rsid w:val="00447D9E"/>
    <w:rsid w:val="004505DA"/>
    <w:rsid w:val="00452095"/>
    <w:rsid w:val="004535AB"/>
    <w:rsid w:val="0045471E"/>
    <w:rsid w:val="00456A43"/>
    <w:rsid w:val="00456C6B"/>
    <w:rsid w:val="0045730B"/>
    <w:rsid w:val="004579E9"/>
    <w:rsid w:val="0046003B"/>
    <w:rsid w:val="00461ED8"/>
    <w:rsid w:val="00463576"/>
    <w:rsid w:val="00463805"/>
    <w:rsid w:val="00463E33"/>
    <w:rsid w:val="00463FF9"/>
    <w:rsid w:val="00464370"/>
    <w:rsid w:val="004700D6"/>
    <w:rsid w:val="00470BCD"/>
    <w:rsid w:val="004717B8"/>
    <w:rsid w:val="00471F9F"/>
    <w:rsid w:val="00476AA4"/>
    <w:rsid w:val="00480DE4"/>
    <w:rsid w:val="0048167B"/>
    <w:rsid w:val="00482955"/>
    <w:rsid w:val="00482ABA"/>
    <w:rsid w:val="00483322"/>
    <w:rsid w:val="00484722"/>
    <w:rsid w:val="0048664B"/>
    <w:rsid w:val="00487F34"/>
    <w:rsid w:val="004907A8"/>
    <w:rsid w:val="00492466"/>
    <w:rsid w:val="00492F59"/>
    <w:rsid w:val="00493305"/>
    <w:rsid w:val="00493761"/>
    <w:rsid w:val="004949E6"/>
    <w:rsid w:val="00497E3C"/>
    <w:rsid w:val="00497F07"/>
    <w:rsid w:val="00497F0E"/>
    <w:rsid w:val="004A0798"/>
    <w:rsid w:val="004A0A6E"/>
    <w:rsid w:val="004A1068"/>
    <w:rsid w:val="004A1F57"/>
    <w:rsid w:val="004A234E"/>
    <w:rsid w:val="004A31F0"/>
    <w:rsid w:val="004A3AE5"/>
    <w:rsid w:val="004A46D2"/>
    <w:rsid w:val="004A4E39"/>
    <w:rsid w:val="004A51F2"/>
    <w:rsid w:val="004A596B"/>
    <w:rsid w:val="004A6E1A"/>
    <w:rsid w:val="004A79CA"/>
    <w:rsid w:val="004B0476"/>
    <w:rsid w:val="004B0808"/>
    <w:rsid w:val="004B11C1"/>
    <w:rsid w:val="004B2CC6"/>
    <w:rsid w:val="004B5ADB"/>
    <w:rsid w:val="004B6206"/>
    <w:rsid w:val="004B6533"/>
    <w:rsid w:val="004B79B9"/>
    <w:rsid w:val="004C1465"/>
    <w:rsid w:val="004C3106"/>
    <w:rsid w:val="004C3C25"/>
    <w:rsid w:val="004C4BF2"/>
    <w:rsid w:val="004C61CA"/>
    <w:rsid w:val="004C62F9"/>
    <w:rsid w:val="004D21A5"/>
    <w:rsid w:val="004D32A1"/>
    <w:rsid w:val="004D38FF"/>
    <w:rsid w:val="004D5B84"/>
    <w:rsid w:val="004D5EB8"/>
    <w:rsid w:val="004E2CCE"/>
    <w:rsid w:val="004E336F"/>
    <w:rsid w:val="004E782E"/>
    <w:rsid w:val="004E7ECE"/>
    <w:rsid w:val="004F0A67"/>
    <w:rsid w:val="004F1FC9"/>
    <w:rsid w:val="004F2FE6"/>
    <w:rsid w:val="004F5B3B"/>
    <w:rsid w:val="004F672B"/>
    <w:rsid w:val="005019BE"/>
    <w:rsid w:val="0050646E"/>
    <w:rsid w:val="00506628"/>
    <w:rsid w:val="0050731A"/>
    <w:rsid w:val="00510F39"/>
    <w:rsid w:val="00511511"/>
    <w:rsid w:val="00512900"/>
    <w:rsid w:val="0051391B"/>
    <w:rsid w:val="00513DDF"/>
    <w:rsid w:val="00514EB9"/>
    <w:rsid w:val="00516081"/>
    <w:rsid w:val="00516E2B"/>
    <w:rsid w:val="005202AA"/>
    <w:rsid w:val="00521486"/>
    <w:rsid w:val="00524AEE"/>
    <w:rsid w:val="00524AF6"/>
    <w:rsid w:val="00525193"/>
    <w:rsid w:val="005259A9"/>
    <w:rsid w:val="00525DE9"/>
    <w:rsid w:val="00525FD2"/>
    <w:rsid w:val="005302E1"/>
    <w:rsid w:val="00531143"/>
    <w:rsid w:val="005328EA"/>
    <w:rsid w:val="00533C8E"/>
    <w:rsid w:val="00535BBF"/>
    <w:rsid w:val="00535FA6"/>
    <w:rsid w:val="00540D47"/>
    <w:rsid w:val="00540FD0"/>
    <w:rsid w:val="0054161F"/>
    <w:rsid w:val="00541DC0"/>
    <w:rsid w:val="00544306"/>
    <w:rsid w:val="00547834"/>
    <w:rsid w:val="00550D91"/>
    <w:rsid w:val="00552A88"/>
    <w:rsid w:val="0055347E"/>
    <w:rsid w:val="00554CCF"/>
    <w:rsid w:val="00555CC2"/>
    <w:rsid w:val="005560C8"/>
    <w:rsid w:val="00556E1F"/>
    <w:rsid w:val="005643A6"/>
    <w:rsid w:val="00565D16"/>
    <w:rsid w:val="005664BE"/>
    <w:rsid w:val="00566B9E"/>
    <w:rsid w:val="005675E0"/>
    <w:rsid w:val="0056785C"/>
    <w:rsid w:val="00567CC3"/>
    <w:rsid w:val="00570799"/>
    <w:rsid w:val="00571D46"/>
    <w:rsid w:val="005727B6"/>
    <w:rsid w:val="005736A6"/>
    <w:rsid w:val="005740C8"/>
    <w:rsid w:val="00575A6F"/>
    <w:rsid w:val="00576F86"/>
    <w:rsid w:val="005773C3"/>
    <w:rsid w:val="00580145"/>
    <w:rsid w:val="005801C4"/>
    <w:rsid w:val="00580477"/>
    <w:rsid w:val="00580BBF"/>
    <w:rsid w:val="00582E02"/>
    <w:rsid w:val="00583919"/>
    <w:rsid w:val="00583FAB"/>
    <w:rsid w:val="0058403D"/>
    <w:rsid w:val="00584707"/>
    <w:rsid w:val="00585A80"/>
    <w:rsid w:val="00586B26"/>
    <w:rsid w:val="005873B1"/>
    <w:rsid w:val="005877F3"/>
    <w:rsid w:val="00590248"/>
    <w:rsid w:val="00591078"/>
    <w:rsid w:val="0059112C"/>
    <w:rsid w:val="00593298"/>
    <w:rsid w:val="005932C7"/>
    <w:rsid w:val="00594FF8"/>
    <w:rsid w:val="00596072"/>
    <w:rsid w:val="00596B15"/>
    <w:rsid w:val="00597DA2"/>
    <w:rsid w:val="005A0F74"/>
    <w:rsid w:val="005A2036"/>
    <w:rsid w:val="005A2A64"/>
    <w:rsid w:val="005A2D98"/>
    <w:rsid w:val="005A4ACC"/>
    <w:rsid w:val="005B282B"/>
    <w:rsid w:val="005B3BAE"/>
    <w:rsid w:val="005B5000"/>
    <w:rsid w:val="005B68FF"/>
    <w:rsid w:val="005C0409"/>
    <w:rsid w:val="005C646D"/>
    <w:rsid w:val="005C6D03"/>
    <w:rsid w:val="005D292A"/>
    <w:rsid w:val="005D345F"/>
    <w:rsid w:val="005D6222"/>
    <w:rsid w:val="005D7F1C"/>
    <w:rsid w:val="005E0810"/>
    <w:rsid w:val="005E089B"/>
    <w:rsid w:val="005E0ACC"/>
    <w:rsid w:val="005E1F75"/>
    <w:rsid w:val="005E387E"/>
    <w:rsid w:val="005E492C"/>
    <w:rsid w:val="005E561B"/>
    <w:rsid w:val="005F0808"/>
    <w:rsid w:val="005F0F7E"/>
    <w:rsid w:val="005F4BE3"/>
    <w:rsid w:val="005F50C9"/>
    <w:rsid w:val="005F58F7"/>
    <w:rsid w:val="005F67DF"/>
    <w:rsid w:val="005F72E5"/>
    <w:rsid w:val="0060079F"/>
    <w:rsid w:val="00601958"/>
    <w:rsid w:val="00601B2C"/>
    <w:rsid w:val="00603178"/>
    <w:rsid w:val="0060576C"/>
    <w:rsid w:val="00610751"/>
    <w:rsid w:val="00612824"/>
    <w:rsid w:val="00612925"/>
    <w:rsid w:val="006146A5"/>
    <w:rsid w:val="006147BE"/>
    <w:rsid w:val="00614991"/>
    <w:rsid w:val="0061512F"/>
    <w:rsid w:val="00616D24"/>
    <w:rsid w:val="00617FB3"/>
    <w:rsid w:val="006200A6"/>
    <w:rsid w:val="00621478"/>
    <w:rsid w:val="0062163A"/>
    <w:rsid w:val="0062208F"/>
    <w:rsid w:val="00622C07"/>
    <w:rsid w:val="00623457"/>
    <w:rsid w:val="00625943"/>
    <w:rsid w:val="006260B1"/>
    <w:rsid w:val="0062631F"/>
    <w:rsid w:val="00630961"/>
    <w:rsid w:val="006310E2"/>
    <w:rsid w:val="0063230D"/>
    <w:rsid w:val="00632D4C"/>
    <w:rsid w:val="006338E1"/>
    <w:rsid w:val="00634871"/>
    <w:rsid w:val="00634B6F"/>
    <w:rsid w:val="00635B36"/>
    <w:rsid w:val="006363DE"/>
    <w:rsid w:val="006364DF"/>
    <w:rsid w:val="00641E64"/>
    <w:rsid w:val="00642802"/>
    <w:rsid w:val="0064463E"/>
    <w:rsid w:val="00645B4E"/>
    <w:rsid w:val="00645DC1"/>
    <w:rsid w:val="0065138B"/>
    <w:rsid w:val="006522EA"/>
    <w:rsid w:val="00653D36"/>
    <w:rsid w:val="006543C0"/>
    <w:rsid w:val="006543F5"/>
    <w:rsid w:val="00655767"/>
    <w:rsid w:val="00655DEC"/>
    <w:rsid w:val="006564CA"/>
    <w:rsid w:val="00656712"/>
    <w:rsid w:val="006575F2"/>
    <w:rsid w:val="00657A75"/>
    <w:rsid w:val="00657DDE"/>
    <w:rsid w:val="00660C3A"/>
    <w:rsid w:val="00663A05"/>
    <w:rsid w:val="00664141"/>
    <w:rsid w:val="00666895"/>
    <w:rsid w:val="00670122"/>
    <w:rsid w:val="00670DF1"/>
    <w:rsid w:val="00671915"/>
    <w:rsid w:val="0067213D"/>
    <w:rsid w:val="00672313"/>
    <w:rsid w:val="00672D50"/>
    <w:rsid w:val="00672F58"/>
    <w:rsid w:val="00674EB7"/>
    <w:rsid w:val="00675E1B"/>
    <w:rsid w:val="0067606B"/>
    <w:rsid w:val="00680613"/>
    <w:rsid w:val="006807EE"/>
    <w:rsid w:val="006812BC"/>
    <w:rsid w:val="00686E2E"/>
    <w:rsid w:val="00690347"/>
    <w:rsid w:val="006907A3"/>
    <w:rsid w:val="006930D3"/>
    <w:rsid w:val="0069591F"/>
    <w:rsid w:val="0069671A"/>
    <w:rsid w:val="006A1983"/>
    <w:rsid w:val="006A2467"/>
    <w:rsid w:val="006A4E35"/>
    <w:rsid w:val="006A610A"/>
    <w:rsid w:val="006A6AF4"/>
    <w:rsid w:val="006B4827"/>
    <w:rsid w:val="006B486E"/>
    <w:rsid w:val="006B4A06"/>
    <w:rsid w:val="006B4F6C"/>
    <w:rsid w:val="006B529F"/>
    <w:rsid w:val="006B57F6"/>
    <w:rsid w:val="006B5CBE"/>
    <w:rsid w:val="006B66F7"/>
    <w:rsid w:val="006B75CC"/>
    <w:rsid w:val="006C05B9"/>
    <w:rsid w:val="006C07F0"/>
    <w:rsid w:val="006C25BF"/>
    <w:rsid w:val="006C266E"/>
    <w:rsid w:val="006D01AE"/>
    <w:rsid w:val="006D1354"/>
    <w:rsid w:val="006D44D1"/>
    <w:rsid w:val="006D57FB"/>
    <w:rsid w:val="006D746C"/>
    <w:rsid w:val="006E0884"/>
    <w:rsid w:val="006E2432"/>
    <w:rsid w:val="006E3393"/>
    <w:rsid w:val="006E3812"/>
    <w:rsid w:val="006E3A2B"/>
    <w:rsid w:val="006E5318"/>
    <w:rsid w:val="006E7B24"/>
    <w:rsid w:val="006F21AA"/>
    <w:rsid w:val="006F425B"/>
    <w:rsid w:val="006F5770"/>
    <w:rsid w:val="006F5E2A"/>
    <w:rsid w:val="006F63DC"/>
    <w:rsid w:val="006F6BE2"/>
    <w:rsid w:val="006F7069"/>
    <w:rsid w:val="00700BF1"/>
    <w:rsid w:val="007025AE"/>
    <w:rsid w:val="007027C7"/>
    <w:rsid w:val="00703155"/>
    <w:rsid w:val="007032E6"/>
    <w:rsid w:val="007038FB"/>
    <w:rsid w:val="007040B7"/>
    <w:rsid w:val="007067E9"/>
    <w:rsid w:val="00706F12"/>
    <w:rsid w:val="00714295"/>
    <w:rsid w:val="00716928"/>
    <w:rsid w:val="0072033D"/>
    <w:rsid w:val="00721A22"/>
    <w:rsid w:val="0072364D"/>
    <w:rsid w:val="00726602"/>
    <w:rsid w:val="007277BD"/>
    <w:rsid w:val="00732AD3"/>
    <w:rsid w:val="007337FB"/>
    <w:rsid w:val="0073509C"/>
    <w:rsid w:val="007361AD"/>
    <w:rsid w:val="0073701C"/>
    <w:rsid w:val="00737EFF"/>
    <w:rsid w:val="0074007F"/>
    <w:rsid w:val="00741E7B"/>
    <w:rsid w:val="00742553"/>
    <w:rsid w:val="007446EE"/>
    <w:rsid w:val="00746E0A"/>
    <w:rsid w:val="00747283"/>
    <w:rsid w:val="00747789"/>
    <w:rsid w:val="00750B23"/>
    <w:rsid w:val="00756351"/>
    <w:rsid w:val="007574EB"/>
    <w:rsid w:val="00757BE2"/>
    <w:rsid w:val="00760B43"/>
    <w:rsid w:val="00762DF6"/>
    <w:rsid w:val="0076618D"/>
    <w:rsid w:val="007662F2"/>
    <w:rsid w:val="00767981"/>
    <w:rsid w:val="00771FF2"/>
    <w:rsid w:val="00774328"/>
    <w:rsid w:val="007750C0"/>
    <w:rsid w:val="0077539E"/>
    <w:rsid w:val="00776191"/>
    <w:rsid w:val="00781516"/>
    <w:rsid w:val="00782909"/>
    <w:rsid w:val="00783C58"/>
    <w:rsid w:val="00784DA8"/>
    <w:rsid w:val="00785C1C"/>
    <w:rsid w:val="00785E07"/>
    <w:rsid w:val="00786D8E"/>
    <w:rsid w:val="0078730C"/>
    <w:rsid w:val="00787D85"/>
    <w:rsid w:val="00794C2F"/>
    <w:rsid w:val="007A3045"/>
    <w:rsid w:val="007A3294"/>
    <w:rsid w:val="007A3D5C"/>
    <w:rsid w:val="007A3F0E"/>
    <w:rsid w:val="007A4F9F"/>
    <w:rsid w:val="007A576F"/>
    <w:rsid w:val="007A5C79"/>
    <w:rsid w:val="007A5ED7"/>
    <w:rsid w:val="007A7A47"/>
    <w:rsid w:val="007B0EFD"/>
    <w:rsid w:val="007B268C"/>
    <w:rsid w:val="007B3BE7"/>
    <w:rsid w:val="007B54FF"/>
    <w:rsid w:val="007B5CF7"/>
    <w:rsid w:val="007B6CCB"/>
    <w:rsid w:val="007C08D2"/>
    <w:rsid w:val="007C0961"/>
    <w:rsid w:val="007C19D7"/>
    <w:rsid w:val="007C1F47"/>
    <w:rsid w:val="007C4331"/>
    <w:rsid w:val="007C59BC"/>
    <w:rsid w:val="007C696D"/>
    <w:rsid w:val="007D19B3"/>
    <w:rsid w:val="007D2A96"/>
    <w:rsid w:val="007D6A60"/>
    <w:rsid w:val="007D6C32"/>
    <w:rsid w:val="007D7C5C"/>
    <w:rsid w:val="007D7E4C"/>
    <w:rsid w:val="007E4B26"/>
    <w:rsid w:val="007E4DA3"/>
    <w:rsid w:val="007E5322"/>
    <w:rsid w:val="007E696D"/>
    <w:rsid w:val="007E701D"/>
    <w:rsid w:val="007E707F"/>
    <w:rsid w:val="007F031C"/>
    <w:rsid w:val="007F174E"/>
    <w:rsid w:val="007F3347"/>
    <w:rsid w:val="007F4D23"/>
    <w:rsid w:val="007F7F95"/>
    <w:rsid w:val="00800E72"/>
    <w:rsid w:val="00802A3F"/>
    <w:rsid w:val="00803323"/>
    <w:rsid w:val="00804348"/>
    <w:rsid w:val="008049D0"/>
    <w:rsid w:val="00804C7A"/>
    <w:rsid w:val="00806013"/>
    <w:rsid w:val="008073C3"/>
    <w:rsid w:val="00807477"/>
    <w:rsid w:val="008104AC"/>
    <w:rsid w:val="00812955"/>
    <w:rsid w:val="00813628"/>
    <w:rsid w:val="0081409F"/>
    <w:rsid w:val="00814759"/>
    <w:rsid w:val="00814F2F"/>
    <w:rsid w:val="00815D9F"/>
    <w:rsid w:val="008169A0"/>
    <w:rsid w:val="008169D0"/>
    <w:rsid w:val="00817E6D"/>
    <w:rsid w:val="00820759"/>
    <w:rsid w:val="00820CD8"/>
    <w:rsid w:val="008232EF"/>
    <w:rsid w:val="00823D9B"/>
    <w:rsid w:val="0082532F"/>
    <w:rsid w:val="00825F25"/>
    <w:rsid w:val="008261CD"/>
    <w:rsid w:val="008264C5"/>
    <w:rsid w:val="008302B4"/>
    <w:rsid w:val="00830E4B"/>
    <w:rsid w:val="008310C8"/>
    <w:rsid w:val="008310E3"/>
    <w:rsid w:val="008322D2"/>
    <w:rsid w:val="0083265D"/>
    <w:rsid w:val="00833F3D"/>
    <w:rsid w:val="0083477E"/>
    <w:rsid w:val="008347F3"/>
    <w:rsid w:val="00836670"/>
    <w:rsid w:val="00836EC5"/>
    <w:rsid w:val="00836FF7"/>
    <w:rsid w:val="00842398"/>
    <w:rsid w:val="008427C7"/>
    <w:rsid w:val="0084497A"/>
    <w:rsid w:val="00844E60"/>
    <w:rsid w:val="00845409"/>
    <w:rsid w:val="00846CA7"/>
    <w:rsid w:val="00847781"/>
    <w:rsid w:val="00851D20"/>
    <w:rsid w:val="00855689"/>
    <w:rsid w:val="00857A2A"/>
    <w:rsid w:val="00857B97"/>
    <w:rsid w:val="0086027B"/>
    <w:rsid w:val="00861043"/>
    <w:rsid w:val="00862863"/>
    <w:rsid w:val="0086309D"/>
    <w:rsid w:val="00865D65"/>
    <w:rsid w:val="00870EF8"/>
    <w:rsid w:val="008710BC"/>
    <w:rsid w:val="00872693"/>
    <w:rsid w:val="00872789"/>
    <w:rsid w:val="00872874"/>
    <w:rsid w:val="00874315"/>
    <w:rsid w:val="008744B1"/>
    <w:rsid w:val="0087613A"/>
    <w:rsid w:val="00881C67"/>
    <w:rsid w:val="0088293E"/>
    <w:rsid w:val="00884640"/>
    <w:rsid w:val="00885F4D"/>
    <w:rsid w:val="0088752D"/>
    <w:rsid w:val="00887A96"/>
    <w:rsid w:val="0089023E"/>
    <w:rsid w:val="00892674"/>
    <w:rsid w:val="00893836"/>
    <w:rsid w:val="00895F86"/>
    <w:rsid w:val="008A0EB8"/>
    <w:rsid w:val="008A150D"/>
    <w:rsid w:val="008A1E15"/>
    <w:rsid w:val="008A3B06"/>
    <w:rsid w:val="008A3DAB"/>
    <w:rsid w:val="008A4BAE"/>
    <w:rsid w:val="008A526D"/>
    <w:rsid w:val="008A5F3D"/>
    <w:rsid w:val="008A6874"/>
    <w:rsid w:val="008B08FA"/>
    <w:rsid w:val="008B3409"/>
    <w:rsid w:val="008B3A49"/>
    <w:rsid w:val="008B4AC3"/>
    <w:rsid w:val="008B59FB"/>
    <w:rsid w:val="008B60C7"/>
    <w:rsid w:val="008B7754"/>
    <w:rsid w:val="008B77AC"/>
    <w:rsid w:val="008C1554"/>
    <w:rsid w:val="008C2C3A"/>
    <w:rsid w:val="008C61C2"/>
    <w:rsid w:val="008C62D9"/>
    <w:rsid w:val="008C65D0"/>
    <w:rsid w:val="008C732A"/>
    <w:rsid w:val="008D0B2D"/>
    <w:rsid w:val="008D0E56"/>
    <w:rsid w:val="008D12ED"/>
    <w:rsid w:val="008D28E9"/>
    <w:rsid w:val="008D37ED"/>
    <w:rsid w:val="008D4CFA"/>
    <w:rsid w:val="008E0BDA"/>
    <w:rsid w:val="008E174D"/>
    <w:rsid w:val="008E374B"/>
    <w:rsid w:val="008E4B4E"/>
    <w:rsid w:val="008E5940"/>
    <w:rsid w:val="008E6F38"/>
    <w:rsid w:val="008F01E0"/>
    <w:rsid w:val="008F03D1"/>
    <w:rsid w:val="008F0B2B"/>
    <w:rsid w:val="008F0C97"/>
    <w:rsid w:val="008F2597"/>
    <w:rsid w:val="008F30A3"/>
    <w:rsid w:val="008F579F"/>
    <w:rsid w:val="008F5AEB"/>
    <w:rsid w:val="008F68EC"/>
    <w:rsid w:val="008F6C1F"/>
    <w:rsid w:val="008F771B"/>
    <w:rsid w:val="00902C34"/>
    <w:rsid w:val="00903237"/>
    <w:rsid w:val="0090529E"/>
    <w:rsid w:val="0090622C"/>
    <w:rsid w:val="00906EE1"/>
    <w:rsid w:val="00910B6E"/>
    <w:rsid w:val="00911089"/>
    <w:rsid w:val="00914C21"/>
    <w:rsid w:val="0092188A"/>
    <w:rsid w:val="00923C31"/>
    <w:rsid w:val="00924158"/>
    <w:rsid w:val="00925D8F"/>
    <w:rsid w:val="0092626F"/>
    <w:rsid w:val="009264A1"/>
    <w:rsid w:val="00930DF0"/>
    <w:rsid w:val="00930F38"/>
    <w:rsid w:val="009322C0"/>
    <w:rsid w:val="009348E7"/>
    <w:rsid w:val="009356EF"/>
    <w:rsid w:val="00935CC0"/>
    <w:rsid w:val="00935DD0"/>
    <w:rsid w:val="00937B51"/>
    <w:rsid w:val="0094176F"/>
    <w:rsid w:val="00941F79"/>
    <w:rsid w:val="0094200C"/>
    <w:rsid w:val="00944862"/>
    <w:rsid w:val="009457FD"/>
    <w:rsid w:val="0094778E"/>
    <w:rsid w:val="009524B7"/>
    <w:rsid w:val="00952A0F"/>
    <w:rsid w:val="00953F17"/>
    <w:rsid w:val="00955EAD"/>
    <w:rsid w:val="0095682C"/>
    <w:rsid w:val="00956FF4"/>
    <w:rsid w:val="00961112"/>
    <w:rsid w:val="009629D2"/>
    <w:rsid w:val="00964456"/>
    <w:rsid w:val="00965A72"/>
    <w:rsid w:val="009662F9"/>
    <w:rsid w:val="0096651D"/>
    <w:rsid w:val="00967E93"/>
    <w:rsid w:val="009704FC"/>
    <w:rsid w:val="009723A7"/>
    <w:rsid w:val="009729A3"/>
    <w:rsid w:val="0097415C"/>
    <w:rsid w:val="00974619"/>
    <w:rsid w:val="0097515E"/>
    <w:rsid w:val="00976180"/>
    <w:rsid w:val="009773D5"/>
    <w:rsid w:val="009801AF"/>
    <w:rsid w:val="00980E75"/>
    <w:rsid w:val="00982AF1"/>
    <w:rsid w:val="00983CD1"/>
    <w:rsid w:val="00984E60"/>
    <w:rsid w:val="009853F3"/>
    <w:rsid w:val="00987285"/>
    <w:rsid w:val="0099053B"/>
    <w:rsid w:val="00990582"/>
    <w:rsid w:val="00993174"/>
    <w:rsid w:val="009934A0"/>
    <w:rsid w:val="00994831"/>
    <w:rsid w:val="009952A2"/>
    <w:rsid w:val="00996452"/>
    <w:rsid w:val="00996901"/>
    <w:rsid w:val="0099692A"/>
    <w:rsid w:val="009A23BA"/>
    <w:rsid w:val="009A33C7"/>
    <w:rsid w:val="009A4369"/>
    <w:rsid w:val="009A4855"/>
    <w:rsid w:val="009A68E0"/>
    <w:rsid w:val="009A68F4"/>
    <w:rsid w:val="009A6A92"/>
    <w:rsid w:val="009A6FC2"/>
    <w:rsid w:val="009B024E"/>
    <w:rsid w:val="009B044A"/>
    <w:rsid w:val="009B1100"/>
    <w:rsid w:val="009B24F8"/>
    <w:rsid w:val="009B4319"/>
    <w:rsid w:val="009B474C"/>
    <w:rsid w:val="009B492A"/>
    <w:rsid w:val="009B4A57"/>
    <w:rsid w:val="009B5511"/>
    <w:rsid w:val="009B76F7"/>
    <w:rsid w:val="009C049A"/>
    <w:rsid w:val="009C3AFF"/>
    <w:rsid w:val="009D08AD"/>
    <w:rsid w:val="009D30AD"/>
    <w:rsid w:val="009D41F0"/>
    <w:rsid w:val="009E167C"/>
    <w:rsid w:val="009E4B9A"/>
    <w:rsid w:val="009E58CA"/>
    <w:rsid w:val="009E7A71"/>
    <w:rsid w:val="009F02EB"/>
    <w:rsid w:val="009F07F4"/>
    <w:rsid w:val="009F2D44"/>
    <w:rsid w:val="009F3D7A"/>
    <w:rsid w:val="009F3F9E"/>
    <w:rsid w:val="009F52E1"/>
    <w:rsid w:val="00A00881"/>
    <w:rsid w:val="00A01C1A"/>
    <w:rsid w:val="00A0216E"/>
    <w:rsid w:val="00A03512"/>
    <w:rsid w:val="00A13B63"/>
    <w:rsid w:val="00A140F5"/>
    <w:rsid w:val="00A15090"/>
    <w:rsid w:val="00A16D82"/>
    <w:rsid w:val="00A170DE"/>
    <w:rsid w:val="00A17520"/>
    <w:rsid w:val="00A211F3"/>
    <w:rsid w:val="00A22C97"/>
    <w:rsid w:val="00A23592"/>
    <w:rsid w:val="00A23E3F"/>
    <w:rsid w:val="00A273E8"/>
    <w:rsid w:val="00A3139F"/>
    <w:rsid w:val="00A320B9"/>
    <w:rsid w:val="00A329F3"/>
    <w:rsid w:val="00A32B3C"/>
    <w:rsid w:val="00A33DE3"/>
    <w:rsid w:val="00A3534E"/>
    <w:rsid w:val="00A35358"/>
    <w:rsid w:val="00A410AA"/>
    <w:rsid w:val="00A41527"/>
    <w:rsid w:val="00A41980"/>
    <w:rsid w:val="00A43126"/>
    <w:rsid w:val="00A4336B"/>
    <w:rsid w:val="00A43D03"/>
    <w:rsid w:val="00A5204A"/>
    <w:rsid w:val="00A5517E"/>
    <w:rsid w:val="00A57156"/>
    <w:rsid w:val="00A576C0"/>
    <w:rsid w:val="00A6059C"/>
    <w:rsid w:val="00A614CB"/>
    <w:rsid w:val="00A61662"/>
    <w:rsid w:val="00A61849"/>
    <w:rsid w:val="00A62BCC"/>
    <w:rsid w:val="00A641AF"/>
    <w:rsid w:val="00A66011"/>
    <w:rsid w:val="00A664C8"/>
    <w:rsid w:val="00A6797F"/>
    <w:rsid w:val="00A67E99"/>
    <w:rsid w:val="00A67F7F"/>
    <w:rsid w:val="00A70D6A"/>
    <w:rsid w:val="00A70D70"/>
    <w:rsid w:val="00A71AAB"/>
    <w:rsid w:val="00A73173"/>
    <w:rsid w:val="00A731EA"/>
    <w:rsid w:val="00A7334C"/>
    <w:rsid w:val="00A812A2"/>
    <w:rsid w:val="00A81D8B"/>
    <w:rsid w:val="00A82403"/>
    <w:rsid w:val="00A83196"/>
    <w:rsid w:val="00A87C12"/>
    <w:rsid w:val="00A90F35"/>
    <w:rsid w:val="00A91356"/>
    <w:rsid w:val="00A9203D"/>
    <w:rsid w:val="00A92F88"/>
    <w:rsid w:val="00A97A16"/>
    <w:rsid w:val="00AA131D"/>
    <w:rsid w:val="00AA1C81"/>
    <w:rsid w:val="00AA2B60"/>
    <w:rsid w:val="00AA508C"/>
    <w:rsid w:val="00AA5F51"/>
    <w:rsid w:val="00AA72F3"/>
    <w:rsid w:val="00AB1C22"/>
    <w:rsid w:val="00AB45A0"/>
    <w:rsid w:val="00AB61A3"/>
    <w:rsid w:val="00AB6D3F"/>
    <w:rsid w:val="00AB70B0"/>
    <w:rsid w:val="00AC003D"/>
    <w:rsid w:val="00AC0F7B"/>
    <w:rsid w:val="00AC1A2D"/>
    <w:rsid w:val="00AC23E7"/>
    <w:rsid w:val="00AC2887"/>
    <w:rsid w:val="00AC5619"/>
    <w:rsid w:val="00AC66A0"/>
    <w:rsid w:val="00AC73B6"/>
    <w:rsid w:val="00AD09D7"/>
    <w:rsid w:val="00AD1E2C"/>
    <w:rsid w:val="00AD2CAE"/>
    <w:rsid w:val="00AD3D05"/>
    <w:rsid w:val="00AD3EF3"/>
    <w:rsid w:val="00AD5D67"/>
    <w:rsid w:val="00AD6040"/>
    <w:rsid w:val="00AD7666"/>
    <w:rsid w:val="00AE1D3D"/>
    <w:rsid w:val="00AE2566"/>
    <w:rsid w:val="00AE3497"/>
    <w:rsid w:val="00AE3AC5"/>
    <w:rsid w:val="00AE5D89"/>
    <w:rsid w:val="00AE6741"/>
    <w:rsid w:val="00AE7B17"/>
    <w:rsid w:val="00AF00E5"/>
    <w:rsid w:val="00AF04BE"/>
    <w:rsid w:val="00AF0C8B"/>
    <w:rsid w:val="00AF207E"/>
    <w:rsid w:val="00AF6C78"/>
    <w:rsid w:val="00AF7239"/>
    <w:rsid w:val="00B0087B"/>
    <w:rsid w:val="00B00C00"/>
    <w:rsid w:val="00B01756"/>
    <w:rsid w:val="00B049BA"/>
    <w:rsid w:val="00B07223"/>
    <w:rsid w:val="00B079FF"/>
    <w:rsid w:val="00B07B89"/>
    <w:rsid w:val="00B11477"/>
    <w:rsid w:val="00B127A3"/>
    <w:rsid w:val="00B12980"/>
    <w:rsid w:val="00B21639"/>
    <w:rsid w:val="00B22CE6"/>
    <w:rsid w:val="00B22F8A"/>
    <w:rsid w:val="00B240B7"/>
    <w:rsid w:val="00B25A4A"/>
    <w:rsid w:val="00B26792"/>
    <w:rsid w:val="00B26B17"/>
    <w:rsid w:val="00B301AB"/>
    <w:rsid w:val="00B32CC5"/>
    <w:rsid w:val="00B32FE3"/>
    <w:rsid w:val="00B334BE"/>
    <w:rsid w:val="00B33AA6"/>
    <w:rsid w:val="00B34158"/>
    <w:rsid w:val="00B34CFA"/>
    <w:rsid w:val="00B361E1"/>
    <w:rsid w:val="00B36FBE"/>
    <w:rsid w:val="00B41D3A"/>
    <w:rsid w:val="00B42358"/>
    <w:rsid w:val="00B43C00"/>
    <w:rsid w:val="00B44857"/>
    <w:rsid w:val="00B4547F"/>
    <w:rsid w:val="00B51573"/>
    <w:rsid w:val="00B51809"/>
    <w:rsid w:val="00B521DD"/>
    <w:rsid w:val="00B523CD"/>
    <w:rsid w:val="00B5381D"/>
    <w:rsid w:val="00B54941"/>
    <w:rsid w:val="00B54A0E"/>
    <w:rsid w:val="00B54BDC"/>
    <w:rsid w:val="00B6028D"/>
    <w:rsid w:val="00B60426"/>
    <w:rsid w:val="00B629A5"/>
    <w:rsid w:val="00B65EF5"/>
    <w:rsid w:val="00B66DBE"/>
    <w:rsid w:val="00B67197"/>
    <w:rsid w:val="00B67CE4"/>
    <w:rsid w:val="00B71698"/>
    <w:rsid w:val="00B71A42"/>
    <w:rsid w:val="00B727F8"/>
    <w:rsid w:val="00B75E73"/>
    <w:rsid w:val="00B77101"/>
    <w:rsid w:val="00B77C8F"/>
    <w:rsid w:val="00B80152"/>
    <w:rsid w:val="00B83DD4"/>
    <w:rsid w:val="00B8581D"/>
    <w:rsid w:val="00B9005C"/>
    <w:rsid w:val="00B94A19"/>
    <w:rsid w:val="00B964F3"/>
    <w:rsid w:val="00BA1142"/>
    <w:rsid w:val="00BA1A76"/>
    <w:rsid w:val="00BA3790"/>
    <w:rsid w:val="00BA3AC3"/>
    <w:rsid w:val="00BA4AF3"/>
    <w:rsid w:val="00BA6010"/>
    <w:rsid w:val="00BA6D28"/>
    <w:rsid w:val="00BA754C"/>
    <w:rsid w:val="00BB041F"/>
    <w:rsid w:val="00BB3CFF"/>
    <w:rsid w:val="00BB4084"/>
    <w:rsid w:val="00BB4268"/>
    <w:rsid w:val="00BB4387"/>
    <w:rsid w:val="00BB53EB"/>
    <w:rsid w:val="00BB6307"/>
    <w:rsid w:val="00BB7BBD"/>
    <w:rsid w:val="00BB7DED"/>
    <w:rsid w:val="00BC555B"/>
    <w:rsid w:val="00BC584D"/>
    <w:rsid w:val="00BC6F53"/>
    <w:rsid w:val="00BD02D1"/>
    <w:rsid w:val="00BD0EA7"/>
    <w:rsid w:val="00BD1FBF"/>
    <w:rsid w:val="00BD2AF6"/>
    <w:rsid w:val="00BD2FC7"/>
    <w:rsid w:val="00BD3719"/>
    <w:rsid w:val="00BD3CD8"/>
    <w:rsid w:val="00BD3E70"/>
    <w:rsid w:val="00BD4B56"/>
    <w:rsid w:val="00BD5432"/>
    <w:rsid w:val="00BD573B"/>
    <w:rsid w:val="00BE0AA7"/>
    <w:rsid w:val="00BE11B5"/>
    <w:rsid w:val="00BE2EAE"/>
    <w:rsid w:val="00BE3B74"/>
    <w:rsid w:val="00BE4604"/>
    <w:rsid w:val="00BE5130"/>
    <w:rsid w:val="00BE5A10"/>
    <w:rsid w:val="00BE5DF0"/>
    <w:rsid w:val="00BE6EE0"/>
    <w:rsid w:val="00BE7E05"/>
    <w:rsid w:val="00BF0F9B"/>
    <w:rsid w:val="00BF1A4D"/>
    <w:rsid w:val="00BF6AB1"/>
    <w:rsid w:val="00BF7BCA"/>
    <w:rsid w:val="00C0032C"/>
    <w:rsid w:val="00C00D40"/>
    <w:rsid w:val="00C03315"/>
    <w:rsid w:val="00C0405E"/>
    <w:rsid w:val="00C06C69"/>
    <w:rsid w:val="00C11352"/>
    <w:rsid w:val="00C11E9C"/>
    <w:rsid w:val="00C122E9"/>
    <w:rsid w:val="00C15BA7"/>
    <w:rsid w:val="00C17ACB"/>
    <w:rsid w:val="00C21E64"/>
    <w:rsid w:val="00C22D50"/>
    <w:rsid w:val="00C2369E"/>
    <w:rsid w:val="00C301D2"/>
    <w:rsid w:val="00C31E86"/>
    <w:rsid w:val="00C31EFE"/>
    <w:rsid w:val="00C33C16"/>
    <w:rsid w:val="00C368C5"/>
    <w:rsid w:val="00C37766"/>
    <w:rsid w:val="00C40D14"/>
    <w:rsid w:val="00C40FDE"/>
    <w:rsid w:val="00C419A3"/>
    <w:rsid w:val="00C41F90"/>
    <w:rsid w:val="00C420BA"/>
    <w:rsid w:val="00C442CC"/>
    <w:rsid w:val="00C45120"/>
    <w:rsid w:val="00C46112"/>
    <w:rsid w:val="00C4692D"/>
    <w:rsid w:val="00C46A7C"/>
    <w:rsid w:val="00C4725F"/>
    <w:rsid w:val="00C50367"/>
    <w:rsid w:val="00C50B4D"/>
    <w:rsid w:val="00C51CC2"/>
    <w:rsid w:val="00C533AE"/>
    <w:rsid w:val="00C544C7"/>
    <w:rsid w:val="00C558C0"/>
    <w:rsid w:val="00C55C4C"/>
    <w:rsid w:val="00C55ECD"/>
    <w:rsid w:val="00C561D5"/>
    <w:rsid w:val="00C56FD7"/>
    <w:rsid w:val="00C6261B"/>
    <w:rsid w:val="00C6323E"/>
    <w:rsid w:val="00C635D2"/>
    <w:rsid w:val="00C64F05"/>
    <w:rsid w:val="00C66D15"/>
    <w:rsid w:val="00C67227"/>
    <w:rsid w:val="00C67242"/>
    <w:rsid w:val="00C67D31"/>
    <w:rsid w:val="00C709CE"/>
    <w:rsid w:val="00C717C3"/>
    <w:rsid w:val="00C72FA6"/>
    <w:rsid w:val="00C72FAA"/>
    <w:rsid w:val="00C73115"/>
    <w:rsid w:val="00C736F0"/>
    <w:rsid w:val="00C73FEC"/>
    <w:rsid w:val="00C74681"/>
    <w:rsid w:val="00C75545"/>
    <w:rsid w:val="00C7639C"/>
    <w:rsid w:val="00C8021B"/>
    <w:rsid w:val="00C81A45"/>
    <w:rsid w:val="00C834BA"/>
    <w:rsid w:val="00C858AD"/>
    <w:rsid w:val="00C864A8"/>
    <w:rsid w:val="00C87A8C"/>
    <w:rsid w:val="00C91947"/>
    <w:rsid w:val="00C91BA2"/>
    <w:rsid w:val="00C92451"/>
    <w:rsid w:val="00C92543"/>
    <w:rsid w:val="00C93573"/>
    <w:rsid w:val="00C94A4C"/>
    <w:rsid w:val="00C94E85"/>
    <w:rsid w:val="00C97530"/>
    <w:rsid w:val="00CA1D9A"/>
    <w:rsid w:val="00CA2C05"/>
    <w:rsid w:val="00CA3F57"/>
    <w:rsid w:val="00CA3FB8"/>
    <w:rsid w:val="00CA41AB"/>
    <w:rsid w:val="00CA4516"/>
    <w:rsid w:val="00CA551A"/>
    <w:rsid w:val="00CA64E2"/>
    <w:rsid w:val="00CA6FDE"/>
    <w:rsid w:val="00CB08AA"/>
    <w:rsid w:val="00CB15E3"/>
    <w:rsid w:val="00CB1A55"/>
    <w:rsid w:val="00CB1D2C"/>
    <w:rsid w:val="00CB2218"/>
    <w:rsid w:val="00CB2AE6"/>
    <w:rsid w:val="00CB348D"/>
    <w:rsid w:val="00CB3FF3"/>
    <w:rsid w:val="00CB7F4A"/>
    <w:rsid w:val="00CC0401"/>
    <w:rsid w:val="00CC0660"/>
    <w:rsid w:val="00CC0768"/>
    <w:rsid w:val="00CC1975"/>
    <w:rsid w:val="00CC7246"/>
    <w:rsid w:val="00CD0AB3"/>
    <w:rsid w:val="00CD12ED"/>
    <w:rsid w:val="00CD208E"/>
    <w:rsid w:val="00CD26F4"/>
    <w:rsid w:val="00CD2BD9"/>
    <w:rsid w:val="00CD4368"/>
    <w:rsid w:val="00CD46B1"/>
    <w:rsid w:val="00CD5D76"/>
    <w:rsid w:val="00CD70AD"/>
    <w:rsid w:val="00CD7922"/>
    <w:rsid w:val="00CD7F21"/>
    <w:rsid w:val="00CE1250"/>
    <w:rsid w:val="00CE2CC7"/>
    <w:rsid w:val="00CE308C"/>
    <w:rsid w:val="00CE37A6"/>
    <w:rsid w:val="00CE3D66"/>
    <w:rsid w:val="00CE692B"/>
    <w:rsid w:val="00CE7590"/>
    <w:rsid w:val="00CE7C0F"/>
    <w:rsid w:val="00CF0AE3"/>
    <w:rsid w:val="00CF2F28"/>
    <w:rsid w:val="00CF3505"/>
    <w:rsid w:val="00CF47D8"/>
    <w:rsid w:val="00CF5F9E"/>
    <w:rsid w:val="00CF75E9"/>
    <w:rsid w:val="00D00656"/>
    <w:rsid w:val="00D023DF"/>
    <w:rsid w:val="00D04CAC"/>
    <w:rsid w:val="00D05D95"/>
    <w:rsid w:val="00D07D72"/>
    <w:rsid w:val="00D10781"/>
    <w:rsid w:val="00D1080F"/>
    <w:rsid w:val="00D11409"/>
    <w:rsid w:val="00D12C6E"/>
    <w:rsid w:val="00D145BE"/>
    <w:rsid w:val="00D159F5"/>
    <w:rsid w:val="00D173E4"/>
    <w:rsid w:val="00D17A1D"/>
    <w:rsid w:val="00D26AD9"/>
    <w:rsid w:val="00D26CF4"/>
    <w:rsid w:val="00D27207"/>
    <w:rsid w:val="00D33750"/>
    <w:rsid w:val="00D34824"/>
    <w:rsid w:val="00D35E94"/>
    <w:rsid w:val="00D36D79"/>
    <w:rsid w:val="00D40ABE"/>
    <w:rsid w:val="00D413C3"/>
    <w:rsid w:val="00D429E0"/>
    <w:rsid w:val="00D45811"/>
    <w:rsid w:val="00D46AE2"/>
    <w:rsid w:val="00D46ECC"/>
    <w:rsid w:val="00D479E4"/>
    <w:rsid w:val="00D47B82"/>
    <w:rsid w:val="00D51F04"/>
    <w:rsid w:val="00D521F6"/>
    <w:rsid w:val="00D533B6"/>
    <w:rsid w:val="00D545D6"/>
    <w:rsid w:val="00D57D9B"/>
    <w:rsid w:val="00D600A9"/>
    <w:rsid w:val="00D61280"/>
    <w:rsid w:val="00D61DE9"/>
    <w:rsid w:val="00D61F58"/>
    <w:rsid w:val="00D6365E"/>
    <w:rsid w:val="00D64AD5"/>
    <w:rsid w:val="00D67326"/>
    <w:rsid w:val="00D676CE"/>
    <w:rsid w:val="00D715AE"/>
    <w:rsid w:val="00D724F3"/>
    <w:rsid w:val="00D72D93"/>
    <w:rsid w:val="00D750E9"/>
    <w:rsid w:val="00D7755C"/>
    <w:rsid w:val="00D77E44"/>
    <w:rsid w:val="00D806F6"/>
    <w:rsid w:val="00D81547"/>
    <w:rsid w:val="00D81D5F"/>
    <w:rsid w:val="00D81F96"/>
    <w:rsid w:val="00D82053"/>
    <w:rsid w:val="00D838D1"/>
    <w:rsid w:val="00D83B5C"/>
    <w:rsid w:val="00D83C07"/>
    <w:rsid w:val="00D874B5"/>
    <w:rsid w:val="00D92640"/>
    <w:rsid w:val="00D93A78"/>
    <w:rsid w:val="00D94DDD"/>
    <w:rsid w:val="00D9506F"/>
    <w:rsid w:val="00D951AA"/>
    <w:rsid w:val="00D97C39"/>
    <w:rsid w:val="00DA14D7"/>
    <w:rsid w:val="00DA22B0"/>
    <w:rsid w:val="00DA3C5B"/>
    <w:rsid w:val="00DA59E1"/>
    <w:rsid w:val="00DA6A21"/>
    <w:rsid w:val="00DA6BDB"/>
    <w:rsid w:val="00DA7089"/>
    <w:rsid w:val="00DB0E15"/>
    <w:rsid w:val="00DB24CD"/>
    <w:rsid w:val="00DB4893"/>
    <w:rsid w:val="00DB493D"/>
    <w:rsid w:val="00DB4E93"/>
    <w:rsid w:val="00DC0696"/>
    <w:rsid w:val="00DC1498"/>
    <w:rsid w:val="00DC1858"/>
    <w:rsid w:val="00DC274E"/>
    <w:rsid w:val="00DC2CE6"/>
    <w:rsid w:val="00DC38D3"/>
    <w:rsid w:val="00DC3DD7"/>
    <w:rsid w:val="00DC62CA"/>
    <w:rsid w:val="00DC6679"/>
    <w:rsid w:val="00DD219B"/>
    <w:rsid w:val="00DD25E9"/>
    <w:rsid w:val="00DD44CA"/>
    <w:rsid w:val="00DD47D8"/>
    <w:rsid w:val="00DD603A"/>
    <w:rsid w:val="00DD611D"/>
    <w:rsid w:val="00DE0209"/>
    <w:rsid w:val="00DE1D6C"/>
    <w:rsid w:val="00DE20AD"/>
    <w:rsid w:val="00DE34FC"/>
    <w:rsid w:val="00DE38FF"/>
    <w:rsid w:val="00DE424D"/>
    <w:rsid w:val="00DE4FD3"/>
    <w:rsid w:val="00DE5E68"/>
    <w:rsid w:val="00DF005C"/>
    <w:rsid w:val="00DF1E83"/>
    <w:rsid w:val="00DF2D3B"/>
    <w:rsid w:val="00DF39C6"/>
    <w:rsid w:val="00DF42F2"/>
    <w:rsid w:val="00DF4D2C"/>
    <w:rsid w:val="00DF7642"/>
    <w:rsid w:val="00E020DC"/>
    <w:rsid w:val="00E02306"/>
    <w:rsid w:val="00E03224"/>
    <w:rsid w:val="00E03B58"/>
    <w:rsid w:val="00E0509F"/>
    <w:rsid w:val="00E05DEA"/>
    <w:rsid w:val="00E06D14"/>
    <w:rsid w:val="00E07983"/>
    <w:rsid w:val="00E120E3"/>
    <w:rsid w:val="00E12177"/>
    <w:rsid w:val="00E15128"/>
    <w:rsid w:val="00E1520D"/>
    <w:rsid w:val="00E15229"/>
    <w:rsid w:val="00E1603D"/>
    <w:rsid w:val="00E20F0C"/>
    <w:rsid w:val="00E2140C"/>
    <w:rsid w:val="00E216DA"/>
    <w:rsid w:val="00E21819"/>
    <w:rsid w:val="00E21926"/>
    <w:rsid w:val="00E23DCB"/>
    <w:rsid w:val="00E2533A"/>
    <w:rsid w:val="00E304AF"/>
    <w:rsid w:val="00E306E4"/>
    <w:rsid w:val="00E30B4A"/>
    <w:rsid w:val="00E353DB"/>
    <w:rsid w:val="00E36DA5"/>
    <w:rsid w:val="00E376E7"/>
    <w:rsid w:val="00E42ACE"/>
    <w:rsid w:val="00E432D1"/>
    <w:rsid w:val="00E44911"/>
    <w:rsid w:val="00E45DE9"/>
    <w:rsid w:val="00E478DE"/>
    <w:rsid w:val="00E53E6F"/>
    <w:rsid w:val="00E540E9"/>
    <w:rsid w:val="00E552A4"/>
    <w:rsid w:val="00E60F0E"/>
    <w:rsid w:val="00E61892"/>
    <w:rsid w:val="00E622FD"/>
    <w:rsid w:val="00E62AB0"/>
    <w:rsid w:val="00E643D2"/>
    <w:rsid w:val="00E650BB"/>
    <w:rsid w:val="00E651F8"/>
    <w:rsid w:val="00E709A1"/>
    <w:rsid w:val="00E76B44"/>
    <w:rsid w:val="00E776A8"/>
    <w:rsid w:val="00E77E0E"/>
    <w:rsid w:val="00E81632"/>
    <w:rsid w:val="00E81FE1"/>
    <w:rsid w:val="00E82D05"/>
    <w:rsid w:val="00E82E3D"/>
    <w:rsid w:val="00E85882"/>
    <w:rsid w:val="00E876E2"/>
    <w:rsid w:val="00E87880"/>
    <w:rsid w:val="00E917DF"/>
    <w:rsid w:val="00E92729"/>
    <w:rsid w:val="00E94433"/>
    <w:rsid w:val="00E95147"/>
    <w:rsid w:val="00E95349"/>
    <w:rsid w:val="00E962A2"/>
    <w:rsid w:val="00E965FF"/>
    <w:rsid w:val="00E975AB"/>
    <w:rsid w:val="00EA23BA"/>
    <w:rsid w:val="00EA3DDB"/>
    <w:rsid w:val="00EA4A14"/>
    <w:rsid w:val="00EA60FC"/>
    <w:rsid w:val="00EA7216"/>
    <w:rsid w:val="00EA7B85"/>
    <w:rsid w:val="00EB1C3D"/>
    <w:rsid w:val="00EB20FB"/>
    <w:rsid w:val="00EB245D"/>
    <w:rsid w:val="00EB2655"/>
    <w:rsid w:val="00EB4A9A"/>
    <w:rsid w:val="00EB4B8F"/>
    <w:rsid w:val="00EB4CC9"/>
    <w:rsid w:val="00EC44D1"/>
    <w:rsid w:val="00EC5D77"/>
    <w:rsid w:val="00EC75FD"/>
    <w:rsid w:val="00ED005C"/>
    <w:rsid w:val="00ED4AFC"/>
    <w:rsid w:val="00ED4BDD"/>
    <w:rsid w:val="00ED57CC"/>
    <w:rsid w:val="00ED625A"/>
    <w:rsid w:val="00ED6D23"/>
    <w:rsid w:val="00ED71D4"/>
    <w:rsid w:val="00EE177D"/>
    <w:rsid w:val="00EE213E"/>
    <w:rsid w:val="00EE242D"/>
    <w:rsid w:val="00EE3373"/>
    <w:rsid w:val="00EE582A"/>
    <w:rsid w:val="00EE663C"/>
    <w:rsid w:val="00EF1A3D"/>
    <w:rsid w:val="00EF4107"/>
    <w:rsid w:val="00EF7CF3"/>
    <w:rsid w:val="00F004CD"/>
    <w:rsid w:val="00F01B7E"/>
    <w:rsid w:val="00F0240C"/>
    <w:rsid w:val="00F0462A"/>
    <w:rsid w:val="00F0480C"/>
    <w:rsid w:val="00F0636A"/>
    <w:rsid w:val="00F161DD"/>
    <w:rsid w:val="00F20445"/>
    <w:rsid w:val="00F20475"/>
    <w:rsid w:val="00F20F71"/>
    <w:rsid w:val="00F238DC"/>
    <w:rsid w:val="00F24E0B"/>
    <w:rsid w:val="00F30DBA"/>
    <w:rsid w:val="00F33C03"/>
    <w:rsid w:val="00F35956"/>
    <w:rsid w:val="00F36AF4"/>
    <w:rsid w:val="00F43E8D"/>
    <w:rsid w:val="00F44B35"/>
    <w:rsid w:val="00F4728C"/>
    <w:rsid w:val="00F50C42"/>
    <w:rsid w:val="00F510D5"/>
    <w:rsid w:val="00F51C6B"/>
    <w:rsid w:val="00F523BB"/>
    <w:rsid w:val="00F526D1"/>
    <w:rsid w:val="00F52EAF"/>
    <w:rsid w:val="00F53B11"/>
    <w:rsid w:val="00F54E67"/>
    <w:rsid w:val="00F55891"/>
    <w:rsid w:val="00F55DC4"/>
    <w:rsid w:val="00F56FDF"/>
    <w:rsid w:val="00F570E6"/>
    <w:rsid w:val="00F579E0"/>
    <w:rsid w:val="00F60AFF"/>
    <w:rsid w:val="00F6172D"/>
    <w:rsid w:val="00F64D86"/>
    <w:rsid w:val="00F65B76"/>
    <w:rsid w:val="00F74734"/>
    <w:rsid w:val="00F75286"/>
    <w:rsid w:val="00F75CC1"/>
    <w:rsid w:val="00F77E2E"/>
    <w:rsid w:val="00F81795"/>
    <w:rsid w:val="00F8224B"/>
    <w:rsid w:val="00F822F7"/>
    <w:rsid w:val="00F84988"/>
    <w:rsid w:val="00F878EA"/>
    <w:rsid w:val="00F911F6"/>
    <w:rsid w:val="00F92D81"/>
    <w:rsid w:val="00F955B7"/>
    <w:rsid w:val="00F96C35"/>
    <w:rsid w:val="00FA1D0B"/>
    <w:rsid w:val="00FA1E71"/>
    <w:rsid w:val="00FA39F9"/>
    <w:rsid w:val="00FA4282"/>
    <w:rsid w:val="00FA4A75"/>
    <w:rsid w:val="00FA5500"/>
    <w:rsid w:val="00FA6992"/>
    <w:rsid w:val="00FA7EB0"/>
    <w:rsid w:val="00FB02BB"/>
    <w:rsid w:val="00FB232D"/>
    <w:rsid w:val="00FB3B40"/>
    <w:rsid w:val="00FB49EE"/>
    <w:rsid w:val="00FB5826"/>
    <w:rsid w:val="00FB5BE4"/>
    <w:rsid w:val="00FB74E7"/>
    <w:rsid w:val="00FC0104"/>
    <w:rsid w:val="00FC064A"/>
    <w:rsid w:val="00FC1728"/>
    <w:rsid w:val="00FC2790"/>
    <w:rsid w:val="00FC4576"/>
    <w:rsid w:val="00FC4BF9"/>
    <w:rsid w:val="00FC567C"/>
    <w:rsid w:val="00FC5D89"/>
    <w:rsid w:val="00FD1631"/>
    <w:rsid w:val="00FD22D4"/>
    <w:rsid w:val="00FD3893"/>
    <w:rsid w:val="00FD45E8"/>
    <w:rsid w:val="00FD5436"/>
    <w:rsid w:val="00FD68F0"/>
    <w:rsid w:val="00FE31AA"/>
    <w:rsid w:val="00FE3519"/>
    <w:rsid w:val="00FE448D"/>
    <w:rsid w:val="00FE4D95"/>
    <w:rsid w:val="00FE4E9A"/>
    <w:rsid w:val="00FE5C06"/>
    <w:rsid w:val="00FE6479"/>
    <w:rsid w:val="00FF056A"/>
    <w:rsid w:val="00FF08E8"/>
    <w:rsid w:val="00FF0F48"/>
    <w:rsid w:val="00FF1B2C"/>
    <w:rsid w:val="00FF233F"/>
    <w:rsid w:val="00FF2719"/>
    <w:rsid w:val="00FF3129"/>
    <w:rsid w:val="00FF4A3F"/>
    <w:rsid w:val="00FF605E"/>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6F05-D20D-47E0-A5EA-94B9CDA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14</Pages>
  <Words>5008</Words>
  <Characters>27549</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Adriana Judith Mayorga Mayorga</cp:lastModifiedBy>
  <cp:revision>135</cp:revision>
  <cp:lastPrinted>2019-09-30T21:35:00Z</cp:lastPrinted>
  <dcterms:created xsi:type="dcterms:W3CDTF">2020-05-27T14:48:00Z</dcterms:created>
  <dcterms:modified xsi:type="dcterms:W3CDTF">2020-05-29T02:46:00Z</dcterms:modified>
</cp:coreProperties>
</file>