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D37B3" w14:textId="404FA039" w:rsidR="001416DF" w:rsidRPr="00E66EC9" w:rsidRDefault="00AC5977" w:rsidP="008670EF">
      <w:pPr>
        <w:spacing w:before="240" w:after="240"/>
        <w:jc w:val="both"/>
        <w:rPr>
          <w:rFonts w:asciiTheme="majorHAnsi" w:hAnsiTheme="majorHAnsi" w:cstheme="majorHAnsi"/>
          <w:lang w:val="es-ES_tradnl"/>
        </w:rPr>
      </w:pPr>
      <w:r w:rsidRPr="00E66EC9">
        <w:rPr>
          <w:rFonts w:asciiTheme="majorHAnsi" w:hAnsiTheme="majorHAnsi" w:cstheme="majorHAnsi"/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 wp14:anchorId="3DC9DBF2" wp14:editId="78E2D4E2">
            <wp:simplePos x="0" y="0"/>
            <wp:positionH relativeFrom="margin">
              <wp:posOffset>2399030</wp:posOffset>
            </wp:positionH>
            <wp:positionV relativeFrom="paragraph">
              <wp:posOffset>175304</wp:posOffset>
            </wp:positionV>
            <wp:extent cx="800100" cy="914400"/>
            <wp:effectExtent l="0" t="0" r="0" b="0"/>
            <wp:wrapNone/>
            <wp:docPr id="1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DD0C1" w14:textId="68996B41" w:rsidR="004F57DB" w:rsidRPr="00E66EC9" w:rsidRDefault="004F57DB" w:rsidP="008670EF">
      <w:pPr>
        <w:spacing w:before="240" w:after="240"/>
        <w:jc w:val="both"/>
        <w:rPr>
          <w:rFonts w:asciiTheme="majorHAnsi" w:hAnsiTheme="majorHAnsi" w:cstheme="majorHAnsi"/>
          <w:b/>
          <w:lang w:val="es-ES_tradnl"/>
        </w:rPr>
      </w:pPr>
    </w:p>
    <w:p w14:paraId="60B491A6" w14:textId="0A4482DF" w:rsidR="00AC5977" w:rsidRPr="00E66EC9" w:rsidRDefault="00AC5977" w:rsidP="008670EF">
      <w:pPr>
        <w:spacing w:before="240" w:after="240"/>
        <w:jc w:val="both"/>
        <w:rPr>
          <w:rFonts w:asciiTheme="majorHAnsi" w:hAnsiTheme="majorHAnsi" w:cstheme="majorHAnsi"/>
          <w:b/>
          <w:lang w:val="es-ES_tradnl"/>
        </w:rPr>
      </w:pPr>
    </w:p>
    <w:p w14:paraId="540EB79A" w14:textId="36E7791B" w:rsidR="001416DF" w:rsidRPr="00E66EC9" w:rsidRDefault="001416DF" w:rsidP="00FC6A5C">
      <w:pPr>
        <w:spacing w:before="240" w:after="240"/>
        <w:jc w:val="center"/>
        <w:rPr>
          <w:rFonts w:asciiTheme="majorHAnsi" w:hAnsiTheme="majorHAnsi" w:cstheme="majorHAnsi"/>
          <w:b/>
          <w:lang w:val="es-ES_tradnl"/>
        </w:rPr>
      </w:pPr>
      <w:r w:rsidRPr="00E66EC9">
        <w:rPr>
          <w:rFonts w:asciiTheme="majorHAnsi" w:hAnsiTheme="majorHAnsi" w:cstheme="majorHAnsi"/>
          <w:b/>
          <w:lang w:val="es-ES_tradnl"/>
        </w:rPr>
        <w:t>MINISTERIO DE TRANSPORTE</w:t>
      </w:r>
    </w:p>
    <w:p w14:paraId="31ACFD17" w14:textId="1BB73426" w:rsidR="001416DF" w:rsidRPr="00E66EC9" w:rsidRDefault="00502F5F" w:rsidP="00FC6A5C">
      <w:pPr>
        <w:spacing w:before="240" w:after="240"/>
        <w:jc w:val="center"/>
        <w:rPr>
          <w:rFonts w:asciiTheme="majorHAnsi" w:hAnsiTheme="majorHAnsi" w:cstheme="majorHAnsi"/>
          <w:b/>
          <w:bCs/>
          <w:lang w:val="es-ES_tradnl"/>
        </w:rPr>
      </w:pPr>
      <w:r w:rsidRPr="00E66EC9">
        <w:rPr>
          <w:rFonts w:asciiTheme="majorHAnsi" w:hAnsiTheme="majorHAnsi" w:cstheme="majorHAnsi"/>
          <w:b/>
          <w:bCs/>
          <w:lang w:val="es-ES_tradnl"/>
        </w:rPr>
        <w:t>AGENCIA NACIONAL DE INFRAESTRUCTURA</w:t>
      </w:r>
    </w:p>
    <w:p w14:paraId="2767B045" w14:textId="7431D632" w:rsidR="001416DF" w:rsidRPr="00E66EC9" w:rsidRDefault="00603AAB" w:rsidP="00FC6A5C">
      <w:pPr>
        <w:spacing w:before="240" w:after="240"/>
        <w:jc w:val="center"/>
        <w:rPr>
          <w:rFonts w:asciiTheme="majorHAnsi" w:hAnsiTheme="majorHAnsi" w:cstheme="majorHAnsi"/>
          <w:b/>
          <w:lang w:val="es-ES_tradnl"/>
        </w:rPr>
      </w:pPr>
      <w:r w:rsidRPr="00E66EC9">
        <w:rPr>
          <w:rFonts w:asciiTheme="majorHAnsi" w:hAnsiTheme="majorHAnsi" w:cstheme="majorHAnsi"/>
          <w:b/>
          <w:lang w:val="es-ES_tradnl"/>
        </w:rPr>
        <w:t>AVISO INFORMATIVO</w:t>
      </w:r>
      <w:r w:rsidR="00246A7C" w:rsidRPr="00E66EC9">
        <w:rPr>
          <w:rFonts w:asciiTheme="majorHAnsi" w:hAnsiTheme="majorHAnsi" w:cstheme="majorHAnsi"/>
          <w:b/>
          <w:lang w:val="es-ES_tradnl"/>
        </w:rPr>
        <w:t xml:space="preserve"> No</w:t>
      </w:r>
      <w:r w:rsidR="0033368B" w:rsidRPr="00E66EC9">
        <w:rPr>
          <w:rFonts w:asciiTheme="majorHAnsi" w:hAnsiTheme="majorHAnsi" w:cstheme="majorHAnsi"/>
          <w:b/>
          <w:lang w:val="es-ES_tradnl"/>
        </w:rPr>
        <w:t xml:space="preserve"> </w:t>
      </w:r>
      <w:r w:rsidR="002D21EF" w:rsidRPr="00E66EC9">
        <w:rPr>
          <w:rFonts w:asciiTheme="majorHAnsi" w:hAnsiTheme="majorHAnsi" w:cstheme="majorHAnsi"/>
          <w:b/>
          <w:lang w:val="es-ES_tradnl"/>
        </w:rPr>
        <w:t>9</w:t>
      </w:r>
    </w:p>
    <w:p w14:paraId="360E4F0F" w14:textId="37DBEC05" w:rsidR="00502F5F" w:rsidRPr="00E66EC9" w:rsidRDefault="00502F5F" w:rsidP="00FC6A5C">
      <w:pPr>
        <w:spacing w:before="240" w:after="240"/>
        <w:jc w:val="center"/>
        <w:rPr>
          <w:rFonts w:asciiTheme="majorHAnsi" w:hAnsiTheme="majorHAnsi" w:cstheme="majorHAnsi"/>
          <w:b/>
          <w:bCs/>
          <w:lang w:val="es-ES_tradnl"/>
        </w:rPr>
      </w:pPr>
      <w:r w:rsidRPr="00E66EC9">
        <w:rPr>
          <w:rFonts w:asciiTheme="majorHAnsi" w:hAnsiTheme="majorHAnsi" w:cstheme="majorHAnsi"/>
          <w:b/>
          <w:bCs/>
          <w:lang w:val="es-ES_tradnl"/>
        </w:rPr>
        <w:t>LICITACIÓN PÚBLICA No. VJ-VE-APP-IPB-001-2020</w:t>
      </w:r>
    </w:p>
    <w:p w14:paraId="62F1ED24" w14:textId="210BE9FD" w:rsidR="00EE5F54" w:rsidRPr="00E66EC9" w:rsidRDefault="00EE5F54" w:rsidP="00FC6A5C">
      <w:pPr>
        <w:spacing w:before="240" w:after="240"/>
        <w:jc w:val="center"/>
        <w:rPr>
          <w:rFonts w:asciiTheme="majorHAnsi" w:hAnsiTheme="majorHAnsi" w:cstheme="majorHAnsi"/>
          <w:lang w:val="es-ES_tradnl"/>
        </w:rPr>
      </w:pPr>
      <w:r w:rsidRPr="00E66EC9">
        <w:rPr>
          <w:rFonts w:asciiTheme="majorHAnsi" w:hAnsiTheme="majorHAnsi" w:cstheme="majorHAnsi"/>
          <w:lang w:val="es-ES_tradnl"/>
        </w:rPr>
        <w:t>A quien interese</w:t>
      </w:r>
      <w:r w:rsidR="003B0C6B" w:rsidRPr="00E66EC9">
        <w:rPr>
          <w:rFonts w:asciiTheme="majorHAnsi" w:hAnsiTheme="majorHAnsi" w:cstheme="majorHAnsi"/>
          <w:lang w:val="es-ES_tradnl"/>
        </w:rPr>
        <w:t>:</w:t>
      </w:r>
    </w:p>
    <w:p w14:paraId="146D054D" w14:textId="49447BA4" w:rsidR="004768F0" w:rsidRPr="00E66EC9" w:rsidRDefault="00491557" w:rsidP="004768F0">
      <w:pPr>
        <w:spacing w:before="240" w:after="240"/>
        <w:jc w:val="both"/>
        <w:rPr>
          <w:rFonts w:asciiTheme="majorHAnsi" w:hAnsiTheme="majorHAnsi" w:cstheme="majorHAnsi"/>
          <w:spacing w:val="-2"/>
          <w:sz w:val="22"/>
          <w:szCs w:val="22"/>
        </w:rPr>
      </w:pPr>
      <w:r w:rsidRPr="00E66EC9">
        <w:rPr>
          <w:rFonts w:asciiTheme="majorHAnsi" w:hAnsiTheme="majorHAnsi" w:cstheme="majorHAnsi"/>
          <w:spacing w:val="-2"/>
          <w:sz w:val="22"/>
          <w:szCs w:val="22"/>
        </w:rPr>
        <w:t>Teniendo en cuenta que e</w:t>
      </w:r>
      <w:r w:rsidR="008237BE" w:rsidRPr="00E66EC9">
        <w:rPr>
          <w:rFonts w:asciiTheme="majorHAnsi" w:hAnsiTheme="majorHAnsi" w:cstheme="majorHAnsi"/>
          <w:spacing w:val="-2"/>
          <w:sz w:val="22"/>
          <w:szCs w:val="22"/>
        </w:rPr>
        <w:t xml:space="preserve">l </w:t>
      </w:r>
      <w:r w:rsidR="0082074D" w:rsidRPr="00E66EC9">
        <w:rPr>
          <w:rFonts w:asciiTheme="majorHAnsi" w:hAnsiTheme="majorHAnsi" w:cstheme="majorHAnsi"/>
          <w:spacing w:val="-2"/>
          <w:sz w:val="22"/>
          <w:szCs w:val="22"/>
        </w:rPr>
        <w:t xml:space="preserve">pasado </w:t>
      </w:r>
      <w:r w:rsidR="004768F0" w:rsidRPr="00E66EC9">
        <w:rPr>
          <w:rFonts w:asciiTheme="majorHAnsi" w:hAnsiTheme="majorHAnsi" w:cstheme="majorHAnsi"/>
          <w:spacing w:val="-2"/>
          <w:sz w:val="22"/>
          <w:szCs w:val="22"/>
        </w:rPr>
        <w:t xml:space="preserve">el 4 de septiembre de 2020, se emitió la Resolución de Apertura de la Licitación Pública y la publicación del Pliego de Condiciones definitivo para la contratación del Proyecto Nueva Malla Vial del Valle del Cauca - Corredor Accesos Cali y Palmira </w:t>
      </w:r>
      <w:r w:rsidR="00917D2B" w:rsidRPr="00E66EC9">
        <w:rPr>
          <w:rFonts w:asciiTheme="majorHAnsi" w:hAnsiTheme="majorHAnsi" w:cstheme="majorHAnsi"/>
          <w:spacing w:val="-2"/>
          <w:sz w:val="22"/>
          <w:szCs w:val="22"/>
        </w:rPr>
        <w:t xml:space="preserve">- </w:t>
      </w:r>
      <w:r w:rsidR="004768F0" w:rsidRPr="00E66EC9">
        <w:rPr>
          <w:rFonts w:asciiTheme="majorHAnsi" w:hAnsiTheme="majorHAnsi" w:cstheme="majorHAnsi"/>
          <w:spacing w:val="-2"/>
          <w:sz w:val="22"/>
          <w:szCs w:val="22"/>
        </w:rPr>
        <w:t>NMVV</w:t>
      </w:r>
      <w:r w:rsidR="00917D2B" w:rsidRPr="00E66EC9">
        <w:rPr>
          <w:rFonts w:asciiTheme="majorHAnsi" w:hAnsiTheme="majorHAnsi" w:cstheme="majorHAnsi"/>
          <w:spacing w:val="-2"/>
          <w:sz w:val="22"/>
          <w:szCs w:val="22"/>
        </w:rPr>
        <w:t>C</w:t>
      </w:r>
      <w:r w:rsidR="004768F0" w:rsidRPr="00E66EC9">
        <w:rPr>
          <w:rFonts w:asciiTheme="majorHAnsi" w:hAnsiTheme="majorHAnsi" w:cstheme="majorHAnsi"/>
          <w:spacing w:val="-2"/>
          <w:sz w:val="22"/>
          <w:szCs w:val="22"/>
        </w:rPr>
        <w:t>ACP, dentro del Proceso de Selección No. VJ-VE-APP-IPB-001-2020.</w:t>
      </w:r>
    </w:p>
    <w:p w14:paraId="62FE9458" w14:textId="0E73D889" w:rsidR="00C37B08" w:rsidRPr="00E66EC9" w:rsidRDefault="004768F0" w:rsidP="004768F0">
      <w:pPr>
        <w:spacing w:before="240" w:after="240"/>
        <w:jc w:val="both"/>
        <w:rPr>
          <w:rFonts w:asciiTheme="majorHAnsi" w:hAnsiTheme="majorHAnsi" w:cstheme="majorHAnsi"/>
          <w:spacing w:val="-2"/>
          <w:sz w:val="22"/>
          <w:szCs w:val="22"/>
        </w:rPr>
      </w:pPr>
      <w:r w:rsidRPr="00E66EC9">
        <w:rPr>
          <w:rFonts w:asciiTheme="majorHAnsi" w:hAnsiTheme="majorHAnsi" w:cstheme="majorHAnsi"/>
          <w:spacing w:val="-2"/>
          <w:sz w:val="22"/>
          <w:szCs w:val="22"/>
        </w:rPr>
        <w:t xml:space="preserve">Y de </w:t>
      </w:r>
      <w:r w:rsidR="008F2EA7" w:rsidRPr="00E66EC9">
        <w:rPr>
          <w:rFonts w:asciiTheme="majorHAnsi" w:hAnsiTheme="majorHAnsi" w:cstheme="majorHAnsi"/>
          <w:spacing w:val="-2"/>
          <w:sz w:val="22"/>
          <w:szCs w:val="22"/>
        </w:rPr>
        <w:t xml:space="preserve">acuerdo con las diferentes observaciones de los interesados </w:t>
      </w:r>
      <w:r w:rsidRPr="00E66EC9">
        <w:rPr>
          <w:rFonts w:asciiTheme="majorHAnsi" w:hAnsiTheme="majorHAnsi" w:cstheme="majorHAnsi"/>
          <w:spacing w:val="-2"/>
          <w:sz w:val="22"/>
          <w:szCs w:val="22"/>
        </w:rPr>
        <w:t xml:space="preserve">realizadas durante los Prepliegos del </w:t>
      </w:r>
      <w:r w:rsidR="0060482E" w:rsidRPr="00E66EC9">
        <w:rPr>
          <w:rFonts w:asciiTheme="majorHAnsi" w:hAnsiTheme="majorHAnsi" w:cstheme="majorHAnsi"/>
          <w:spacing w:val="-2"/>
          <w:sz w:val="22"/>
          <w:szCs w:val="22"/>
        </w:rPr>
        <w:t>P</w:t>
      </w:r>
      <w:r w:rsidRPr="00E66EC9">
        <w:rPr>
          <w:rFonts w:asciiTheme="majorHAnsi" w:hAnsiTheme="majorHAnsi" w:cstheme="majorHAnsi"/>
          <w:spacing w:val="-2"/>
          <w:sz w:val="22"/>
          <w:szCs w:val="22"/>
        </w:rPr>
        <w:t>royecto</w:t>
      </w:r>
      <w:r w:rsidR="0060482E" w:rsidRPr="00E66EC9">
        <w:rPr>
          <w:rFonts w:asciiTheme="majorHAnsi" w:hAnsiTheme="majorHAnsi" w:cstheme="majorHAnsi"/>
          <w:spacing w:val="-2"/>
          <w:sz w:val="22"/>
          <w:szCs w:val="22"/>
        </w:rPr>
        <w:t xml:space="preserve"> de Selección</w:t>
      </w:r>
      <w:r w:rsidR="008F2EA7" w:rsidRPr="00E66EC9">
        <w:rPr>
          <w:rFonts w:asciiTheme="majorHAnsi" w:hAnsiTheme="majorHAnsi" w:cstheme="majorHAnsi"/>
          <w:spacing w:val="-2"/>
          <w:sz w:val="22"/>
          <w:szCs w:val="22"/>
        </w:rPr>
        <w:t xml:space="preserve">, </w:t>
      </w:r>
      <w:r w:rsidR="00C37B08" w:rsidRPr="00E66EC9">
        <w:rPr>
          <w:rFonts w:asciiTheme="majorHAnsi" w:hAnsiTheme="majorHAnsi" w:cstheme="majorHAnsi"/>
          <w:spacing w:val="-2"/>
          <w:sz w:val="22"/>
          <w:szCs w:val="22"/>
        </w:rPr>
        <w:t xml:space="preserve">a </w:t>
      </w:r>
      <w:proofErr w:type="gramStart"/>
      <w:r w:rsidR="00C37B08" w:rsidRPr="00E66EC9">
        <w:rPr>
          <w:rFonts w:asciiTheme="majorHAnsi" w:hAnsiTheme="majorHAnsi" w:cstheme="majorHAnsi"/>
          <w:spacing w:val="-2"/>
          <w:sz w:val="22"/>
          <w:szCs w:val="22"/>
        </w:rPr>
        <w:t>continuación</w:t>
      </w:r>
      <w:proofErr w:type="gramEnd"/>
      <w:r w:rsidR="00C37B08" w:rsidRPr="00E66EC9">
        <w:rPr>
          <w:rFonts w:asciiTheme="majorHAnsi" w:hAnsiTheme="majorHAnsi" w:cstheme="majorHAnsi"/>
          <w:spacing w:val="-2"/>
          <w:sz w:val="22"/>
          <w:szCs w:val="22"/>
        </w:rPr>
        <w:t xml:space="preserve"> presentamos la fecha</w:t>
      </w:r>
      <w:r w:rsidR="001229B1" w:rsidRPr="00E66EC9">
        <w:rPr>
          <w:rFonts w:asciiTheme="majorHAnsi" w:hAnsiTheme="majorHAnsi" w:cstheme="majorHAnsi"/>
          <w:spacing w:val="-2"/>
          <w:sz w:val="22"/>
          <w:szCs w:val="22"/>
        </w:rPr>
        <w:t xml:space="preserve">, hora y personal, allegado por los diferentes interesados, </w:t>
      </w:r>
      <w:r w:rsidR="00C37B08" w:rsidRPr="00E66EC9">
        <w:rPr>
          <w:rFonts w:asciiTheme="majorHAnsi" w:hAnsiTheme="majorHAnsi" w:cstheme="majorHAnsi"/>
          <w:spacing w:val="-2"/>
          <w:sz w:val="22"/>
          <w:szCs w:val="22"/>
        </w:rPr>
        <w:t>que el INVIAS autorizó</w:t>
      </w:r>
      <w:r w:rsidR="001229B1" w:rsidRPr="00E66EC9">
        <w:rPr>
          <w:rFonts w:asciiTheme="majorHAnsi" w:hAnsiTheme="majorHAnsi" w:cstheme="majorHAnsi"/>
          <w:spacing w:val="-2"/>
          <w:sz w:val="22"/>
          <w:szCs w:val="22"/>
        </w:rPr>
        <w:t xml:space="preserve"> para</w:t>
      </w:r>
      <w:r w:rsidR="00C37B08" w:rsidRPr="00E66EC9">
        <w:rPr>
          <w:rFonts w:asciiTheme="majorHAnsi" w:hAnsiTheme="majorHAnsi" w:cstheme="majorHAnsi"/>
          <w:spacing w:val="-2"/>
          <w:sz w:val="22"/>
          <w:szCs w:val="22"/>
        </w:rPr>
        <w:t xml:space="preserve"> las visitas a la infraestructura </w:t>
      </w:r>
      <w:r w:rsidR="002D21EF" w:rsidRPr="00E66EC9">
        <w:rPr>
          <w:rFonts w:asciiTheme="majorHAnsi" w:hAnsiTheme="majorHAnsi" w:cstheme="majorHAnsi"/>
          <w:spacing w:val="-2"/>
          <w:sz w:val="22"/>
          <w:szCs w:val="22"/>
        </w:rPr>
        <w:t>que no es de libre acceso como: las estaciones de peaje, estaciones pesaje, Centro de Control de Operaciones y Áreas administrativas</w:t>
      </w:r>
      <w:r w:rsidR="001229B1" w:rsidRPr="00E66EC9">
        <w:rPr>
          <w:rFonts w:asciiTheme="majorHAnsi" w:hAnsiTheme="majorHAnsi" w:cstheme="majorHAnsi"/>
          <w:spacing w:val="-2"/>
          <w:sz w:val="22"/>
          <w:szCs w:val="22"/>
        </w:rPr>
        <w:t>:</w:t>
      </w:r>
    </w:p>
    <w:tbl>
      <w:tblPr>
        <w:tblW w:w="7508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458"/>
        <w:gridCol w:w="2361"/>
      </w:tblGrid>
      <w:tr w:rsidR="00C37B08" w:rsidRPr="00E66EC9" w14:paraId="722BFE32" w14:textId="77777777" w:rsidTr="00E66EC9">
        <w:trPr>
          <w:trHeight w:val="388"/>
          <w:tblHeader/>
          <w:jc w:val="center"/>
        </w:trPr>
        <w:tc>
          <w:tcPr>
            <w:tcW w:w="2689" w:type="dxa"/>
            <w:shd w:val="clear" w:color="auto" w:fill="D9D9D9" w:themeFill="background1" w:themeFillShade="D9"/>
            <w:noWrap/>
            <w:vAlign w:val="center"/>
            <w:hideMark/>
          </w:tcPr>
          <w:p w14:paraId="194530EB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es-CO" w:eastAsia="es-ES_tradnl"/>
              </w:rPr>
            </w:pPr>
            <w:r w:rsidRPr="00E66EC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2458" w:type="dxa"/>
            <w:shd w:val="clear" w:color="auto" w:fill="D9D9D9" w:themeFill="background1" w:themeFillShade="D9"/>
            <w:noWrap/>
            <w:vAlign w:val="center"/>
            <w:hideMark/>
          </w:tcPr>
          <w:p w14:paraId="0D9F45EF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Fecha y hora de visita</w:t>
            </w:r>
          </w:p>
        </w:tc>
        <w:tc>
          <w:tcPr>
            <w:tcW w:w="2361" w:type="dxa"/>
            <w:shd w:val="clear" w:color="auto" w:fill="D9D9D9" w:themeFill="background1" w:themeFillShade="D9"/>
            <w:noWrap/>
            <w:vAlign w:val="center"/>
            <w:hideMark/>
          </w:tcPr>
          <w:p w14:paraId="324A9467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Empresa</w:t>
            </w:r>
          </w:p>
        </w:tc>
      </w:tr>
      <w:tr w:rsidR="00C37B08" w:rsidRPr="00E66EC9" w14:paraId="5BBC1F2E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1CC3A8A5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Gabriel Gonzalez Antón</w:t>
            </w:r>
          </w:p>
        </w:tc>
        <w:tc>
          <w:tcPr>
            <w:tcW w:w="2458" w:type="dxa"/>
            <w:vMerge w:val="restart"/>
            <w:shd w:val="clear" w:color="auto" w:fill="auto"/>
            <w:noWrap/>
            <w:vAlign w:val="center"/>
            <w:hideMark/>
          </w:tcPr>
          <w:p w14:paraId="42DE004E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 de octubre de 2020,</w:t>
            </w:r>
          </w:p>
          <w:p w14:paraId="59BE7B1D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de 09:00 a.m. a 12:00 a.m.</w:t>
            </w:r>
          </w:p>
        </w:tc>
        <w:tc>
          <w:tcPr>
            <w:tcW w:w="2361" w:type="dxa"/>
            <w:vMerge w:val="restart"/>
            <w:shd w:val="clear" w:color="auto" w:fill="auto"/>
            <w:noWrap/>
            <w:vAlign w:val="center"/>
            <w:hideMark/>
          </w:tcPr>
          <w:p w14:paraId="7B85EC03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Ferrovial Construcción</w:t>
            </w:r>
          </w:p>
        </w:tc>
      </w:tr>
      <w:tr w:rsidR="00C37B08" w:rsidRPr="00E66EC9" w14:paraId="6D709F40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5B051DB9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Ivan</w:t>
            </w:r>
            <w:proofErr w:type="spellEnd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Maestre</w:t>
            </w:r>
          </w:p>
        </w:tc>
        <w:tc>
          <w:tcPr>
            <w:tcW w:w="2458" w:type="dxa"/>
            <w:vMerge/>
            <w:shd w:val="clear" w:color="auto" w:fill="auto"/>
            <w:noWrap/>
            <w:vAlign w:val="center"/>
          </w:tcPr>
          <w:p w14:paraId="41C937AB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5F69806C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5FDB8B57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149A494C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Durley Paola Rodriguez</w:t>
            </w:r>
          </w:p>
        </w:tc>
        <w:tc>
          <w:tcPr>
            <w:tcW w:w="2458" w:type="dxa"/>
            <w:vMerge/>
            <w:shd w:val="clear" w:color="auto" w:fill="auto"/>
            <w:noWrap/>
            <w:vAlign w:val="center"/>
          </w:tcPr>
          <w:p w14:paraId="3AC0B55D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0DFA8C0D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5271A1F1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047D606D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Martha L. Arias</w:t>
            </w:r>
          </w:p>
        </w:tc>
        <w:tc>
          <w:tcPr>
            <w:tcW w:w="2458" w:type="dxa"/>
            <w:vMerge/>
            <w:shd w:val="clear" w:color="auto" w:fill="auto"/>
            <w:noWrap/>
            <w:vAlign w:val="center"/>
          </w:tcPr>
          <w:p w14:paraId="0472C25B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4196D4E1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1A1291CD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6C5E6B19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Maria Teresa Garcia Arango</w:t>
            </w:r>
          </w:p>
        </w:tc>
        <w:tc>
          <w:tcPr>
            <w:tcW w:w="2458" w:type="dxa"/>
            <w:shd w:val="clear" w:color="auto" w:fill="auto"/>
            <w:vAlign w:val="center"/>
            <w:hideMark/>
          </w:tcPr>
          <w:p w14:paraId="446E883A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02 de noviembre de 2020</w:t>
            </w:r>
          </w:p>
          <w:p w14:paraId="5F6CF23C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de 09:00 a.m. a 12:00 a.m.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14:paraId="7195C77A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Constructora Meco S.A.</w:t>
            </w:r>
          </w:p>
        </w:tc>
      </w:tr>
      <w:tr w:rsidR="00C37B08" w:rsidRPr="00E66EC9" w14:paraId="33941851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55703053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Andres Tordoya </w:t>
            </w:r>
            <w:proofErr w:type="spellStart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Henckell</w:t>
            </w:r>
            <w:proofErr w:type="spellEnd"/>
          </w:p>
        </w:tc>
        <w:tc>
          <w:tcPr>
            <w:tcW w:w="2458" w:type="dxa"/>
            <w:vMerge w:val="restart"/>
            <w:shd w:val="clear" w:color="auto" w:fill="auto"/>
            <w:vAlign w:val="center"/>
            <w:hideMark/>
          </w:tcPr>
          <w:p w14:paraId="0E264F9D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03 de noviembre de 2020,</w:t>
            </w:r>
          </w:p>
          <w:p w14:paraId="6EC8ED35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de 09:00 </w:t>
            </w:r>
            <w:proofErr w:type="spellStart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ea.m</w:t>
            </w:r>
            <w:proofErr w:type="spellEnd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 a 12:00 a.m.</w:t>
            </w:r>
          </w:p>
        </w:tc>
        <w:tc>
          <w:tcPr>
            <w:tcW w:w="2361" w:type="dxa"/>
            <w:vMerge w:val="restart"/>
            <w:shd w:val="clear" w:color="auto" w:fill="auto"/>
            <w:noWrap/>
            <w:vAlign w:val="center"/>
            <w:hideMark/>
          </w:tcPr>
          <w:p w14:paraId="2D410CC8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Strabag y </w:t>
            </w:r>
            <w:proofErr w:type="spellStart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Shikun</w:t>
            </w:r>
            <w:proofErr w:type="spellEnd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Binui</w:t>
            </w:r>
            <w:proofErr w:type="spellEnd"/>
          </w:p>
        </w:tc>
      </w:tr>
      <w:tr w:rsidR="00C37B08" w:rsidRPr="00E66EC9" w14:paraId="270F94EE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5375B617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Hector</w:t>
            </w:r>
            <w:proofErr w:type="spellEnd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Gomajoa</w:t>
            </w:r>
            <w:proofErr w:type="spellEnd"/>
          </w:p>
        </w:tc>
        <w:tc>
          <w:tcPr>
            <w:tcW w:w="2458" w:type="dxa"/>
            <w:vMerge/>
            <w:shd w:val="clear" w:color="auto" w:fill="auto"/>
            <w:vAlign w:val="center"/>
          </w:tcPr>
          <w:p w14:paraId="286A5829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12C4E847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0F6B10AC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1BD13D96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Lenin Ernesto Flores</w:t>
            </w:r>
          </w:p>
        </w:tc>
        <w:tc>
          <w:tcPr>
            <w:tcW w:w="2458" w:type="dxa"/>
            <w:vMerge/>
            <w:shd w:val="clear" w:color="auto" w:fill="auto"/>
            <w:vAlign w:val="center"/>
          </w:tcPr>
          <w:p w14:paraId="3D96001C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3E8F02CC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0C590143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196B51AE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Aristides</w:t>
            </w:r>
            <w:proofErr w:type="spellEnd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Valle Rivera</w:t>
            </w:r>
          </w:p>
        </w:tc>
        <w:tc>
          <w:tcPr>
            <w:tcW w:w="2458" w:type="dxa"/>
            <w:vMerge/>
            <w:shd w:val="clear" w:color="auto" w:fill="auto"/>
            <w:vAlign w:val="center"/>
          </w:tcPr>
          <w:p w14:paraId="78842249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0024518B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58C62BBE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4D9230EC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Diego Leonardo Zuñiga</w:t>
            </w:r>
          </w:p>
        </w:tc>
        <w:tc>
          <w:tcPr>
            <w:tcW w:w="2458" w:type="dxa"/>
            <w:vMerge/>
            <w:shd w:val="clear" w:color="auto" w:fill="auto"/>
            <w:vAlign w:val="center"/>
          </w:tcPr>
          <w:p w14:paraId="5933FF51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3AD6AD61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3EB78487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4588F921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Johanna </w:t>
            </w:r>
            <w:proofErr w:type="spellStart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Vasquez</w:t>
            </w:r>
            <w:proofErr w:type="spellEnd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Rojas</w:t>
            </w:r>
          </w:p>
        </w:tc>
        <w:tc>
          <w:tcPr>
            <w:tcW w:w="2458" w:type="dxa"/>
            <w:vMerge/>
            <w:shd w:val="clear" w:color="auto" w:fill="auto"/>
            <w:vAlign w:val="center"/>
          </w:tcPr>
          <w:p w14:paraId="23E00096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638349EA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10B96F12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216405D0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Marcela López Perilla</w:t>
            </w:r>
          </w:p>
        </w:tc>
        <w:tc>
          <w:tcPr>
            <w:tcW w:w="2458" w:type="dxa"/>
            <w:vMerge/>
            <w:shd w:val="clear" w:color="auto" w:fill="auto"/>
            <w:vAlign w:val="center"/>
          </w:tcPr>
          <w:p w14:paraId="071F1FB4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500FFF13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3F6BCA30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vAlign w:val="center"/>
            <w:hideMark/>
          </w:tcPr>
          <w:p w14:paraId="34E6BFFC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Daniel Aparicio García</w:t>
            </w:r>
          </w:p>
        </w:tc>
        <w:tc>
          <w:tcPr>
            <w:tcW w:w="2458" w:type="dxa"/>
            <w:vMerge w:val="restart"/>
            <w:shd w:val="clear" w:color="auto" w:fill="auto"/>
            <w:vAlign w:val="center"/>
            <w:hideMark/>
          </w:tcPr>
          <w:p w14:paraId="003F1B8A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03 de noviembre de 2020,</w:t>
            </w:r>
          </w:p>
          <w:p w14:paraId="10103449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de 2:00 p.m. a 5:00 p.m.</w:t>
            </w:r>
          </w:p>
          <w:p w14:paraId="58B27C02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524C365E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04 de noviembre de 2020,</w:t>
            </w:r>
          </w:p>
          <w:p w14:paraId="50CE97CD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de 09:00 a.m. a 12:00 </w:t>
            </w:r>
            <w:proofErr w:type="spellStart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a.m</w:t>
            </w:r>
            <w:proofErr w:type="spellEnd"/>
            <w:r w:rsidRPr="00E66EC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20A283A4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14:paraId="15A10133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04 de noviembre de 2020,</w:t>
            </w:r>
          </w:p>
          <w:p w14:paraId="5CB7B41A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de 2:00 p.m. a 5:00 p.m.</w:t>
            </w:r>
          </w:p>
          <w:p w14:paraId="0E853A97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1" w:type="dxa"/>
            <w:vMerge w:val="restart"/>
            <w:shd w:val="clear" w:color="auto" w:fill="auto"/>
            <w:noWrap/>
            <w:vAlign w:val="center"/>
            <w:hideMark/>
          </w:tcPr>
          <w:p w14:paraId="282570F9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Sacyr Concesiones Colombia</w:t>
            </w:r>
          </w:p>
        </w:tc>
      </w:tr>
      <w:tr w:rsidR="00C37B08" w:rsidRPr="00E66EC9" w14:paraId="080E225B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vAlign w:val="center"/>
            <w:hideMark/>
          </w:tcPr>
          <w:p w14:paraId="25386317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Javier </w:t>
            </w:r>
            <w:proofErr w:type="spellStart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Mirat</w:t>
            </w:r>
            <w:proofErr w:type="spellEnd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Quiruelas</w:t>
            </w:r>
            <w:proofErr w:type="spellEnd"/>
          </w:p>
        </w:tc>
        <w:tc>
          <w:tcPr>
            <w:tcW w:w="2458" w:type="dxa"/>
            <w:vMerge/>
            <w:shd w:val="clear" w:color="auto" w:fill="auto"/>
            <w:vAlign w:val="center"/>
          </w:tcPr>
          <w:p w14:paraId="4AA13A7C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264D8C5A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11F02644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21489F61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Miller </w:t>
            </w:r>
            <w:proofErr w:type="spellStart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Sanchez</w:t>
            </w:r>
            <w:proofErr w:type="spellEnd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Melo</w:t>
            </w:r>
          </w:p>
        </w:tc>
        <w:tc>
          <w:tcPr>
            <w:tcW w:w="2458" w:type="dxa"/>
            <w:vMerge/>
            <w:shd w:val="clear" w:color="auto" w:fill="auto"/>
            <w:vAlign w:val="center"/>
          </w:tcPr>
          <w:p w14:paraId="402AF7D8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4B72E60C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6C1CF47F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44F8B241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Eduar</w:t>
            </w:r>
            <w:proofErr w:type="spellEnd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Alfonso Valbuena</w:t>
            </w:r>
          </w:p>
        </w:tc>
        <w:tc>
          <w:tcPr>
            <w:tcW w:w="2458" w:type="dxa"/>
            <w:vMerge/>
            <w:shd w:val="clear" w:color="auto" w:fill="auto"/>
            <w:vAlign w:val="center"/>
          </w:tcPr>
          <w:p w14:paraId="0172F6B5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326F1F9F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6670B16F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2DDC9A65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Guillermo Peña</w:t>
            </w:r>
          </w:p>
        </w:tc>
        <w:tc>
          <w:tcPr>
            <w:tcW w:w="2458" w:type="dxa"/>
            <w:vMerge/>
            <w:shd w:val="clear" w:color="auto" w:fill="auto"/>
            <w:vAlign w:val="center"/>
          </w:tcPr>
          <w:p w14:paraId="2313BDB0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4760C4F4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2AFF5956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0C53E5A4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Mario Fernando </w:t>
            </w:r>
            <w:proofErr w:type="spellStart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Garces</w:t>
            </w:r>
            <w:proofErr w:type="spellEnd"/>
          </w:p>
        </w:tc>
        <w:tc>
          <w:tcPr>
            <w:tcW w:w="2458" w:type="dxa"/>
            <w:vMerge/>
            <w:shd w:val="clear" w:color="auto" w:fill="auto"/>
            <w:vAlign w:val="center"/>
            <w:hideMark/>
          </w:tcPr>
          <w:p w14:paraId="33DE0679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  <w:hideMark/>
          </w:tcPr>
          <w:p w14:paraId="67AB2034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255082E0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2113080B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Sandra </w:t>
            </w:r>
            <w:proofErr w:type="spellStart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Gutierrez</w:t>
            </w:r>
            <w:proofErr w:type="spellEnd"/>
          </w:p>
        </w:tc>
        <w:tc>
          <w:tcPr>
            <w:tcW w:w="2458" w:type="dxa"/>
            <w:vMerge/>
            <w:shd w:val="clear" w:color="auto" w:fill="auto"/>
            <w:vAlign w:val="center"/>
          </w:tcPr>
          <w:p w14:paraId="0B0A02EB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1A1EA945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6D6F84AB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1CB997CE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Diego Cajiao</w:t>
            </w:r>
          </w:p>
        </w:tc>
        <w:tc>
          <w:tcPr>
            <w:tcW w:w="2458" w:type="dxa"/>
            <w:vMerge/>
            <w:shd w:val="clear" w:color="auto" w:fill="auto"/>
            <w:vAlign w:val="center"/>
          </w:tcPr>
          <w:p w14:paraId="60D95961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0D46BA8E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185F402E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6A417EF7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Jhon Milton </w:t>
            </w:r>
            <w:proofErr w:type="spellStart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Sanchez</w:t>
            </w:r>
            <w:proofErr w:type="spellEnd"/>
          </w:p>
        </w:tc>
        <w:tc>
          <w:tcPr>
            <w:tcW w:w="2458" w:type="dxa"/>
            <w:vMerge/>
            <w:shd w:val="clear" w:color="auto" w:fill="auto"/>
            <w:vAlign w:val="center"/>
          </w:tcPr>
          <w:p w14:paraId="7A56835C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63FA6771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660772D7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192DEE4B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Gustavo Cabal</w:t>
            </w:r>
          </w:p>
        </w:tc>
        <w:tc>
          <w:tcPr>
            <w:tcW w:w="2458" w:type="dxa"/>
            <w:vMerge/>
            <w:shd w:val="clear" w:color="auto" w:fill="auto"/>
            <w:vAlign w:val="center"/>
          </w:tcPr>
          <w:p w14:paraId="6178605A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62154BBD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2158F6C1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46CD927F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Karen Ayala</w:t>
            </w:r>
          </w:p>
        </w:tc>
        <w:tc>
          <w:tcPr>
            <w:tcW w:w="2458" w:type="dxa"/>
            <w:vMerge/>
            <w:shd w:val="clear" w:color="auto" w:fill="auto"/>
            <w:vAlign w:val="center"/>
            <w:hideMark/>
          </w:tcPr>
          <w:p w14:paraId="2236045D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  <w:hideMark/>
          </w:tcPr>
          <w:p w14:paraId="0D52176A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</w:tr>
      <w:tr w:rsidR="00C37B08" w:rsidRPr="00E66EC9" w14:paraId="4011BD27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6CFF1B42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Juan Carlos Prieto</w:t>
            </w:r>
          </w:p>
        </w:tc>
        <w:tc>
          <w:tcPr>
            <w:tcW w:w="2458" w:type="dxa"/>
            <w:vMerge/>
            <w:shd w:val="clear" w:color="auto" w:fill="auto"/>
            <w:vAlign w:val="center"/>
          </w:tcPr>
          <w:p w14:paraId="5ECCF796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784311E0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28C0A1C4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039267E6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David Saldaña Marulanda</w:t>
            </w:r>
          </w:p>
        </w:tc>
        <w:tc>
          <w:tcPr>
            <w:tcW w:w="2458" w:type="dxa"/>
            <w:vMerge/>
            <w:shd w:val="clear" w:color="auto" w:fill="auto"/>
            <w:vAlign w:val="center"/>
            <w:hideMark/>
          </w:tcPr>
          <w:p w14:paraId="110E7585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  <w:hideMark/>
          </w:tcPr>
          <w:p w14:paraId="72BF1CCC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62F8374D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vAlign w:val="center"/>
            <w:hideMark/>
          </w:tcPr>
          <w:p w14:paraId="010AA629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Jaime Orlando Rojas </w:t>
            </w:r>
            <w:proofErr w:type="spellStart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Sanchez</w:t>
            </w:r>
            <w:proofErr w:type="spellEnd"/>
          </w:p>
        </w:tc>
        <w:tc>
          <w:tcPr>
            <w:tcW w:w="2458" w:type="dxa"/>
            <w:vMerge/>
            <w:shd w:val="clear" w:color="auto" w:fill="auto"/>
            <w:vAlign w:val="center"/>
            <w:hideMark/>
          </w:tcPr>
          <w:p w14:paraId="0D7A0255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  <w:hideMark/>
          </w:tcPr>
          <w:p w14:paraId="1CB83C91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</w:tr>
      <w:tr w:rsidR="00C37B08" w:rsidRPr="00E66EC9" w14:paraId="0A81C00F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676E80C1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Carment</w:t>
            </w:r>
            <w:proofErr w:type="spellEnd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Stella Morales Zamora</w:t>
            </w:r>
          </w:p>
        </w:tc>
        <w:tc>
          <w:tcPr>
            <w:tcW w:w="2458" w:type="dxa"/>
            <w:vMerge/>
            <w:shd w:val="clear" w:color="auto" w:fill="auto"/>
            <w:vAlign w:val="center"/>
          </w:tcPr>
          <w:p w14:paraId="50E18184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763280BD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179332F4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2EB1BA6B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Diego Alejandro Bonilla</w:t>
            </w:r>
          </w:p>
        </w:tc>
        <w:tc>
          <w:tcPr>
            <w:tcW w:w="2458" w:type="dxa"/>
            <w:vMerge/>
            <w:shd w:val="clear" w:color="auto" w:fill="auto"/>
            <w:vAlign w:val="center"/>
          </w:tcPr>
          <w:p w14:paraId="72953694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615BBDF4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09F90001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0516710B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Pablo Panesso</w:t>
            </w:r>
          </w:p>
        </w:tc>
        <w:tc>
          <w:tcPr>
            <w:tcW w:w="2458" w:type="dxa"/>
            <w:vMerge/>
            <w:shd w:val="clear" w:color="auto" w:fill="auto"/>
            <w:vAlign w:val="center"/>
            <w:hideMark/>
          </w:tcPr>
          <w:p w14:paraId="20FF0A19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  <w:hideMark/>
          </w:tcPr>
          <w:p w14:paraId="733316A7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0735A9FC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3081D93E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Luis Jose Giraldo</w:t>
            </w:r>
          </w:p>
        </w:tc>
        <w:tc>
          <w:tcPr>
            <w:tcW w:w="2458" w:type="dxa"/>
            <w:vMerge/>
            <w:shd w:val="clear" w:color="auto" w:fill="auto"/>
            <w:vAlign w:val="center"/>
            <w:hideMark/>
          </w:tcPr>
          <w:p w14:paraId="40B8F32E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  <w:hideMark/>
          </w:tcPr>
          <w:p w14:paraId="1255F8C7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41CED9A9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30C6EB29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Milton Ayala</w:t>
            </w:r>
          </w:p>
        </w:tc>
        <w:tc>
          <w:tcPr>
            <w:tcW w:w="2458" w:type="dxa"/>
            <w:vMerge/>
            <w:shd w:val="clear" w:color="auto" w:fill="auto"/>
            <w:vAlign w:val="center"/>
          </w:tcPr>
          <w:p w14:paraId="611D80AD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43DE4A22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7613C632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37810408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David Ramirez</w:t>
            </w:r>
          </w:p>
        </w:tc>
        <w:tc>
          <w:tcPr>
            <w:tcW w:w="2458" w:type="dxa"/>
            <w:vMerge/>
            <w:shd w:val="clear" w:color="auto" w:fill="auto"/>
            <w:vAlign w:val="center"/>
          </w:tcPr>
          <w:p w14:paraId="2C0CABB7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7D245668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40E82EEE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6FA75416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Javier Corredor Rivera</w:t>
            </w:r>
          </w:p>
        </w:tc>
        <w:tc>
          <w:tcPr>
            <w:tcW w:w="2458" w:type="dxa"/>
            <w:vMerge w:val="restart"/>
            <w:shd w:val="clear" w:color="auto" w:fill="auto"/>
            <w:noWrap/>
            <w:vAlign w:val="center"/>
            <w:hideMark/>
          </w:tcPr>
          <w:p w14:paraId="4C499180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05 de noviembre de 2020, </w:t>
            </w:r>
          </w:p>
          <w:p w14:paraId="3D5FCB71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de 09:00 a.m. a 12:00 a.m.</w:t>
            </w:r>
          </w:p>
        </w:tc>
        <w:tc>
          <w:tcPr>
            <w:tcW w:w="2361" w:type="dxa"/>
            <w:vMerge w:val="restart"/>
            <w:shd w:val="clear" w:color="auto" w:fill="auto"/>
            <w:noWrap/>
            <w:vAlign w:val="center"/>
            <w:hideMark/>
          </w:tcPr>
          <w:p w14:paraId="1F0C9621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Pavcol</w:t>
            </w:r>
            <w:proofErr w:type="spellEnd"/>
          </w:p>
        </w:tc>
      </w:tr>
      <w:tr w:rsidR="00C37B08" w:rsidRPr="00E66EC9" w14:paraId="6F89067F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265D2A1E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Leonardo Arévalo Cruz</w:t>
            </w:r>
          </w:p>
        </w:tc>
        <w:tc>
          <w:tcPr>
            <w:tcW w:w="2458" w:type="dxa"/>
            <w:vMerge/>
            <w:shd w:val="clear" w:color="auto" w:fill="auto"/>
            <w:noWrap/>
            <w:vAlign w:val="center"/>
          </w:tcPr>
          <w:p w14:paraId="4C9EDB4E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05502ADD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776E1C69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76CB2866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Yamit Mateus Vaca</w:t>
            </w:r>
          </w:p>
        </w:tc>
        <w:tc>
          <w:tcPr>
            <w:tcW w:w="2458" w:type="dxa"/>
            <w:vMerge/>
            <w:shd w:val="clear" w:color="auto" w:fill="auto"/>
            <w:noWrap/>
            <w:vAlign w:val="center"/>
          </w:tcPr>
          <w:p w14:paraId="5125476C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1E31CC0F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76ACD7ED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5644D47D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Lorena Ramírez</w:t>
            </w:r>
          </w:p>
        </w:tc>
        <w:tc>
          <w:tcPr>
            <w:tcW w:w="2458" w:type="dxa"/>
            <w:vMerge/>
            <w:shd w:val="clear" w:color="auto" w:fill="auto"/>
            <w:noWrap/>
            <w:vAlign w:val="center"/>
          </w:tcPr>
          <w:p w14:paraId="7AF41B62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01CB7DFC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58ABF363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5FE4A5D2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Carlos Andrés </w:t>
            </w:r>
            <w:proofErr w:type="spellStart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Quiza</w:t>
            </w:r>
            <w:proofErr w:type="spellEnd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Galindo</w:t>
            </w:r>
          </w:p>
        </w:tc>
        <w:tc>
          <w:tcPr>
            <w:tcW w:w="2458" w:type="dxa"/>
            <w:vMerge w:val="restart"/>
            <w:shd w:val="clear" w:color="auto" w:fill="auto"/>
            <w:noWrap/>
            <w:vAlign w:val="center"/>
            <w:hideMark/>
          </w:tcPr>
          <w:p w14:paraId="06362813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06 de noviembre de 2020, </w:t>
            </w:r>
          </w:p>
          <w:p w14:paraId="66AC071D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de 09:00 a.m. a 12:00 a.m.</w:t>
            </w:r>
          </w:p>
        </w:tc>
        <w:tc>
          <w:tcPr>
            <w:tcW w:w="2361" w:type="dxa"/>
            <w:vMerge w:val="restart"/>
            <w:shd w:val="clear" w:color="auto" w:fill="auto"/>
            <w:noWrap/>
            <w:vAlign w:val="center"/>
            <w:hideMark/>
          </w:tcPr>
          <w:p w14:paraId="7099D5CC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Powerchina</w:t>
            </w:r>
            <w:proofErr w:type="spellEnd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International </w:t>
            </w:r>
            <w:proofErr w:type="spellStart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Group</w:t>
            </w:r>
            <w:proofErr w:type="spellEnd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Ltd</w:t>
            </w:r>
            <w:proofErr w:type="spellEnd"/>
          </w:p>
        </w:tc>
      </w:tr>
      <w:tr w:rsidR="00C37B08" w:rsidRPr="00E66EC9" w14:paraId="1C39F51B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57A4F59B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Felipe </w:t>
            </w:r>
            <w:proofErr w:type="spellStart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Martinez</w:t>
            </w:r>
            <w:proofErr w:type="spellEnd"/>
          </w:p>
        </w:tc>
        <w:tc>
          <w:tcPr>
            <w:tcW w:w="2458" w:type="dxa"/>
            <w:vMerge/>
            <w:shd w:val="clear" w:color="auto" w:fill="auto"/>
            <w:noWrap/>
            <w:vAlign w:val="center"/>
          </w:tcPr>
          <w:p w14:paraId="4C3BFA74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340418D8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16430A0D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767CD017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Pedro Antonio Caviedes Niño</w:t>
            </w:r>
          </w:p>
        </w:tc>
        <w:tc>
          <w:tcPr>
            <w:tcW w:w="2458" w:type="dxa"/>
            <w:vMerge/>
            <w:shd w:val="clear" w:color="auto" w:fill="auto"/>
            <w:noWrap/>
            <w:vAlign w:val="center"/>
          </w:tcPr>
          <w:p w14:paraId="3CE9FFAE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7802960B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0388CE91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24E5577C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Juan Bernardo Jaramillo</w:t>
            </w:r>
          </w:p>
        </w:tc>
        <w:tc>
          <w:tcPr>
            <w:tcW w:w="2458" w:type="dxa"/>
            <w:vMerge w:val="restart"/>
            <w:shd w:val="clear" w:color="auto" w:fill="auto"/>
            <w:noWrap/>
            <w:vAlign w:val="center"/>
            <w:hideMark/>
          </w:tcPr>
          <w:p w14:paraId="35E865F6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10 de noviembre de 2020, </w:t>
            </w:r>
          </w:p>
          <w:p w14:paraId="2F9C649C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de 09:00 a.m. a 12:00 a.m. </w:t>
            </w:r>
          </w:p>
          <w:p w14:paraId="1DCC9123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4BE8A4BC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10 de noviembre de 2020, </w:t>
            </w:r>
          </w:p>
          <w:p w14:paraId="3704A2E7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de 02:00 p.m. a 5:00 p.m. </w:t>
            </w:r>
          </w:p>
        </w:tc>
        <w:tc>
          <w:tcPr>
            <w:tcW w:w="2361" w:type="dxa"/>
            <w:vMerge w:val="restart"/>
            <w:shd w:val="clear" w:color="auto" w:fill="auto"/>
            <w:noWrap/>
            <w:vAlign w:val="center"/>
            <w:hideMark/>
          </w:tcPr>
          <w:p w14:paraId="47EA5341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ISA</w:t>
            </w:r>
          </w:p>
        </w:tc>
      </w:tr>
      <w:tr w:rsidR="00C37B08" w:rsidRPr="00E66EC9" w14:paraId="5FA30286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32693E02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Diego Hernando Cuevas</w:t>
            </w:r>
          </w:p>
        </w:tc>
        <w:tc>
          <w:tcPr>
            <w:tcW w:w="2458" w:type="dxa"/>
            <w:vMerge/>
            <w:shd w:val="clear" w:color="auto" w:fill="auto"/>
            <w:noWrap/>
            <w:vAlign w:val="center"/>
          </w:tcPr>
          <w:p w14:paraId="012D57BD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438BA76E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0DE0EC82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0BA4B2A3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Julio Enrique Mantilla</w:t>
            </w:r>
          </w:p>
        </w:tc>
        <w:tc>
          <w:tcPr>
            <w:tcW w:w="2458" w:type="dxa"/>
            <w:vMerge/>
            <w:shd w:val="clear" w:color="auto" w:fill="auto"/>
            <w:noWrap/>
            <w:vAlign w:val="center"/>
          </w:tcPr>
          <w:p w14:paraId="12E9B993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2B80F919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3F925F68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08DDE217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Darío Yoani Mesa</w:t>
            </w:r>
          </w:p>
        </w:tc>
        <w:tc>
          <w:tcPr>
            <w:tcW w:w="2458" w:type="dxa"/>
            <w:vMerge/>
            <w:shd w:val="clear" w:color="auto" w:fill="auto"/>
            <w:noWrap/>
            <w:vAlign w:val="center"/>
          </w:tcPr>
          <w:p w14:paraId="48F369CC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3D2E9838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1639E416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6D62E20F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Carolina Aristizábal</w:t>
            </w:r>
          </w:p>
        </w:tc>
        <w:tc>
          <w:tcPr>
            <w:tcW w:w="2458" w:type="dxa"/>
            <w:vMerge/>
            <w:shd w:val="clear" w:color="auto" w:fill="auto"/>
            <w:noWrap/>
            <w:vAlign w:val="center"/>
          </w:tcPr>
          <w:p w14:paraId="5AD6D3C3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7E86D8D8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0D8FA095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45EFDF28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Alejandro </w:t>
            </w:r>
            <w:proofErr w:type="spellStart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Bennewitz</w:t>
            </w:r>
            <w:proofErr w:type="spellEnd"/>
          </w:p>
        </w:tc>
        <w:tc>
          <w:tcPr>
            <w:tcW w:w="2458" w:type="dxa"/>
            <w:vMerge/>
            <w:shd w:val="clear" w:color="auto" w:fill="auto"/>
            <w:noWrap/>
            <w:vAlign w:val="center"/>
          </w:tcPr>
          <w:p w14:paraId="7F7AFC92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2C38793B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56281958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5A1026EE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Carlos E Montenegro</w:t>
            </w:r>
          </w:p>
        </w:tc>
        <w:tc>
          <w:tcPr>
            <w:tcW w:w="2458" w:type="dxa"/>
            <w:vMerge/>
            <w:shd w:val="clear" w:color="auto" w:fill="auto"/>
            <w:noWrap/>
            <w:vAlign w:val="center"/>
          </w:tcPr>
          <w:p w14:paraId="028147CF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34AC6EEC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0EE57E2E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5B612BFE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Daniel Urbina</w:t>
            </w:r>
          </w:p>
        </w:tc>
        <w:tc>
          <w:tcPr>
            <w:tcW w:w="2458" w:type="dxa"/>
            <w:vMerge/>
            <w:shd w:val="clear" w:color="auto" w:fill="auto"/>
            <w:noWrap/>
            <w:vAlign w:val="center"/>
          </w:tcPr>
          <w:p w14:paraId="5C38B154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05F7CFA4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04690601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152655A6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Claudia Molina</w:t>
            </w:r>
          </w:p>
        </w:tc>
        <w:tc>
          <w:tcPr>
            <w:tcW w:w="2458" w:type="dxa"/>
            <w:vMerge/>
            <w:shd w:val="clear" w:color="auto" w:fill="auto"/>
            <w:noWrap/>
            <w:vAlign w:val="center"/>
          </w:tcPr>
          <w:p w14:paraId="2316DB80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3EEF7BB1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5C332FEB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4C17F987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Raul</w:t>
            </w:r>
            <w:proofErr w:type="spellEnd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Rodriguez</w:t>
            </w:r>
          </w:p>
        </w:tc>
        <w:tc>
          <w:tcPr>
            <w:tcW w:w="2458" w:type="dxa"/>
            <w:vMerge/>
            <w:shd w:val="clear" w:color="auto" w:fill="auto"/>
            <w:noWrap/>
            <w:vAlign w:val="center"/>
          </w:tcPr>
          <w:p w14:paraId="2D0A8413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077986C0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1B3A0EFB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32C21EBE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Jairo Ninco</w:t>
            </w:r>
          </w:p>
        </w:tc>
        <w:tc>
          <w:tcPr>
            <w:tcW w:w="2458" w:type="dxa"/>
            <w:vMerge/>
            <w:shd w:val="clear" w:color="auto" w:fill="auto"/>
            <w:noWrap/>
            <w:vAlign w:val="center"/>
          </w:tcPr>
          <w:p w14:paraId="700141DA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</w:tcPr>
          <w:p w14:paraId="7B482ED8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16825DAB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1D5D6610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Manuel Francisco Cabrales Camacho</w:t>
            </w:r>
          </w:p>
        </w:tc>
        <w:tc>
          <w:tcPr>
            <w:tcW w:w="2458" w:type="dxa"/>
            <w:vMerge w:val="restart"/>
            <w:shd w:val="clear" w:color="auto" w:fill="auto"/>
            <w:noWrap/>
            <w:vAlign w:val="center"/>
            <w:hideMark/>
          </w:tcPr>
          <w:p w14:paraId="501CC347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24 de noviembre de 2020, </w:t>
            </w:r>
          </w:p>
          <w:p w14:paraId="7A7C62B7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de 09:00 a.m. a 12:00 a.m.</w:t>
            </w:r>
          </w:p>
        </w:tc>
        <w:tc>
          <w:tcPr>
            <w:tcW w:w="2361" w:type="dxa"/>
            <w:vMerge w:val="restart"/>
            <w:shd w:val="clear" w:color="auto" w:fill="auto"/>
            <w:noWrap/>
            <w:vAlign w:val="center"/>
            <w:hideMark/>
          </w:tcPr>
          <w:p w14:paraId="10E40437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OHL Construcción Colombia</w:t>
            </w:r>
          </w:p>
        </w:tc>
      </w:tr>
      <w:tr w:rsidR="00C37B08" w:rsidRPr="00E66EC9" w14:paraId="4258F09C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225018A1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Ignacio Echarte</w:t>
            </w:r>
          </w:p>
        </w:tc>
        <w:tc>
          <w:tcPr>
            <w:tcW w:w="2458" w:type="dxa"/>
            <w:vMerge/>
            <w:shd w:val="clear" w:color="auto" w:fill="auto"/>
            <w:noWrap/>
            <w:vAlign w:val="center"/>
            <w:hideMark/>
          </w:tcPr>
          <w:p w14:paraId="2763B7D8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  <w:hideMark/>
          </w:tcPr>
          <w:p w14:paraId="3790A00D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03E7AAA7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69135B00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Luis Alfredo Castro Ruiz</w:t>
            </w:r>
          </w:p>
        </w:tc>
        <w:tc>
          <w:tcPr>
            <w:tcW w:w="2458" w:type="dxa"/>
            <w:vMerge/>
            <w:shd w:val="clear" w:color="auto" w:fill="auto"/>
            <w:noWrap/>
            <w:vAlign w:val="center"/>
            <w:hideMark/>
          </w:tcPr>
          <w:p w14:paraId="5208CE2F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  <w:hideMark/>
          </w:tcPr>
          <w:p w14:paraId="36DAD344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152F7CC3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698A7F10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Mario Piedrahita</w:t>
            </w:r>
          </w:p>
        </w:tc>
        <w:tc>
          <w:tcPr>
            <w:tcW w:w="2458" w:type="dxa"/>
            <w:vMerge/>
            <w:shd w:val="clear" w:color="auto" w:fill="auto"/>
            <w:noWrap/>
            <w:vAlign w:val="center"/>
            <w:hideMark/>
          </w:tcPr>
          <w:p w14:paraId="25FDC83C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  <w:hideMark/>
          </w:tcPr>
          <w:p w14:paraId="13F766CD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18FD8ED1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59D1FC19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Fernando Cajamarca</w:t>
            </w:r>
          </w:p>
        </w:tc>
        <w:tc>
          <w:tcPr>
            <w:tcW w:w="2458" w:type="dxa"/>
            <w:vMerge/>
            <w:shd w:val="clear" w:color="auto" w:fill="auto"/>
            <w:noWrap/>
            <w:vAlign w:val="center"/>
            <w:hideMark/>
          </w:tcPr>
          <w:p w14:paraId="7E989F5B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  <w:vMerge/>
            <w:shd w:val="clear" w:color="auto" w:fill="auto"/>
            <w:noWrap/>
            <w:vAlign w:val="center"/>
            <w:hideMark/>
          </w:tcPr>
          <w:p w14:paraId="402650FB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37B08" w:rsidRPr="00E66EC9" w14:paraId="1AC55AE7" w14:textId="77777777" w:rsidTr="002D21EF">
        <w:trPr>
          <w:trHeight w:val="20"/>
          <w:jc w:val="center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525CB567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Javier Ernesto Hernandez Garcia</w:t>
            </w:r>
          </w:p>
        </w:tc>
        <w:tc>
          <w:tcPr>
            <w:tcW w:w="2458" w:type="dxa"/>
            <w:shd w:val="clear" w:color="auto" w:fill="auto"/>
            <w:noWrap/>
            <w:vAlign w:val="center"/>
            <w:hideMark/>
          </w:tcPr>
          <w:p w14:paraId="2DBA72F9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25 de noviembre de 2020, </w:t>
            </w:r>
          </w:p>
          <w:p w14:paraId="64D98BD4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de 09:00 a.m. a 12:00 a.m.</w:t>
            </w:r>
          </w:p>
        </w:tc>
        <w:tc>
          <w:tcPr>
            <w:tcW w:w="2361" w:type="dxa"/>
            <w:shd w:val="clear" w:color="auto" w:fill="auto"/>
            <w:noWrap/>
            <w:vAlign w:val="center"/>
            <w:hideMark/>
          </w:tcPr>
          <w:p w14:paraId="08D627E6" w14:textId="77777777" w:rsidR="00C37B08" w:rsidRPr="00E66EC9" w:rsidRDefault="00C37B08" w:rsidP="00750BA6">
            <w:pPr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Copasa</w:t>
            </w:r>
            <w:proofErr w:type="spellEnd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66EC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Group</w:t>
            </w:r>
            <w:proofErr w:type="spellEnd"/>
          </w:p>
        </w:tc>
      </w:tr>
    </w:tbl>
    <w:p w14:paraId="18E16F40" w14:textId="425FBC65" w:rsidR="00C37B08" w:rsidRPr="00E66EC9" w:rsidRDefault="00C37B08" w:rsidP="00C37B08">
      <w:pPr>
        <w:spacing w:before="240" w:after="240"/>
        <w:jc w:val="both"/>
        <w:rPr>
          <w:rFonts w:asciiTheme="majorHAnsi" w:hAnsiTheme="majorHAnsi" w:cstheme="majorHAnsi"/>
          <w:spacing w:val="-2"/>
          <w:sz w:val="22"/>
          <w:szCs w:val="22"/>
        </w:rPr>
      </w:pPr>
      <w:r w:rsidRPr="00E66EC9">
        <w:rPr>
          <w:rFonts w:asciiTheme="majorHAnsi" w:hAnsiTheme="majorHAnsi" w:cstheme="majorHAnsi"/>
          <w:spacing w:val="-2"/>
          <w:sz w:val="22"/>
          <w:szCs w:val="22"/>
        </w:rPr>
        <w:t xml:space="preserve">Es por esto </w:t>
      </w:r>
      <w:proofErr w:type="gramStart"/>
      <w:r w:rsidR="000B5EFD" w:rsidRPr="00E66EC9">
        <w:rPr>
          <w:rFonts w:asciiTheme="majorHAnsi" w:hAnsiTheme="majorHAnsi" w:cstheme="majorHAnsi"/>
          <w:spacing w:val="-2"/>
          <w:sz w:val="22"/>
          <w:szCs w:val="22"/>
        </w:rPr>
        <w:t>que</w:t>
      </w:r>
      <w:proofErr w:type="gramEnd"/>
      <w:r w:rsidRPr="00E66EC9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="000B5EFD" w:rsidRPr="00E66EC9">
        <w:rPr>
          <w:rFonts w:asciiTheme="majorHAnsi" w:hAnsiTheme="majorHAnsi" w:cstheme="majorHAnsi"/>
          <w:spacing w:val="-2"/>
          <w:sz w:val="22"/>
          <w:szCs w:val="22"/>
        </w:rPr>
        <w:t xml:space="preserve">los interesados </w:t>
      </w:r>
      <w:r w:rsidRPr="00E66EC9">
        <w:rPr>
          <w:rFonts w:asciiTheme="majorHAnsi" w:hAnsiTheme="majorHAnsi" w:cstheme="majorHAnsi"/>
          <w:spacing w:val="-2"/>
          <w:sz w:val="22"/>
          <w:szCs w:val="22"/>
        </w:rPr>
        <w:t>deberá</w:t>
      </w:r>
      <w:r w:rsidR="001229B1" w:rsidRPr="00E66EC9">
        <w:rPr>
          <w:rFonts w:asciiTheme="majorHAnsi" w:hAnsiTheme="majorHAnsi" w:cstheme="majorHAnsi"/>
          <w:spacing w:val="-2"/>
          <w:sz w:val="22"/>
          <w:szCs w:val="22"/>
        </w:rPr>
        <w:t>n</w:t>
      </w:r>
      <w:r w:rsidRPr="00E66EC9">
        <w:rPr>
          <w:rFonts w:asciiTheme="majorHAnsi" w:hAnsiTheme="majorHAnsi" w:cstheme="majorHAnsi"/>
          <w:spacing w:val="-2"/>
          <w:sz w:val="22"/>
          <w:szCs w:val="22"/>
        </w:rPr>
        <w:t xml:space="preserve"> contactar</w:t>
      </w:r>
      <w:r w:rsidR="001229B1" w:rsidRPr="00E66EC9">
        <w:rPr>
          <w:rFonts w:asciiTheme="majorHAnsi" w:hAnsiTheme="majorHAnsi" w:cstheme="majorHAnsi"/>
          <w:spacing w:val="-2"/>
          <w:sz w:val="22"/>
          <w:szCs w:val="22"/>
        </w:rPr>
        <w:t>se</w:t>
      </w:r>
      <w:r w:rsidRPr="00E66EC9">
        <w:rPr>
          <w:rFonts w:asciiTheme="majorHAnsi" w:hAnsiTheme="majorHAnsi" w:cstheme="majorHAnsi"/>
          <w:spacing w:val="-2"/>
          <w:sz w:val="22"/>
          <w:szCs w:val="22"/>
        </w:rPr>
        <w:t xml:space="preserve"> con los Ingenieros Gustavo Díaz Triana y/o Adriana Suárez a los teléfonos 3152552918 y 3158562115, funcionarios del Consorcio RQS, </w:t>
      </w:r>
      <w:r w:rsidR="001229B1" w:rsidRPr="00E66EC9">
        <w:rPr>
          <w:rFonts w:asciiTheme="majorHAnsi" w:hAnsiTheme="majorHAnsi" w:cstheme="majorHAnsi"/>
          <w:spacing w:val="-2"/>
          <w:sz w:val="22"/>
          <w:szCs w:val="22"/>
        </w:rPr>
        <w:t xml:space="preserve">contratista del INVIAS, </w:t>
      </w:r>
      <w:r w:rsidRPr="00E66EC9">
        <w:rPr>
          <w:rFonts w:asciiTheme="majorHAnsi" w:hAnsiTheme="majorHAnsi" w:cstheme="majorHAnsi"/>
          <w:spacing w:val="-2"/>
          <w:sz w:val="22"/>
          <w:szCs w:val="22"/>
        </w:rPr>
        <w:t>con el fin de coordinar las autorizaciones de ingreso a la infraestructura</w:t>
      </w:r>
      <w:r w:rsidR="002D21EF" w:rsidRPr="00E66EC9">
        <w:rPr>
          <w:rFonts w:asciiTheme="majorHAnsi" w:hAnsiTheme="majorHAnsi" w:cstheme="majorHAnsi"/>
          <w:spacing w:val="-2"/>
          <w:sz w:val="22"/>
          <w:szCs w:val="22"/>
        </w:rPr>
        <w:t>,</w:t>
      </w:r>
      <w:r w:rsidRPr="00E66EC9">
        <w:rPr>
          <w:rFonts w:asciiTheme="majorHAnsi" w:hAnsiTheme="majorHAnsi" w:cstheme="majorHAnsi"/>
          <w:spacing w:val="-2"/>
          <w:sz w:val="22"/>
          <w:szCs w:val="22"/>
        </w:rPr>
        <w:t xml:space="preserve"> teniendo en cuenta los protocolos de bioseguridad que se deben cumplir </w:t>
      </w:r>
      <w:r w:rsidR="001229B1" w:rsidRPr="00E66EC9">
        <w:rPr>
          <w:rFonts w:asciiTheme="majorHAnsi" w:hAnsiTheme="majorHAnsi" w:cstheme="majorHAnsi"/>
          <w:spacing w:val="-2"/>
          <w:sz w:val="22"/>
          <w:szCs w:val="22"/>
        </w:rPr>
        <w:t>por el</w:t>
      </w:r>
      <w:r w:rsidRPr="00E66EC9">
        <w:rPr>
          <w:rFonts w:asciiTheme="majorHAnsi" w:hAnsiTheme="majorHAnsi" w:cstheme="majorHAnsi"/>
          <w:spacing w:val="-2"/>
          <w:sz w:val="22"/>
          <w:szCs w:val="22"/>
        </w:rPr>
        <w:t xml:space="preserve"> COVID – 19</w:t>
      </w:r>
      <w:r w:rsidR="001229B1" w:rsidRPr="00E66EC9">
        <w:rPr>
          <w:rFonts w:asciiTheme="majorHAnsi" w:hAnsiTheme="majorHAnsi" w:cstheme="majorHAnsi"/>
          <w:spacing w:val="-2"/>
          <w:sz w:val="22"/>
          <w:szCs w:val="22"/>
        </w:rPr>
        <w:t>.</w:t>
      </w:r>
      <w:r w:rsidR="000B5EFD" w:rsidRPr="00E66EC9">
        <w:rPr>
          <w:rFonts w:asciiTheme="majorHAnsi" w:hAnsiTheme="majorHAnsi" w:cstheme="majorHAnsi"/>
          <w:spacing w:val="-2"/>
          <w:sz w:val="22"/>
          <w:szCs w:val="22"/>
        </w:rPr>
        <w:t xml:space="preserve"> Es de aclarar que</w:t>
      </w:r>
      <w:r w:rsidRPr="00E66EC9">
        <w:rPr>
          <w:rFonts w:asciiTheme="majorHAnsi" w:hAnsiTheme="majorHAnsi" w:cstheme="majorHAnsi"/>
          <w:spacing w:val="-2"/>
          <w:sz w:val="22"/>
          <w:szCs w:val="22"/>
        </w:rPr>
        <w:t xml:space="preserve"> las visitas no deberán generar afectación en la operación de recaudo de peaje y tendrán restricción a los sitios que por seguridad defina el Con</w:t>
      </w:r>
      <w:r w:rsidR="001229B1" w:rsidRPr="00E66EC9">
        <w:rPr>
          <w:rFonts w:asciiTheme="majorHAnsi" w:hAnsiTheme="majorHAnsi" w:cstheme="majorHAnsi"/>
          <w:spacing w:val="-2"/>
          <w:sz w:val="22"/>
          <w:szCs w:val="22"/>
        </w:rPr>
        <w:t>sorcio</w:t>
      </w:r>
      <w:r w:rsidRPr="00E66EC9">
        <w:rPr>
          <w:rFonts w:asciiTheme="majorHAnsi" w:hAnsiTheme="majorHAnsi" w:cstheme="majorHAnsi"/>
          <w:spacing w:val="-2"/>
          <w:sz w:val="22"/>
          <w:szCs w:val="22"/>
        </w:rPr>
        <w:t xml:space="preserve"> RQS.</w:t>
      </w:r>
    </w:p>
    <w:p w14:paraId="405F44D8" w14:textId="71023B03" w:rsidR="00E8012C" w:rsidRPr="00E66EC9" w:rsidRDefault="00E8012C" w:rsidP="00C37B08">
      <w:pPr>
        <w:spacing w:before="240" w:after="240"/>
        <w:jc w:val="both"/>
        <w:rPr>
          <w:rFonts w:asciiTheme="majorHAnsi" w:hAnsiTheme="majorHAnsi" w:cstheme="majorHAnsi"/>
          <w:b/>
          <w:bCs/>
          <w:spacing w:val="-2"/>
          <w:sz w:val="22"/>
          <w:szCs w:val="22"/>
        </w:rPr>
      </w:pPr>
      <w:r w:rsidRPr="00E66EC9">
        <w:rPr>
          <w:rFonts w:asciiTheme="majorHAnsi" w:hAnsiTheme="majorHAnsi" w:cstheme="majorHAnsi"/>
          <w:b/>
          <w:bCs/>
          <w:spacing w:val="-2"/>
          <w:sz w:val="22"/>
          <w:szCs w:val="22"/>
        </w:rPr>
        <w:t xml:space="preserve">Cambio Cuarto de Datos. </w:t>
      </w:r>
    </w:p>
    <w:p w14:paraId="749128CD" w14:textId="530CEC5B" w:rsidR="000B5EFD" w:rsidRPr="00E66EC9" w:rsidRDefault="000B5EFD" w:rsidP="00C37B08">
      <w:pPr>
        <w:spacing w:before="240" w:after="240"/>
        <w:jc w:val="both"/>
        <w:rPr>
          <w:rFonts w:asciiTheme="majorHAnsi" w:hAnsiTheme="majorHAnsi" w:cstheme="majorHAnsi"/>
          <w:spacing w:val="-2"/>
          <w:sz w:val="22"/>
          <w:szCs w:val="22"/>
        </w:rPr>
      </w:pPr>
      <w:r w:rsidRPr="00E66EC9">
        <w:rPr>
          <w:rFonts w:asciiTheme="majorHAnsi" w:hAnsiTheme="majorHAnsi" w:cstheme="majorHAnsi"/>
          <w:spacing w:val="-2"/>
          <w:sz w:val="22"/>
          <w:szCs w:val="22"/>
        </w:rPr>
        <w:t xml:space="preserve">De otra parte, a </w:t>
      </w:r>
      <w:proofErr w:type="gramStart"/>
      <w:r w:rsidRPr="00E66EC9">
        <w:rPr>
          <w:rFonts w:asciiTheme="majorHAnsi" w:hAnsiTheme="majorHAnsi" w:cstheme="majorHAnsi"/>
          <w:spacing w:val="-2"/>
          <w:sz w:val="22"/>
          <w:szCs w:val="22"/>
        </w:rPr>
        <w:t>continuación</w:t>
      </w:r>
      <w:proofErr w:type="gramEnd"/>
      <w:r w:rsidRPr="00E66EC9">
        <w:rPr>
          <w:rFonts w:asciiTheme="majorHAnsi" w:hAnsiTheme="majorHAnsi" w:cstheme="majorHAnsi"/>
          <w:spacing w:val="-2"/>
          <w:sz w:val="22"/>
          <w:szCs w:val="22"/>
        </w:rPr>
        <w:t xml:space="preserve"> se presenta la relación de los cambios realizados en el cuarto de datos, por actualización o complementación, </w:t>
      </w:r>
      <w:r w:rsidR="00E8012C" w:rsidRPr="00E66EC9">
        <w:rPr>
          <w:rFonts w:asciiTheme="majorHAnsi" w:hAnsiTheme="majorHAnsi" w:cstheme="majorHAnsi"/>
          <w:spacing w:val="-2"/>
          <w:sz w:val="22"/>
          <w:szCs w:val="22"/>
        </w:rPr>
        <w:t>los cuales se podrán consultar a partir del 30 de octubre</w:t>
      </w:r>
      <w:r w:rsidRPr="00E66EC9">
        <w:rPr>
          <w:rFonts w:asciiTheme="majorHAnsi" w:hAnsiTheme="majorHAnsi" w:cstheme="majorHAnsi"/>
          <w:spacing w:val="-2"/>
          <w:sz w:val="22"/>
          <w:szCs w:val="22"/>
        </w:rPr>
        <w:t xml:space="preserve">, a saber: </w:t>
      </w:r>
    </w:p>
    <w:p w14:paraId="16E34EAC" w14:textId="55ECD932" w:rsidR="000B5EFD" w:rsidRPr="00E66EC9" w:rsidRDefault="000B5EFD">
      <w:pPr>
        <w:spacing w:after="160" w:line="259" w:lineRule="auto"/>
        <w:rPr>
          <w:rFonts w:asciiTheme="majorHAnsi" w:hAnsiTheme="majorHAnsi" w:cstheme="majorHAnsi"/>
          <w:spacing w:val="-2"/>
          <w:sz w:val="22"/>
          <w:szCs w:val="22"/>
        </w:rPr>
      </w:pPr>
      <w:r w:rsidRPr="00E66EC9">
        <w:rPr>
          <w:rFonts w:asciiTheme="majorHAnsi" w:hAnsiTheme="majorHAnsi" w:cstheme="majorHAnsi"/>
          <w:spacing w:val="-2"/>
          <w:sz w:val="22"/>
          <w:szCs w:val="22"/>
        </w:rPr>
        <w:br w:type="page"/>
      </w:r>
    </w:p>
    <w:p w14:paraId="7A552D86" w14:textId="77777777" w:rsidR="000B5EFD" w:rsidRPr="00E66EC9" w:rsidRDefault="000B5EFD" w:rsidP="00E66EC9">
      <w:pPr>
        <w:spacing w:before="240" w:after="240"/>
        <w:jc w:val="center"/>
        <w:rPr>
          <w:rFonts w:asciiTheme="majorHAnsi" w:hAnsiTheme="majorHAnsi" w:cstheme="majorHAnsi"/>
          <w:spacing w:val="-2"/>
          <w:sz w:val="22"/>
          <w:szCs w:val="22"/>
        </w:rPr>
      </w:pPr>
    </w:p>
    <w:tbl>
      <w:tblPr>
        <w:tblW w:w="38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255"/>
        <w:gridCol w:w="4415"/>
      </w:tblGrid>
      <w:tr w:rsidR="000B5EFD" w:rsidRPr="00E66EC9" w14:paraId="4393508C" w14:textId="77777777" w:rsidTr="00E66EC9">
        <w:trPr>
          <w:trHeight w:val="264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A7FBE" w14:textId="1D2D31C9" w:rsidR="000B5EFD" w:rsidRPr="00E66EC9" w:rsidRDefault="000B5EFD" w:rsidP="00744A96">
            <w:pPr>
              <w:pStyle w:val="Sinespaciad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bookmarkStart w:id="0" w:name="_Hlk54879719"/>
            <w:r w:rsidRPr="00E66EC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MODIFICACIONES </w:t>
            </w:r>
          </w:p>
        </w:tc>
      </w:tr>
      <w:tr w:rsidR="000B5EFD" w:rsidRPr="00E66EC9" w14:paraId="1D607D84" w14:textId="77777777" w:rsidTr="00E66EC9">
        <w:trPr>
          <w:trHeight w:val="264"/>
          <w:jc w:val="center"/>
        </w:trPr>
        <w:tc>
          <w:tcPr>
            <w:tcW w:w="830" w:type="pct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85F15D" w14:textId="77777777" w:rsidR="000B5EFD" w:rsidRPr="00E66EC9" w:rsidRDefault="000B5EFD" w:rsidP="00744A96">
            <w:pPr>
              <w:pStyle w:val="Sinespaciad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Carpeta</w:t>
            </w:r>
          </w:p>
        </w:tc>
        <w:tc>
          <w:tcPr>
            <w:tcW w:w="923" w:type="pct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942D7" w14:textId="77777777" w:rsidR="000B5EFD" w:rsidRPr="00E66EC9" w:rsidRDefault="000B5EFD" w:rsidP="00744A96">
            <w:pPr>
              <w:pStyle w:val="Sinespaciad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Subcarpeta</w:t>
            </w:r>
          </w:p>
        </w:tc>
        <w:tc>
          <w:tcPr>
            <w:tcW w:w="3247" w:type="pct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D62BF0" w14:textId="77777777" w:rsidR="000B5EFD" w:rsidRPr="00E66EC9" w:rsidRDefault="000B5EFD" w:rsidP="00744A96">
            <w:pPr>
              <w:pStyle w:val="Sinespaciado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Observaciones</w:t>
            </w:r>
          </w:p>
        </w:tc>
      </w:tr>
      <w:tr w:rsidR="00EF4B97" w:rsidRPr="00E66EC9" w14:paraId="005F8508" w14:textId="77777777" w:rsidTr="00E66EC9">
        <w:trPr>
          <w:trHeight w:val="252"/>
          <w:jc w:val="center"/>
        </w:trPr>
        <w:tc>
          <w:tcPr>
            <w:tcW w:w="83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6D5A6" w14:textId="1FE1CFD5" w:rsidR="00EF4B97" w:rsidRPr="00E66EC9" w:rsidRDefault="00EF4B97" w:rsidP="00744A96">
            <w:pPr>
              <w:pStyle w:val="Sinespaciad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sz w:val="18"/>
                <w:szCs w:val="18"/>
              </w:rPr>
              <w:t>0A</w:t>
            </w:r>
          </w:p>
        </w:tc>
        <w:tc>
          <w:tcPr>
            <w:tcW w:w="92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F4E78" w14:textId="2B48E342" w:rsidR="00EF4B97" w:rsidRPr="00E66EC9" w:rsidRDefault="00EF4B97" w:rsidP="00744A96">
            <w:pPr>
              <w:pStyle w:val="Sinespaciad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sz w:val="18"/>
                <w:szCs w:val="18"/>
              </w:rPr>
              <w:t>0AI2-11</w:t>
            </w:r>
          </w:p>
        </w:tc>
        <w:tc>
          <w:tcPr>
            <w:tcW w:w="324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23387" w14:textId="21351C8B" w:rsidR="00EF4B97" w:rsidRPr="00E66EC9" w:rsidRDefault="00EF4B97" w:rsidP="00744A96">
            <w:pPr>
              <w:pStyle w:val="Sinespaciad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sz w:val="18"/>
                <w:szCs w:val="18"/>
              </w:rPr>
              <w:t>Actualización - aforos del estudio de tráfico</w:t>
            </w:r>
          </w:p>
        </w:tc>
      </w:tr>
      <w:tr w:rsidR="00800102" w:rsidRPr="00E66EC9" w14:paraId="2FCDE9D1" w14:textId="77777777" w:rsidTr="00E66EC9">
        <w:trPr>
          <w:trHeight w:val="264"/>
          <w:jc w:val="center"/>
        </w:trPr>
        <w:tc>
          <w:tcPr>
            <w:tcW w:w="83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55CCE" w14:textId="098FD5B7" w:rsidR="00800102" w:rsidRPr="00E66EC9" w:rsidRDefault="00800102" w:rsidP="00744A96">
            <w:pPr>
              <w:pStyle w:val="Sinespaciad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sz w:val="18"/>
                <w:szCs w:val="18"/>
              </w:rPr>
              <w:t>E</w:t>
            </w:r>
          </w:p>
        </w:tc>
        <w:tc>
          <w:tcPr>
            <w:tcW w:w="92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638FB" w14:textId="7C4E1CE2" w:rsidR="00800102" w:rsidRPr="00E66EC9" w:rsidRDefault="00800102" w:rsidP="00744A96">
            <w:pPr>
              <w:pStyle w:val="Sinespaciad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sz w:val="18"/>
                <w:szCs w:val="18"/>
              </w:rPr>
              <w:t>E33</w:t>
            </w:r>
          </w:p>
        </w:tc>
        <w:tc>
          <w:tcPr>
            <w:tcW w:w="324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4CFA0" w14:textId="6A4E0663" w:rsidR="00800102" w:rsidRPr="00E66EC9" w:rsidRDefault="00800102" w:rsidP="00744A96">
            <w:pPr>
              <w:pStyle w:val="Sinespaciad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sz w:val="18"/>
                <w:szCs w:val="18"/>
              </w:rPr>
              <w:t>Nueva carpeta – Respuesta Radicado ANLA y Auto No 04742</w:t>
            </w:r>
          </w:p>
        </w:tc>
      </w:tr>
      <w:tr w:rsidR="00EF4B97" w:rsidRPr="00E66EC9" w14:paraId="0ADAD26C" w14:textId="77777777" w:rsidTr="00E66EC9">
        <w:trPr>
          <w:trHeight w:val="264"/>
          <w:jc w:val="center"/>
        </w:trPr>
        <w:tc>
          <w:tcPr>
            <w:tcW w:w="83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A88C9" w14:textId="0D94CB34" w:rsidR="00EF4B97" w:rsidRPr="00E66EC9" w:rsidRDefault="00EF4B97" w:rsidP="00744A96">
            <w:pPr>
              <w:pStyle w:val="Sinespaciad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sz w:val="18"/>
                <w:szCs w:val="18"/>
              </w:rPr>
              <w:t>J</w:t>
            </w:r>
          </w:p>
        </w:tc>
        <w:tc>
          <w:tcPr>
            <w:tcW w:w="92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E5D90" w14:textId="47536652" w:rsidR="00EF4B97" w:rsidRPr="00E66EC9" w:rsidRDefault="00EF4B97" w:rsidP="00744A96">
            <w:pPr>
              <w:pStyle w:val="Sinespaciad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sz w:val="18"/>
                <w:szCs w:val="18"/>
              </w:rPr>
              <w:t>J35</w:t>
            </w:r>
          </w:p>
        </w:tc>
        <w:tc>
          <w:tcPr>
            <w:tcW w:w="324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82F4A" w14:textId="02D2D71E" w:rsidR="00EF4B97" w:rsidRPr="00E66EC9" w:rsidRDefault="00EF4B97" w:rsidP="00744A96">
            <w:pPr>
              <w:pStyle w:val="Sinespaciad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66EC9">
              <w:rPr>
                <w:rFonts w:asciiTheme="majorHAnsi" w:hAnsiTheme="majorHAnsi" w:cstheme="majorHAnsi"/>
                <w:sz w:val="18"/>
                <w:szCs w:val="18"/>
              </w:rPr>
              <w:t>Actualización - Archivo Trafico diario y trafico mensual</w:t>
            </w:r>
          </w:p>
        </w:tc>
      </w:tr>
      <w:bookmarkEnd w:id="0"/>
    </w:tbl>
    <w:p w14:paraId="01097F8F" w14:textId="77777777" w:rsidR="000B5EFD" w:rsidRPr="00E66EC9" w:rsidRDefault="000B5EFD" w:rsidP="000B5EFD">
      <w:pPr>
        <w:shd w:val="clear" w:color="auto" w:fill="FFFFFF"/>
        <w:jc w:val="both"/>
        <w:rPr>
          <w:rFonts w:asciiTheme="majorHAnsi" w:eastAsiaTheme="minorHAnsi" w:hAnsiTheme="majorHAnsi" w:cstheme="majorHAnsi"/>
          <w:sz w:val="22"/>
          <w:szCs w:val="22"/>
          <w:lang w:val="es-CO"/>
        </w:rPr>
      </w:pPr>
    </w:p>
    <w:p w14:paraId="646F35AA" w14:textId="77777777" w:rsidR="000B5EFD" w:rsidRPr="00E66EC9" w:rsidRDefault="000B5EFD" w:rsidP="000B5EFD">
      <w:pPr>
        <w:shd w:val="clear" w:color="auto" w:fill="FFFFFF"/>
        <w:jc w:val="both"/>
        <w:rPr>
          <w:rFonts w:asciiTheme="majorHAnsi" w:eastAsiaTheme="minorHAnsi" w:hAnsiTheme="majorHAnsi" w:cstheme="majorHAnsi"/>
          <w:sz w:val="22"/>
          <w:szCs w:val="22"/>
          <w:lang w:val="es-CO"/>
        </w:rPr>
      </w:pPr>
    </w:p>
    <w:p w14:paraId="196A94C0" w14:textId="2052055F" w:rsidR="000B5EFD" w:rsidRPr="00E66EC9" w:rsidRDefault="000B5EFD" w:rsidP="000B5EFD">
      <w:pPr>
        <w:shd w:val="clear" w:color="auto" w:fill="FFFFFF"/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E66EC9">
        <w:rPr>
          <w:rFonts w:asciiTheme="majorHAnsi" w:eastAsiaTheme="minorHAnsi" w:hAnsiTheme="majorHAnsi" w:cstheme="majorHAnsi"/>
          <w:sz w:val="22"/>
          <w:szCs w:val="22"/>
          <w:lang w:val="es-CO"/>
        </w:rPr>
        <w:t>Finalmente, se precisa que en concordancia con lo dispuesto en la Sección 1.</w:t>
      </w:r>
      <w:r w:rsidRPr="00E66EC9">
        <w:rPr>
          <w:rFonts w:asciiTheme="majorHAnsi" w:eastAsiaTheme="minorHAnsi" w:hAnsiTheme="majorHAnsi" w:cstheme="majorHAnsi"/>
          <w:i/>
          <w:iCs/>
          <w:sz w:val="22"/>
          <w:szCs w:val="22"/>
          <w:lang w:val="es-CO"/>
        </w:rPr>
        <w:t>7 “Cuarto de Información de Referencia del Proyecto”</w:t>
      </w:r>
      <w:r w:rsidRPr="00E66EC9">
        <w:rPr>
          <w:rFonts w:asciiTheme="majorHAnsi" w:eastAsiaTheme="minorHAnsi" w:hAnsiTheme="majorHAnsi" w:cstheme="majorHAnsi"/>
          <w:sz w:val="22"/>
          <w:szCs w:val="22"/>
          <w:lang w:val="es-CO"/>
        </w:rPr>
        <w:t xml:space="preserve"> del Pliego de Condiciones, el que señala que la información publicada en el cuarto de información </w:t>
      </w:r>
      <w:r w:rsidRPr="00E66EC9">
        <w:rPr>
          <w:rFonts w:asciiTheme="majorHAnsi" w:hAnsiTheme="majorHAnsi" w:cstheme="majorHAnsi"/>
          <w:b/>
          <w:i/>
          <w:iCs/>
          <w:sz w:val="22"/>
          <w:szCs w:val="22"/>
        </w:rPr>
        <w:t>“estarán disponibles a título meramente informativo”.</w:t>
      </w:r>
    </w:p>
    <w:p w14:paraId="28D94E76" w14:textId="77777777" w:rsidR="000B5EFD" w:rsidRPr="00E66EC9" w:rsidRDefault="000B5EFD" w:rsidP="000B5EFD">
      <w:pPr>
        <w:shd w:val="clear" w:color="auto" w:fill="FFFFFF"/>
        <w:jc w:val="both"/>
        <w:rPr>
          <w:rFonts w:asciiTheme="majorHAnsi" w:eastAsiaTheme="minorHAnsi" w:hAnsiTheme="majorHAnsi" w:cstheme="majorHAnsi"/>
          <w:sz w:val="22"/>
          <w:szCs w:val="22"/>
          <w:lang w:val="es-CO"/>
        </w:rPr>
      </w:pPr>
    </w:p>
    <w:p w14:paraId="2D0415F1" w14:textId="77777777" w:rsidR="000B5EFD" w:rsidRPr="00E66EC9" w:rsidRDefault="000B5EFD" w:rsidP="00C37B08">
      <w:pPr>
        <w:spacing w:before="240" w:after="240"/>
        <w:jc w:val="both"/>
        <w:rPr>
          <w:rFonts w:asciiTheme="majorHAnsi" w:hAnsiTheme="majorHAnsi" w:cstheme="majorHAnsi"/>
          <w:spacing w:val="-2"/>
          <w:sz w:val="22"/>
          <w:szCs w:val="22"/>
        </w:rPr>
      </w:pPr>
    </w:p>
    <w:sectPr w:rsidR="000B5EFD" w:rsidRPr="00E66EC9" w:rsidSect="003D71D5">
      <w:pgSz w:w="12240" w:h="15840"/>
      <w:pgMar w:top="1417" w:right="175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77940" w14:textId="77777777" w:rsidR="0021358B" w:rsidRDefault="0021358B" w:rsidP="00113FFB">
      <w:r>
        <w:separator/>
      </w:r>
    </w:p>
  </w:endnote>
  <w:endnote w:type="continuationSeparator" w:id="0">
    <w:p w14:paraId="076E3B28" w14:textId="77777777" w:rsidR="0021358B" w:rsidRDefault="0021358B" w:rsidP="0011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56565" w14:textId="77777777" w:rsidR="0021358B" w:rsidRDefault="0021358B" w:rsidP="00113FFB">
      <w:r>
        <w:separator/>
      </w:r>
    </w:p>
  </w:footnote>
  <w:footnote w:type="continuationSeparator" w:id="0">
    <w:p w14:paraId="48272717" w14:textId="77777777" w:rsidR="0021358B" w:rsidRDefault="0021358B" w:rsidP="00113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6588D"/>
    <w:multiLevelType w:val="hybridMultilevel"/>
    <w:tmpl w:val="D50E2E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C01C3"/>
    <w:multiLevelType w:val="hybridMultilevel"/>
    <w:tmpl w:val="D58C03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C3BB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C64F4"/>
    <w:multiLevelType w:val="multilevel"/>
    <w:tmpl w:val="3FD6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4D3A4D"/>
    <w:multiLevelType w:val="hybridMultilevel"/>
    <w:tmpl w:val="647691A8"/>
    <w:lvl w:ilvl="0" w:tplc="9D3459FA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E4287"/>
    <w:multiLevelType w:val="multilevel"/>
    <w:tmpl w:val="F7B6C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115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Roman"/>
      <w:lvlText w:val="(%5)"/>
      <w:lvlJc w:val="left"/>
      <w:pPr>
        <w:tabs>
          <w:tab w:val="num" w:pos="20160"/>
        </w:tabs>
        <w:ind w:left="1584" w:hanging="432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DF"/>
    <w:rsid w:val="00000A1E"/>
    <w:rsid w:val="000B5EFD"/>
    <w:rsid w:val="0011022B"/>
    <w:rsid w:val="00113FFB"/>
    <w:rsid w:val="001229B1"/>
    <w:rsid w:val="001416DF"/>
    <w:rsid w:val="0019398F"/>
    <w:rsid w:val="001C5DF5"/>
    <w:rsid w:val="001E2AD5"/>
    <w:rsid w:val="00200A5E"/>
    <w:rsid w:val="0021358B"/>
    <w:rsid w:val="002136B6"/>
    <w:rsid w:val="00215AC9"/>
    <w:rsid w:val="00246A7C"/>
    <w:rsid w:val="002A3BDD"/>
    <w:rsid w:val="002B66A0"/>
    <w:rsid w:val="002D21EF"/>
    <w:rsid w:val="00305222"/>
    <w:rsid w:val="003164ED"/>
    <w:rsid w:val="00325D95"/>
    <w:rsid w:val="00325DE4"/>
    <w:rsid w:val="0033368B"/>
    <w:rsid w:val="0039500C"/>
    <w:rsid w:val="003B0C6B"/>
    <w:rsid w:val="003D71D5"/>
    <w:rsid w:val="004616D7"/>
    <w:rsid w:val="004648AE"/>
    <w:rsid w:val="004768F0"/>
    <w:rsid w:val="0048181B"/>
    <w:rsid w:val="004874F8"/>
    <w:rsid w:val="00491557"/>
    <w:rsid w:val="004B3DEF"/>
    <w:rsid w:val="004F57DB"/>
    <w:rsid w:val="00500487"/>
    <w:rsid w:val="00502DCD"/>
    <w:rsid w:val="00502F5F"/>
    <w:rsid w:val="00523BEC"/>
    <w:rsid w:val="00532D35"/>
    <w:rsid w:val="005454E2"/>
    <w:rsid w:val="0058550F"/>
    <w:rsid w:val="005D2670"/>
    <w:rsid w:val="005F4EF0"/>
    <w:rsid w:val="00603AAB"/>
    <w:rsid w:val="0060482E"/>
    <w:rsid w:val="00647446"/>
    <w:rsid w:val="00690108"/>
    <w:rsid w:val="006F6E12"/>
    <w:rsid w:val="0078500C"/>
    <w:rsid w:val="007A52F5"/>
    <w:rsid w:val="007C0571"/>
    <w:rsid w:val="007C5F85"/>
    <w:rsid w:val="007F2FB0"/>
    <w:rsid w:val="00800102"/>
    <w:rsid w:val="00803BE5"/>
    <w:rsid w:val="0082074D"/>
    <w:rsid w:val="008237BE"/>
    <w:rsid w:val="0082461E"/>
    <w:rsid w:val="00835042"/>
    <w:rsid w:val="008670EF"/>
    <w:rsid w:val="00895B41"/>
    <w:rsid w:val="008A6072"/>
    <w:rsid w:val="008B6ACB"/>
    <w:rsid w:val="008F2EA7"/>
    <w:rsid w:val="00917D2B"/>
    <w:rsid w:val="00942D8C"/>
    <w:rsid w:val="00960021"/>
    <w:rsid w:val="00A1004D"/>
    <w:rsid w:val="00A35E32"/>
    <w:rsid w:val="00A37300"/>
    <w:rsid w:val="00A66574"/>
    <w:rsid w:val="00A8075E"/>
    <w:rsid w:val="00AA7BBB"/>
    <w:rsid w:val="00AC5977"/>
    <w:rsid w:val="00AD7223"/>
    <w:rsid w:val="00B071BC"/>
    <w:rsid w:val="00B24442"/>
    <w:rsid w:val="00B6427A"/>
    <w:rsid w:val="00BC4B67"/>
    <w:rsid w:val="00BC4EB1"/>
    <w:rsid w:val="00BD2513"/>
    <w:rsid w:val="00C06420"/>
    <w:rsid w:val="00C10CE5"/>
    <w:rsid w:val="00C37638"/>
    <w:rsid w:val="00C37B08"/>
    <w:rsid w:val="00C83A34"/>
    <w:rsid w:val="00C947FB"/>
    <w:rsid w:val="00CC4928"/>
    <w:rsid w:val="00CC4EA8"/>
    <w:rsid w:val="00CE0155"/>
    <w:rsid w:val="00CF52C4"/>
    <w:rsid w:val="00D3359F"/>
    <w:rsid w:val="00D53899"/>
    <w:rsid w:val="00DB705E"/>
    <w:rsid w:val="00E27C3D"/>
    <w:rsid w:val="00E3157A"/>
    <w:rsid w:val="00E33D3A"/>
    <w:rsid w:val="00E52627"/>
    <w:rsid w:val="00E664B7"/>
    <w:rsid w:val="00E66620"/>
    <w:rsid w:val="00E66EC9"/>
    <w:rsid w:val="00E8012C"/>
    <w:rsid w:val="00E91FA3"/>
    <w:rsid w:val="00E94870"/>
    <w:rsid w:val="00ED1F67"/>
    <w:rsid w:val="00EE3F45"/>
    <w:rsid w:val="00EE5F54"/>
    <w:rsid w:val="00EF4B97"/>
    <w:rsid w:val="00F94688"/>
    <w:rsid w:val="00FC1EED"/>
    <w:rsid w:val="00FC6A5C"/>
    <w:rsid w:val="00F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746C"/>
  <w15:chartTrackingRefBased/>
  <w15:docId w15:val="{CFF85069-B710-4A19-84D4-AE969037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otografía,Segundo nivel de viñetas,List Paragraph1,Segundo nivel de vi–etas,Segundo nivel de vi_etas,P‡rrafo de lista1,Lista 123,titulo 5,Bolita,Viñetas,Viñeta 2,HOJA,Colorful List Accent 1,Colorful List - Accent 11,parrafo,Guión,BOLA"/>
    <w:basedOn w:val="Normal"/>
    <w:link w:val="PrrafodelistaCar"/>
    <w:uiPriority w:val="34"/>
    <w:qFormat/>
    <w:rsid w:val="001416DF"/>
    <w:pPr>
      <w:ind w:left="720"/>
      <w:contextualSpacing/>
    </w:pPr>
  </w:style>
  <w:style w:type="character" w:customStyle="1" w:styleId="PrrafodelistaCar">
    <w:name w:val="Párrafo de lista Car"/>
    <w:aliases w:val="Fotografía Car,Segundo nivel de viñetas Car,List Paragraph1 Car,Segundo nivel de vi–etas Car,Segundo nivel de vi_etas Car,P‡rrafo de lista1 Car,Lista 123 Car,titulo 5 Car,Bolita Car,Viñetas Car,Viñeta 2 Car,HOJA Car,parrafo Car"/>
    <w:link w:val="Prrafodelista"/>
    <w:uiPriority w:val="34"/>
    <w:qFormat/>
    <w:locked/>
    <w:rsid w:val="001416DF"/>
    <w:rPr>
      <w:rFonts w:ascii="Times New Roman" w:eastAsia="Times New Roman" w:hAnsi="Times New Roman" w:cs="Times New Roman"/>
      <w:sz w:val="24"/>
      <w:szCs w:val="24"/>
      <w:lang w:val="es-MX"/>
    </w:rPr>
  </w:style>
  <w:style w:type="character" w:styleId="Hipervnculo">
    <w:name w:val="Hyperlink"/>
    <w:basedOn w:val="Fuentedeprrafopredeter"/>
    <w:uiPriority w:val="99"/>
    <w:unhideWhenUsed/>
    <w:rsid w:val="001416D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416D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416D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2D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2DCD"/>
    <w:rPr>
      <w:rFonts w:ascii="Segoe UI" w:eastAsia="Times New Roman" w:hAnsi="Segoe UI" w:cs="Segoe UI"/>
      <w:sz w:val="18"/>
      <w:szCs w:val="18"/>
      <w:lang w:val="es-MX"/>
    </w:rPr>
  </w:style>
  <w:style w:type="paragraph" w:styleId="NormalWeb">
    <w:name w:val="Normal (Web)"/>
    <w:basedOn w:val="Normal"/>
    <w:uiPriority w:val="99"/>
    <w:semiHidden/>
    <w:unhideWhenUsed/>
    <w:rsid w:val="00E66620"/>
    <w:pPr>
      <w:spacing w:before="100" w:beforeAutospacing="1" w:after="100" w:afterAutospacing="1"/>
    </w:pPr>
    <w:rPr>
      <w:lang w:val="es-CO" w:eastAsia="es-CO"/>
    </w:rPr>
  </w:style>
  <w:style w:type="character" w:styleId="Refdenotaalpie">
    <w:name w:val="footnote reference"/>
    <w:unhideWhenUsed/>
    <w:rsid w:val="00113FF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C947FB"/>
    <w:rPr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947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7B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7BBB"/>
    <w:rPr>
      <w:rFonts w:ascii="Times New Roman" w:eastAsia="Times New Roman" w:hAnsi="Times New Roman" w:cs="Times New Roman"/>
      <w:sz w:val="24"/>
      <w:szCs w:val="24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AA7B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BBB"/>
    <w:rPr>
      <w:rFonts w:ascii="Times New Roman" w:eastAsia="Times New Roman" w:hAnsi="Times New Roman" w:cs="Times New Roman"/>
      <w:sz w:val="24"/>
      <w:szCs w:val="24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335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359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359F"/>
    <w:rPr>
      <w:rFonts w:ascii="Times New Roman" w:eastAsia="Times New Roman" w:hAnsi="Times New Roman"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35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359F"/>
    <w:rPr>
      <w:rFonts w:ascii="Times New Roman" w:eastAsia="Times New Roman" w:hAnsi="Times New Roman" w:cs="Times New Roman"/>
      <w:b/>
      <w:bCs/>
      <w:sz w:val="20"/>
      <w:szCs w:val="20"/>
      <w:lang w:val="es-MX"/>
    </w:rPr>
  </w:style>
  <w:style w:type="table" w:styleId="Tablaconcuadrcula">
    <w:name w:val="Table Grid"/>
    <w:basedOn w:val="Tablanormal"/>
    <w:uiPriority w:val="39"/>
    <w:rsid w:val="003B0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D1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table" w:styleId="Tablaconcuadrcula4-nfasis3">
    <w:name w:val="Grid Table 4 Accent 3"/>
    <w:basedOn w:val="Tablanormal"/>
    <w:uiPriority w:val="49"/>
    <w:rsid w:val="00325D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1">
    <w:name w:val="Grid Table 4 Accent 1"/>
    <w:basedOn w:val="Tablanormal"/>
    <w:uiPriority w:val="49"/>
    <w:rsid w:val="00325D9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325D95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325D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325D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25D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5oscura">
    <w:name w:val="Grid Table 5 Dark"/>
    <w:basedOn w:val="Tablanormal"/>
    <w:uiPriority w:val="50"/>
    <w:rsid w:val="00325D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917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0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047B1-5235-495D-8F08-87A8AB93C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670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Maria Plazas Moreno</dc:creator>
  <cp:keywords/>
  <dc:description/>
  <cp:lastModifiedBy>Alejandro Jiménez</cp:lastModifiedBy>
  <cp:revision>3</cp:revision>
  <dcterms:created xsi:type="dcterms:W3CDTF">2020-10-29T21:03:00Z</dcterms:created>
  <dcterms:modified xsi:type="dcterms:W3CDTF">2020-10-29T21:04:00Z</dcterms:modified>
</cp:coreProperties>
</file>