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A325" w14:textId="77777777" w:rsidR="00D93896" w:rsidRPr="00B2609D" w:rsidRDefault="00256B4D" w:rsidP="00524329">
      <w:pPr>
        <w:shd w:val="clear" w:color="auto" w:fill="FFFFFF"/>
        <w:spacing w:after="0" w:line="240" w:lineRule="auto"/>
        <w:rPr>
          <w:rFonts w:ascii="Calibri" w:hAnsi="Calibri" w:cs="Arial"/>
          <w:b/>
          <w:color w:val="A6A6A6"/>
          <w:sz w:val="22"/>
        </w:rPr>
      </w:pPr>
      <w:bookmarkStart w:id="0" w:name="_GoBack"/>
      <w:bookmarkEnd w:id="0"/>
      <w:r w:rsidRPr="00B2609D">
        <w:rPr>
          <w:rFonts w:ascii="Calibri" w:hAnsi="Calibri" w:cs="Arial"/>
          <w:b/>
          <w:color w:val="A6A6A6"/>
          <w:sz w:val="22"/>
        </w:rPr>
        <w:t xml:space="preserve">Si bien este documento debe ser elaborado por el área que lo suscribe, en varios puntos </w:t>
      </w:r>
      <w:proofErr w:type="gramStart"/>
      <w:r w:rsidRPr="00B2609D">
        <w:rPr>
          <w:rFonts w:ascii="Calibri" w:hAnsi="Calibri" w:cs="Arial"/>
          <w:b/>
          <w:color w:val="A6A6A6"/>
          <w:sz w:val="22"/>
        </w:rPr>
        <w:t>del mismo</w:t>
      </w:r>
      <w:proofErr w:type="gramEnd"/>
      <w:r w:rsidRPr="00B2609D">
        <w:rPr>
          <w:rFonts w:ascii="Calibri" w:hAnsi="Calibri" w:cs="Arial"/>
          <w:b/>
          <w:color w:val="A6A6A6"/>
          <w:sz w:val="22"/>
        </w:rPr>
        <w:t>, se incluyen algunas notas y recomendaciones</w:t>
      </w:r>
      <w:r w:rsidR="00D93896" w:rsidRPr="00B2609D">
        <w:rPr>
          <w:rFonts w:ascii="Calibri" w:hAnsi="Calibri" w:cs="Arial"/>
          <w:b/>
          <w:color w:val="A6A6A6"/>
          <w:sz w:val="22"/>
        </w:rPr>
        <w:t xml:space="preserve"> </w:t>
      </w:r>
    </w:p>
    <w:p w14:paraId="46B9BCF3" w14:textId="77777777" w:rsidR="00D93896" w:rsidRPr="00B2609D" w:rsidRDefault="00D93896" w:rsidP="00524329">
      <w:pPr>
        <w:shd w:val="clear" w:color="auto" w:fill="FFFFFF"/>
        <w:spacing w:after="0" w:line="240" w:lineRule="auto"/>
        <w:rPr>
          <w:rFonts w:ascii="Calibri" w:hAnsi="Calibri" w:cs="Arial"/>
          <w:b/>
          <w:color w:val="A6A6A6"/>
          <w:sz w:val="22"/>
        </w:rPr>
      </w:pPr>
    </w:p>
    <w:p w14:paraId="5E928F84" w14:textId="77777777" w:rsidR="00256B4D" w:rsidRPr="00B2609D" w:rsidRDefault="00D93896" w:rsidP="00524329">
      <w:pPr>
        <w:shd w:val="clear" w:color="auto" w:fill="FFFFFF"/>
        <w:spacing w:after="0" w:line="240" w:lineRule="auto"/>
        <w:rPr>
          <w:rFonts w:ascii="Calibri" w:hAnsi="Calibri" w:cs="Arial"/>
          <w:b/>
          <w:color w:val="A6A6A6"/>
          <w:sz w:val="22"/>
        </w:rPr>
      </w:pPr>
      <w:r w:rsidRPr="00B2609D">
        <w:rPr>
          <w:rFonts w:ascii="Calibri" w:hAnsi="Calibri" w:cs="Arial"/>
          <w:b/>
          <w:color w:val="A6A6A6"/>
          <w:sz w:val="22"/>
        </w:rPr>
        <w:t xml:space="preserve">Este formato </w:t>
      </w:r>
      <w:r w:rsidR="007B7D48" w:rsidRPr="00B2609D">
        <w:rPr>
          <w:rFonts w:ascii="Calibri" w:hAnsi="Calibri" w:cs="Arial"/>
          <w:b/>
          <w:color w:val="A6A6A6"/>
          <w:sz w:val="22"/>
        </w:rPr>
        <w:t>aplica a los convenios interadministrativos señalados en el artículo 95 de la Ley 489 de 1998</w:t>
      </w:r>
      <w:r w:rsidR="00C3238F" w:rsidRPr="00B2609D">
        <w:rPr>
          <w:rFonts w:ascii="Calibri" w:hAnsi="Calibri" w:cs="Arial"/>
          <w:b/>
          <w:color w:val="A6A6A6"/>
          <w:sz w:val="22"/>
        </w:rPr>
        <w:t>.</w:t>
      </w:r>
      <w:r w:rsidR="007B7D48" w:rsidRPr="00B2609D">
        <w:rPr>
          <w:rFonts w:ascii="Calibri" w:hAnsi="Calibri" w:cs="Arial"/>
          <w:b/>
          <w:color w:val="A6A6A6"/>
          <w:sz w:val="22"/>
        </w:rPr>
        <w:t xml:space="preserve"> NO APLICA</w:t>
      </w:r>
      <w:r w:rsidRPr="00B2609D">
        <w:rPr>
          <w:rFonts w:ascii="Calibri" w:hAnsi="Calibri" w:cs="Arial"/>
          <w:b/>
          <w:color w:val="A6A6A6"/>
          <w:sz w:val="22"/>
        </w:rPr>
        <w:t xml:space="preserve"> a los contratos interadministrativos de los que trata el literal c) del numeral 4 del artículo 2o. de la Ley 1150 de 2007 modificado por el artículo 92 de la Ley 1474 de 2011. </w:t>
      </w:r>
      <w:r w:rsidR="00256B4D" w:rsidRPr="00B2609D">
        <w:rPr>
          <w:rFonts w:ascii="Calibri" w:hAnsi="Calibri" w:cs="Arial"/>
          <w:b/>
          <w:color w:val="A6A6A6"/>
          <w:sz w:val="22"/>
        </w:rPr>
        <w:t xml:space="preserve"> </w:t>
      </w:r>
    </w:p>
    <w:p w14:paraId="3798A19B" w14:textId="77777777" w:rsidR="009904E4" w:rsidRPr="003A3313" w:rsidRDefault="009904E4" w:rsidP="00524329">
      <w:pPr>
        <w:pStyle w:val="Textoindependiente2"/>
        <w:jc w:val="both"/>
        <w:rPr>
          <w:rFonts w:ascii="Calibri" w:hAnsi="Calibri" w:cs="Calibri"/>
          <w:bCs w:val="0"/>
          <w:sz w:val="22"/>
          <w:szCs w:val="22"/>
        </w:rPr>
      </w:pPr>
    </w:p>
    <w:p w14:paraId="757C8B4D" w14:textId="77777777" w:rsidR="009904E4" w:rsidRPr="003A3313" w:rsidRDefault="009904E4" w:rsidP="00524329">
      <w:pPr>
        <w:shd w:val="clear" w:color="auto" w:fill="FFFFFF"/>
        <w:spacing w:after="0" w:line="240" w:lineRule="auto"/>
        <w:rPr>
          <w:rFonts w:ascii="Calibri" w:hAnsi="Calibri" w:cs="Arial"/>
          <w:b/>
          <w:sz w:val="22"/>
        </w:rPr>
      </w:pPr>
      <w:r w:rsidRPr="003A3313">
        <w:rPr>
          <w:rFonts w:ascii="Calibri" w:hAnsi="Calibri" w:cs="Arial"/>
          <w:b/>
          <w:sz w:val="22"/>
        </w:rPr>
        <w:t>1.DESCRIPCIÓN DE LA NECESIDAD QUE SE PRESENTE SATISFACER CON LA SUSCRIPCIÓN DEL CONVENIO</w:t>
      </w:r>
    </w:p>
    <w:p w14:paraId="45F8FA90" w14:textId="77777777" w:rsidR="00256B4D" w:rsidRPr="003A3313" w:rsidRDefault="00256B4D" w:rsidP="00524329">
      <w:pPr>
        <w:shd w:val="clear" w:color="auto" w:fill="FFFFFF"/>
        <w:spacing w:after="0" w:line="240" w:lineRule="auto"/>
        <w:rPr>
          <w:rFonts w:ascii="Calibri" w:hAnsi="Calibri" w:cs="Arial"/>
          <w:b/>
          <w:sz w:val="22"/>
        </w:rPr>
      </w:pPr>
    </w:p>
    <w:p w14:paraId="7BB14E3C" w14:textId="77777777" w:rsidR="009904E4" w:rsidRPr="00B2609D" w:rsidRDefault="009904E4" w:rsidP="00524329">
      <w:pPr>
        <w:shd w:val="clear" w:color="auto" w:fill="FFFFFF"/>
        <w:spacing w:after="0" w:line="240" w:lineRule="auto"/>
        <w:rPr>
          <w:rFonts w:ascii="Calibri" w:hAnsi="Calibri" w:cs="Arial"/>
          <w:b/>
          <w:color w:val="A6A6A6"/>
          <w:sz w:val="22"/>
        </w:rPr>
      </w:pPr>
      <w:r w:rsidRPr="00B2609D">
        <w:rPr>
          <w:rFonts w:ascii="Calibri" w:hAnsi="Calibri" w:cs="Arial"/>
          <w:b/>
          <w:color w:val="A6A6A6"/>
          <w:sz w:val="22"/>
        </w:rPr>
        <w:t xml:space="preserve">Se debe presentar la necesidad que se suplirá y las razones que explican la suscripción del convenio; así mismo, se deben señalar las “funciones administrativas” o los servicios que se prestarán conjuntamente, que se hallen a cargo de las entidades estatales respectivas. </w:t>
      </w:r>
    </w:p>
    <w:p w14:paraId="5C135186" w14:textId="77777777" w:rsidR="00757510" w:rsidRPr="00B2609D" w:rsidRDefault="00757510" w:rsidP="00524329">
      <w:pPr>
        <w:shd w:val="clear" w:color="auto" w:fill="FFFFFF"/>
        <w:spacing w:after="0" w:line="240" w:lineRule="auto"/>
        <w:rPr>
          <w:rFonts w:ascii="Calibri" w:hAnsi="Calibri" w:cs="Arial"/>
          <w:b/>
          <w:color w:val="A6A6A6"/>
          <w:sz w:val="22"/>
        </w:rPr>
      </w:pPr>
    </w:p>
    <w:p w14:paraId="6C2B7A16" w14:textId="77777777" w:rsidR="00757510" w:rsidRPr="00B2609D" w:rsidRDefault="009904E4" w:rsidP="00524329">
      <w:pPr>
        <w:shd w:val="clear" w:color="auto" w:fill="FFFFFF"/>
        <w:spacing w:after="0" w:line="240" w:lineRule="auto"/>
        <w:rPr>
          <w:rFonts w:ascii="Calibri" w:hAnsi="Calibri" w:cs="Arial"/>
          <w:b/>
          <w:color w:val="A6A6A6"/>
          <w:sz w:val="22"/>
        </w:rPr>
      </w:pPr>
      <w:r w:rsidRPr="00B2609D">
        <w:rPr>
          <w:rFonts w:ascii="Calibri" w:hAnsi="Calibri" w:cs="Arial"/>
          <w:b/>
          <w:color w:val="A6A6A6"/>
          <w:sz w:val="22"/>
        </w:rPr>
        <w:t xml:space="preserve">En el caso de los convenios que sean financiados en forma total o parcial, con cargo a recursos del presupuesto de inversión de la entidad, es importante citar la actividad y/o meta del/los proyecto/s de inversión, en el marco de la/s cual/es, se requiere el mismo.   </w:t>
      </w:r>
    </w:p>
    <w:p w14:paraId="5AF79A39" w14:textId="77777777" w:rsidR="009904E4" w:rsidRPr="003A3313" w:rsidRDefault="009904E4" w:rsidP="00524329">
      <w:pPr>
        <w:shd w:val="clear" w:color="auto" w:fill="FFFFFF"/>
        <w:spacing w:after="0" w:line="240" w:lineRule="auto"/>
        <w:rPr>
          <w:rFonts w:ascii="Calibri" w:hAnsi="Calibri" w:cs="Arial"/>
          <w:b/>
          <w:color w:val="A6A6A6"/>
          <w:sz w:val="22"/>
        </w:rPr>
      </w:pPr>
      <w:r w:rsidRPr="003A3313">
        <w:rPr>
          <w:rFonts w:ascii="Calibri" w:hAnsi="Calibri" w:cs="Arial"/>
          <w:b/>
          <w:color w:val="A6A6A6"/>
          <w:sz w:val="22"/>
        </w:rPr>
        <w:t xml:space="preserve">  </w:t>
      </w:r>
    </w:p>
    <w:p w14:paraId="67E45CD7"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2. OBJETO DEL CONVENIO Y DEMÁS CONDICIONES</w:t>
      </w:r>
      <w:r w:rsidR="00757510" w:rsidRPr="003A3313">
        <w:rPr>
          <w:rFonts w:ascii="Calibri" w:hAnsi="Calibri" w:cs="Arial"/>
          <w:b/>
          <w:sz w:val="22"/>
          <w:szCs w:val="22"/>
          <w:shd w:val="clear" w:color="auto" w:fill="FFFFFF"/>
        </w:rPr>
        <w:t xml:space="preserve"> CONTRACTUALES </w:t>
      </w:r>
    </w:p>
    <w:p w14:paraId="3ECA7FAB"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79909B9C"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2.1 OBJETO</w:t>
      </w:r>
    </w:p>
    <w:p w14:paraId="3BAE9D5E"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34D7F5FE" w14:textId="77777777" w:rsidR="00256B4D" w:rsidRPr="00AB21D5" w:rsidRDefault="00256B4D" w:rsidP="00524329">
      <w:pPr>
        <w:shd w:val="clear" w:color="auto" w:fill="FFFFFF"/>
        <w:spacing w:after="0" w:line="240" w:lineRule="auto"/>
        <w:rPr>
          <w:rFonts w:ascii="Calibri" w:hAnsi="Calibri" w:cs="Arial"/>
          <w:b/>
          <w:color w:val="A6A6A6"/>
          <w:sz w:val="22"/>
        </w:rPr>
      </w:pPr>
      <w:r w:rsidRPr="00AB21D5">
        <w:rPr>
          <w:rFonts w:ascii="Calibri" w:hAnsi="Calibri" w:cs="Arial"/>
          <w:b/>
          <w:color w:val="A6A6A6"/>
          <w:sz w:val="22"/>
        </w:rPr>
        <w:t xml:space="preserve">Diligenciar </w:t>
      </w:r>
    </w:p>
    <w:p w14:paraId="5C04D8C1"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color w:val="7F7F7F"/>
          <w:sz w:val="22"/>
          <w:szCs w:val="22"/>
        </w:rPr>
      </w:pPr>
    </w:p>
    <w:p w14:paraId="40FC48E4" w14:textId="77777777" w:rsidR="00E4321E" w:rsidRPr="003A3313" w:rsidRDefault="00256B4D" w:rsidP="00524329">
      <w:pPr>
        <w:shd w:val="clear" w:color="auto" w:fill="FFFFFF"/>
        <w:spacing w:after="0" w:line="240" w:lineRule="auto"/>
        <w:rPr>
          <w:rFonts w:ascii="Calibri" w:hAnsi="Calibri" w:cs="Arial"/>
          <w:b/>
          <w:color w:val="A6A6A6"/>
          <w:sz w:val="22"/>
        </w:rPr>
      </w:pPr>
      <w:r w:rsidRPr="003A3313">
        <w:rPr>
          <w:rFonts w:ascii="Calibri" w:hAnsi="Calibri" w:cs="Arial"/>
          <w:b/>
          <w:sz w:val="22"/>
          <w:shd w:val="clear" w:color="auto" w:fill="FFFFFF"/>
        </w:rPr>
        <w:t>2.2. COMPROMISOS DE LAS PARTES</w:t>
      </w:r>
      <w:r w:rsidR="00E4321E" w:rsidRPr="003A3313">
        <w:rPr>
          <w:rFonts w:ascii="Calibri" w:hAnsi="Calibri" w:cs="Arial"/>
          <w:b/>
          <w:sz w:val="22"/>
          <w:shd w:val="clear" w:color="auto" w:fill="FFFFFF"/>
        </w:rPr>
        <w:t xml:space="preserve"> </w:t>
      </w:r>
      <w:r w:rsidR="00E4321E" w:rsidRPr="003A3313">
        <w:rPr>
          <w:rFonts w:ascii="Calibri" w:hAnsi="Calibri" w:cs="Arial"/>
          <w:b/>
          <w:color w:val="A6A6A6"/>
          <w:sz w:val="22"/>
        </w:rPr>
        <w:t xml:space="preserve">(Diligenciar los compromisos de cada entidad que suscribirá el convenio)  </w:t>
      </w:r>
    </w:p>
    <w:p w14:paraId="2985386F" w14:textId="77777777" w:rsidR="00D93896" w:rsidRPr="003A3313" w:rsidRDefault="00D93896"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76D2B97C" w14:textId="77777777" w:rsidR="00E4321E" w:rsidRPr="003A3313" w:rsidRDefault="00D93896"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 xml:space="preserve">2.1 </w:t>
      </w:r>
      <w:r w:rsidR="00E4321E" w:rsidRPr="003A3313">
        <w:rPr>
          <w:rFonts w:ascii="Calibri" w:hAnsi="Calibri" w:cs="Arial"/>
          <w:b/>
          <w:sz w:val="22"/>
          <w:szCs w:val="22"/>
          <w:shd w:val="clear" w:color="auto" w:fill="FFFFFF"/>
        </w:rPr>
        <w:t xml:space="preserve">COMPROMISOS DE LA ANI </w:t>
      </w:r>
    </w:p>
    <w:p w14:paraId="0D22CEF9" w14:textId="77777777" w:rsidR="00E4321E" w:rsidRPr="003A3313" w:rsidRDefault="00E4321E"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0B6AE2ED" w14:textId="77777777" w:rsidR="00256B4D" w:rsidRPr="003A3313" w:rsidRDefault="00D93896" w:rsidP="00524329">
      <w:pPr>
        <w:pStyle w:val="NormalWeb"/>
        <w:shd w:val="clear" w:color="auto" w:fill="FFFFFF"/>
        <w:spacing w:before="0" w:beforeAutospacing="0" w:after="0" w:afterAutospacing="0"/>
        <w:jc w:val="both"/>
        <w:rPr>
          <w:rFonts w:ascii="Calibri" w:hAnsi="Calibri" w:cs="Arial"/>
          <w:b/>
          <w:color w:val="A6A6A6"/>
          <w:sz w:val="22"/>
          <w:szCs w:val="22"/>
        </w:rPr>
      </w:pPr>
      <w:r w:rsidRPr="003A3313">
        <w:rPr>
          <w:rFonts w:ascii="Calibri" w:hAnsi="Calibri" w:cs="Arial"/>
          <w:b/>
          <w:color w:val="A6A6A6"/>
          <w:sz w:val="22"/>
          <w:szCs w:val="22"/>
        </w:rPr>
        <w:t>xxx</w:t>
      </w:r>
    </w:p>
    <w:p w14:paraId="1E9067FB" w14:textId="77777777" w:rsidR="00D93896" w:rsidRPr="003A3313" w:rsidRDefault="00D93896"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24F1BF68" w14:textId="77777777" w:rsidR="00D93896" w:rsidRPr="003A3313" w:rsidRDefault="00D93896"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2.2.</w:t>
      </w:r>
      <w:r w:rsidRPr="003A3313">
        <w:rPr>
          <w:rFonts w:ascii="Calibri" w:hAnsi="Calibri" w:cs="Arial"/>
          <w:b/>
          <w:color w:val="A6A6A6"/>
          <w:sz w:val="22"/>
          <w:szCs w:val="22"/>
        </w:rPr>
        <w:t xml:space="preserve"> </w:t>
      </w:r>
      <w:r w:rsidR="00E4321E" w:rsidRPr="003A3313">
        <w:rPr>
          <w:rFonts w:ascii="Calibri" w:hAnsi="Calibri" w:cs="Arial"/>
          <w:b/>
          <w:sz w:val="22"/>
          <w:szCs w:val="22"/>
        </w:rPr>
        <w:t xml:space="preserve">COMPROMISOS DE </w:t>
      </w:r>
      <w:proofErr w:type="spellStart"/>
      <w:r w:rsidRPr="003A3313">
        <w:rPr>
          <w:rFonts w:ascii="Calibri" w:hAnsi="Calibri" w:cs="Arial"/>
          <w:b/>
          <w:color w:val="A6A6A6"/>
          <w:sz w:val="22"/>
          <w:szCs w:val="22"/>
        </w:rPr>
        <w:t>xxxx</w:t>
      </w:r>
      <w:proofErr w:type="spellEnd"/>
    </w:p>
    <w:p w14:paraId="6948CD99" w14:textId="77777777" w:rsidR="00D93896" w:rsidRPr="003A3313" w:rsidRDefault="00D93896"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2904581A" w14:textId="77777777" w:rsidR="00E4321E" w:rsidRPr="003A3313" w:rsidRDefault="00E4321E" w:rsidP="00524329">
      <w:pPr>
        <w:pStyle w:val="NormalWeb"/>
        <w:shd w:val="clear" w:color="auto" w:fill="FFFFFF"/>
        <w:spacing w:before="0" w:beforeAutospacing="0" w:after="0" w:afterAutospacing="0"/>
        <w:jc w:val="both"/>
        <w:rPr>
          <w:rFonts w:ascii="Calibri" w:hAnsi="Calibri" w:cs="Arial"/>
          <w:b/>
          <w:color w:val="A6A6A6"/>
          <w:sz w:val="22"/>
          <w:szCs w:val="22"/>
        </w:rPr>
      </w:pPr>
      <w:r w:rsidRPr="003A3313">
        <w:rPr>
          <w:rFonts w:ascii="Calibri" w:hAnsi="Calibri" w:cs="Arial"/>
          <w:b/>
          <w:color w:val="A6A6A6"/>
          <w:sz w:val="22"/>
          <w:szCs w:val="22"/>
        </w:rPr>
        <w:t>xxx</w:t>
      </w:r>
    </w:p>
    <w:p w14:paraId="26B4980B" w14:textId="77777777" w:rsidR="00E4321E" w:rsidRPr="003A3313" w:rsidRDefault="00E4321E"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7939931E"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 xml:space="preserve">2.3. PLAZO DE EJECUCIÓN DEL CONVENIO </w:t>
      </w:r>
    </w:p>
    <w:p w14:paraId="30CDDDC9"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64C23378" w14:textId="77777777" w:rsidR="00256B4D" w:rsidRPr="003A3313" w:rsidRDefault="00256B4D" w:rsidP="00524329">
      <w:pPr>
        <w:shd w:val="clear" w:color="auto" w:fill="FFFFFF"/>
        <w:spacing w:after="0" w:line="240" w:lineRule="auto"/>
        <w:rPr>
          <w:rFonts w:ascii="Calibri" w:hAnsi="Calibri" w:cs="Arial"/>
          <w:b/>
          <w:color w:val="A6A6A6"/>
          <w:sz w:val="22"/>
        </w:rPr>
      </w:pPr>
      <w:r w:rsidRPr="003A3313">
        <w:rPr>
          <w:rFonts w:ascii="Calibri" w:hAnsi="Calibri" w:cs="Arial"/>
          <w:sz w:val="22"/>
          <w:shd w:val="clear" w:color="auto" w:fill="FFFFFF"/>
        </w:rPr>
        <w:t xml:space="preserve">El plazo de ejecución del convenio </w:t>
      </w:r>
      <w:r w:rsidR="00757510" w:rsidRPr="003A3313">
        <w:rPr>
          <w:rFonts w:ascii="Calibri" w:hAnsi="Calibri" w:cs="Arial"/>
          <w:sz w:val="22"/>
          <w:shd w:val="clear" w:color="auto" w:fill="FFFFFF"/>
        </w:rPr>
        <w:t xml:space="preserve">será hasta el </w:t>
      </w:r>
      <w:proofErr w:type="spellStart"/>
      <w:r w:rsidR="005C2DA5" w:rsidRPr="003A3313">
        <w:rPr>
          <w:rFonts w:ascii="Calibri" w:hAnsi="Calibri" w:cs="Arial"/>
          <w:sz w:val="22"/>
          <w:shd w:val="clear" w:color="auto" w:fill="FFFFFF"/>
        </w:rPr>
        <w:t>xxxxx</w:t>
      </w:r>
      <w:proofErr w:type="spellEnd"/>
      <w:r w:rsidR="005C2DA5" w:rsidRPr="003A3313">
        <w:rPr>
          <w:rFonts w:ascii="Calibri" w:hAnsi="Calibri" w:cs="Arial"/>
          <w:sz w:val="22"/>
          <w:shd w:val="clear" w:color="auto" w:fill="FFFFFF"/>
        </w:rPr>
        <w:t xml:space="preserve"> de 201</w:t>
      </w:r>
      <w:r w:rsidR="00E4321E" w:rsidRPr="003A3313">
        <w:rPr>
          <w:rFonts w:ascii="Calibri" w:hAnsi="Calibri" w:cs="Arial"/>
          <w:sz w:val="22"/>
          <w:shd w:val="clear" w:color="auto" w:fill="FFFFFF"/>
        </w:rPr>
        <w:t>XX</w:t>
      </w:r>
      <w:r w:rsidR="005C2DA5" w:rsidRPr="003A3313">
        <w:rPr>
          <w:rFonts w:ascii="Calibri" w:hAnsi="Calibri" w:cs="Arial"/>
          <w:sz w:val="22"/>
          <w:shd w:val="clear" w:color="auto" w:fill="FFFFFF"/>
        </w:rPr>
        <w:t xml:space="preserve">, </w:t>
      </w:r>
      <w:r w:rsidR="005C2DA5" w:rsidRPr="003A3313">
        <w:rPr>
          <w:rFonts w:ascii="Calibri" w:hAnsi="Calibri" w:cs="Arial"/>
          <w:b/>
          <w:color w:val="A6A6A6"/>
          <w:sz w:val="22"/>
        </w:rPr>
        <w:t xml:space="preserve">contado a partir de la suscripción del acta de inicio </w:t>
      </w:r>
      <w:proofErr w:type="gramStart"/>
      <w:r w:rsidR="005C2DA5" w:rsidRPr="003A3313">
        <w:rPr>
          <w:rFonts w:ascii="Calibri" w:hAnsi="Calibri" w:cs="Arial"/>
          <w:b/>
          <w:color w:val="A6A6A6"/>
          <w:sz w:val="22"/>
        </w:rPr>
        <w:t>del mismo</w:t>
      </w:r>
      <w:proofErr w:type="gramEnd"/>
      <w:r w:rsidR="005C2DA5" w:rsidRPr="003A3313">
        <w:rPr>
          <w:rFonts w:ascii="Calibri" w:hAnsi="Calibri" w:cs="Arial"/>
          <w:b/>
          <w:color w:val="A6A6A6"/>
          <w:sz w:val="22"/>
        </w:rPr>
        <w:t xml:space="preserve"> por parte de los supervisores, previa expedición del registro presupuestal y aprobación de la garantía del convenio.  (Este texto es variable, </w:t>
      </w:r>
      <w:r w:rsidR="00D93896" w:rsidRPr="003A3313">
        <w:rPr>
          <w:rFonts w:ascii="Calibri" w:hAnsi="Calibri" w:cs="Arial"/>
          <w:b/>
          <w:color w:val="A6A6A6"/>
          <w:sz w:val="22"/>
        </w:rPr>
        <w:t xml:space="preserve">dependiendo de </w:t>
      </w:r>
      <w:r w:rsidR="00206F1A" w:rsidRPr="003A3313">
        <w:rPr>
          <w:rFonts w:ascii="Calibri" w:hAnsi="Calibri" w:cs="Arial"/>
          <w:b/>
          <w:color w:val="A6A6A6"/>
          <w:sz w:val="22"/>
        </w:rPr>
        <w:t xml:space="preserve">lo acuerden las partes que suscribirán el convenio) </w:t>
      </w:r>
    </w:p>
    <w:p w14:paraId="093D7F6E"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174E439B"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r w:rsidRPr="003A3313">
        <w:rPr>
          <w:rFonts w:ascii="Calibri" w:hAnsi="Calibri" w:cs="Arial"/>
          <w:b/>
          <w:sz w:val="22"/>
          <w:szCs w:val="22"/>
          <w:shd w:val="clear" w:color="auto" w:fill="FFFFFF"/>
        </w:rPr>
        <w:t>2.4. SUPERVISIÓN DEL CONVENIO</w:t>
      </w:r>
    </w:p>
    <w:p w14:paraId="30843DF8" w14:textId="77777777" w:rsidR="00256B4D" w:rsidRPr="003A3313" w:rsidRDefault="00256B4D"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5C4A1075" w14:textId="77777777" w:rsidR="005C2DA5" w:rsidRPr="003A3313" w:rsidRDefault="0035740A" w:rsidP="00524329">
      <w:pPr>
        <w:pStyle w:val="NormalWeb"/>
        <w:shd w:val="clear" w:color="auto" w:fill="FFFFFF"/>
        <w:spacing w:before="0" w:beforeAutospacing="0" w:after="0" w:afterAutospacing="0"/>
        <w:jc w:val="both"/>
        <w:rPr>
          <w:rFonts w:ascii="Calibri" w:hAnsi="Calibri" w:cs="Arial"/>
          <w:b/>
          <w:color w:val="A6A6A6"/>
          <w:sz w:val="22"/>
          <w:szCs w:val="22"/>
        </w:rPr>
      </w:pPr>
      <w:r>
        <w:rPr>
          <w:rFonts w:ascii="Calibri" w:hAnsi="Calibri"/>
          <w:color w:val="000000"/>
          <w:sz w:val="22"/>
          <w:szCs w:val="22"/>
        </w:rPr>
        <w:lastRenderedPageBreak/>
        <w:t xml:space="preserve">La supervisión del convenio será ejercida por el </w:t>
      </w:r>
      <w:proofErr w:type="spellStart"/>
      <w:r w:rsidR="00D93896" w:rsidRPr="003A3313">
        <w:rPr>
          <w:rFonts w:ascii="Calibri" w:hAnsi="Calibri"/>
          <w:color w:val="000000"/>
          <w:sz w:val="22"/>
          <w:szCs w:val="22"/>
        </w:rPr>
        <w:t>xxxx</w:t>
      </w:r>
      <w:proofErr w:type="spellEnd"/>
      <w:r w:rsidR="00D93896" w:rsidRPr="003A3313">
        <w:rPr>
          <w:rFonts w:ascii="Calibri" w:hAnsi="Calibri"/>
          <w:color w:val="000000"/>
          <w:sz w:val="22"/>
          <w:szCs w:val="22"/>
        </w:rPr>
        <w:t xml:space="preserve"> de la </w:t>
      </w:r>
      <w:r w:rsidR="00D93896" w:rsidRPr="003A3313">
        <w:rPr>
          <w:rFonts w:ascii="Calibri" w:hAnsi="Calibri" w:cs="Arial"/>
          <w:color w:val="000000"/>
          <w:sz w:val="22"/>
          <w:szCs w:val="22"/>
          <w:lang w:val="es-ES_tradnl"/>
        </w:rPr>
        <w:t>Agencia Nacional de Infraestructura, o quien designe el Ordenador del Gasto de la ANI</w:t>
      </w:r>
      <w:r w:rsidR="00D93896" w:rsidRPr="003A3313">
        <w:rPr>
          <w:rFonts w:ascii="Calibri" w:hAnsi="Calibri"/>
          <w:color w:val="000000"/>
          <w:sz w:val="22"/>
          <w:szCs w:val="22"/>
        </w:rPr>
        <w:t xml:space="preserve">, y por el </w:t>
      </w:r>
      <w:proofErr w:type="spellStart"/>
      <w:r w:rsidR="00D93896" w:rsidRPr="003A3313">
        <w:rPr>
          <w:rFonts w:ascii="Calibri" w:hAnsi="Calibri"/>
          <w:color w:val="000000"/>
          <w:sz w:val="22"/>
          <w:szCs w:val="22"/>
        </w:rPr>
        <w:t>xxxxxxxx</w:t>
      </w:r>
      <w:proofErr w:type="spellEnd"/>
      <w:r w:rsidR="00D93896" w:rsidRPr="003A3313">
        <w:rPr>
          <w:rFonts w:ascii="Calibri" w:hAnsi="Calibri" w:cs="Arial"/>
          <w:bCs/>
          <w:color w:val="000000"/>
          <w:sz w:val="22"/>
          <w:szCs w:val="22"/>
          <w:lang w:val="es-ES_tradnl" w:eastAsia="es-ES"/>
        </w:rPr>
        <w:t xml:space="preserve"> de </w:t>
      </w:r>
      <w:proofErr w:type="spellStart"/>
      <w:r w:rsidR="00D93896" w:rsidRPr="003A3313">
        <w:rPr>
          <w:rFonts w:ascii="Calibri" w:hAnsi="Calibri" w:cs="Arial"/>
          <w:bCs/>
          <w:color w:val="000000"/>
          <w:sz w:val="22"/>
          <w:szCs w:val="22"/>
          <w:lang w:val="es-ES_tradnl" w:eastAsia="es-ES"/>
        </w:rPr>
        <w:t>xxxxxx</w:t>
      </w:r>
      <w:proofErr w:type="spellEnd"/>
      <w:r w:rsidR="00D93896" w:rsidRPr="003A3313">
        <w:rPr>
          <w:rFonts w:ascii="Calibri" w:hAnsi="Calibri"/>
          <w:color w:val="000000"/>
          <w:sz w:val="22"/>
          <w:szCs w:val="22"/>
        </w:rPr>
        <w:t xml:space="preserve">. </w:t>
      </w:r>
      <w:r w:rsidR="00D93896" w:rsidRPr="003A3313">
        <w:rPr>
          <w:rFonts w:ascii="Calibri" w:hAnsi="Calibri" w:cs="Arial"/>
          <w:b/>
          <w:color w:val="A6A6A6"/>
          <w:sz w:val="22"/>
          <w:szCs w:val="22"/>
        </w:rPr>
        <w:t>(</w:t>
      </w:r>
      <w:r w:rsidR="005C2DA5" w:rsidRPr="003A3313">
        <w:rPr>
          <w:rFonts w:ascii="Calibri" w:hAnsi="Calibri" w:cs="Arial"/>
          <w:b/>
          <w:color w:val="A6A6A6"/>
          <w:sz w:val="22"/>
          <w:szCs w:val="22"/>
        </w:rPr>
        <w:t xml:space="preserve">Se deben indicar los cargos de quienes supervisarán el convenio por parte de las entidades que </w:t>
      </w:r>
      <w:r w:rsidR="00D93896" w:rsidRPr="003A3313">
        <w:rPr>
          <w:rFonts w:ascii="Calibri" w:hAnsi="Calibri" w:cs="Arial"/>
          <w:b/>
          <w:color w:val="A6A6A6"/>
          <w:sz w:val="22"/>
          <w:szCs w:val="22"/>
        </w:rPr>
        <w:t xml:space="preserve">lo </w:t>
      </w:r>
      <w:r w:rsidR="005C2DA5" w:rsidRPr="003A3313">
        <w:rPr>
          <w:rFonts w:ascii="Calibri" w:hAnsi="Calibri" w:cs="Arial"/>
          <w:b/>
          <w:color w:val="A6A6A6"/>
          <w:sz w:val="22"/>
          <w:szCs w:val="22"/>
        </w:rPr>
        <w:t>suscribirán</w:t>
      </w:r>
      <w:r w:rsidR="00D93896" w:rsidRPr="003A3313">
        <w:rPr>
          <w:rFonts w:ascii="Calibri" w:hAnsi="Calibri" w:cs="Arial"/>
          <w:b/>
          <w:color w:val="A6A6A6"/>
          <w:sz w:val="22"/>
          <w:szCs w:val="22"/>
        </w:rPr>
        <w:t>. Se incluye un texto a manera de ejem</w:t>
      </w:r>
      <w:r w:rsidR="00206F1A" w:rsidRPr="003A3313">
        <w:rPr>
          <w:rFonts w:ascii="Calibri" w:hAnsi="Calibri" w:cs="Arial"/>
          <w:b/>
          <w:color w:val="A6A6A6"/>
          <w:sz w:val="22"/>
          <w:szCs w:val="22"/>
        </w:rPr>
        <w:t>plo. El mismo es variable, dependiendo de lo pactado por las partes)</w:t>
      </w:r>
      <w:r w:rsidR="00D93896" w:rsidRPr="003A3313">
        <w:rPr>
          <w:rFonts w:ascii="Calibri" w:hAnsi="Calibri" w:cs="Arial"/>
          <w:b/>
          <w:color w:val="A6A6A6"/>
          <w:sz w:val="22"/>
          <w:szCs w:val="22"/>
        </w:rPr>
        <w:t xml:space="preserve">. </w:t>
      </w:r>
      <w:r w:rsidR="005C2DA5" w:rsidRPr="003A3313">
        <w:rPr>
          <w:rFonts w:ascii="Calibri" w:hAnsi="Calibri" w:cs="Arial"/>
          <w:b/>
          <w:color w:val="A6A6A6"/>
          <w:sz w:val="22"/>
          <w:szCs w:val="22"/>
        </w:rPr>
        <w:t xml:space="preserve"> </w:t>
      </w:r>
    </w:p>
    <w:p w14:paraId="20664FA4" w14:textId="77777777" w:rsidR="005C2DA5" w:rsidRPr="003A3313" w:rsidRDefault="005C2DA5" w:rsidP="00524329">
      <w:pPr>
        <w:shd w:val="clear" w:color="auto" w:fill="FFFFFF"/>
        <w:spacing w:after="0" w:line="240" w:lineRule="auto"/>
        <w:rPr>
          <w:rFonts w:ascii="Calibri" w:hAnsi="Calibri" w:cs="Arial"/>
          <w:b/>
          <w:color w:val="A6A6A6"/>
          <w:sz w:val="22"/>
        </w:rPr>
      </w:pPr>
    </w:p>
    <w:p w14:paraId="100A1914" w14:textId="77777777" w:rsidR="00206F1A" w:rsidRPr="003A3313" w:rsidRDefault="00206F1A" w:rsidP="00524329">
      <w:pPr>
        <w:shd w:val="clear" w:color="auto" w:fill="FFFFFF"/>
        <w:spacing w:after="0" w:line="240" w:lineRule="auto"/>
        <w:rPr>
          <w:rFonts w:ascii="Calibri" w:hAnsi="Calibri" w:cs="Arial"/>
          <w:b/>
          <w:sz w:val="22"/>
        </w:rPr>
      </w:pPr>
      <w:r w:rsidRPr="003A3313">
        <w:rPr>
          <w:rFonts w:ascii="Calibri" w:hAnsi="Calibri" w:cs="Arial"/>
          <w:b/>
          <w:sz w:val="22"/>
        </w:rPr>
        <w:t xml:space="preserve">2.5. COMITÉ DE SEGUIMIENTO </w:t>
      </w:r>
      <w:r w:rsidR="000B7271" w:rsidRPr="003A3313">
        <w:rPr>
          <w:rFonts w:ascii="Calibri" w:hAnsi="Calibri" w:cs="Arial"/>
          <w:b/>
          <w:color w:val="A6A6A6"/>
          <w:sz w:val="22"/>
        </w:rPr>
        <w:t>(Aplica si lo acuerdan las partes que suscribirán el convenio</w:t>
      </w:r>
      <w:r w:rsidR="00CD06AA" w:rsidRPr="003A3313">
        <w:rPr>
          <w:rFonts w:ascii="Calibri" w:hAnsi="Calibri" w:cs="Arial"/>
          <w:b/>
          <w:color w:val="A6A6A6"/>
          <w:sz w:val="22"/>
        </w:rPr>
        <w:t>, y el texto es variable, según lo que acuerden las partes</w:t>
      </w:r>
      <w:r w:rsidR="000B7271" w:rsidRPr="003A3313">
        <w:rPr>
          <w:rFonts w:ascii="Calibri" w:hAnsi="Calibri" w:cs="Arial"/>
          <w:b/>
          <w:color w:val="A6A6A6"/>
          <w:sz w:val="22"/>
        </w:rPr>
        <w:t>)</w:t>
      </w:r>
      <w:r w:rsidR="000B7271" w:rsidRPr="003A3313">
        <w:rPr>
          <w:rFonts w:ascii="Calibri" w:hAnsi="Calibri" w:cs="Arial"/>
          <w:b/>
          <w:sz w:val="22"/>
        </w:rPr>
        <w:t xml:space="preserve"> </w:t>
      </w:r>
    </w:p>
    <w:p w14:paraId="6E70C737" w14:textId="77777777" w:rsidR="00206F1A" w:rsidRPr="003A3313" w:rsidRDefault="00206F1A" w:rsidP="00524329">
      <w:pPr>
        <w:shd w:val="clear" w:color="auto" w:fill="FFFFFF"/>
        <w:spacing w:after="0" w:line="240" w:lineRule="auto"/>
        <w:rPr>
          <w:rFonts w:ascii="Calibri" w:hAnsi="Calibri" w:cs="Arial"/>
          <w:b/>
          <w:color w:val="A6A6A6"/>
          <w:sz w:val="22"/>
        </w:rPr>
      </w:pPr>
    </w:p>
    <w:p w14:paraId="77977699" w14:textId="77777777" w:rsidR="00CD06AA" w:rsidRPr="003A3313" w:rsidRDefault="00CD06AA" w:rsidP="00524329">
      <w:pPr>
        <w:shd w:val="clear" w:color="auto" w:fill="FFFFFF"/>
        <w:spacing w:after="0" w:line="240" w:lineRule="auto"/>
        <w:rPr>
          <w:rFonts w:ascii="Calibri" w:hAnsi="Calibri"/>
          <w:sz w:val="22"/>
        </w:rPr>
      </w:pPr>
      <w:r w:rsidRPr="003A3313">
        <w:rPr>
          <w:rFonts w:ascii="Calibri" w:hAnsi="Calibri"/>
          <w:bCs/>
          <w:sz w:val="22"/>
        </w:rPr>
        <w:t xml:space="preserve">LA </w:t>
      </w:r>
      <w:proofErr w:type="spellStart"/>
      <w:r w:rsidRPr="003A3313">
        <w:rPr>
          <w:rFonts w:ascii="Calibri" w:hAnsi="Calibri"/>
          <w:bCs/>
          <w:sz w:val="22"/>
        </w:rPr>
        <w:t>xxxxx</w:t>
      </w:r>
      <w:proofErr w:type="spellEnd"/>
      <w:r w:rsidRPr="003A3313">
        <w:rPr>
          <w:rFonts w:ascii="Calibri" w:hAnsi="Calibri"/>
          <w:bCs/>
          <w:sz w:val="22"/>
        </w:rPr>
        <w:t xml:space="preserve"> y </w:t>
      </w:r>
      <w:proofErr w:type="spellStart"/>
      <w:r w:rsidRPr="003A3313">
        <w:rPr>
          <w:rFonts w:ascii="Calibri" w:hAnsi="Calibri"/>
          <w:bCs/>
          <w:sz w:val="22"/>
        </w:rPr>
        <w:t>xxxxxxx</w:t>
      </w:r>
      <w:proofErr w:type="spellEnd"/>
      <w:r w:rsidRPr="003A3313">
        <w:rPr>
          <w:rFonts w:ascii="Calibri" w:hAnsi="Calibri"/>
          <w:sz w:val="22"/>
        </w:rPr>
        <w:t>, conformarán un COMITÉ DE SEGUIMIENTO</w:t>
      </w:r>
      <w:r w:rsidR="000616D9" w:rsidRPr="003A3313">
        <w:rPr>
          <w:rFonts w:ascii="Calibri" w:hAnsi="Calibri"/>
          <w:sz w:val="22"/>
        </w:rPr>
        <w:t xml:space="preserve">, el cual estará integrado por </w:t>
      </w:r>
      <w:proofErr w:type="spellStart"/>
      <w:r w:rsidR="000616D9" w:rsidRPr="003A3313">
        <w:rPr>
          <w:rFonts w:ascii="Calibri" w:hAnsi="Calibri" w:cs="Arial"/>
          <w:b/>
          <w:color w:val="A6A6A6"/>
          <w:sz w:val="22"/>
        </w:rPr>
        <w:t>xxxxx</w:t>
      </w:r>
      <w:proofErr w:type="spellEnd"/>
      <w:r w:rsidR="001110CC" w:rsidRPr="003A3313">
        <w:rPr>
          <w:rFonts w:ascii="Calibri" w:hAnsi="Calibri" w:cs="Arial"/>
          <w:b/>
          <w:color w:val="A6A6A6"/>
          <w:sz w:val="22"/>
        </w:rPr>
        <w:t xml:space="preserve"> (variable según se determine)</w:t>
      </w:r>
      <w:r w:rsidRPr="003A3313">
        <w:rPr>
          <w:rFonts w:ascii="Calibri" w:hAnsi="Calibri"/>
          <w:sz w:val="22"/>
        </w:rPr>
        <w:t xml:space="preserve">, en el marco del cual se discutirán </w:t>
      </w:r>
      <w:r w:rsidRPr="003A3313">
        <w:rPr>
          <w:rFonts w:ascii="Calibri" w:hAnsi="Calibri" w:cs="Arial"/>
          <w:b/>
          <w:color w:val="A6A6A6"/>
          <w:sz w:val="22"/>
        </w:rPr>
        <w:t>los aspectos técnicos del Convenio (variable, según se acuerde)</w:t>
      </w:r>
      <w:r w:rsidRPr="003A3313">
        <w:rPr>
          <w:rFonts w:ascii="Calibri" w:hAnsi="Calibri"/>
          <w:sz w:val="22"/>
        </w:rPr>
        <w:t xml:space="preserve">.  La Secretaría Técnica del Comité estará a cargo de </w:t>
      </w:r>
      <w:proofErr w:type="spellStart"/>
      <w:r w:rsidRPr="003A3313">
        <w:rPr>
          <w:rFonts w:ascii="Calibri" w:hAnsi="Calibri" w:cs="Arial"/>
          <w:b/>
          <w:color w:val="A6A6A6"/>
          <w:sz w:val="22"/>
        </w:rPr>
        <w:t>xxxxx</w:t>
      </w:r>
      <w:proofErr w:type="spellEnd"/>
      <w:r w:rsidRPr="003A3313">
        <w:rPr>
          <w:rFonts w:ascii="Calibri" w:hAnsi="Calibri" w:cs="Arial"/>
          <w:b/>
          <w:color w:val="A6A6A6"/>
          <w:sz w:val="22"/>
        </w:rPr>
        <w:t xml:space="preserve"> </w:t>
      </w:r>
      <w:r w:rsidRPr="003A3313">
        <w:rPr>
          <w:rFonts w:ascii="Calibri" w:hAnsi="Calibri"/>
          <w:sz w:val="22"/>
        </w:rPr>
        <w:t xml:space="preserve">quien deberá </w:t>
      </w:r>
      <w:r w:rsidR="005578CA">
        <w:rPr>
          <w:rFonts w:ascii="Calibri" w:hAnsi="Calibri"/>
          <w:sz w:val="22"/>
        </w:rPr>
        <w:t xml:space="preserve">elaborar y </w:t>
      </w:r>
      <w:r w:rsidRPr="003A3313">
        <w:rPr>
          <w:rFonts w:ascii="Calibri" w:hAnsi="Calibri"/>
          <w:sz w:val="22"/>
        </w:rPr>
        <w:t xml:space="preserve">llevar las actas respectivas de las reuniones adelantadas. Así mismo el citado Comité tendrá las siguientes funciones: </w:t>
      </w:r>
      <w:r w:rsidRPr="003A3313">
        <w:rPr>
          <w:rFonts w:ascii="Calibri" w:hAnsi="Calibri"/>
          <w:b/>
          <w:bCs/>
          <w:sz w:val="22"/>
        </w:rPr>
        <w:t xml:space="preserve">a. </w:t>
      </w:r>
      <w:r w:rsidRPr="003A3313">
        <w:rPr>
          <w:rFonts w:ascii="Calibri" w:hAnsi="Calibri"/>
          <w:sz w:val="22"/>
        </w:rPr>
        <w:t>Coordinar técnica y operativamente las actividades conjuntas para el desarrollo del Convenio;</w:t>
      </w:r>
      <w:r w:rsidRPr="003A3313">
        <w:rPr>
          <w:rFonts w:ascii="Calibri" w:hAnsi="Calibri"/>
          <w:b/>
          <w:bCs/>
          <w:sz w:val="22"/>
        </w:rPr>
        <w:t xml:space="preserve"> b.</w:t>
      </w:r>
      <w:r w:rsidRPr="003A3313">
        <w:rPr>
          <w:rFonts w:ascii="Calibri" w:hAnsi="Calibri"/>
          <w:sz w:val="22"/>
        </w:rPr>
        <w:t xml:space="preserve"> Hacer seguimiento al desarrollo integral del convenio y poner en conocimiento de las partes aspectos relevantes, y dificultades frente a su desarrollo. </w:t>
      </w:r>
      <w:r w:rsidRPr="003A3313">
        <w:rPr>
          <w:rFonts w:ascii="Calibri" w:hAnsi="Calibri"/>
          <w:b/>
          <w:sz w:val="22"/>
        </w:rPr>
        <w:t>c</w:t>
      </w:r>
      <w:r w:rsidRPr="003A3313">
        <w:rPr>
          <w:rFonts w:ascii="Calibri" w:hAnsi="Calibri"/>
          <w:b/>
          <w:bCs/>
          <w:sz w:val="22"/>
        </w:rPr>
        <w:t>.</w:t>
      </w:r>
      <w:r w:rsidRPr="003A3313">
        <w:rPr>
          <w:rFonts w:ascii="Calibri" w:hAnsi="Calibri"/>
          <w:sz w:val="22"/>
        </w:rPr>
        <w:t xml:space="preserve"> Velar por la </w:t>
      </w:r>
      <w:r w:rsidRPr="003A3313">
        <w:rPr>
          <w:rFonts w:ascii="Calibri" w:hAnsi="Calibri" w:cs="Arial"/>
          <w:b/>
          <w:color w:val="A6A6A6"/>
          <w:sz w:val="22"/>
        </w:rPr>
        <w:t>eficiente y oportuna ejecución de los aportes (variable si hay o no aportes, y según lo que se acuerde por las partes);</w:t>
      </w:r>
      <w:r w:rsidRPr="003A3313">
        <w:rPr>
          <w:rFonts w:ascii="Calibri" w:hAnsi="Calibri"/>
          <w:sz w:val="22"/>
        </w:rPr>
        <w:t xml:space="preserve"> </w:t>
      </w:r>
      <w:r w:rsidRPr="003A3313">
        <w:rPr>
          <w:rFonts w:ascii="Calibri" w:hAnsi="Calibri"/>
          <w:b/>
          <w:sz w:val="22"/>
        </w:rPr>
        <w:t>d.</w:t>
      </w:r>
      <w:r w:rsidRPr="003A3313">
        <w:rPr>
          <w:rFonts w:ascii="Calibri" w:hAnsi="Calibri"/>
          <w:sz w:val="22"/>
        </w:rPr>
        <w:t xml:space="preserve"> Evaluar y solucionar los inconvenientes que se presenten durante el desarrollo del convenio, y </w:t>
      </w:r>
      <w:proofErr w:type="spellStart"/>
      <w:r w:rsidRPr="003A3313">
        <w:rPr>
          <w:rFonts w:ascii="Calibri" w:hAnsi="Calibri"/>
          <w:b/>
          <w:sz w:val="22"/>
        </w:rPr>
        <w:t>e</w:t>
      </w:r>
      <w:proofErr w:type="spellEnd"/>
      <w:r w:rsidRPr="003A3313">
        <w:rPr>
          <w:rFonts w:ascii="Calibri" w:hAnsi="Calibri"/>
          <w:b/>
          <w:bCs/>
          <w:sz w:val="22"/>
        </w:rPr>
        <w:t>.</w:t>
      </w:r>
      <w:r w:rsidRPr="003A3313">
        <w:rPr>
          <w:rFonts w:ascii="Calibri" w:hAnsi="Calibri"/>
          <w:sz w:val="22"/>
        </w:rPr>
        <w:t xml:space="preserve"> Reunirse </w:t>
      </w:r>
      <w:r w:rsidRPr="003A3313">
        <w:rPr>
          <w:rFonts w:ascii="Calibri" w:hAnsi="Calibri" w:cs="Arial"/>
          <w:b/>
          <w:color w:val="A6A6A6"/>
          <w:sz w:val="22"/>
        </w:rPr>
        <w:t>una vez al mes y cada vez</w:t>
      </w:r>
      <w:r w:rsidRPr="003A3313">
        <w:rPr>
          <w:rFonts w:ascii="Calibri" w:hAnsi="Calibri"/>
          <w:sz w:val="22"/>
        </w:rPr>
        <w:t xml:space="preserve"> </w:t>
      </w:r>
      <w:r w:rsidRPr="003A3313">
        <w:rPr>
          <w:rFonts w:ascii="Calibri" w:hAnsi="Calibri" w:cs="Arial"/>
          <w:b/>
          <w:color w:val="A6A6A6"/>
          <w:sz w:val="22"/>
        </w:rPr>
        <w:t xml:space="preserve">(variable según lo que se acuerde por las partes) </w:t>
      </w:r>
      <w:r w:rsidRPr="003A3313">
        <w:rPr>
          <w:rFonts w:ascii="Calibri" w:hAnsi="Calibri"/>
          <w:sz w:val="22"/>
        </w:rPr>
        <w:t xml:space="preserve">que se requiera durante la ejecución del convenio. </w:t>
      </w:r>
      <w:r w:rsidRPr="003A3313">
        <w:rPr>
          <w:rFonts w:ascii="Calibri" w:hAnsi="Calibri" w:cs="Arial"/>
          <w:b/>
          <w:color w:val="A6A6A6"/>
          <w:sz w:val="22"/>
        </w:rPr>
        <w:t>(incluir más funciones si así se requiere)</w:t>
      </w:r>
    </w:p>
    <w:p w14:paraId="08ADC1E6" w14:textId="77777777" w:rsidR="00CD06AA" w:rsidRPr="003A3313" w:rsidRDefault="00CD06AA" w:rsidP="00524329">
      <w:pPr>
        <w:shd w:val="clear" w:color="auto" w:fill="FFFFFF"/>
        <w:spacing w:after="0" w:line="240" w:lineRule="auto"/>
        <w:rPr>
          <w:rFonts w:ascii="Calibri" w:hAnsi="Calibri" w:cs="Arial"/>
          <w:b/>
          <w:color w:val="A6A6A6"/>
          <w:sz w:val="22"/>
        </w:rPr>
      </w:pPr>
    </w:p>
    <w:p w14:paraId="0CF440D7" w14:textId="77777777" w:rsidR="001110CC" w:rsidRPr="003A3313" w:rsidRDefault="001110CC" w:rsidP="00524329">
      <w:pPr>
        <w:shd w:val="clear" w:color="auto" w:fill="FFFFFF"/>
        <w:spacing w:after="0" w:line="240" w:lineRule="auto"/>
        <w:rPr>
          <w:rFonts w:ascii="Calibri" w:hAnsi="Calibri" w:cs="Arial"/>
          <w:b/>
          <w:color w:val="A6A6A6"/>
          <w:sz w:val="22"/>
        </w:rPr>
      </w:pPr>
      <w:r w:rsidRPr="003A3313">
        <w:rPr>
          <w:rFonts w:ascii="Calibri" w:hAnsi="Calibri" w:cs="Arial"/>
          <w:b/>
          <w:color w:val="A6A6A6"/>
          <w:sz w:val="22"/>
        </w:rPr>
        <w:t xml:space="preserve">2.6. </w:t>
      </w:r>
      <w:proofErr w:type="spellStart"/>
      <w:r w:rsidRPr="003A3313">
        <w:rPr>
          <w:rFonts w:ascii="Calibri" w:hAnsi="Calibri" w:cs="Arial"/>
          <w:b/>
          <w:color w:val="A6A6A6"/>
          <w:sz w:val="22"/>
        </w:rPr>
        <w:t>xxxx</w:t>
      </w:r>
      <w:proofErr w:type="spellEnd"/>
      <w:r w:rsidRPr="003A3313">
        <w:rPr>
          <w:rFonts w:ascii="Calibri" w:hAnsi="Calibri" w:cs="Arial"/>
          <w:b/>
          <w:color w:val="A6A6A6"/>
          <w:sz w:val="22"/>
        </w:rPr>
        <w:t xml:space="preserve"> según aplique (señalar demás condiciones técnicas que se deban incluir en el convenio. Es pertinente identificar cuáles serán las acciones concretas que se ejecutarán con el convenio). </w:t>
      </w:r>
    </w:p>
    <w:p w14:paraId="116838FF" w14:textId="77777777" w:rsidR="001110CC" w:rsidRPr="003A3313" w:rsidRDefault="001110CC" w:rsidP="00524329">
      <w:pPr>
        <w:shd w:val="clear" w:color="auto" w:fill="FFFFFF"/>
        <w:spacing w:after="0" w:line="240" w:lineRule="auto"/>
        <w:rPr>
          <w:rFonts w:ascii="Calibri" w:hAnsi="Calibri" w:cs="Arial"/>
          <w:b/>
          <w:color w:val="A6A6A6"/>
          <w:sz w:val="22"/>
        </w:rPr>
      </w:pPr>
    </w:p>
    <w:p w14:paraId="665F4DA6" w14:textId="77777777" w:rsidR="00124BC4" w:rsidRPr="003A3313" w:rsidRDefault="00124BC4" w:rsidP="00524329">
      <w:pPr>
        <w:pStyle w:val="NormalWeb"/>
        <w:shd w:val="clear" w:color="auto" w:fill="FFFFFF"/>
        <w:spacing w:before="0" w:beforeAutospacing="0" w:after="0" w:afterAutospacing="0"/>
        <w:jc w:val="both"/>
        <w:rPr>
          <w:rFonts w:ascii="Calibri" w:hAnsi="Calibri" w:cs="Arial"/>
          <w:sz w:val="22"/>
          <w:szCs w:val="22"/>
        </w:rPr>
      </w:pPr>
      <w:r w:rsidRPr="003A3313">
        <w:rPr>
          <w:rFonts w:ascii="Calibri" w:hAnsi="Calibri" w:cs="Arial"/>
          <w:b/>
          <w:sz w:val="22"/>
          <w:szCs w:val="22"/>
          <w:shd w:val="clear" w:color="auto" w:fill="FFFFFF"/>
        </w:rPr>
        <w:t xml:space="preserve">3. IDENTIFICACIÓN DE LA MODALIDAD DE SELECCIÓN Y FUNDAMENTO JURÍDICO </w:t>
      </w:r>
      <w:r w:rsidRPr="003A3313">
        <w:rPr>
          <w:rFonts w:ascii="Calibri" w:hAnsi="Calibri" w:cs="Arial"/>
          <w:b/>
          <w:color w:val="A6A6A6"/>
          <w:sz w:val="22"/>
          <w:szCs w:val="22"/>
        </w:rPr>
        <w:t>(Se deben diligenciar los espacios con “xxx”, y modificar lo que el área solicitante considere pertinente,</w:t>
      </w:r>
      <w:r w:rsidRPr="003A3313">
        <w:rPr>
          <w:rFonts w:ascii="Calibri" w:hAnsi="Calibri" w:cs="Arial"/>
          <w:sz w:val="22"/>
          <w:szCs w:val="22"/>
        </w:rPr>
        <w:t xml:space="preserve"> </w:t>
      </w:r>
      <w:r w:rsidRPr="003A3313">
        <w:rPr>
          <w:rFonts w:ascii="Calibri" w:hAnsi="Calibri" w:cs="Arial"/>
          <w:b/>
          <w:color w:val="A6A6A6"/>
          <w:sz w:val="22"/>
          <w:szCs w:val="22"/>
        </w:rPr>
        <w:t xml:space="preserve">para efectos de fundamentar jurídicamente la suscripción del convenio interadministrativo).  </w:t>
      </w:r>
    </w:p>
    <w:p w14:paraId="7132D04A" w14:textId="77777777" w:rsidR="008D4E35" w:rsidRPr="003A3313" w:rsidRDefault="008D4E35" w:rsidP="00524329">
      <w:pPr>
        <w:pStyle w:val="NormalWeb"/>
        <w:shd w:val="clear" w:color="auto" w:fill="FFFFFF"/>
        <w:spacing w:before="0" w:beforeAutospacing="0" w:after="0" w:afterAutospacing="0"/>
        <w:jc w:val="both"/>
        <w:rPr>
          <w:rFonts w:ascii="Calibri" w:hAnsi="Calibri" w:cs="Arial"/>
          <w:b/>
          <w:sz w:val="22"/>
          <w:szCs w:val="22"/>
          <w:shd w:val="clear" w:color="auto" w:fill="FFFFFF"/>
        </w:rPr>
      </w:pPr>
    </w:p>
    <w:p w14:paraId="456D91CE" w14:textId="77777777" w:rsidR="009904E4" w:rsidRPr="003A3313" w:rsidRDefault="009904E4" w:rsidP="00524329">
      <w:pPr>
        <w:pStyle w:val="NormalWeb"/>
        <w:shd w:val="clear" w:color="auto" w:fill="FFFFFF"/>
        <w:spacing w:before="0" w:beforeAutospacing="0" w:after="0" w:afterAutospacing="0"/>
        <w:jc w:val="both"/>
        <w:rPr>
          <w:rFonts w:ascii="Calibri" w:hAnsi="Calibri" w:cs="Arial"/>
          <w:sz w:val="22"/>
          <w:szCs w:val="22"/>
        </w:rPr>
      </w:pPr>
      <w:r w:rsidRPr="003A3313">
        <w:rPr>
          <w:rFonts w:ascii="Calibri" w:hAnsi="Calibri" w:cs="Arial"/>
          <w:sz w:val="22"/>
          <w:szCs w:val="22"/>
          <w:lang w:val="es-ES" w:eastAsia="es-ES"/>
        </w:rPr>
        <w:t xml:space="preserve">El convenio se suscribe en cumplimiento del artículo </w:t>
      </w:r>
      <w:r w:rsidRPr="003A3313">
        <w:rPr>
          <w:rFonts w:ascii="Calibri" w:hAnsi="Calibri" w:cs="Arial"/>
          <w:sz w:val="22"/>
          <w:szCs w:val="22"/>
        </w:rPr>
        <w:t xml:space="preserve">113 de la Carta Política dispone que dispone los diferentes órganos del Estado tienen funciones separadas, pero colaboran armónicamente para la realización de sus fines, y de los artículos 6 y 95 de la Ley 489 de 1998, que disponen: </w:t>
      </w:r>
      <w:r w:rsidRPr="003A3313">
        <w:rPr>
          <w:rFonts w:ascii="Calibri" w:hAnsi="Calibri" w:cs="Arial"/>
          <w:spacing w:val="5"/>
          <w:sz w:val="22"/>
          <w:szCs w:val="22"/>
        </w:rPr>
        <w:t>“</w:t>
      </w:r>
      <w:r w:rsidRPr="003A3313">
        <w:rPr>
          <w:rFonts w:ascii="Calibri" w:hAnsi="Calibri" w:cs="Arial"/>
          <w:spacing w:val="-1"/>
          <w:sz w:val="22"/>
          <w:szCs w:val="22"/>
        </w:rPr>
        <w:t xml:space="preserve">En virtud del principio de coordinación y colaboración, las autoridades </w:t>
      </w:r>
      <w:r w:rsidRPr="003A3313">
        <w:rPr>
          <w:rFonts w:ascii="Calibri" w:hAnsi="Calibri" w:cs="Arial"/>
          <w:spacing w:val="-3"/>
          <w:sz w:val="22"/>
          <w:szCs w:val="22"/>
        </w:rPr>
        <w:t xml:space="preserve">administrativas deben garantizar la armonía en el ejercicio de sus respectivas funciones </w:t>
      </w:r>
      <w:r w:rsidRPr="003A3313">
        <w:rPr>
          <w:rFonts w:ascii="Calibri" w:hAnsi="Calibri" w:cs="Arial"/>
          <w:sz w:val="22"/>
          <w:szCs w:val="22"/>
        </w:rPr>
        <w:t xml:space="preserve">con el fin de lograr los fines y cometidos estatales. En consecuencia, prestarán su colaboración a las demás entidades para facilitar el ejercicio de sus funciones se abstendrán de impedir o estorbar su cumplimiento por los órganos, dependencias, </w:t>
      </w:r>
      <w:r w:rsidRPr="003A3313">
        <w:rPr>
          <w:rFonts w:ascii="Calibri" w:hAnsi="Calibri" w:cs="Arial"/>
          <w:spacing w:val="-3"/>
          <w:sz w:val="22"/>
          <w:szCs w:val="22"/>
        </w:rPr>
        <w:t xml:space="preserve">organismos y entidades titulares.”  y </w:t>
      </w:r>
      <w:r w:rsidRPr="003A3313">
        <w:rPr>
          <w:rFonts w:ascii="Calibri" w:hAnsi="Calibri" w:cs="Arial"/>
          <w:sz w:val="22"/>
          <w:szCs w:val="22"/>
        </w:rPr>
        <w:t xml:space="preserve">“Las entidades públicas podrán asociarse con el fin de cooperar en el cumplimiento de funciones administrativas o de prestar servicios que se hallen a su cargo, mediante la celebración de convenios interadministrativos, o conformación de personas sin ánimo de lucro.”. </w:t>
      </w:r>
    </w:p>
    <w:p w14:paraId="177F6D78" w14:textId="77777777" w:rsidR="009904E4" w:rsidRPr="003A3313" w:rsidRDefault="009904E4" w:rsidP="00524329">
      <w:pPr>
        <w:pStyle w:val="NormalWeb"/>
        <w:shd w:val="clear" w:color="auto" w:fill="FFFFFF"/>
        <w:spacing w:before="0" w:beforeAutospacing="0" w:after="0" w:afterAutospacing="0"/>
        <w:jc w:val="both"/>
        <w:rPr>
          <w:rFonts w:ascii="Calibri" w:hAnsi="Calibri" w:cs="Arial"/>
          <w:sz w:val="22"/>
          <w:szCs w:val="22"/>
        </w:rPr>
      </w:pPr>
    </w:p>
    <w:p w14:paraId="0E976213" w14:textId="77777777" w:rsidR="009904E4" w:rsidRPr="003A3313" w:rsidRDefault="009904E4" w:rsidP="00524329">
      <w:pPr>
        <w:pStyle w:val="NormalWeb"/>
        <w:shd w:val="clear" w:color="auto" w:fill="FFFFFF"/>
        <w:spacing w:before="0" w:beforeAutospacing="0" w:after="0" w:afterAutospacing="0"/>
        <w:jc w:val="both"/>
        <w:rPr>
          <w:rFonts w:ascii="Calibri" w:hAnsi="Calibri" w:cs="Arial"/>
          <w:sz w:val="22"/>
          <w:szCs w:val="22"/>
          <w:lang w:val="es-ES" w:eastAsia="es-ES"/>
        </w:rPr>
      </w:pPr>
      <w:r w:rsidRPr="003A3313">
        <w:rPr>
          <w:rFonts w:ascii="Calibri" w:hAnsi="Calibri" w:cs="Arial"/>
          <w:sz w:val="22"/>
          <w:szCs w:val="22"/>
          <w:lang w:val="es-ES" w:eastAsia="es-ES"/>
        </w:rPr>
        <w:t xml:space="preserve">Por lo anterior, el convenio a suscribir es un convenio interadministrativo de asociación, de los que trata el artículo 95 de la Ley 489 de 1998, el cual se suscribe directamente por la AGENCIA NACIONAL DE INFRAESTRUCTURA </w:t>
      </w:r>
      <w:r w:rsidR="00124BC4" w:rsidRPr="003A3313">
        <w:rPr>
          <w:rFonts w:ascii="Calibri" w:hAnsi="Calibri" w:cs="Arial"/>
          <w:sz w:val="22"/>
          <w:szCs w:val="22"/>
          <w:lang w:val="es-ES" w:eastAsia="es-ES"/>
        </w:rPr>
        <w:t>y</w:t>
      </w:r>
      <w:r w:rsidRPr="003A3313">
        <w:rPr>
          <w:rFonts w:ascii="Calibri" w:hAnsi="Calibri" w:cs="Arial"/>
          <w:sz w:val="22"/>
          <w:szCs w:val="22"/>
          <w:lang w:val="es-ES" w:eastAsia="es-ES"/>
        </w:rPr>
        <w:t xml:space="preserve"> </w:t>
      </w:r>
      <w:proofErr w:type="spellStart"/>
      <w:r w:rsidRPr="003A3313">
        <w:rPr>
          <w:rFonts w:ascii="Calibri" w:hAnsi="Calibri" w:cs="Arial"/>
          <w:sz w:val="22"/>
          <w:szCs w:val="22"/>
          <w:lang w:val="es-ES" w:eastAsia="es-ES"/>
        </w:rPr>
        <w:t>xxxxxx</w:t>
      </w:r>
      <w:proofErr w:type="spellEnd"/>
      <w:r w:rsidRPr="003A3313">
        <w:rPr>
          <w:rFonts w:ascii="Calibri" w:hAnsi="Calibri" w:cs="Arial"/>
          <w:sz w:val="22"/>
          <w:szCs w:val="22"/>
          <w:lang w:val="es-ES" w:eastAsia="es-ES"/>
        </w:rPr>
        <w:t xml:space="preserve">, para </w:t>
      </w:r>
      <w:proofErr w:type="spellStart"/>
      <w:r w:rsidRPr="003A3313">
        <w:rPr>
          <w:rFonts w:ascii="Calibri" w:hAnsi="Calibri" w:cs="Arial"/>
          <w:sz w:val="22"/>
          <w:szCs w:val="22"/>
          <w:lang w:val="es-ES" w:eastAsia="es-ES"/>
        </w:rPr>
        <w:t>xxxxxxxx</w:t>
      </w:r>
      <w:proofErr w:type="spellEnd"/>
      <w:r w:rsidRPr="003A3313">
        <w:rPr>
          <w:rFonts w:ascii="Calibri" w:hAnsi="Calibri" w:cs="Arial"/>
          <w:sz w:val="22"/>
          <w:szCs w:val="22"/>
          <w:lang w:val="es-ES" w:eastAsia="es-ES"/>
        </w:rPr>
        <w:t>.</w:t>
      </w:r>
      <w:r w:rsidR="00124BC4" w:rsidRPr="003A3313">
        <w:rPr>
          <w:rFonts w:ascii="Calibri" w:hAnsi="Calibri" w:cs="Arial"/>
          <w:sz w:val="22"/>
          <w:szCs w:val="22"/>
          <w:lang w:val="es-ES" w:eastAsia="es-ES"/>
        </w:rPr>
        <w:t xml:space="preserve"> </w:t>
      </w:r>
    </w:p>
    <w:p w14:paraId="609A1F55" w14:textId="77777777" w:rsidR="009904E4" w:rsidRPr="003A3313" w:rsidRDefault="009904E4" w:rsidP="00524329">
      <w:pPr>
        <w:pStyle w:val="NormalWeb"/>
        <w:shd w:val="clear" w:color="auto" w:fill="FFFFFF"/>
        <w:spacing w:before="0" w:beforeAutospacing="0" w:after="0" w:afterAutospacing="0"/>
        <w:jc w:val="both"/>
        <w:rPr>
          <w:rFonts w:ascii="Calibri" w:hAnsi="Calibri" w:cs="Arial"/>
          <w:b/>
          <w:sz w:val="22"/>
          <w:szCs w:val="22"/>
          <w:lang w:val="es-ES" w:eastAsia="es-ES"/>
        </w:rPr>
      </w:pPr>
    </w:p>
    <w:p w14:paraId="13B0F512" w14:textId="77777777" w:rsidR="00124BC4" w:rsidRPr="003A3313" w:rsidRDefault="009904E4" w:rsidP="00524329">
      <w:pPr>
        <w:pStyle w:val="NormalWeb"/>
        <w:shd w:val="clear" w:color="auto" w:fill="FFFFFF"/>
        <w:spacing w:before="0" w:beforeAutospacing="0" w:after="0" w:afterAutospacing="0"/>
        <w:jc w:val="both"/>
        <w:rPr>
          <w:rFonts w:ascii="Calibri" w:hAnsi="Calibri" w:cs="Arial"/>
          <w:sz w:val="22"/>
          <w:szCs w:val="22"/>
        </w:rPr>
      </w:pPr>
      <w:r w:rsidRPr="003A3313">
        <w:rPr>
          <w:rFonts w:ascii="Calibri" w:hAnsi="Calibri" w:cs="Arial"/>
          <w:sz w:val="22"/>
          <w:szCs w:val="22"/>
        </w:rPr>
        <w:t xml:space="preserve">La causal invocada para la celebración del convenio </w:t>
      </w:r>
      <w:proofErr w:type="gramStart"/>
      <w:r w:rsidRPr="003A3313">
        <w:rPr>
          <w:rFonts w:ascii="Calibri" w:hAnsi="Calibri" w:cs="Arial"/>
          <w:sz w:val="22"/>
          <w:szCs w:val="22"/>
        </w:rPr>
        <w:t>interadministrativo,</w:t>
      </w:r>
      <w:proofErr w:type="gramEnd"/>
      <w:r w:rsidRPr="003A3313">
        <w:rPr>
          <w:rFonts w:ascii="Calibri" w:hAnsi="Calibri" w:cs="Arial"/>
          <w:sz w:val="22"/>
          <w:szCs w:val="22"/>
        </w:rPr>
        <w:t xml:space="preserve"> es la CONTRATACIÓN DIRECTA de conformidad con el artículo 2.2.1.2.1.4.4 del Decreto 1082 de 2015.  </w:t>
      </w:r>
    </w:p>
    <w:p w14:paraId="06B66A51" w14:textId="77777777" w:rsidR="00124BC4" w:rsidRPr="003A3313" w:rsidRDefault="00124BC4" w:rsidP="00524329">
      <w:pPr>
        <w:pStyle w:val="NormalWeb"/>
        <w:shd w:val="clear" w:color="auto" w:fill="FFFFFF"/>
        <w:spacing w:before="0" w:beforeAutospacing="0" w:after="0" w:afterAutospacing="0"/>
        <w:jc w:val="both"/>
        <w:rPr>
          <w:rFonts w:ascii="Calibri" w:hAnsi="Calibri" w:cs="Arial"/>
          <w:b/>
          <w:sz w:val="22"/>
          <w:szCs w:val="22"/>
        </w:rPr>
      </w:pPr>
    </w:p>
    <w:p w14:paraId="1F195070" w14:textId="77777777" w:rsidR="00C34E87" w:rsidRPr="003A3313" w:rsidRDefault="00124BC4" w:rsidP="00524329">
      <w:pPr>
        <w:pStyle w:val="NormalWeb"/>
        <w:shd w:val="clear" w:color="auto" w:fill="FFFFFF"/>
        <w:spacing w:before="0" w:beforeAutospacing="0" w:after="0" w:afterAutospacing="0"/>
        <w:jc w:val="both"/>
        <w:rPr>
          <w:rFonts w:ascii="Calibri" w:hAnsi="Calibri" w:cs="Arial"/>
          <w:b/>
          <w:color w:val="A6A6A6"/>
          <w:sz w:val="22"/>
          <w:szCs w:val="22"/>
        </w:rPr>
      </w:pPr>
      <w:r w:rsidRPr="003A3313">
        <w:rPr>
          <w:rFonts w:ascii="Calibri" w:hAnsi="Calibri" w:cs="Arial"/>
          <w:b/>
          <w:sz w:val="22"/>
          <w:szCs w:val="22"/>
        </w:rPr>
        <w:t>4.</w:t>
      </w:r>
      <w:r w:rsidR="009904E4" w:rsidRPr="003A3313">
        <w:rPr>
          <w:rFonts w:ascii="Calibri" w:hAnsi="Calibri" w:cs="Arial"/>
          <w:b/>
          <w:sz w:val="22"/>
          <w:szCs w:val="22"/>
        </w:rPr>
        <w:t xml:space="preserve"> </w:t>
      </w:r>
      <w:r w:rsidRPr="003A3313">
        <w:rPr>
          <w:rFonts w:ascii="Calibri" w:hAnsi="Calibri" w:cs="Arial"/>
          <w:b/>
          <w:sz w:val="22"/>
          <w:szCs w:val="22"/>
        </w:rPr>
        <w:t>APORTES</w:t>
      </w:r>
      <w:r w:rsidR="00E4321E" w:rsidRPr="003A3313">
        <w:rPr>
          <w:rFonts w:ascii="Calibri" w:hAnsi="Calibri" w:cs="Arial"/>
          <w:b/>
          <w:sz w:val="22"/>
          <w:szCs w:val="22"/>
        </w:rPr>
        <w:t>,</w:t>
      </w:r>
      <w:r w:rsidRPr="003A3313">
        <w:rPr>
          <w:rFonts w:ascii="Calibri" w:hAnsi="Calibri" w:cs="Arial"/>
          <w:b/>
          <w:sz w:val="22"/>
          <w:szCs w:val="22"/>
        </w:rPr>
        <w:t xml:space="preserve"> FORMA DE DESEMBOLSO DE LOS APORTES DE LA ANI </w:t>
      </w:r>
      <w:r w:rsidRPr="003A3313">
        <w:rPr>
          <w:rFonts w:ascii="Calibri" w:hAnsi="Calibri" w:cs="Arial"/>
          <w:b/>
          <w:color w:val="A6A6A6"/>
          <w:sz w:val="22"/>
          <w:szCs w:val="22"/>
        </w:rPr>
        <w:t>Y/O DE LAS PARTES</w:t>
      </w:r>
      <w:r w:rsidR="00E4321E" w:rsidRPr="003A3313">
        <w:rPr>
          <w:rFonts w:ascii="Calibri" w:hAnsi="Calibri" w:cs="Arial"/>
          <w:b/>
          <w:color w:val="A6A6A6"/>
          <w:sz w:val="22"/>
          <w:szCs w:val="22"/>
        </w:rPr>
        <w:t xml:space="preserve"> </w:t>
      </w:r>
      <w:r w:rsidR="00E4321E" w:rsidRPr="003A3313">
        <w:rPr>
          <w:rFonts w:ascii="Calibri" w:hAnsi="Calibri" w:cs="Arial"/>
          <w:b/>
          <w:sz w:val="22"/>
          <w:szCs w:val="22"/>
        </w:rPr>
        <w:t>Y OTRAS CONDICIONES</w:t>
      </w:r>
      <w:r w:rsidRPr="003A3313">
        <w:rPr>
          <w:rFonts w:ascii="Calibri" w:hAnsi="Calibri" w:cs="Arial"/>
          <w:b/>
          <w:color w:val="A6A6A6"/>
          <w:sz w:val="22"/>
          <w:szCs w:val="22"/>
        </w:rPr>
        <w:t xml:space="preserve"> (Cuando aplique) </w:t>
      </w:r>
    </w:p>
    <w:p w14:paraId="292F9635" w14:textId="77777777" w:rsidR="00C34E87" w:rsidRPr="003A3313"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21A2279A"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E</w:t>
      </w:r>
      <w:r w:rsidR="00124BC4" w:rsidRPr="00AB21D5">
        <w:rPr>
          <w:rFonts w:ascii="Calibri" w:hAnsi="Calibri" w:cs="Arial"/>
          <w:b/>
          <w:color w:val="A6A6A6"/>
          <w:sz w:val="22"/>
          <w:szCs w:val="22"/>
        </w:rPr>
        <w:t xml:space="preserve">n este punto </w:t>
      </w:r>
      <w:r w:rsidRPr="00AB21D5">
        <w:rPr>
          <w:rFonts w:ascii="Calibri" w:hAnsi="Calibri" w:cs="Arial"/>
          <w:b/>
          <w:color w:val="A6A6A6"/>
          <w:sz w:val="22"/>
          <w:szCs w:val="22"/>
        </w:rPr>
        <w:t xml:space="preserve">es importante señalar: </w:t>
      </w:r>
    </w:p>
    <w:p w14:paraId="64D60933"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022BC398"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a) L</w:t>
      </w:r>
      <w:r w:rsidR="00124BC4" w:rsidRPr="00AB21D5">
        <w:rPr>
          <w:rFonts w:ascii="Calibri" w:hAnsi="Calibri" w:cs="Arial"/>
          <w:b/>
          <w:color w:val="A6A6A6"/>
          <w:sz w:val="22"/>
          <w:szCs w:val="22"/>
        </w:rPr>
        <w:t>os aportes de las partes (especie y/o recursos), cuando éstos apliquen</w:t>
      </w:r>
      <w:r w:rsidRPr="00AB21D5">
        <w:rPr>
          <w:rFonts w:ascii="Calibri" w:hAnsi="Calibri" w:cs="Arial"/>
          <w:b/>
          <w:color w:val="A6A6A6"/>
          <w:sz w:val="22"/>
          <w:szCs w:val="22"/>
        </w:rPr>
        <w:t>.</w:t>
      </w:r>
    </w:p>
    <w:p w14:paraId="63FB5E6E"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3D62955A"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b)</w:t>
      </w:r>
      <w:r w:rsidR="00124BC4" w:rsidRPr="00AB21D5">
        <w:rPr>
          <w:rFonts w:ascii="Calibri" w:hAnsi="Calibri" w:cs="Arial"/>
          <w:b/>
          <w:color w:val="A6A6A6"/>
          <w:sz w:val="22"/>
          <w:szCs w:val="22"/>
        </w:rPr>
        <w:t xml:space="preserve"> </w:t>
      </w:r>
      <w:r w:rsidR="009904E4" w:rsidRPr="00AB21D5">
        <w:rPr>
          <w:rFonts w:ascii="Calibri" w:hAnsi="Calibri" w:cs="Arial"/>
          <w:b/>
          <w:color w:val="A6A6A6"/>
          <w:sz w:val="22"/>
          <w:szCs w:val="22"/>
        </w:rPr>
        <w:t>La forma de desembolso de los aportes y los requisitos establecidos para el efecto</w:t>
      </w:r>
      <w:r w:rsidRPr="00AB21D5">
        <w:rPr>
          <w:rFonts w:ascii="Calibri" w:hAnsi="Calibri" w:cs="Arial"/>
          <w:b/>
          <w:color w:val="A6A6A6"/>
          <w:sz w:val="22"/>
          <w:szCs w:val="22"/>
        </w:rPr>
        <w:t>, cuando hay aportes en dinero.  Sobre el particular, el artículo 64 del Decreto 2236 de 2017, dispone: “(…) En ningún caso las entidades podrán solicitar giro de recursos para transferir a Fiducias o Encargos Fidu</w:t>
      </w:r>
      <w:r w:rsidR="005578CA">
        <w:rPr>
          <w:rFonts w:ascii="Calibri" w:hAnsi="Calibri" w:cs="Arial"/>
          <w:b/>
          <w:color w:val="A6A6A6"/>
          <w:sz w:val="22"/>
          <w:szCs w:val="22"/>
        </w:rPr>
        <w:t>c</w:t>
      </w:r>
      <w:r w:rsidRPr="00AB21D5">
        <w:rPr>
          <w:rFonts w:ascii="Calibri" w:hAnsi="Calibri" w:cs="Arial"/>
          <w:b/>
          <w:color w:val="A6A6A6"/>
          <w:sz w:val="22"/>
          <w:szCs w:val="22"/>
        </w:rPr>
        <w:t>iarios o a las entidades con las que celebre convenios o contratos interadministrativos, sin que se haya cumplido el objeto del gasto”</w:t>
      </w:r>
      <w:r w:rsidR="005578CA">
        <w:rPr>
          <w:rFonts w:ascii="Calibri" w:hAnsi="Calibri" w:cs="Arial"/>
          <w:b/>
          <w:color w:val="A6A6A6"/>
          <w:sz w:val="22"/>
          <w:szCs w:val="22"/>
        </w:rPr>
        <w:t xml:space="preserve"> Es pertinente tener en cuenta esta norma y las disposiciones que la modifiquen o sustituyan</w:t>
      </w:r>
      <w:r w:rsidRPr="00AB21D5">
        <w:rPr>
          <w:rFonts w:ascii="Calibri" w:hAnsi="Calibri" w:cs="Arial"/>
          <w:b/>
          <w:color w:val="A6A6A6"/>
          <w:sz w:val="22"/>
          <w:szCs w:val="22"/>
        </w:rPr>
        <w:t xml:space="preserve">. </w:t>
      </w:r>
    </w:p>
    <w:p w14:paraId="0A08840D"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03BE9ED9" w14:textId="77777777" w:rsidR="00524329" w:rsidRPr="00901395" w:rsidRDefault="00C34E87" w:rsidP="00524329">
      <w:pPr>
        <w:tabs>
          <w:tab w:val="left" w:pos="142"/>
        </w:tabs>
        <w:spacing w:after="0"/>
        <w:contextualSpacing/>
        <w:outlineLvl w:val="0"/>
        <w:rPr>
          <w:rFonts w:ascii="Calibri" w:hAnsi="Calibri" w:cs="Calibri"/>
          <w:color w:val="000000"/>
          <w:sz w:val="21"/>
          <w:szCs w:val="21"/>
          <w:lang w:val="es-ES_tradnl" w:eastAsia="es-ES"/>
        </w:rPr>
      </w:pPr>
      <w:r w:rsidRPr="00AB21D5">
        <w:rPr>
          <w:rFonts w:ascii="Calibri" w:hAnsi="Calibri" w:cs="Arial"/>
          <w:b/>
          <w:color w:val="A6A6A6"/>
          <w:sz w:val="22"/>
        </w:rPr>
        <w:t>c) L</w:t>
      </w:r>
      <w:r w:rsidR="009904E4" w:rsidRPr="00AB21D5">
        <w:rPr>
          <w:rFonts w:ascii="Calibri" w:hAnsi="Calibri" w:cs="Arial"/>
          <w:b/>
          <w:color w:val="A6A6A6"/>
          <w:sz w:val="22"/>
        </w:rPr>
        <w:t>as condiciones de reintegro de los aportes incluidos los rendimientos financieros que se causen si los citados aportes no se ejecutan en su totalidad al vencimiento del plazo de ejecución del convenio</w:t>
      </w:r>
      <w:r w:rsidRPr="00AB21D5">
        <w:rPr>
          <w:rFonts w:ascii="Calibri" w:hAnsi="Calibri" w:cs="Arial"/>
          <w:b/>
          <w:color w:val="A6A6A6"/>
          <w:sz w:val="22"/>
        </w:rPr>
        <w:t xml:space="preserve">. </w:t>
      </w:r>
      <w:r w:rsidR="00524329">
        <w:rPr>
          <w:rFonts w:ascii="Calibri" w:hAnsi="Calibri" w:cs="Arial"/>
          <w:b/>
          <w:color w:val="A6A6A6"/>
          <w:sz w:val="22"/>
        </w:rPr>
        <w:t>A continuación</w:t>
      </w:r>
      <w:r w:rsidR="00D253CA">
        <w:rPr>
          <w:rFonts w:ascii="Calibri" w:hAnsi="Calibri" w:cs="Arial"/>
          <w:b/>
          <w:color w:val="A6A6A6"/>
          <w:sz w:val="22"/>
        </w:rPr>
        <w:t>,</w:t>
      </w:r>
      <w:r w:rsidR="00524329">
        <w:rPr>
          <w:rFonts w:ascii="Calibri" w:hAnsi="Calibri" w:cs="Arial"/>
          <w:b/>
          <w:color w:val="A6A6A6"/>
          <w:sz w:val="22"/>
        </w:rPr>
        <w:t xml:space="preserve"> se señala un texto a manera de ejemplo que se estableció en un convenio, el cual puede variar según lo que se pacte por las partes: “</w:t>
      </w:r>
      <w:r w:rsidR="00524329" w:rsidRPr="00524329">
        <w:rPr>
          <w:rFonts w:ascii="Calibri" w:hAnsi="Calibri" w:cs="Arial"/>
          <w:b/>
          <w:i/>
          <w:color w:val="A6A6A6"/>
          <w:sz w:val="22"/>
        </w:rPr>
        <w:t xml:space="preserve">Si al vencimiento del plazo del convenio, no se ejecuta la totalidad de los aportes de la ANI, </w:t>
      </w:r>
      <w:proofErr w:type="spellStart"/>
      <w:r w:rsidR="00524329" w:rsidRPr="00524329">
        <w:rPr>
          <w:rFonts w:ascii="Calibri" w:hAnsi="Calibri" w:cs="Arial"/>
          <w:b/>
          <w:i/>
          <w:color w:val="A6A6A6"/>
          <w:sz w:val="22"/>
        </w:rPr>
        <w:t>xxxx</w:t>
      </w:r>
      <w:proofErr w:type="spellEnd"/>
      <w:r w:rsidR="00524329" w:rsidRPr="00524329">
        <w:rPr>
          <w:rFonts w:ascii="Calibri" w:hAnsi="Calibri" w:cs="Arial"/>
          <w:b/>
          <w:i/>
          <w:color w:val="A6A6A6"/>
          <w:sz w:val="22"/>
        </w:rPr>
        <w:t xml:space="preserve"> a través de la dependencia que corresponda, efectuará el reintegro de los recursos que no se ejecutaron incluidos los rendimientos financieros que se causen, de conformidad con lo dispuesto por el supervisor del convenio</w:t>
      </w:r>
      <w:r w:rsidR="00524329" w:rsidRPr="00524329">
        <w:rPr>
          <w:rFonts w:ascii="Calibri" w:hAnsi="Calibri" w:cs="Arial"/>
          <w:b/>
          <w:color w:val="A6A6A6"/>
          <w:sz w:val="22"/>
        </w:rPr>
        <w:t xml:space="preserve">.”. </w:t>
      </w:r>
    </w:p>
    <w:p w14:paraId="42E0A02E"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3E6DEB23"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d)</w:t>
      </w:r>
      <w:r w:rsidR="009904E4" w:rsidRPr="00AB21D5">
        <w:rPr>
          <w:rFonts w:ascii="Calibri" w:hAnsi="Calibri" w:cs="Arial"/>
          <w:b/>
          <w:color w:val="A6A6A6"/>
          <w:sz w:val="22"/>
          <w:szCs w:val="22"/>
        </w:rPr>
        <w:t xml:space="preserve"> el número de certificado de disponibilidad presupuestal, y/o la información de la autorización de vigencias futuras, y/o la fuente externa de financiación del convenio, según aplique</w:t>
      </w:r>
      <w:r w:rsidRPr="00AB21D5">
        <w:rPr>
          <w:rFonts w:ascii="Calibri" w:hAnsi="Calibri" w:cs="Arial"/>
          <w:b/>
          <w:color w:val="A6A6A6"/>
          <w:sz w:val="22"/>
          <w:szCs w:val="22"/>
        </w:rPr>
        <w:t xml:space="preserve">. </w:t>
      </w:r>
    </w:p>
    <w:p w14:paraId="19E2832C"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21CEE037"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e)</w:t>
      </w:r>
      <w:r w:rsidR="009904E4" w:rsidRPr="00AB21D5">
        <w:rPr>
          <w:rFonts w:ascii="Calibri" w:hAnsi="Calibri" w:cs="Arial"/>
          <w:b/>
          <w:color w:val="A6A6A6"/>
          <w:sz w:val="22"/>
          <w:szCs w:val="22"/>
        </w:rPr>
        <w:t xml:space="preserve"> el análisis que se hizo para establecer el valor de los aportes en dinero, anexando los soportes correspondientes</w:t>
      </w:r>
      <w:r w:rsidRPr="00AB21D5">
        <w:rPr>
          <w:rFonts w:ascii="Calibri" w:hAnsi="Calibri" w:cs="Arial"/>
          <w:b/>
          <w:color w:val="A6A6A6"/>
          <w:sz w:val="22"/>
          <w:szCs w:val="22"/>
        </w:rPr>
        <w:t xml:space="preserve"> (si se hacen aportes en efectivo).  </w:t>
      </w:r>
    </w:p>
    <w:p w14:paraId="187C5E6C" w14:textId="77777777" w:rsidR="00C34E87"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p>
    <w:p w14:paraId="763F10CD" w14:textId="77777777" w:rsidR="009904E4"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f)</w:t>
      </w:r>
      <w:r w:rsidR="009904E4" w:rsidRPr="00AB21D5">
        <w:rPr>
          <w:rFonts w:ascii="Calibri" w:hAnsi="Calibri" w:cs="Arial"/>
          <w:b/>
          <w:color w:val="A6A6A6"/>
          <w:sz w:val="22"/>
          <w:szCs w:val="22"/>
        </w:rPr>
        <w:t xml:space="preserve"> las demás condiciones relacionadas con los aportes y aspectos económicos del convenio. </w:t>
      </w:r>
    </w:p>
    <w:p w14:paraId="6C7471D2" w14:textId="77777777" w:rsidR="009904E4" w:rsidRPr="00AB21D5" w:rsidRDefault="009904E4" w:rsidP="00524329">
      <w:pPr>
        <w:pStyle w:val="NormalWeb"/>
        <w:shd w:val="clear" w:color="auto" w:fill="FFFFFF"/>
        <w:spacing w:before="0" w:beforeAutospacing="0" w:after="0" w:afterAutospacing="0"/>
        <w:jc w:val="both"/>
        <w:rPr>
          <w:rFonts w:ascii="Calibri" w:hAnsi="Calibri" w:cs="Arial"/>
          <w:b/>
          <w:color w:val="A6A6A6"/>
          <w:sz w:val="22"/>
          <w:szCs w:val="22"/>
        </w:rPr>
      </w:pPr>
    </w:p>
    <w:p w14:paraId="4A3F6E1D" w14:textId="77777777" w:rsidR="009904E4" w:rsidRPr="00AB21D5" w:rsidRDefault="00C34E87" w:rsidP="00524329">
      <w:pPr>
        <w:pStyle w:val="NormalWeb"/>
        <w:shd w:val="clear" w:color="auto" w:fill="FFFFFF"/>
        <w:spacing w:before="0" w:beforeAutospacing="0" w:after="0" w:afterAutospacing="0"/>
        <w:jc w:val="both"/>
        <w:rPr>
          <w:rFonts w:ascii="Calibri" w:hAnsi="Calibri" w:cs="Arial"/>
          <w:b/>
          <w:color w:val="A6A6A6"/>
          <w:sz w:val="22"/>
          <w:szCs w:val="22"/>
        </w:rPr>
      </w:pPr>
      <w:r w:rsidRPr="00AB21D5">
        <w:rPr>
          <w:rFonts w:ascii="Calibri" w:hAnsi="Calibri" w:cs="Arial"/>
          <w:b/>
          <w:color w:val="A6A6A6"/>
          <w:sz w:val="22"/>
          <w:szCs w:val="22"/>
        </w:rPr>
        <w:t>E</w:t>
      </w:r>
      <w:r w:rsidR="009904E4" w:rsidRPr="00AB21D5">
        <w:rPr>
          <w:rFonts w:ascii="Calibri" w:hAnsi="Calibri" w:cs="Arial"/>
          <w:b/>
          <w:color w:val="A6A6A6"/>
          <w:sz w:val="22"/>
          <w:szCs w:val="22"/>
        </w:rPr>
        <w:t xml:space="preserve">s importante </w:t>
      </w:r>
      <w:r w:rsidRPr="00AB21D5">
        <w:rPr>
          <w:rFonts w:ascii="Calibri" w:hAnsi="Calibri" w:cs="Arial"/>
          <w:b/>
          <w:color w:val="A6A6A6"/>
          <w:sz w:val="22"/>
          <w:szCs w:val="22"/>
        </w:rPr>
        <w:t xml:space="preserve">señalar </w:t>
      </w:r>
      <w:r w:rsidR="009904E4" w:rsidRPr="00AB21D5">
        <w:rPr>
          <w:rFonts w:ascii="Calibri" w:hAnsi="Calibri" w:cs="Arial"/>
          <w:b/>
          <w:color w:val="A6A6A6"/>
          <w:sz w:val="22"/>
          <w:szCs w:val="22"/>
        </w:rPr>
        <w:t xml:space="preserve">que el convenio se suscribe a título gratuito entre las partes, o que el mismo no causa contraprestación alguna a cargo de las entidades que lo suscriben.   </w:t>
      </w:r>
    </w:p>
    <w:p w14:paraId="7E702CDE" w14:textId="77777777" w:rsidR="009904E4" w:rsidRPr="003A3313" w:rsidRDefault="009904E4" w:rsidP="00524329">
      <w:pPr>
        <w:pStyle w:val="NormalWeb"/>
        <w:shd w:val="clear" w:color="auto" w:fill="FFFFFF"/>
        <w:spacing w:before="0" w:beforeAutospacing="0" w:after="0" w:afterAutospacing="0"/>
        <w:jc w:val="both"/>
        <w:rPr>
          <w:rFonts w:ascii="Calibri" w:hAnsi="Calibri" w:cs="Arial"/>
          <w:b/>
          <w:color w:val="A6A6A6"/>
          <w:sz w:val="22"/>
          <w:szCs w:val="22"/>
        </w:rPr>
      </w:pPr>
    </w:p>
    <w:p w14:paraId="307634CA" w14:textId="77777777" w:rsidR="00AA7464" w:rsidRPr="003A3313" w:rsidRDefault="00AA7464" w:rsidP="00524329">
      <w:pPr>
        <w:shd w:val="clear" w:color="auto" w:fill="FFFFFF"/>
        <w:spacing w:after="0" w:line="240" w:lineRule="auto"/>
        <w:rPr>
          <w:rFonts w:ascii="Calibri" w:hAnsi="Calibri" w:cs="Arial"/>
          <w:b/>
          <w:sz w:val="22"/>
        </w:rPr>
      </w:pPr>
      <w:r w:rsidRPr="003A3313">
        <w:rPr>
          <w:rFonts w:ascii="Calibri" w:hAnsi="Calibri" w:cs="Arial"/>
          <w:b/>
          <w:sz w:val="22"/>
        </w:rPr>
        <w:t>5. GARANTÍAS QUE SE EXIGIRÁN EN EL CONVENIO</w:t>
      </w:r>
      <w:r w:rsidR="009904E4" w:rsidRPr="003A3313">
        <w:rPr>
          <w:rFonts w:ascii="Calibri" w:hAnsi="Calibri" w:cs="Arial"/>
          <w:b/>
          <w:sz w:val="22"/>
        </w:rPr>
        <w:t xml:space="preserve"> </w:t>
      </w:r>
    </w:p>
    <w:p w14:paraId="41D3F1D7" w14:textId="77777777" w:rsidR="00AA7464" w:rsidRDefault="00AA7464" w:rsidP="00524329">
      <w:pPr>
        <w:shd w:val="clear" w:color="auto" w:fill="FFFFFF"/>
        <w:spacing w:after="0" w:line="240" w:lineRule="auto"/>
        <w:rPr>
          <w:rFonts w:ascii="Calibri" w:hAnsi="Calibri" w:cs="Arial"/>
          <w:b/>
          <w:sz w:val="22"/>
        </w:rPr>
      </w:pPr>
    </w:p>
    <w:p w14:paraId="7AF19161" w14:textId="77777777" w:rsidR="00A75544" w:rsidRPr="00BA0CDA" w:rsidRDefault="00A75544" w:rsidP="00524329">
      <w:pPr>
        <w:pStyle w:val="NormalWeb"/>
        <w:shd w:val="clear" w:color="auto" w:fill="FFFFFF"/>
        <w:spacing w:before="0" w:beforeAutospacing="0" w:after="0" w:afterAutospacing="0"/>
        <w:jc w:val="both"/>
        <w:rPr>
          <w:rFonts w:ascii="Calibri" w:hAnsi="Calibri" w:cs="Arial"/>
          <w:b/>
          <w:color w:val="A6A6A6"/>
          <w:sz w:val="22"/>
          <w:szCs w:val="22"/>
        </w:rPr>
      </w:pPr>
      <w:r w:rsidRPr="00BA0CDA">
        <w:rPr>
          <w:rFonts w:ascii="Calibri" w:hAnsi="Calibri" w:cs="Arial"/>
          <w:b/>
          <w:color w:val="A6A6A6"/>
          <w:sz w:val="22"/>
          <w:szCs w:val="22"/>
        </w:rPr>
        <w:t xml:space="preserve">En este punto se debe incluir la justificación para exigir o no las garantías; </w:t>
      </w:r>
      <w:r w:rsidR="00BA0CDA">
        <w:rPr>
          <w:rFonts w:ascii="Calibri" w:hAnsi="Calibri" w:cs="Arial"/>
          <w:b/>
          <w:color w:val="A6A6A6"/>
          <w:sz w:val="22"/>
          <w:szCs w:val="22"/>
        </w:rPr>
        <w:t xml:space="preserve">lo anterior </w:t>
      </w:r>
      <w:r w:rsidRPr="00BA0CDA">
        <w:rPr>
          <w:rFonts w:ascii="Calibri" w:hAnsi="Calibri" w:cs="Arial"/>
          <w:b/>
          <w:color w:val="A6A6A6"/>
          <w:sz w:val="22"/>
          <w:szCs w:val="22"/>
        </w:rPr>
        <w:t xml:space="preserve">de conformidad con </w:t>
      </w:r>
      <w:r w:rsidR="00BA0CDA" w:rsidRPr="00BA0CDA">
        <w:rPr>
          <w:rFonts w:ascii="Calibri" w:hAnsi="Calibri" w:cs="Arial"/>
          <w:b/>
          <w:color w:val="A6A6A6"/>
          <w:sz w:val="22"/>
          <w:szCs w:val="22"/>
        </w:rPr>
        <w:t>el artículo 7º de la Ley 1150 de 2007, el artículo 2.2.1.2.1.4.5 del Decreto 1082 de 2015</w:t>
      </w:r>
      <w:r w:rsidR="00BA0CDA">
        <w:rPr>
          <w:rFonts w:ascii="Calibri" w:hAnsi="Calibri" w:cs="Arial"/>
          <w:b/>
          <w:color w:val="A6A6A6"/>
          <w:sz w:val="22"/>
          <w:szCs w:val="22"/>
        </w:rPr>
        <w:t xml:space="preserve"> y la Sección 3 del mismo. </w:t>
      </w:r>
      <w:r w:rsidR="00BA0CDA" w:rsidRPr="00BA0CDA">
        <w:rPr>
          <w:rFonts w:ascii="Calibri" w:hAnsi="Calibri" w:cs="Arial"/>
          <w:b/>
          <w:color w:val="A6A6A6"/>
          <w:sz w:val="22"/>
          <w:szCs w:val="22"/>
        </w:rPr>
        <w:t xml:space="preserve"> </w:t>
      </w:r>
    </w:p>
    <w:p w14:paraId="206332FF" w14:textId="77777777" w:rsidR="00BA0CDA" w:rsidRPr="00BA0CDA" w:rsidRDefault="00BA0CDA" w:rsidP="00524329">
      <w:pPr>
        <w:pStyle w:val="NormalWeb"/>
        <w:shd w:val="clear" w:color="auto" w:fill="FFFFFF"/>
        <w:spacing w:before="0" w:beforeAutospacing="0" w:after="0" w:afterAutospacing="0"/>
        <w:jc w:val="both"/>
        <w:rPr>
          <w:rFonts w:ascii="Calibri" w:hAnsi="Calibri" w:cs="Arial"/>
          <w:b/>
          <w:color w:val="A6A6A6"/>
          <w:sz w:val="22"/>
          <w:szCs w:val="22"/>
        </w:rPr>
      </w:pPr>
    </w:p>
    <w:p w14:paraId="18A824C0" w14:textId="77777777" w:rsidR="00A75544" w:rsidRDefault="00524329" w:rsidP="00524329">
      <w:pPr>
        <w:shd w:val="clear" w:color="auto" w:fill="FFFFFF"/>
        <w:spacing w:after="0" w:line="240" w:lineRule="auto"/>
        <w:rPr>
          <w:rFonts w:ascii="Calibri" w:hAnsi="Calibri" w:cs="Arial"/>
          <w:b/>
          <w:color w:val="A6A6A6"/>
          <w:sz w:val="22"/>
        </w:rPr>
      </w:pPr>
      <w:r>
        <w:rPr>
          <w:rFonts w:ascii="Calibri" w:hAnsi="Calibri" w:cs="Arial"/>
          <w:b/>
          <w:color w:val="A6A6A6"/>
          <w:sz w:val="22"/>
        </w:rPr>
        <w:t xml:space="preserve">Cuando se exijan garantías, igualmente se deben </w:t>
      </w:r>
      <w:r w:rsidR="009904E4" w:rsidRPr="003A3313">
        <w:rPr>
          <w:rFonts w:ascii="Calibri" w:hAnsi="Calibri" w:cs="Arial"/>
          <w:b/>
          <w:color w:val="A6A6A6"/>
          <w:sz w:val="22"/>
        </w:rPr>
        <w:t xml:space="preserve">establecer la garantía y condiciones de </w:t>
      </w:r>
      <w:proofErr w:type="gramStart"/>
      <w:r w:rsidR="009904E4" w:rsidRPr="003A3313">
        <w:rPr>
          <w:rFonts w:ascii="Calibri" w:hAnsi="Calibri" w:cs="Arial"/>
          <w:b/>
          <w:color w:val="A6A6A6"/>
          <w:sz w:val="22"/>
        </w:rPr>
        <w:t>la misma</w:t>
      </w:r>
      <w:proofErr w:type="gramEnd"/>
      <w:r w:rsidR="009904E4" w:rsidRPr="003A3313">
        <w:rPr>
          <w:rFonts w:ascii="Calibri" w:hAnsi="Calibri" w:cs="Arial"/>
          <w:b/>
          <w:color w:val="A6A6A6"/>
          <w:sz w:val="22"/>
        </w:rPr>
        <w:t xml:space="preserve"> (amparos, valor asegurado y vigencia) que se exigirán en el convenio, según corresponda. Este punto es variable, según las garantías que se exijan. </w:t>
      </w:r>
    </w:p>
    <w:p w14:paraId="05969180" w14:textId="77777777" w:rsidR="00C34E87" w:rsidRPr="003A3313" w:rsidRDefault="00C34E87" w:rsidP="00524329">
      <w:pPr>
        <w:shd w:val="clear" w:color="auto" w:fill="FFFFFF"/>
        <w:spacing w:after="0" w:line="240" w:lineRule="auto"/>
        <w:rPr>
          <w:rFonts w:ascii="Calibri" w:hAnsi="Calibri" w:cs="Arial"/>
          <w:sz w:val="22"/>
        </w:rPr>
      </w:pPr>
    </w:p>
    <w:p w14:paraId="639551E0" w14:textId="2997B994" w:rsidR="00455B13" w:rsidRDefault="00455B13" w:rsidP="00524329">
      <w:pPr>
        <w:pStyle w:val="Textoindependiente2"/>
        <w:jc w:val="both"/>
        <w:rPr>
          <w:rFonts w:ascii="Calibri" w:hAnsi="Calibri" w:cs="Calibri"/>
          <w:bCs w:val="0"/>
          <w:sz w:val="22"/>
          <w:szCs w:val="22"/>
        </w:rPr>
      </w:pPr>
      <w:r>
        <w:rPr>
          <w:rFonts w:ascii="Calibri" w:hAnsi="Calibri" w:cs="Calibri"/>
          <w:bCs w:val="0"/>
          <w:sz w:val="22"/>
          <w:szCs w:val="22"/>
        </w:rPr>
        <w:t xml:space="preserve">6. </w:t>
      </w:r>
      <w:r w:rsidR="00560B90">
        <w:rPr>
          <w:rFonts w:ascii="Calibri" w:hAnsi="Calibri" w:cs="Calibri"/>
          <w:bCs w:val="0"/>
          <w:sz w:val="22"/>
          <w:szCs w:val="22"/>
        </w:rPr>
        <w:t xml:space="preserve">ANÁLISIS DE RIESGO Y FORMA DE MITIGARLO </w:t>
      </w:r>
    </w:p>
    <w:p w14:paraId="3CB73B42" w14:textId="5C691A4F" w:rsidR="00560B90" w:rsidRDefault="00560B90" w:rsidP="00524329">
      <w:pPr>
        <w:pStyle w:val="Textoindependiente2"/>
        <w:jc w:val="both"/>
        <w:rPr>
          <w:rFonts w:ascii="Calibri" w:hAnsi="Calibri" w:cs="Calibri"/>
          <w:bCs w:val="0"/>
          <w:sz w:val="22"/>
          <w:szCs w:val="22"/>
        </w:rPr>
      </w:pPr>
    </w:p>
    <w:p w14:paraId="243C4875" w14:textId="0C5F4370" w:rsidR="00560B90" w:rsidRPr="00560B90" w:rsidRDefault="00560B90" w:rsidP="00524329">
      <w:pPr>
        <w:pStyle w:val="Textoindependiente2"/>
        <w:jc w:val="both"/>
        <w:rPr>
          <w:rFonts w:ascii="Calibri" w:hAnsi="Calibri" w:cs="Calibri"/>
          <w:b w:val="0"/>
          <w:bCs w:val="0"/>
          <w:sz w:val="22"/>
          <w:szCs w:val="22"/>
        </w:rPr>
      </w:pPr>
      <w:r w:rsidRPr="00560B90">
        <w:rPr>
          <w:rFonts w:ascii="Calibri" w:hAnsi="Calibri" w:cs="Calibri"/>
          <w:b w:val="0"/>
          <w:bCs w:val="0"/>
          <w:sz w:val="22"/>
          <w:szCs w:val="22"/>
        </w:rPr>
        <w:t xml:space="preserve">Teniendo en </w:t>
      </w:r>
      <w:r>
        <w:rPr>
          <w:rFonts w:ascii="Calibri" w:hAnsi="Calibri" w:cs="Calibri"/>
          <w:b w:val="0"/>
          <w:bCs w:val="0"/>
          <w:sz w:val="22"/>
          <w:szCs w:val="22"/>
        </w:rPr>
        <w:t xml:space="preserve">cuenta que se suscribirá un convenio interadministrativo de los que trata el artículo 95 de la Ley 489 de 1998, que tiene como fin </w:t>
      </w:r>
      <w:r w:rsidRPr="00560B90">
        <w:rPr>
          <w:rFonts w:ascii="Calibri" w:hAnsi="Calibri" w:cs="Arial"/>
          <w:b w:val="0"/>
          <w:sz w:val="22"/>
          <w:szCs w:val="22"/>
        </w:rPr>
        <w:t xml:space="preserve">cooperar en el cumplimiento de funciones administrativas o de prestar servicios que se hallen a su cargo, y que en </w:t>
      </w:r>
      <w:r>
        <w:rPr>
          <w:rFonts w:ascii="Calibri" w:hAnsi="Calibri" w:cs="Arial"/>
          <w:b w:val="0"/>
          <w:sz w:val="22"/>
          <w:szCs w:val="22"/>
        </w:rPr>
        <w:t xml:space="preserve">éste </w:t>
      </w:r>
      <w:r w:rsidRPr="00560B90">
        <w:rPr>
          <w:rFonts w:ascii="Calibri" w:hAnsi="Calibri" w:cs="Arial"/>
          <w:b w:val="0"/>
          <w:sz w:val="22"/>
          <w:szCs w:val="22"/>
        </w:rPr>
        <w:t xml:space="preserve">se pactarán los compromisos a cargo de cada una de las partes, no se </w:t>
      </w:r>
      <w:r w:rsidR="00AE17D0">
        <w:rPr>
          <w:rFonts w:ascii="Calibri" w:hAnsi="Calibri" w:cs="Arial"/>
          <w:b w:val="0"/>
          <w:sz w:val="22"/>
          <w:szCs w:val="22"/>
        </w:rPr>
        <w:t xml:space="preserve">anexa </w:t>
      </w:r>
      <w:r w:rsidRPr="00560B90">
        <w:rPr>
          <w:rFonts w:ascii="Calibri" w:hAnsi="Calibri" w:cs="Arial"/>
          <w:b w:val="0"/>
          <w:sz w:val="22"/>
          <w:szCs w:val="22"/>
        </w:rPr>
        <w:t xml:space="preserve">una matriz de </w:t>
      </w:r>
      <w:r>
        <w:rPr>
          <w:rFonts w:ascii="Calibri" w:hAnsi="Calibri" w:cs="Arial"/>
          <w:b w:val="0"/>
          <w:sz w:val="22"/>
          <w:szCs w:val="22"/>
        </w:rPr>
        <w:t xml:space="preserve">riesgos </w:t>
      </w:r>
      <w:r w:rsidR="00AE17D0">
        <w:rPr>
          <w:rFonts w:ascii="Calibri" w:hAnsi="Calibri" w:cs="Arial"/>
          <w:b w:val="0"/>
          <w:sz w:val="22"/>
          <w:szCs w:val="22"/>
        </w:rPr>
        <w:t>a</w:t>
      </w:r>
      <w:r>
        <w:rPr>
          <w:rFonts w:ascii="Calibri" w:hAnsi="Calibri" w:cs="Arial"/>
          <w:b w:val="0"/>
          <w:sz w:val="22"/>
          <w:szCs w:val="22"/>
        </w:rPr>
        <w:t xml:space="preserve">l presente </w:t>
      </w:r>
      <w:r w:rsidR="00AE17D0">
        <w:rPr>
          <w:rFonts w:ascii="Calibri" w:hAnsi="Calibri" w:cs="Arial"/>
          <w:b w:val="0"/>
          <w:sz w:val="22"/>
          <w:szCs w:val="22"/>
        </w:rPr>
        <w:t>documento</w:t>
      </w:r>
      <w:r>
        <w:rPr>
          <w:rFonts w:ascii="Calibri" w:hAnsi="Calibri" w:cs="Arial"/>
          <w:b w:val="0"/>
          <w:sz w:val="22"/>
          <w:szCs w:val="22"/>
        </w:rPr>
        <w:t xml:space="preserve">. </w:t>
      </w:r>
    </w:p>
    <w:p w14:paraId="3DC32649" w14:textId="77777777" w:rsidR="00455B13" w:rsidRDefault="00455B13" w:rsidP="00524329">
      <w:pPr>
        <w:pStyle w:val="Textoindependiente2"/>
        <w:jc w:val="both"/>
        <w:rPr>
          <w:rFonts w:ascii="Calibri" w:hAnsi="Calibri" w:cs="Calibri"/>
          <w:bCs w:val="0"/>
          <w:sz w:val="22"/>
          <w:szCs w:val="22"/>
        </w:rPr>
      </w:pPr>
    </w:p>
    <w:p w14:paraId="7C58945E" w14:textId="4C35EA1A" w:rsidR="001104A2" w:rsidRPr="003A3313" w:rsidRDefault="00560B90" w:rsidP="00524329">
      <w:pPr>
        <w:pStyle w:val="Textoindependiente2"/>
        <w:jc w:val="both"/>
        <w:rPr>
          <w:rFonts w:ascii="Calibri" w:hAnsi="Calibri" w:cs="Arial"/>
          <w:sz w:val="22"/>
          <w:szCs w:val="22"/>
          <w:lang w:val="es-CO"/>
        </w:rPr>
      </w:pPr>
      <w:r>
        <w:rPr>
          <w:rFonts w:ascii="Calibri" w:hAnsi="Calibri" w:cs="Calibri"/>
          <w:bCs w:val="0"/>
          <w:sz w:val="22"/>
          <w:szCs w:val="22"/>
        </w:rPr>
        <w:t>7</w:t>
      </w:r>
      <w:r w:rsidR="00AA7464" w:rsidRPr="003A3313">
        <w:rPr>
          <w:rFonts w:ascii="Calibri" w:hAnsi="Calibri" w:cs="Calibri"/>
          <w:bCs w:val="0"/>
          <w:sz w:val="22"/>
          <w:szCs w:val="22"/>
        </w:rPr>
        <w:t xml:space="preserve">. </w:t>
      </w:r>
      <w:r w:rsidR="001104A2" w:rsidRPr="003A3313">
        <w:rPr>
          <w:rFonts w:ascii="Calibri" w:hAnsi="Calibri" w:cs="Calibri"/>
          <w:bCs w:val="0"/>
          <w:sz w:val="22"/>
          <w:szCs w:val="22"/>
        </w:rPr>
        <w:t>V</w:t>
      </w:r>
      <w:r w:rsidR="001104A2" w:rsidRPr="003A3313">
        <w:rPr>
          <w:rFonts w:ascii="Calibri" w:hAnsi="Calibri" w:cs="Arial"/>
          <w:sz w:val="22"/>
          <w:szCs w:val="22"/>
          <w:lang w:val="es-CO"/>
        </w:rPr>
        <w:t xml:space="preserve">ERIFICACIÓN DE EXISTENCIA DE ACUERDO INTERNACIONAL O TRATADO DE LIBRE COMERCIO </w:t>
      </w:r>
    </w:p>
    <w:p w14:paraId="6D40D52E" w14:textId="77777777" w:rsidR="001104A2" w:rsidRPr="003A3313" w:rsidRDefault="001104A2" w:rsidP="00524329">
      <w:pPr>
        <w:pStyle w:val="Textoindependiente2"/>
        <w:jc w:val="both"/>
        <w:rPr>
          <w:rFonts w:ascii="Calibri" w:hAnsi="Calibri" w:cs="Arial"/>
          <w:sz w:val="22"/>
          <w:szCs w:val="22"/>
          <w:lang w:val="es-CO"/>
        </w:rPr>
      </w:pPr>
    </w:p>
    <w:p w14:paraId="6B3F2970" w14:textId="1CE2A134" w:rsidR="001104A2" w:rsidRDefault="001104A2" w:rsidP="00524329">
      <w:pPr>
        <w:pStyle w:val="Textoindependiente2"/>
        <w:jc w:val="both"/>
        <w:rPr>
          <w:rFonts w:ascii="Calibri" w:hAnsi="Calibri" w:cs="Arial"/>
          <w:bCs w:val="0"/>
          <w:color w:val="A6A6A6"/>
          <w:sz w:val="22"/>
          <w:szCs w:val="22"/>
          <w:lang w:val="es-CO" w:eastAsia="es-CO"/>
        </w:rPr>
      </w:pPr>
      <w:r w:rsidRPr="003A3313">
        <w:rPr>
          <w:rFonts w:ascii="Calibri" w:hAnsi="Calibri" w:cs="Arial"/>
          <w:b w:val="0"/>
          <w:bCs w:val="0"/>
          <w:sz w:val="22"/>
          <w:szCs w:val="22"/>
          <w:lang w:val="es-CO" w:eastAsia="es-CO"/>
        </w:rPr>
        <w:t xml:space="preserve">Según el literal D) del “Manual para el Manejo de los Acuerdos Comerciales en los Procesos de Contratación </w:t>
      </w:r>
      <w:r w:rsidRPr="000428F2">
        <w:rPr>
          <w:rFonts w:ascii="Calibri" w:hAnsi="Calibri" w:cs="Arial"/>
          <w:bCs w:val="0"/>
          <w:color w:val="A6A6A6"/>
          <w:sz w:val="22"/>
          <w:szCs w:val="22"/>
          <w:lang w:val="es-CO" w:eastAsia="es-CO"/>
        </w:rPr>
        <w:t>Versión M-MACPC-12</w:t>
      </w:r>
      <w:r w:rsidRPr="003A3313">
        <w:rPr>
          <w:rFonts w:ascii="Calibri" w:hAnsi="Calibri" w:cs="Arial"/>
          <w:b w:val="0"/>
          <w:bCs w:val="0"/>
          <w:sz w:val="22"/>
          <w:szCs w:val="22"/>
          <w:lang w:val="es-CO" w:eastAsia="es-CO"/>
        </w:rPr>
        <w:t xml:space="preserve">” expedido por Colombia Compra Eficiente, las Entidades Estatales que adelantan sus Procesos de Contratación con las Leyes 80 de 1993 y 1150 de 2007 no deben hacer este análisis en las modalidades de selección de contratación directa.  </w:t>
      </w:r>
      <w:r w:rsidRPr="003A3313">
        <w:rPr>
          <w:rFonts w:ascii="Calibri" w:hAnsi="Calibri" w:cs="Arial"/>
          <w:bCs w:val="0"/>
          <w:color w:val="A6A6A6"/>
          <w:sz w:val="22"/>
          <w:szCs w:val="22"/>
          <w:lang w:val="es-CO" w:eastAsia="es-CO"/>
        </w:rPr>
        <w:t xml:space="preserve">(Este texto puede variar según la versión de Manual para el Manejo de los Acuerdos Comerciales en los Procesos de Contratación que aplique al momento de elaborar el estudio previo, el cual puede ser consultado en la página web de Colombia Compra Eficiente).   </w:t>
      </w:r>
    </w:p>
    <w:p w14:paraId="3D4F00FD" w14:textId="1AE5AD20" w:rsidR="00455B13" w:rsidRDefault="00455B13" w:rsidP="00524329">
      <w:pPr>
        <w:pStyle w:val="Textoindependiente2"/>
        <w:jc w:val="both"/>
        <w:rPr>
          <w:rFonts w:ascii="Calibri" w:hAnsi="Calibri" w:cs="Arial"/>
          <w:bCs w:val="0"/>
          <w:color w:val="A6A6A6"/>
          <w:sz w:val="22"/>
          <w:szCs w:val="22"/>
          <w:lang w:val="es-CO" w:eastAsia="es-CO"/>
        </w:rPr>
      </w:pPr>
    </w:p>
    <w:p w14:paraId="4C33E518" w14:textId="77777777" w:rsidR="003226B4" w:rsidRPr="003A3313" w:rsidRDefault="003226B4" w:rsidP="00524329">
      <w:pPr>
        <w:tabs>
          <w:tab w:val="left" w:pos="0"/>
        </w:tabs>
        <w:autoSpaceDE w:val="0"/>
        <w:autoSpaceDN w:val="0"/>
        <w:adjustRightInd w:val="0"/>
        <w:spacing w:after="0" w:line="240" w:lineRule="auto"/>
        <w:contextualSpacing/>
        <w:rPr>
          <w:rFonts w:ascii="Calibri" w:hAnsi="Calibri" w:cs="Arial"/>
          <w:sz w:val="22"/>
          <w:lang w:val="es-ES" w:eastAsia="es-ES"/>
        </w:rPr>
      </w:pPr>
      <w:r w:rsidRPr="003A3313">
        <w:rPr>
          <w:rFonts w:ascii="Calibri" w:hAnsi="Calibri" w:cs="Arial"/>
          <w:sz w:val="22"/>
          <w:lang w:val="es-ES" w:eastAsia="es-ES"/>
        </w:rPr>
        <w:t xml:space="preserve">Se adjuntan los siguientes anexos al estudio previo: </w:t>
      </w:r>
      <w:r w:rsidR="001104A2" w:rsidRPr="003A3313">
        <w:rPr>
          <w:rFonts w:ascii="Calibri" w:hAnsi="Calibri" w:cs="Arial"/>
          <w:b/>
          <w:color w:val="A6A6A6"/>
          <w:sz w:val="22"/>
        </w:rPr>
        <w:t>(Según aplique)</w:t>
      </w:r>
    </w:p>
    <w:p w14:paraId="7DE8A5F4" w14:textId="77777777" w:rsidR="003226B4" w:rsidRPr="003A3313" w:rsidRDefault="003226B4" w:rsidP="00524329">
      <w:pPr>
        <w:tabs>
          <w:tab w:val="left" w:pos="0"/>
        </w:tabs>
        <w:autoSpaceDE w:val="0"/>
        <w:autoSpaceDN w:val="0"/>
        <w:adjustRightInd w:val="0"/>
        <w:spacing w:after="0" w:line="240" w:lineRule="auto"/>
        <w:contextualSpacing/>
        <w:rPr>
          <w:rFonts w:ascii="Calibri" w:hAnsi="Calibri" w:cs="Arial"/>
          <w:b/>
          <w:sz w:val="22"/>
          <w:lang w:val="es-ES" w:eastAsia="es-ES"/>
        </w:rPr>
      </w:pPr>
      <w:r w:rsidRPr="003A3313">
        <w:rPr>
          <w:rFonts w:ascii="Calibri" w:hAnsi="Calibri" w:cs="Arial"/>
          <w:b/>
          <w:sz w:val="22"/>
          <w:lang w:val="es-ES" w:eastAsia="es-ES"/>
        </w:rPr>
        <w:t>-</w:t>
      </w:r>
    </w:p>
    <w:p w14:paraId="6133727B" w14:textId="77777777" w:rsidR="003226B4" w:rsidRPr="003A3313" w:rsidRDefault="003226B4" w:rsidP="00524329">
      <w:pPr>
        <w:tabs>
          <w:tab w:val="left" w:pos="0"/>
        </w:tabs>
        <w:autoSpaceDE w:val="0"/>
        <w:autoSpaceDN w:val="0"/>
        <w:adjustRightInd w:val="0"/>
        <w:spacing w:after="0" w:line="240" w:lineRule="auto"/>
        <w:contextualSpacing/>
        <w:rPr>
          <w:rFonts w:ascii="Calibri" w:hAnsi="Calibri" w:cs="Arial"/>
          <w:b/>
          <w:sz w:val="22"/>
          <w:lang w:val="es-ES" w:eastAsia="es-ES"/>
        </w:rPr>
      </w:pPr>
      <w:r w:rsidRPr="003A3313">
        <w:rPr>
          <w:rFonts w:ascii="Calibri" w:hAnsi="Calibri" w:cs="Arial"/>
          <w:b/>
          <w:sz w:val="22"/>
          <w:lang w:val="es-ES" w:eastAsia="es-ES"/>
        </w:rPr>
        <w:t>-</w:t>
      </w:r>
    </w:p>
    <w:p w14:paraId="0DBBC7CE" w14:textId="77777777" w:rsidR="003226B4" w:rsidRPr="003A3313" w:rsidRDefault="003226B4" w:rsidP="00524329">
      <w:pPr>
        <w:tabs>
          <w:tab w:val="left" w:pos="0"/>
        </w:tabs>
        <w:autoSpaceDE w:val="0"/>
        <w:autoSpaceDN w:val="0"/>
        <w:adjustRightInd w:val="0"/>
        <w:spacing w:after="0" w:line="240" w:lineRule="auto"/>
        <w:contextualSpacing/>
        <w:rPr>
          <w:rFonts w:ascii="Calibri" w:hAnsi="Calibri" w:cs="Arial"/>
          <w:b/>
          <w:sz w:val="22"/>
          <w:lang w:val="es-ES" w:eastAsia="es-ES"/>
        </w:rPr>
      </w:pPr>
      <w:r w:rsidRPr="003A3313">
        <w:rPr>
          <w:rFonts w:ascii="Calibri" w:hAnsi="Calibri" w:cs="Arial"/>
          <w:b/>
          <w:sz w:val="22"/>
          <w:lang w:val="es-ES" w:eastAsia="es-ES"/>
        </w:rPr>
        <w:t>-</w:t>
      </w:r>
    </w:p>
    <w:p w14:paraId="50D17130" w14:textId="77777777" w:rsidR="00455B13" w:rsidRDefault="00455B13" w:rsidP="00524329">
      <w:pPr>
        <w:spacing w:after="0" w:line="240" w:lineRule="auto"/>
        <w:jc w:val="center"/>
        <w:rPr>
          <w:rFonts w:ascii="Calibri" w:hAnsi="Calibri" w:cs="Arial"/>
          <w:sz w:val="22"/>
        </w:rPr>
      </w:pPr>
    </w:p>
    <w:p w14:paraId="51F6A9E6" w14:textId="77777777" w:rsidR="00455B13" w:rsidRDefault="00455B13" w:rsidP="00524329">
      <w:pPr>
        <w:spacing w:after="0" w:line="240" w:lineRule="auto"/>
        <w:jc w:val="center"/>
        <w:rPr>
          <w:rFonts w:ascii="Calibri" w:hAnsi="Calibri" w:cs="Arial"/>
          <w:sz w:val="22"/>
        </w:rPr>
      </w:pPr>
    </w:p>
    <w:p w14:paraId="105454C0" w14:textId="77777777" w:rsidR="00455B13" w:rsidRDefault="00455B13" w:rsidP="00524329">
      <w:pPr>
        <w:spacing w:after="0" w:line="240" w:lineRule="auto"/>
        <w:jc w:val="center"/>
        <w:rPr>
          <w:rFonts w:ascii="Calibri" w:hAnsi="Calibri" w:cs="Arial"/>
          <w:sz w:val="22"/>
        </w:rPr>
      </w:pPr>
    </w:p>
    <w:p w14:paraId="77ECEB9F" w14:textId="7EE0C78C" w:rsidR="003226B4" w:rsidRPr="003A3313" w:rsidRDefault="003226B4" w:rsidP="00524329">
      <w:pPr>
        <w:spacing w:after="0" w:line="240" w:lineRule="auto"/>
        <w:jc w:val="center"/>
        <w:rPr>
          <w:rFonts w:ascii="Calibri" w:hAnsi="Calibri" w:cs="Arial"/>
          <w:sz w:val="22"/>
        </w:rPr>
      </w:pPr>
      <w:r w:rsidRPr="003A3313">
        <w:rPr>
          <w:rFonts w:ascii="Calibri" w:hAnsi="Calibri" w:cs="Arial"/>
          <w:sz w:val="22"/>
        </w:rPr>
        <w:t>_________________________________________</w:t>
      </w:r>
    </w:p>
    <w:p w14:paraId="57181F08" w14:textId="77777777" w:rsidR="003226B4" w:rsidRPr="003A3313" w:rsidRDefault="003226B4" w:rsidP="00524329">
      <w:pPr>
        <w:spacing w:after="0" w:line="240" w:lineRule="auto"/>
        <w:jc w:val="center"/>
        <w:rPr>
          <w:rFonts w:ascii="Calibri" w:hAnsi="Calibri" w:cs="Arial"/>
          <w:b/>
          <w:sz w:val="22"/>
        </w:rPr>
      </w:pPr>
    </w:p>
    <w:p w14:paraId="536B61E1" w14:textId="77777777" w:rsidR="003226B4" w:rsidRPr="003A3313" w:rsidRDefault="003226B4" w:rsidP="00524329">
      <w:pPr>
        <w:spacing w:after="0" w:line="240" w:lineRule="auto"/>
        <w:jc w:val="center"/>
        <w:rPr>
          <w:rFonts w:ascii="Calibri" w:hAnsi="Calibri" w:cs="Arial"/>
          <w:b/>
          <w:sz w:val="22"/>
        </w:rPr>
      </w:pPr>
      <w:r w:rsidRPr="003A3313">
        <w:rPr>
          <w:rFonts w:ascii="Calibri" w:hAnsi="Calibri" w:cs="Arial"/>
          <w:b/>
          <w:sz w:val="22"/>
        </w:rPr>
        <w:t>NOMBRE ORDENADOR</w:t>
      </w:r>
      <w:r w:rsidR="00515976">
        <w:rPr>
          <w:rFonts w:ascii="Calibri" w:hAnsi="Calibri" w:cs="Arial"/>
          <w:b/>
          <w:sz w:val="22"/>
        </w:rPr>
        <w:t>/ES</w:t>
      </w:r>
      <w:r w:rsidRPr="003A3313">
        <w:rPr>
          <w:rFonts w:ascii="Calibri" w:hAnsi="Calibri" w:cs="Arial"/>
          <w:b/>
          <w:sz w:val="22"/>
        </w:rPr>
        <w:t xml:space="preserve"> DEL GASTO</w:t>
      </w:r>
    </w:p>
    <w:p w14:paraId="5996C4C3" w14:textId="77777777" w:rsidR="003226B4" w:rsidRPr="003A3313" w:rsidRDefault="003226B4" w:rsidP="00524329">
      <w:pPr>
        <w:spacing w:after="0" w:line="240" w:lineRule="auto"/>
        <w:jc w:val="center"/>
        <w:rPr>
          <w:rFonts w:ascii="Calibri" w:hAnsi="Calibri" w:cs="Arial"/>
          <w:b/>
          <w:sz w:val="22"/>
        </w:rPr>
      </w:pPr>
      <w:r w:rsidRPr="003A3313">
        <w:rPr>
          <w:rFonts w:ascii="Calibri" w:hAnsi="Calibri" w:cs="Arial"/>
          <w:b/>
          <w:sz w:val="22"/>
        </w:rPr>
        <w:t>CARGO</w:t>
      </w:r>
      <w:r w:rsidR="00515976">
        <w:rPr>
          <w:rFonts w:ascii="Calibri" w:hAnsi="Calibri" w:cs="Arial"/>
          <w:b/>
          <w:sz w:val="22"/>
        </w:rPr>
        <w:t>/S</w:t>
      </w:r>
    </w:p>
    <w:p w14:paraId="08074662" w14:textId="77777777" w:rsidR="003226B4" w:rsidRPr="003A3313" w:rsidRDefault="003226B4" w:rsidP="00524329">
      <w:pPr>
        <w:spacing w:after="0" w:line="240" w:lineRule="auto"/>
        <w:rPr>
          <w:rFonts w:ascii="Calibri" w:hAnsi="Calibri" w:cs="Arial"/>
          <w:b/>
          <w:sz w:val="22"/>
        </w:rPr>
      </w:pPr>
    </w:p>
    <w:p w14:paraId="1A23D367" w14:textId="77777777" w:rsidR="00BD7ABA" w:rsidRPr="003A3313" w:rsidRDefault="00AA7464" w:rsidP="00524329">
      <w:pPr>
        <w:pStyle w:val="NormalWeb"/>
        <w:shd w:val="clear" w:color="auto" w:fill="FFFFFF"/>
        <w:spacing w:before="0" w:beforeAutospacing="0" w:after="0" w:afterAutospacing="0"/>
        <w:jc w:val="both"/>
        <w:rPr>
          <w:rFonts w:ascii="Calibri" w:hAnsi="Calibri" w:cs="Arial"/>
          <w:b/>
          <w:color w:val="A6A6A6"/>
          <w:sz w:val="22"/>
          <w:szCs w:val="22"/>
        </w:rPr>
      </w:pPr>
      <w:r w:rsidRPr="003A3313">
        <w:rPr>
          <w:rFonts w:ascii="Calibri" w:hAnsi="Calibri" w:cs="Arial"/>
          <w:b/>
          <w:color w:val="A6A6A6"/>
          <w:sz w:val="22"/>
          <w:szCs w:val="22"/>
        </w:rPr>
        <w:t>Se puede incluir las</w:t>
      </w:r>
      <w:r w:rsidR="001104A2" w:rsidRPr="003A3313">
        <w:rPr>
          <w:rFonts w:ascii="Calibri" w:hAnsi="Calibri" w:cs="Arial"/>
          <w:b/>
          <w:color w:val="A6A6A6"/>
          <w:sz w:val="22"/>
          <w:szCs w:val="22"/>
        </w:rPr>
        <w:t xml:space="preserve"> demás</w:t>
      </w:r>
      <w:r w:rsidRPr="003A3313">
        <w:rPr>
          <w:rFonts w:ascii="Calibri" w:hAnsi="Calibri" w:cs="Arial"/>
          <w:b/>
          <w:color w:val="A6A6A6"/>
          <w:sz w:val="22"/>
          <w:szCs w:val="22"/>
        </w:rPr>
        <w:t xml:space="preserve"> firmas y vistos buenos de personas del área que solicita el convenio, que solicite/n el/los </w:t>
      </w:r>
      <w:r w:rsidR="00515976">
        <w:rPr>
          <w:rFonts w:ascii="Calibri" w:hAnsi="Calibri" w:cs="Arial"/>
          <w:b/>
          <w:color w:val="A6A6A6"/>
          <w:sz w:val="22"/>
          <w:szCs w:val="22"/>
        </w:rPr>
        <w:t>O</w:t>
      </w:r>
      <w:r w:rsidRPr="003A3313">
        <w:rPr>
          <w:rFonts w:ascii="Calibri" w:hAnsi="Calibri" w:cs="Arial"/>
          <w:b/>
          <w:color w:val="A6A6A6"/>
          <w:sz w:val="22"/>
          <w:szCs w:val="22"/>
        </w:rPr>
        <w:t xml:space="preserve">rdenador/es del </w:t>
      </w:r>
      <w:r w:rsidR="00515976">
        <w:rPr>
          <w:rFonts w:ascii="Calibri" w:hAnsi="Calibri" w:cs="Arial"/>
          <w:b/>
          <w:color w:val="A6A6A6"/>
          <w:sz w:val="22"/>
          <w:szCs w:val="22"/>
        </w:rPr>
        <w:t>G</w:t>
      </w:r>
      <w:r w:rsidRPr="003A3313">
        <w:rPr>
          <w:rFonts w:ascii="Calibri" w:hAnsi="Calibri" w:cs="Arial"/>
          <w:b/>
          <w:color w:val="A6A6A6"/>
          <w:sz w:val="22"/>
          <w:szCs w:val="22"/>
        </w:rPr>
        <w:t xml:space="preserve">asto. </w:t>
      </w:r>
    </w:p>
    <w:p w14:paraId="6B71D9ED" w14:textId="77777777" w:rsidR="00AA7464" w:rsidRPr="003A3313" w:rsidRDefault="00AA7464" w:rsidP="00524329">
      <w:pPr>
        <w:pStyle w:val="NormalWeb"/>
        <w:shd w:val="clear" w:color="auto" w:fill="FFFFFF"/>
        <w:spacing w:before="0" w:beforeAutospacing="0" w:after="0" w:afterAutospacing="0"/>
        <w:jc w:val="both"/>
        <w:rPr>
          <w:rFonts w:ascii="Calibri" w:hAnsi="Calibri" w:cs="Arial"/>
          <w:b/>
          <w:color w:val="A6A6A6"/>
          <w:sz w:val="22"/>
          <w:szCs w:val="22"/>
        </w:rPr>
      </w:pPr>
    </w:p>
    <w:p w14:paraId="09C24C31" w14:textId="77777777" w:rsidR="00AA7464" w:rsidRPr="003A3313" w:rsidRDefault="00AA7464" w:rsidP="00524329">
      <w:pPr>
        <w:pStyle w:val="NormalWeb"/>
        <w:shd w:val="clear" w:color="auto" w:fill="FFFFFF"/>
        <w:spacing w:before="0" w:beforeAutospacing="0" w:after="0" w:afterAutospacing="0"/>
        <w:jc w:val="both"/>
        <w:rPr>
          <w:rFonts w:ascii="Calibri" w:hAnsi="Calibri" w:cs="Arial"/>
          <w:b/>
          <w:color w:val="A6A6A6"/>
          <w:sz w:val="22"/>
          <w:szCs w:val="22"/>
        </w:rPr>
      </w:pPr>
    </w:p>
    <w:p w14:paraId="7DF1A746" w14:textId="77777777" w:rsidR="00AA7464" w:rsidRPr="003A3313" w:rsidRDefault="00AA7464" w:rsidP="00524329">
      <w:pPr>
        <w:pStyle w:val="NormalWeb"/>
        <w:shd w:val="clear" w:color="auto" w:fill="FFFFFF"/>
        <w:spacing w:before="0" w:beforeAutospacing="0" w:after="0" w:afterAutospacing="0"/>
        <w:jc w:val="both"/>
        <w:rPr>
          <w:rFonts w:ascii="Calibri" w:hAnsi="Calibri" w:cs="Arial"/>
          <w:b/>
          <w:color w:val="A6A6A6"/>
          <w:sz w:val="22"/>
          <w:szCs w:val="22"/>
        </w:rPr>
      </w:pPr>
      <w:r w:rsidRPr="003A3313">
        <w:rPr>
          <w:rFonts w:ascii="Calibri" w:hAnsi="Calibri" w:cs="Arial"/>
          <w:b/>
          <w:color w:val="A6A6A6"/>
          <w:sz w:val="22"/>
          <w:szCs w:val="22"/>
        </w:rPr>
        <w:t>X</w:t>
      </w:r>
      <w:r w:rsidR="00DB7F6B" w:rsidRPr="003A3313">
        <w:rPr>
          <w:rFonts w:ascii="Calibri" w:hAnsi="Calibri" w:cs="Arial"/>
          <w:b/>
          <w:color w:val="A6A6A6"/>
          <w:sz w:val="22"/>
          <w:szCs w:val="22"/>
        </w:rPr>
        <w:t>XXXXXX</w:t>
      </w:r>
    </w:p>
    <w:p w14:paraId="3AAB2077" w14:textId="77777777" w:rsidR="00AA7464" w:rsidRPr="003A3313" w:rsidRDefault="00AA7464" w:rsidP="00524329">
      <w:pPr>
        <w:pStyle w:val="NormalWeb"/>
        <w:shd w:val="clear" w:color="auto" w:fill="FFFFFF"/>
        <w:spacing w:before="0" w:beforeAutospacing="0" w:after="0" w:afterAutospacing="0"/>
        <w:jc w:val="both"/>
        <w:rPr>
          <w:rFonts w:ascii="Calibri" w:hAnsi="Calibri" w:cs="Arial"/>
          <w:b/>
          <w:color w:val="A6A6A6"/>
          <w:sz w:val="22"/>
          <w:szCs w:val="22"/>
        </w:rPr>
      </w:pPr>
    </w:p>
    <w:sectPr w:rsidR="00AA7464" w:rsidRPr="003A3313" w:rsidSect="00CE348B">
      <w:headerReference w:type="default" r:id="rId8"/>
      <w:footerReference w:type="default" r:id="rId9"/>
      <w:pgSz w:w="12240" w:h="15840"/>
      <w:pgMar w:top="1114" w:right="1380" w:bottom="682" w:left="1580" w:header="720" w:footer="720" w:gutter="0"/>
      <w:pgNumType w:start="1"/>
      <w:cols w:space="720" w:equalWidth="0">
        <w:col w:w="92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70BE" w14:textId="77777777" w:rsidR="00D72D7D" w:rsidRDefault="00D72D7D" w:rsidP="006664C8">
      <w:pPr>
        <w:spacing w:after="0" w:line="240" w:lineRule="auto"/>
      </w:pPr>
      <w:r>
        <w:separator/>
      </w:r>
    </w:p>
  </w:endnote>
  <w:endnote w:type="continuationSeparator" w:id="0">
    <w:p w14:paraId="380B0721" w14:textId="77777777" w:rsidR="00D72D7D" w:rsidRDefault="00D72D7D" w:rsidP="0066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44A" w14:textId="77777777" w:rsidR="00D253CA" w:rsidRDefault="00D253CA" w:rsidP="00D253CA">
    <w:pPr>
      <w:pStyle w:val="Sinespaciado"/>
      <w:tabs>
        <w:tab w:val="left" w:pos="2085"/>
        <w:tab w:val="center" w:pos="4420"/>
      </w:tabs>
      <w:jc w:val="center"/>
      <w:rPr>
        <w:rFonts w:cs="Arial"/>
        <w:sz w:val="16"/>
        <w:szCs w:val="16"/>
      </w:rPr>
    </w:pPr>
    <w:bookmarkStart w:id="1" w:name="_Hlk503943847"/>
    <w:bookmarkStart w:id="2" w:name="_Hlk503943848"/>
    <w:bookmarkStart w:id="3" w:name="_Hlk503943849"/>
    <w:bookmarkStart w:id="4" w:name="_Hlk503943850"/>
    <w:bookmarkStart w:id="5" w:name="_Hlk503943851"/>
    <w:bookmarkStart w:id="6" w:name="_Hlk503943852"/>
  </w:p>
  <w:p w14:paraId="2D1CF6DD" w14:textId="77777777" w:rsidR="00D253CA" w:rsidRDefault="00D253CA" w:rsidP="00D253CA">
    <w:pPr>
      <w:pStyle w:val="Sinespaciado"/>
      <w:tabs>
        <w:tab w:val="left" w:pos="2085"/>
        <w:tab w:val="center" w:pos="4420"/>
      </w:tabs>
      <w:jc w:val="center"/>
      <w:rPr>
        <w:rFonts w:cs="Arial"/>
        <w:sz w:val="16"/>
        <w:szCs w:val="16"/>
      </w:rPr>
    </w:pPr>
  </w:p>
  <w:p w14:paraId="4B3736CE" w14:textId="77777777" w:rsidR="00320DD9" w:rsidRPr="007C7AF5" w:rsidRDefault="007C7AF5" w:rsidP="00D253CA">
    <w:pPr>
      <w:pStyle w:val="Sinespaciado"/>
      <w:tabs>
        <w:tab w:val="left" w:pos="2085"/>
        <w:tab w:val="center" w:pos="4420"/>
      </w:tabs>
      <w:jc w:val="center"/>
    </w:pPr>
    <w:r w:rsidRPr="00BB446B">
      <w:rPr>
        <w:rFonts w:cs="Arial"/>
        <w:sz w:val="16"/>
        <w:szCs w:val="16"/>
      </w:rPr>
      <w:t>Página 1 de 1</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216F" w14:textId="77777777" w:rsidR="00D72D7D" w:rsidRDefault="00D72D7D" w:rsidP="006664C8">
      <w:pPr>
        <w:spacing w:after="0" w:line="240" w:lineRule="auto"/>
      </w:pPr>
      <w:r>
        <w:separator/>
      </w:r>
    </w:p>
  </w:footnote>
  <w:footnote w:type="continuationSeparator" w:id="0">
    <w:p w14:paraId="32C7A30F" w14:textId="77777777" w:rsidR="00D72D7D" w:rsidRDefault="00D72D7D" w:rsidP="0066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0" w:type="pct"/>
      <w:tblInd w:w="-17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716"/>
      <w:gridCol w:w="1130"/>
      <w:gridCol w:w="4947"/>
      <w:gridCol w:w="2033"/>
    </w:tblGrid>
    <w:tr w:rsidR="007C7AF5" w:rsidRPr="00DD071F" w14:paraId="557807AD" w14:textId="77777777" w:rsidTr="00D253CA">
      <w:trPr>
        <w:trHeight w:val="493"/>
      </w:trPr>
      <w:tc>
        <w:tcPr>
          <w:tcW w:w="850" w:type="pct"/>
          <w:vMerge w:val="restart"/>
          <w:tcBorders>
            <w:right w:val="single" w:sz="4" w:space="0" w:color="auto"/>
          </w:tcBorders>
          <w:vAlign w:val="center"/>
        </w:tcPr>
        <w:p w14:paraId="4713F51F" w14:textId="3E3EA965" w:rsidR="007C7AF5" w:rsidRPr="00FC069D" w:rsidRDefault="00D253CA" w:rsidP="007C7AF5">
          <w:pPr>
            <w:pStyle w:val="Encabezado"/>
            <w:jc w:val="center"/>
            <w:rPr>
              <w:b/>
              <w:sz w:val="21"/>
              <w:szCs w:val="21"/>
            </w:rPr>
          </w:pPr>
          <w:r w:rsidRPr="00FC069D">
            <w:rPr>
              <w:noProof/>
              <w:sz w:val="21"/>
              <w:szCs w:val="21"/>
              <w:lang w:val="es-MX" w:eastAsia="es-MX"/>
            </w:rPr>
            <w:drawing>
              <wp:inline distT="0" distB="0" distL="0" distR="0" wp14:anchorId="234FF579" wp14:editId="21C28395">
                <wp:extent cx="952500" cy="676275"/>
                <wp:effectExtent l="0" t="0" r="0" b="0"/>
                <wp:docPr id="137"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tc>
      <w:tc>
        <w:tcPr>
          <w:tcW w:w="3096" w:type="pct"/>
          <w:gridSpan w:val="2"/>
          <w:tcBorders>
            <w:left w:val="single" w:sz="4" w:space="0" w:color="auto"/>
            <w:right w:val="single" w:sz="4" w:space="0" w:color="auto"/>
          </w:tcBorders>
          <w:vAlign w:val="center"/>
        </w:tcPr>
        <w:p w14:paraId="63AF78FB" w14:textId="77777777" w:rsidR="007C7AF5" w:rsidRPr="00FC069D" w:rsidRDefault="007C7AF5" w:rsidP="007C7AF5">
          <w:pPr>
            <w:pStyle w:val="Encabezado"/>
            <w:jc w:val="center"/>
            <w:rPr>
              <w:b/>
              <w:sz w:val="21"/>
              <w:szCs w:val="21"/>
            </w:rPr>
          </w:pPr>
          <w:r w:rsidRPr="00FC069D">
            <w:rPr>
              <w:b/>
              <w:sz w:val="21"/>
              <w:szCs w:val="21"/>
            </w:rPr>
            <w:t>SISTEMA INTEGRADO DE GESTIÓN</w:t>
          </w:r>
        </w:p>
      </w:tc>
      <w:tc>
        <w:tcPr>
          <w:tcW w:w="1055" w:type="pct"/>
          <w:tcBorders>
            <w:left w:val="single" w:sz="4" w:space="0" w:color="auto"/>
          </w:tcBorders>
          <w:vAlign w:val="center"/>
        </w:tcPr>
        <w:p w14:paraId="5DC12367" w14:textId="77777777" w:rsidR="007C7AF5" w:rsidRPr="00FC069D" w:rsidRDefault="007C7AF5" w:rsidP="007C7AF5">
          <w:pPr>
            <w:pStyle w:val="Encabezado"/>
            <w:rPr>
              <w:b/>
              <w:sz w:val="21"/>
              <w:szCs w:val="21"/>
            </w:rPr>
          </w:pPr>
          <w:r w:rsidRPr="00FC069D">
            <w:rPr>
              <w:b/>
              <w:sz w:val="21"/>
              <w:szCs w:val="21"/>
            </w:rPr>
            <w:t xml:space="preserve">Código: </w:t>
          </w:r>
          <w:r w:rsidR="000E269F" w:rsidRPr="00FC069D">
            <w:rPr>
              <w:sz w:val="21"/>
              <w:szCs w:val="21"/>
              <w:lang w:val="es-CO"/>
            </w:rPr>
            <w:t>GCOP-F-032</w:t>
          </w:r>
        </w:p>
      </w:tc>
    </w:tr>
    <w:tr w:rsidR="00D253CA" w:rsidRPr="00DD071F" w14:paraId="0C0C89D9" w14:textId="77777777" w:rsidTr="00D253CA">
      <w:trPr>
        <w:trHeight w:val="473"/>
      </w:trPr>
      <w:tc>
        <w:tcPr>
          <w:tcW w:w="850" w:type="pct"/>
          <w:vMerge/>
          <w:tcBorders>
            <w:right w:val="single" w:sz="4" w:space="0" w:color="auto"/>
          </w:tcBorders>
          <w:vAlign w:val="center"/>
        </w:tcPr>
        <w:p w14:paraId="78CB48D8" w14:textId="77777777" w:rsidR="007C7AF5" w:rsidRPr="00FC069D" w:rsidRDefault="007C7AF5" w:rsidP="007C7AF5">
          <w:pPr>
            <w:pStyle w:val="Encabezado"/>
            <w:jc w:val="center"/>
            <w:rPr>
              <w:b/>
              <w:sz w:val="21"/>
              <w:szCs w:val="21"/>
            </w:rPr>
          </w:pPr>
        </w:p>
      </w:tc>
      <w:tc>
        <w:tcPr>
          <w:tcW w:w="559" w:type="pct"/>
          <w:tcBorders>
            <w:left w:val="single" w:sz="4" w:space="0" w:color="auto"/>
          </w:tcBorders>
          <w:vAlign w:val="center"/>
        </w:tcPr>
        <w:p w14:paraId="29B66DDF" w14:textId="77777777" w:rsidR="007C7AF5" w:rsidRPr="00FC069D" w:rsidRDefault="007C7AF5" w:rsidP="007C7AF5">
          <w:pPr>
            <w:pStyle w:val="Encabezado"/>
            <w:rPr>
              <w:b/>
              <w:sz w:val="21"/>
              <w:szCs w:val="21"/>
            </w:rPr>
          </w:pPr>
          <w:r w:rsidRPr="00FC069D">
            <w:rPr>
              <w:b/>
              <w:sz w:val="21"/>
              <w:szCs w:val="21"/>
            </w:rPr>
            <w:t>PROCESO</w:t>
          </w:r>
        </w:p>
      </w:tc>
      <w:tc>
        <w:tcPr>
          <w:tcW w:w="2537" w:type="pct"/>
          <w:tcBorders>
            <w:right w:val="single" w:sz="4" w:space="0" w:color="auto"/>
          </w:tcBorders>
          <w:vAlign w:val="center"/>
        </w:tcPr>
        <w:p w14:paraId="56A1D0F6" w14:textId="77777777" w:rsidR="007C7AF5" w:rsidRPr="00FC069D" w:rsidRDefault="005D3148" w:rsidP="007C7AF5">
          <w:pPr>
            <w:pStyle w:val="Encabezado"/>
            <w:jc w:val="center"/>
            <w:rPr>
              <w:sz w:val="21"/>
              <w:szCs w:val="21"/>
            </w:rPr>
          </w:pPr>
          <w:r w:rsidRPr="00FC069D">
            <w:rPr>
              <w:rFonts w:cs="Tahoma"/>
              <w:sz w:val="21"/>
              <w:szCs w:val="21"/>
              <w:lang w:val="es-ES_tradnl" w:eastAsia="es-ES"/>
            </w:rPr>
            <w:t>GESTIÓN DE LA CONTRATACIÓN PÚBLICA</w:t>
          </w:r>
        </w:p>
      </w:tc>
      <w:tc>
        <w:tcPr>
          <w:tcW w:w="1055" w:type="pct"/>
          <w:tcBorders>
            <w:left w:val="single" w:sz="4" w:space="0" w:color="auto"/>
          </w:tcBorders>
          <w:vAlign w:val="center"/>
        </w:tcPr>
        <w:p w14:paraId="18DA5C1D" w14:textId="77777777" w:rsidR="007C7AF5" w:rsidRPr="00FC069D" w:rsidRDefault="007C7AF5" w:rsidP="007C7AF5">
          <w:pPr>
            <w:pStyle w:val="Encabezado"/>
            <w:rPr>
              <w:b/>
              <w:sz w:val="21"/>
              <w:szCs w:val="21"/>
              <w:lang w:val="es-CO"/>
            </w:rPr>
          </w:pPr>
          <w:r w:rsidRPr="00FC069D">
            <w:rPr>
              <w:b/>
              <w:sz w:val="21"/>
              <w:szCs w:val="21"/>
            </w:rPr>
            <w:t xml:space="preserve">Versión: </w:t>
          </w:r>
          <w:r w:rsidR="000E269F" w:rsidRPr="00FC069D">
            <w:rPr>
              <w:sz w:val="21"/>
              <w:szCs w:val="21"/>
              <w:lang w:val="es-CO"/>
            </w:rPr>
            <w:t>001</w:t>
          </w:r>
        </w:p>
      </w:tc>
    </w:tr>
    <w:tr w:rsidR="00D253CA" w:rsidRPr="00DD071F" w14:paraId="51257797" w14:textId="77777777" w:rsidTr="00D253CA">
      <w:trPr>
        <w:trHeight w:val="564"/>
      </w:trPr>
      <w:tc>
        <w:tcPr>
          <w:tcW w:w="850" w:type="pct"/>
          <w:vMerge/>
          <w:tcBorders>
            <w:right w:val="single" w:sz="4" w:space="0" w:color="auto"/>
          </w:tcBorders>
          <w:vAlign w:val="center"/>
        </w:tcPr>
        <w:p w14:paraId="5810FDFB" w14:textId="77777777" w:rsidR="007C7AF5" w:rsidRPr="00FC069D" w:rsidRDefault="007C7AF5" w:rsidP="007C7AF5">
          <w:pPr>
            <w:pStyle w:val="Encabezado"/>
            <w:jc w:val="center"/>
            <w:rPr>
              <w:b/>
              <w:sz w:val="21"/>
              <w:szCs w:val="21"/>
            </w:rPr>
          </w:pPr>
        </w:p>
      </w:tc>
      <w:tc>
        <w:tcPr>
          <w:tcW w:w="559" w:type="pct"/>
          <w:tcBorders>
            <w:left w:val="single" w:sz="4" w:space="0" w:color="auto"/>
          </w:tcBorders>
          <w:vAlign w:val="center"/>
        </w:tcPr>
        <w:p w14:paraId="1EEC7036" w14:textId="77777777" w:rsidR="007C7AF5" w:rsidRPr="00FC069D" w:rsidRDefault="007C7AF5" w:rsidP="007C7AF5">
          <w:pPr>
            <w:pStyle w:val="Encabezado"/>
            <w:rPr>
              <w:b/>
              <w:sz w:val="21"/>
              <w:szCs w:val="21"/>
            </w:rPr>
          </w:pPr>
          <w:r w:rsidRPr="00FC069D">
            <w:rPr>
              <w:b/>
              <w:sz w:val="21"/>
              <w:szCs w:val="21"/>
            </w:rPr>
            <w:t>FORMATO</w:t>
          </w:r>
        </w:p>
      </w:tc>
      <w:tc>
        <w:tcPr>
          <w:tcW w:w="2537" w:type="pct"/>
          <w:tcBorders>
            <w:right w:val="single" w:sz="4" w:space="0" w:color="auto"/>
          </w:tcBorders>
          <w:vAlign w:val="center"/>
        </w:tcPr>
        <w:p w14:paraId="6F997BEA" w14:textId="77777777" w:rsidR="007C7AF5" w:rsidRPr="00FC069D" w:rsidRDefault="007C7AF5" w:rsidP="007C7AF5">
          <w:pPr>
            <w:pStyle w:val="Encabezado"/>
            <w:jc w:val="center"/>
            <w:rPr>
              <w:sz w:val="21"/>
              <w:szCs w:val="21"/>
              <w:lang w:val="es-CO"/>
            </w:rPr>
          </w:pPr>
          <w:r w:rsidRPr="00FC069D">
            <w:rPr>
              <w:rFonts w:cs="Arial"/>
              <w:sz w:val="21"/>
              <w:szCs w:val="21"/>
            </w:rPr>
            <w:t xml:space="preserve">ESTUDIO </w:t>
          </w:r>
          <w:r w:rsidR="005D3148" w:rsidRPr="00FC069D">
            <w:rPr>
              <w:rFonts w:cs="Arial"/>
              <w:sz w:val="21"/>
              <w:szCs w:val="21"/>
              <w:lang w:val="es-CO"/>
            </w:rPr>
            <w:t>PREVIO CONVENIO INTERADMINISTRATIVO (ARTÍCULO 95 DE LA LEY 489 DE 1998)</w:t>
          </w:r>
        </w:p>
      </w:tc>
      <w:tc>
        <w:tcPr>
          <w:tcW w:w="1055" w:type="pct"/>
          <w:tcBorders>
            <w:left w:val="single" w:sz="4" w:space="0" w:color="auto"/>
          </w:tcBorders>
          <w:vAlign w:val="center"/>
        </w:tcPr>
        <w:p w14:paraId="6E33B7F7" w14:textId="77777777" w:rsidR="007C7AF5" w:rsidRPr="00FC069D" w:rsidRDefault="007C7AF5" w:rsidP="007C7AF5">
          <w:pPr>
            <w:pStyle w:val="Encabezado"/>
            <w:rPr>
              <w:b/>
              <w:sz w:val="21"/>
              <w:szCs w:val="21"/>
              <w:lang w:val="es-CO"/>
            </w:rPr>
          </w:pPr>
          <w:r w:rsidRPr="00FC069D">
            <w:rPr>
              <w:b/>
              <w:sz w:val="21"/>
              <w:szCs w:val="21"/>
            </w:rPr>
            <w:t xml:space="preserve">Fecha: </w:t>
          </w:r>
          <w:r w:rsidR="000E269F" w:rsidRPr="00FC069D">
            <w:rPr>
              <w:sz w:val="21"/>
              <w:szCs w:val="21"/>
              <w:lang w:val="es-CO"/>
            </w:rPr>
            <w:t>15/06/2018</w:t>
          </w:r>
        </w:p>
      </w:tc>
    </w:tr>
  </w:tbl>
  <w:p w14:paraId="2569B53F" w14:textId="77777777" w:rsidR="00320DD9" w:rsidRDefault="00320DD9" w:rsidP="00C0732F">
    <w:pPr>
      <w:pStyle w:val="Encabezado"/>
    </w:pPr>
    <w:r>
      <w:rPr>
        <w:noProof/>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7ABA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23B3C"/>
    <w:multiLevelType w:val="hybridMultilevel"/>
    <w:tmpl w:val="69685228"/>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2" w15:restartNumberingAfterBreak="0">
    <w:nsid w:val="06E6646B"/>
    <w:multiLevelType w:val="hybridMultilevel"/>
    <w:tmpl w:val="6AAEF8A4"/>
    <w:lvl w:ilvl="0" w:tplc="779613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E59CC"/>
    <w:multiLevelType w:val="hybridMultilevel"/>
    <w:tmpl w:val="6152DE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7643B2"/>
    <w:multiLevelType w:val="multilevel"/>
    <w:tmpl w:val="5BF09F80"/>
    <w:lvl w:ilvl="0">
      <w:start w:val="9"/>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471C63"/>
    <w:multiLevelType w:val="hybridMultilevel"/>
    <w:tmpl w:val="8A8807A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5F46350"/>
    <w:multiLevelType w:val="hybridMultilevel"/>
    <w:tmpl w:val="9A96F52A"/>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7" w15:restartNumberingAfterBreak="0">
    <w:nsid w:val="17DF0054"/>
    <w:multiLevelType w:val="hybridMultilevel"/>
    <w:tmpl w:val="7CAC43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B8F6320"/>
    <w:multiLevelType w:val="hybridMultilevel"/>
    <w:tmpl w:val="13261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C357C"/>
    <w:multiLevelType w:val="hybridMultilevel"/>
    <w:tmpl w:val="59A0B390"/>
    <w:lvl w:ilvl="0" w:tplc="67386342">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D9090B"/>
    <w:multiLevelType w:val="hybridMultilevel"/>
    <w:tmpl w:val="A51A5A9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11" w15:restartNumberingAfterBreak="0">
    <w:nsid w:val="25277E58"/>
    <w:multiLevelType w:val="multilevel"/>
    <w:tmpl w:val="6F52061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C0A1F"/>
    <w:multiLevelType w:val="hybridMultilevel"/>
    <w:tmpl w:val="1B60B278"/>
    <w:lvl w:ilvl="0" w:tplc="05EED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1026C9"/>
    <w:multiLevelType w:val="multilevel"/>
    <w:tmpl w:val="00C273D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0420994"/>
    <w:multiLevelType w:val="hybridMultilevel"/>
    <w:tmpl w:val="66AE975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BC7A5D"/>
    <w:multiLevelType w:val="hybridMultilevel"/>
    <w:tmpl w:val="D65C2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D05178"/>
    <w:multiLevelType w:val="hybridMultilevel"/>
    <w:tmpl w:val="471A123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367192"/>
    <w:multiLevelType w:val="hybridMultilevel"/>
    <w:tmpl w:val="C7C6A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02464F"/>
    <w:multiLevelType w:val="hybridMultilevel"/>
    <w:tmpl w:val="C2641836"/>
    <w:lvl w:ilvl="0" w:tplc="20D84EF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F071B5"/>
    <w:multiLevelType w:val="multilevel"/>
    <w:tmpl w:val="12E674EE"/>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1B56DF5"/>
    <w:multiLevelType w:val="multilevel"/>
    <w:tmpl w:val="60E4709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43903CC6"/>
    <w:multiLevelType w:val="hybridMultilevel"/>
    <w:tmpl w:val="64209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F744EA"/>
    <w:multiLevelType w:val="multilevel"/>
    <w:tmpl w:val="E53A665E"/>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99B00A5"/>
    <w:multiLevelType w:val="hybridMultilevel"/>
    <w:tmpl w:val="E9343498"/>
    <w:lvl w:ilvl="0" w:tplc="3D5440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A631BD"/>
    <w:multiLevelType w:val="hybridMultilevel"/>
    <w:tmpl w:val="AAEEFCC4"/>
    <w:lvl w:ilvl="0" w:tplc="B61863A2">
      <w:start w:val="1"/>
      <w:numFmt w:val="decimal"/>
      <w:lvlText w:val="%1."/>
      <w:lvlJc w:val="left"/>
      <w:pPr>
        <w:ind w:left="720" w:hanging="360"/>
      </w:pPr>
      <w:rPr>
        <w:rFonts w:ascii="Arial Narrow" w:hAnsi="Arial Narrow" w:cs="Arial" w:hint="default"/>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8C1EB7"/>
    <w:multiLevelType w:val="multilevel"/>
    <w:tmpl w:val="571C373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48E0103"/>
    <w:multiLevelType w:val="hybridMultilevel"/>
    <w:tmpl w:val="0C6CF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DF01FA"/>
    <w:multiLevelType w:val="hybridMultilevel"/>
    <w:tmpl w:val="145C5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592F8B"/>
    <w:multiLevelType w:val="hybridMultilevel"/>
    <w:tmpl w:val="BBB249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90241"/>
    <w:multiLevelType w:val="hybridMultilevel"/>
    <w:tmpl w:val="675A80B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496298B"/>
    <w:multiLevelType w:val="hybridMultilevel"/>
    <w:tmpl w:val="ECC03BFA"/>
    <w:lvl w:ilvl="0" w:tplc="0116FA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531CCA"/>
    <w:multiLevelType w:val="hybridMultilevel"/>
    <w:tmpl w:val="8584A9CA"/>
    <w:lvl w:ilvl="0" w:tplc="658C0A2C">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DA3BC3"/>
    <w:multiLevelType w:val="multilevel"/>
    <w:tmpl w:val="AB60ED52"/>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93D21B8"/>
    <w:multiLevelType w:val="multilevel"/>
    <w:tmpl w:val="9342EE4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CF0875"/>
    <w:multiLevelType w:val="multilevel"/>
    <w:tmpl w:val="67FC91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240EE7"/>
    <w:multiLevelType w:val="hybridMultilevel"/>
    <w:tmpl w:val="C5A85A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35439E4"/>
    <w:multiLevelType w:val="hybridMultilevel"/>
    <w:tmpl w:val="D7BAB2AE"/>
    <w:lvl w:ilvl="0" w:tplc="606A1A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E67C92"/>
    <w:multiLevelType w:val="hybridMultilevel"/>
    <w:tmpl w:val="0CE299F0"/>
    <w:lvl w:ilvl="0" w:tplc="20D84EF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5C2610"/>
    <w:multiLevelType w:val="hybridMultilevel"/>
    <w:tmpl w:val="1C763038"/>
    <w:lvl w:ilvl="0" w:tplc="5F8877E8">
      <w:start w:val="1"/>
      <w:numFmt w:val="decimal"/>
      <w:lvlText w:val="%1."/>
      <w:lvlJc w:val="left"/>
      <w:pPr>
        <w:ind w:left="720" w:hanging="360"/>
      </w:pPr>
      <w:rPr>
        <w:rFonts w:ascii="Arial" w:eastAsia="Times New Roman"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665686"/>
    <w:multiLevelType w:val="hybridMultilevel"/>
    <w:tmpl w:val="43F43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6"/>
  </w:num>
  <w:num w:numId="4">
    <w:abstractNumId w:val="15"/>
  </w:num>
  <w:num w:numId="5">
    <w:abstractNumId w:val="24"/>
  </w:num>
  <w:num w:numId="6">
    <w:abstractNumId w:val="26"/>
  </w:num>
  <w:num w:numId="7">
    <w:abstractNumId w:val="0"/>
  </w:num>
  <w:num w:numId="8">
    <w:abstractNumId w:val="27"/>
  </w:num>
  <w:num w:numId="9">
    <w:abstractNumId w:val="31"/>
  </w:num>
  <w:num w:numId="10">
    <w:abstractNumId w:val="11"/>
  </w:num>
  <w:num w:numId="11">
    <w:abstractNumId w:val="5"/>
  </w:num>
  <w:num w:numId="12">
    <w:abstractNumId w:val="10"/>
  </w:num>
  <w:num w:numId="13">
    <w:abstractNumId w:val="6"/>
  </w:num>
  <w:num w:numId="14">
    <w:abstractNumId w:val="1"/>
  </w:num>
  <w:num w:numId="15">
    <w:abstractNumId w:val="21"/>
  </w:num>
  <w:num w:numId="16">
    <w:abstractNumId w:val="37"/>
  </w:num>
  <w:num w:numId="17">
    <w:abstractNumId w:val="28"/>
  </w:num>
  <w:num w:numId="18">
    <w:abstractNumId w:val="12"/>
  </w:num>
  <w:num w:numId="19">
    <w:abstractNumId w:val="2"/>
  </w:num>
  <w:num w:numId="20">
    <w:abstractNumId w:val="8"/>
  </w:num>
  <w:num w:numId="21">
    <w:abstractNumId w:val="33"/>
  </w:num>
  <w:num w:numId="22">
    <w:abstractNumId w:val="35"/>
  </w:num>
  <w:num w:numId="23">
    <w:abstractNumId w:val="34"/>
  </w:num>
  <w:num w:numId="24">
    <w:abstractNumId w:val="19"/>
  </w:num>
  <w:num w:numId="25">
    <w:abstractNumId w:val="20"/>
  </w:num>
  <w:num w:numId="26">
    <w:abstractNumId w:val="13"/>
  </w:num>
  <w:num w:numId="27">
    <w:abstractNumId w:val="4"/>
  </w:num>
  <w:num w:numId="28">
    <w:abstractNumId w:val="39"/>
  </w:num>
  <w:num w:numId="29">
    <w:abstractNumId w:val="9"/>
  </w:num>
  <w:num w:numId="30">
    <w:abstractNumId w:val="3"/>
  </w:num>
  <w:num w:numId="31">
    <w:abstractNumId w:val="23"/>
  </w:num>
  <w:num w:numId="32">
    <w:abstractNumId w:val="22"/>
  </w:num>
  <w:num w:numId="33">
    <w:abstractNumId w:val="18"/>
  </w:num>
  <w:num w:numId="34">
    <w:abstractNumId w:val="7"/>
  </w:num>
  <w:num w:numId="35">
    <w:abstractNumId w:val="29"/>
  </w:num>
  <w:num w:numId="36">
    <w:abstractNumId w:val="14"/>
  </w:num>
  <w:num w:numId="37">
    <w:abstractNumId w:val="16"/>
  </w:num>
  <w:num w:numId="38">
    <w:abstractNumId w:val="38"/>
  </w:num>
  <w:num w:numId="39">
    <w:abstractNumId w:val="17"/>
  </w:num>
  <w:num w:numId="4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46"/>
    <w:rsid w:val="00002983"/>
    <w:rsid w:val="00004653"/>
    <w:rsid w:val="00005774"/>
    <w:rsid w:val="00007B1E"/>
    <w:rsid w:val="0001023D"/>
    <w:rsid w:val="00015422"/>
    <w:rsid w:val="00015CF6"/>
    <w:rsid w:val="00015FC4"/>
    <w:rsid w:val="0001683D"/>
    <w:rsid w:val="00020288"/>
    <w:rsid w:val="000241DE"/>
    <w:rsid w:val="00025957"/>
    <w:rsid w:val="000271B6"/>
    <w:rsid w:val="00027251"/>
    <w:rsid w:val="000275AE"/>
    <w:rsid w:val="00033F3C"/>
    <w:rsid w:val="0004008E"/>
    <w:rsid w:val="00041ABB"/>
    <w:rsid w:val="000428F2"/>
    <w:rsid w:val="0004497C"/>
    <w:rsid w:val="000500DE"/>
    <w:rsid w:val="00054BB2"/>
    <w:rsid w:val="00055B2A"/>
    <w:rsid w:val="00056300"/>
    <w:rsid w:val="00056563"/>
    <w:rsid w:val="000604B1"/>
    <w:rsid w:val="000616D9"/>
    <w:rsid w:val="00064085"/>
    <w:rsid w:val="00065115"/>
    <w:rsid w:val="00066E13"/>
    <w:rsid w:val="00071B43"/>
    <w:rsid w:val="0007521F"/>
    <w:rsid w:val="000857E5"/>
    <w:rsid w:val="000863D2"/>
    <w:rsid w:val="000A0AA8"/>
    <w:rsid w:val="000A1030"/>
    <w:rsid w:val="000A31F1"/>
    <w:rsid w:val="000A44A1"/>
    <w:rsid w:val="000A5E0E"/>
    <w:rsid w:val="000A7503"/>
    <w:rsid w:val="000B1CD5"/>
    <w:rsid w:val="000B1D40"/>
    <w:rsid w:val="000B3C36"/>
    <w:rsid w:val="000B7271"/>
    <w:rsid w:val="000E1235"/>
    <w:rsid w:val="000E269F"/>
    <w:rsid w:val="000E60F5"/>
    <w:rsid w:val="000E69FC"/>
    <w:rsid w:val="000F4572"/>
    <w:rsid w:val="001048DA"/>
    <w:rsid w:val="001051CF"/>
    <w:rsid w:val="00105C12"/>
    <w:rsid w:val="001074AA"/>
    <w:rsid w:val="001104A2"/>
    <w:rsid w:val="001110CC"/>
    <w:rsid w:val="00112111"/>
    <w:rsid w:val="001128D6"/>
    <w:rsid w:val="00123826"/>
    <w:rsid w:val="00124BC4"/>
    <w:rsid w:val="001255FC"/>
    <w:rsid w:val="00134660"/>
    <w:rsid w:val="00143416"/>
    <w:rsid w:val="00146CB9"/>
    <w:rsid w:val="001502D9"/>
    <w:rsid w:val="0015425A"/>
    <w:rsid w:val="001625F9"/>
    <w:rsid w:val="001649FB"/>
    <w:rsid w:val="00165161"/>
    <w:rsid w:val="00166834"/>
    <w:rsid w:val="0016792C"/>
    <w:rsid w:val="00172AE4"/>
    <w:rsid w:val="00173751"/>
    <w:rsid w:val="00173FB4"/>
    <w:rsid w:val="001766A3"/>
    <w:rsid w:val="00180708"/>
    <w:rsid w:val="00180918"/>
    <w:rsid w:val="00182D21"/>
    <w:rsid w:val="001932CA"/>
    <w:rsid w:val="001A124A"/>
    <w:rsid w:val="001A4F52"/>
    <w:rsid w:val="001A59B5"/>
    <w:rsid w:val="001B0C6E"/>
    <w:rsid w:val="001B347D"/>
    <w:rsid w:val="001B3850"/>
    <w:rsid w:val="001C20AB"/>
    <w:rsid w:val="001C23F1"/>
    <w:rsid w:val="001C2C0A"/>
    <w:rsid w:val="001C5B2C"/>
    <w:rsid w:val="001C5FFA"/>
    <w:rsid w:val="001C7579"/>
    <w:rsid w:val="001D1F81"/>
    <w:rsid w:val="001D4320"/>
    <w:rsid w:val="001D5F79"/>
    <w:rsid w:val="001D74E2"/>
    <w:rsid w:val="001E37BB"/>
    <w:rsid w:val="001E79FC"/>
    <w:rsid w:val="001E7E53"/>
    <w:rsid w:val="001F4975"/>
    <w:rsid w:val="002007F3"/>
    <w:rsid w:val="00201041"/>
    <w:rsid w:val="00201B2C"/>
    <w:rsid w:val="002038C3"/>
    <w:rsid w:val="00206F1A"/>
    <w:rsid w:val="00212358"/>
    <w:rsid w:val="002126D8"/>
    <w:rsid w:val="00215927"/>
    <w:rsid w:val="0021679F"/>
    <w:rsid w:val="002209A8"/>
    <w:rsid w:val="002214DD"/>
    <w:rsid w:val="00221A25"/>
    <w:rsid w:val="00223229"/>
    <w:rsid w:val="002255E3"/>
    <w:rsid w:val="00231754"/>
    <w:rsid w:val="00237DFD"/>
    <w:rsid w:val="00241C37"/>
    <w:rsid w:val="002466D1"/>
    <w:rsid w:val="00253FFC"/>
    <w:rsid w:val="00254844"/>
    <w:rsid w:val="002548D7"/>
    <w:rsid w:val="00256286"/>
    <w:rsid w:val="00256B4D"/>
    <w:rsid w:val="002618A0"/>
    <w:rsid w:val="002640B7"/>
    <w:rsid w:val="00271627"/>
    <w:rsid w:val="00273B37"/>
    <w:rsid w:val="00281D1B"/>
    <w:rsid w:val="00283431"/>
    <w:rsid w:val="002904A1"/>
    <w:rsid w:val="00292314"/>
    <w:rsid w:val="00294472"/>
    <w:rsid w:val="002954EF"/>
    <w:rsid w:val="00296862"/>
    <w:rsid w:val="00297C2B"/>
    <w:rsid w:val="00297E60"/>
    <w:rsid w:val="002A1DC5"/>
    <w:rsid w:val="002A3A71"/>
    <w:rsid w:val="002A65D4"/>
    <w:rsid w:val="002B51EE"/>
    <w:rsid w:val="002B6A9D"/>
    <w:rsid w:val="002C16A9"/>
    <w:rsid w:val="002C2783"/>
    <w:rsid w:val="002D03BE"/>
    <w:rsid w:val="002D0E6E"/>
    <w:rsid w:val="002D233B"/>
    <w:rsid w:val="002D51C2"/>
    <w:rsid w:val="002E1481"/>
    <w:rsid w:val="002E6A8D"/>
    <w:rsid w:val="002E6AAE"/>
    <w:rsid w:val="002F0AA1"/>
    <w:rsid w:val="002F3636"/>
    <w:rsid w:val="002F73A9"/>
    <w:rsid w:val="002F7B2E"/>
    <w:rsid w:val="00305377"/>
    <w:rsid w:val="003109F6"/>
    <w:rsid w:val="0031448C"/>
    <w:rsid w:val="00314C91"/>
    <w:rsid w:val="00315089"/>
    <w:rsid w:val="00320DD9"/>
    <w:rsid w:val="00321F62"/>
    <w:rsid w:val="00322070"/>
    <w:rsid w:val="003226B4"/>
    <w:rsid w:val="00326864"/>
    <w:rsid w:val="00333237"/>
    <w:rsid w:val="0033571F"/>
    <w:rsid w:val="003367D1"/>
    <w:rsid w:val="003373A9"/>
    <w:rsid w:val="00343607"/>
    <w:rsid w:val="00345AAE"/>
    <w:rsid w:val="00350D17"/>
    <w:rsid w:val="00351FCB"/>
    <w:rsid w:val="0035419B"/>
    <w:rsid w:val="00354AA3"/>
    <w:rsid w:val="0035740A"/>
    <w:rsid w:val="003577BE"/>
    <w:rsid w:val="0036569C"/>
    <w:rsid w:val="003667B2"/>
    <w:rsid w:val="00371B45"/>
    <w:rsid w:val="00373325"/>
    <w:rsid w:val="003757C2"/>
    <w:rsid w:val="00386FAA"/>
    <w:rsid w:val="00393585"/>
    <w:rsid w:val="003A3313"/>
    <w:rsid w:val="003A4267"/>
    <w:rsid w:val="003B0D73"/>
    <w:rsid w:val="003B1003"/>
    <w:rsid w:val="003B107F"/>
    <w:rsid w:val="003B14EB"/>
    <w:rsid w:val="003B253C"/>
    <w:rsid w:val="003B599E"/>
    <w:rsid w:val="003C151F"/>
    <w:rsid w:val="003C59D2"/>
    <w:rsid w:val="003D06F6"/>
    <w:rsid w:val="003D0F9B"/>
    <w:rsid w:val="003D371D"/>
    <w:rsid w:val="003E0DF7"/>
    <w:rsid w:val="003E1D38"/>
    <w:rsid w:val="003E3C12"/>
    <w:rsid w:val="003F1FA9"/>
    <w:rsid w:val="00402548"/>
    <w:rsid w:val="00402F32"/>
    <w:rsid w:val="00405027"/>
    <w:rsid w:val="00405828"/>
    <w:rsid w:val="00411D14"/>
    <w:rsid w:val="00411DC4"/>
    <w:rsid w:val="0041540B"/>
    <w:rsid w:val="00416F20"/>
    <w:rsid w:val="004225CE"/>
    <w:rsid w:val="00425125"/>
    <w:rsid w:val="00425DD0"/>
    <w:rsid w:val="0042703C"/>
    <w:rsid w:val="004323C3"/>
    <w:rsid w:val="004325C4"/>
    <w:rsid w:val="004344D6"/>
    <w:rsid w:val="00436BDD"/>
    <w:rsid w:val="00441D5A"/>
    <w:rsid w:val="004420D9"/>
    <w:rsid w:val="00444B4E"/>
    <w:rsid w:val="0045105E"/>
    <w:rsid w:val="00455B13"/>
    <w:rsid w:val="0045787A"/>
    <w:rsid w:val="00461A9F"/>
    <w:rsid w:val="00467A82"/>
    <w:rsid w:val="00467C01"/>
    <w:rsid w:val="00470564"/>
    <w:rsid w:val="0047656B"/>
    <w:rsid w:val="00477B17"/>
    <w:rsid w:val="00480035"/>
    <w:rsid w:val="00484198"/>
    <w:rsid w:val="00484DFD"/>
    <w:rsid w:val="0048699B"/>
    <w:rsid w:val="004908D0"/>
    <w:rsid w:val="00491B51"/>
    <w:rsid w:val="00493B14"/>
    <w:rsid w:val="004A0CC1"/>
    <w:rsid w:val="004A1C5F"/>
    <w:rsid w:val="004A5E00"/>
    <w:rsid w:val="004A63D8"/>
    <w:rsid w:val="004A7C2F"/>
    <w:rsid w:val="004B2C3C"/>
    <w:rsid w:val="004B567B"/>
    <w:rsid w:val="004B68A5"/>
    <w:rsid w:val="004C1CD5"/>
    <w:rsid w:val="004C3135"/>
    <w:rsid w:val="004C315D"/>
    <w:rsid w:val="004C3D4D"/>
    <w:rsid w:val="004C5A49"/>
    <w:rsid w:val="004D359E"/>
    <w:rsid w:val="004D3AAC"/>
    <w:rsid w:val="004E16FC"/>
    <w:rsid w:val="004F0FF4"/>
    <w:rsid w:val="004F44EC"/>
    <w:rsid w:val="004F495B"/>
    <w:rsid w:val="004F49FC"/>
    <w:rsid w:val="0050198D"/>
    <w:rsid w:val="00501E96"/>
    <w:rsid w:val="00502241"/>
    <w:rsid w:val="00511AA1"/>
    <w:rsid w:val="00514E88"/>
    <w:rsid w:val="00515976"/>
    <w:rsid w:val="005216E0"/>
    <w:rsid w:val="00522E37"/>
    <w:rsid w:val="00523E17"/>
    <w:rsid w:val="00524329"/>
    <w:rsid w:val="00534C1A"/>
    <w:rsid w:val="00542E5A"/>
    <w:rsid w:val="0054693A"/>
    <w:rsid w:val="0054724D"/>
    <w:rsid w:val="005515B0"/>
    <w:rsid w:val="0055402B"/>
    <w:rsid w:val="005578CA"/>
    <w:rsid w:val="00560B90"/>
    <w:rsid w:val="00565EF2"/>
    <w:rsid w:val="005669A0"/>
    <w:rsid w:val="005707E0"/>
    <w:rsid w:val="00571DF4"/>
    <w:rsid w:val="00572A2D"/>
    <w:rsid w:val="00575E64"/>
    <w:rsid w:val="0057700D"/>
    <w:rsid w:val="00581688"/>
    <w:rsid w:val="0058778C"/>
    <w:rsid w:val="00593301"/>
    <w:rsid w:val="005A170B"/>
    <w:rsid w:val="005A2106"/>
    <w:rsid w:val="005A2853"/>
    <w:rsid w:val="005A31EF"/>
    <w:rsid w:val="005A462F"/>
    <w:rsid w:val="005A5A5C"/>
    <w:rsid w:val="005B106A"/>
    <w:rsid w:val="005B179C"/>
    <w:rsid w:val="005B2E15"/>
    <w:rsid w:val="005B5AC5"/>
    <w:rsid w:val="005B7521"/>
    <w:rsid w:val="005C12C0"/>
    <w:rsid w:val="005C2DA5"/>
    <w:rsid w:val="005C3C6E"/>
    <w:rsid w:val="005C4116"/>
    <w:rsid w:val="005C420D"/>
    <w:rsid w:val="005C544C"/>
    <w:rsid w:val="005C7856"/>
    <w:rsid w:val="005D1F6F"/>
    <w:rsid w:val="005D3148"/>
    <w:rsid w:val="005D61D8"/>
    <w:rsid w:val="005E03EF"/>
    <w:rsid w:val="005E51ED"/>
    <w:rsid w:val="005E7C84"/>
    <w:rsid w:val="005E7DE1"/>
    <w:rsid w:val="005F1D51"/>
    <w:rsid w:val="005F3C6C"/>
    <w:rsid w:val="005F446A"/>
    <w:rsid w:val="005F5087"/>
    <w:rsid w:val="005F6EE0"/>
    <w:rsid w:val="00602FA7"/>
    <w:rsid w:val="00606B42"/>
    <w:rsid w:val="006102C5"/>
    <w:rsid w:val="00611852"/>
    <w:rsid w:val="00612394"/>
    <w:rsid w:val="00612F5C"/>
    <w:rsid w:val="00620BB5"/>
    <w:rsid w:val="006233ED"/>
    <w:rsid w:val="00625DC9"/>
    <w:rsid w:val="00631837"/>
    <w:rsid w:val="0063208F"/>
    <w:rsid w:val="00637D4D"/>
    <w:rsid w:val="00641AE0"/>
    <w:rsid w:val="00642E2A"/>
    <w:rsid w:val="00644E25"/>
    <w:rsid w:val="0064741A"/>
    <w:rsid w:val="00650EA6"/>
    <w:rsid w:val="006516C9"/>
    <w:rsid w:val="00651BA9"/>
    <w:rsid w:val="006540C4"/>
    <w:rsid w:val="006557D9"/>
    <w:rsid w:val="00661E71"/>
    <w:rsid w:val="00662483"/>
    <w:rsid w:val="00664EE3"/>
    <w:rsid w:val="006664C8"/>
    <w:rsid w:val="00670A49"/>
    <w:rsid w:val="006764F8"/>
    <w:rsid w:val="006770EB"/>
    <w:rsid w:val="00681925"/>
    <w:rsid w:val="00686846"/>
    <w:rsid w:val="006912C4"/>
    <w:rsid w:val="00697542"/>
    <w:rsid w:val="00697D1C"/>
    <w:rsid w:val="006A0CE8"/>
    <w:rsid w:val="006B3590"/>
    <w:rsid w:val="006B50AF"/>
    <w:rsid w:val="006B52FF"/>
    <w:rsid w:val="006B5AF9"/>
    <w:rsid w:val="006B65FA"/>
    <w:rsid w:val="006C18FF"/>
    <w:rsid w:val="006C5EEA"/>
    <w:rsid w:val="006D037A"/>
    <w:rsid w:val="006D19DC"/>
    <w:rsid w:val="006D217B"/>
    <w:rsid w:val="006D26FD"/>
    <w:rsid w:val="006D47E4"/>
    <w:rsid w:val="006D4AC7"/>
    <w:rsid w:val="006D78DE"/>
    <w:rsid w:val="006E027B"/>
    <w:rsid w:val="006E14D3"/>
    <w:rsid w:val="006E2200"/>
    <w:rsid w:val="006E35E9"/>
    <w:rsid w:val="006E4C44"/>
    <w:rsid w:val="006E6B9D"/>
    <w:rsid w:val="00702874"/>
    <w:rsid w:val="00704EF9"/>
    <w:rsid w:val="00710E23"/>
    <w:rsid w:val="00712CB8"/>
    <w:rsid w:val="007139C8"/>
    <w:rsid w:val="00715132"/>
    <w:rsid w:val="0072176F"/>
    <w:rsid w:val="00726068"/>
    <w:rsid w:val="00730EAB"/>
    <w:rsid w:val="007316F4"/>
    <w:rsid w:val="0073459C"/>
    <w:rsid w:val="0073667E"/>
    <w:rsid w:val="0074018B"/>
    <w:rsid w:val="0074100A"/>
    <w:rsid w:val="00743AAF"/>
    <w:rsid w:val="00744169"/>
    <w:rsid w:val="0074558B"/>
    <w:rsid w:val="00750855"/>
    <w:rsid w:val="00752FEF"/>
    <w:rsid w:val="007534FC"/>
    <w:rsid w:val="00753EBD"/>
    <w:rsid w:val="00757510"/>
    <w:rsid w:val="007578BD"/>
    <w:rsid w:val="00761411"/>
    <w:rsid w:val="00765F63"/>
    <w:rsid w:val="0077219C"/>
    <w:rsid w:val="007731F0"/>
    <w:rsid w:val="007738E9"/>
    <w:rsid w:val="00774702"/>
    <w:rsid w:val="0077602C"/>
    <w:rsid w:val="00776AE2"/>
    <w:rsid w:val="0078063F"/>
    <w:rsid w:val="007810D4"/>
    <w:rsid w:val="00782080"/>
    <w:rsid w:val="00783804"/>
    <w:rsid w:val="00785070"/>
    <w:rsid w:val="007907E9"/>
    <w:rsid w:val="00793F08"/>
    <w:rsid w:val="00795247"/>
    <w:rsid w:val="00796639"/>
    <w:rsid w:val="00797236"/>
    <w:rsid w:val="007A0ED0"/>
    <w:rsid w:val="007A5AA0"/>
    <w:rsid w:val="007A67F0"/>
    <w:rsid w:val="007A6C1E"/>
    <w:rsid w:val="007B1C1B"/>
    <w:rsid w:val="007B4FFF"/>
    <w:rsid w:val="007B567B"/>
    <w:rsid w:val="007B7D48"/>
    <w:rsid w:val="007C0390"/>
    <w:rsid w:val="007C10C6"/>
    <w:rsid w:val="007C243D"/>
    <w:rsid w:val="007C4844"/>
    <w:rsid w:val="007C7028"/>
    <w:rsid w:val="007C7AF5"/>
    <w:rsid w:val="007C7FA1"/>
    <w:rsid w:val="007D543E"/>
    <w:rsid w:val="007D62E7"/>
    <w:rsid w:val="007D6393"/>
    <w:rsid w:val="007E1141"/>
    <w:rsid w:val="007E11B5"/>
    <w:rsid w:val="007E1C07"/>
    <w:rsid w:val="007E428D"/>
    <w:rsid w:val="007E5E99"/>
    <w:rsid w:val="007F3093"/>
    <w:rsid w:val="007F48D0"/>
    <w:rsid w:val="00802E7B"/>
    <w:rsid w:val="00803FA8"/>
    <w:rsid w:val="00814B17"/>
    <w:rsid w:val="008153AD"/>
    <w:rsid w:val="00822981"/>
    <w:rsid w:val="008325FC"/>
    <w:rsid w:val="00840B88"/>
    <w:rsid w:val="00842B18"/>
    <w:rsid w:val="00846A89"/>
    <w:rsid w:val="00850921"/>
    <w:rsid w:val="008523BD"/>
    <w:rsid w:val="008525E1"/>
    <w:rsid w:val="00857EBD"/>
    <w:rsid w:val="00863F51"/>
    <w:rsid w:val="0087425A"/>
    <w:rsid w:val="00877EA8"/>
    <w:rsid w:val="0088053B"/>
    <w:rsid w:val="00881A5C"/>
    <w:rsid w:val="008922B9"/>
    <w:rsid w:val="00893677"/>
    <w:rsid w:val="00894435"/>
    <w:rsid w:val="0089615A"/>
    <w:rsid w:val="008A2EA3"/>
    <w:rsid w:val="008A2EF0"/>
    <w:rsid w:val="008A47CC"/>
    <w:rsid w:val="008A6EEB"/>
    <w:rsid w:val="008B26D0"/>
    <w:rsid w:val="008B590D"/>
    <w:rsid w:val="008B60BB"/>
    <w:rsid w:val="008B7953"/>
    <w:rsid w:val="008C50F2"/>
    <w:rsid w:val="008C5AEC"/>
    <w:rsid w:val="008D159E"/>
    <w:rsid w:val="008D1F42"/>
    <w:rsid w:val="008D30E8"/>
    <w:rsid w:val="008D385D"/>
    <w:rsid w:val="008D4E35"/>
    <w:rsid w:val="008E4981"/>
    <w:rsid w:val="008E7BEF"/>
    <w:rsid w:val="008F07DF"/>
    <w:rsid w:val="008F0EC3"/>
    <w:rsid w:val="008F6A2F"/>
    <w:rsid w:val="009010CB"/>
    <w:rsid w:val="00901395"/>
    <w:rsid w:val="0090320B"/>
    <w:rsid w:val="00904DF3"/>
    <w:rsid w:val="009056D0"/>
    <w:rsid w:val="00910553"/>
    <w:rsid w:val="00914EC5"/>
    <w:rsid w:val="0092006F"/>
    <w:rsid w:val="009211CF"/>
    <w:rsid w:val="0092500D"/>
    <w:rsid w:val="00925D18"/>
    <w:rsid w:val="00935066"/>
    <w:rsid w:val="009417BD"/>
    <w:rsid w:val="00950178"/>
    <w:rsid w:val="0095186A"/>
    <w:rsid w:val="00951DDC"/>
    <w:rsid w:val="0095587A"/>
    <w:rsid w:val="00955C47"/>
    <w:rsid w:val="0095647E"/>
    <w:rsid w:val="00960179"/>
    <w:rsid w:val="00962F0C"/>
    <w:rsid w:val="00963D0A"/>
    <w:rsid w:val="009646A8"/>
    <w:rsid w:val="00964A76"/>
    <w:rsid w:val="00965A89"/>
    <w:rsid w:val="0096625C"/>
    <w:rsid w:val="00967B17"/>
    <w:rsid w:val="00975629"/>
    <w:rsid w:val="00976E5F"/>
    <w:rsid w:val="009803A2"/>
    <w:rsid w:val="00983C03"/>
    <w:rsid w:val="009904E4"/>
    <w:rsid w:val="00990B22"/>
    <w:rsid w:val="009913C1"/>
    <w:rsid w:val="00991400"/>
    <w:rsid w:val="00991F3E"/>
    <w:rsid w:val="00992484"/>
    <w:rsid w:val="009943EA"/>
    <w:rsid w:val="00994A55"/>
    <w:rsid w:val="00994E7E"/>
    <w:rsid w:val="009951CC"/>
    <w:rsid w:val="00996873"/>
    <w:rsid w:val="009A1C4D"/>
    <w:rsid w:val="009A32AD"/>
    <w:rsid w:val="009A4BB1"/>
    <w:rsid w:val="009A4BCB"/>
    <w:rsid w:val="009B5B8A"/>
    <w:rsid w:val="009B5F29"/>
    <w:rsid w:val="009C03EE"/>
    <w:rsid w:val="009C3BF6"/>
    <w:rsid w:val="009C43A9"/>
    <w:rsid w:val="009C627B"/>
    <w:rsid w:val="009D2752"/>
    <w:rsid w:val="009D5959"/>
    <w:rsid w:val="009D648F"/>
    <w:rsid w:val="009D6903"/>
    <w:rsid w:val="009D78B7"/>
    <w:rsid w:val="009E296F"/>
    <w:rsid w:val="009E548D"/>
    <w:rsid w:val="009E57F6"/>
    <w:rsid w:val="009F2492"/>
    <w:rsid w:val="009F399F"/>
    <w:rsid w:val="00A11B90"/>
    <w:rsid w:val="00A12428"/>
    <w:rsid w:val="00A21176"/>
    <w:rsid w:val="00A25178"/>
    <w:rsid w:val="00A26B34"/>
    <w:rsid w:val="00A27404"/>
    <w:rsid w:val="00A36260"/>
    <w:rsid w:val="00A36C94"/>
    <w:rsid w:val="00A37C2C"/>
    <w:rsid w:val="00A404D5"/>
    <w:rsid w:val="00A4236E"/>
    <w:rsid w:val="00A42627"/>
    <w:rsid w:val="00A43562"/>
    <w:rsid w:val="00A44A73"/>
    <w:rsid w:val="00A47A87"/>
    <w:rsid w:val="00A503CD"/>
    <w:rsid w:val="00A513F0"/>
    <w:rsid w:val="00A548AA"/>
    <w:rsid w:val="00A60761"/>
    <w:rsid w:val="00A67612"/>
    <w:rsid w:val="00A72783"/>
    <w:rsid w:val="00A749D2"/>
    <w:rsid w:val="00A75544"/>
    <w:rsid w:val="00A96932"/>
    <w:rsid w:val="00AA7464"/>
    <w:rsid w:val="00AB21D5"/>
    <w:rsid w:val="00AB3284"/>
    <w:rsid w:val="00AB3990"/>
    <w:rsid w:val="00AC0BD1"/>
    <w:rsid w:val="00AC463B"/>
    <w:rsid w:val="00AC512F"/>
    <w:rsid w:val="00AC57E0"/>
    <w:rsid w:val="00AC5DA8"/>
    <w:rsid w:val="00AD037F"/>
    <w:rsid w:val="00AD6468"/>
    <w:rsid w:val="00AD680C"/>
    <w:rsid w:val="00AD7595"/>
    <w:rsid w:val="00AE17D0"/>
    <w:rsid w:val="00AE54A6"/>
    <w:rsid w:val="00AF09F7"/>
    <w:rsid w:val="00AF0ACE"/>
    <w:rsid w:val="00AF1D49"/>
    <w:rsid w:val="00AF3122"/>
    <w:rsid w:val="00AF55EE"/>
    <w:rsid w:val="00B00DAD"/>
    <w:rsid w:val="00B024A1"/>
    <w:rsid w:val="00B04C4D"/>
    <w:rsid w:val="00B04D28"/>
    <w:rsid w:val="00B05252"/>
    <w:rsid w:val="00B11A1D"/>
    <w:rsid w:val="00B12C78"/>
    <w:rsid w:val="00B204C5"/>
    <w:rsid w:val="00B20CE0"/>
    <w:rsid w:val="00B24879"/>
    <w:rsid w:val="00B24997"/>
    <w:rsid w:val="00B2609D"/>
    <w:rsid w:val="00B268AB"/>
    <w:rsid w:val="00B34A59"/>
    <w:rsid w:val="00B36366"/>
    <w:rsid w:val="00B36EA1"/>
    <w:rsid w:val="00B443EA"/>
    <w:rsid w:val="00B53F0C"/>
    <w:rsid w:val="00B6511B"/>
    <w:rsid w:val="00B67615"/>
    <w:rsid w:val="00B67FD9"/>
    <w:rsid w:val="00B76B61"/>
    <w:rsid w:val="00B84D34"/>
    <w:rsid w:val="00B85E7C"/>
    <w:rsid w:val="00B9005F"/>
    <w:rsid w:val="00B91B79"/>
    <w:rsid w:val="00B91CE7"/>
    <w:rsid w:val="00B926A4"/>
    <w:rsid w:val="00B93908"/>
    <w:rsid w:val="00B93A8F"/>
    <w:rsid w:val="00B93A9D"/>
    <w:rsid w:val="00B961D3"/>
    <w:rsid w:val="00BA0CDA"/>
    <w:rsid w:val="00BA4977"/>
    <w:rsid w:val="00BA6572"/>
    <w:rsid w:val="00BA6C24"/>
    <w:rsid w:val="00BB724E"/>
    <w:rsid w:val="00BB76C6"/>
    <w:rsid w:val="00BC002F"/>
    <w:rsid w:val="00BC1695"/>
    <w:rsid w:val="00BC43B0"/>
    <w:rsid w:val="00BC4547"/>
    <w:rsid w:val="00BC563D"/>
    <w:rsid w:val="00BC7D31"/>
    <w:rsid w:val="00BD0C34"/>
    <w:rsid w:val="00BD19F6"/>
    <w:rsid w:val="00BD387C"/>
    <w:rsid w:val="00BD6F62"/>
    <w:rsid w:val="00BD7ABA"/>
    <w:rsid w:val="00BD7F16"/>
    <w:rsid w:val="00BE056A"/>
    <w:rsid w:val="00BE0B26"/>
    <w:rsid w:val="00BE2BDE"/>
    <w:rsid w:val="00BE5AAF"/>
    <w:rsid w:val="00BF1580"/>
    <w:rsid w:val="00BF593A"/>
    <w:rsid w:val="00BF730E"/>
    <w:rsid w:val="00C01385"/>
    <w:rsid w:val="00C013F4"/>
    <w:rsid w:val="00C0422F"/>
    <w:rsid w:val="00C06F67"/>
    <w:rsid w:val="00C0732F"/>
    <w:rsid w:val="00C14C48"/>
    <w:rsid w:val="00C14E0A"/>
    <w:rsid w:val="00C15A12"/>
    <w:rsid w:val="00C225AB"/>
    <w:rsid w:val="00C230AF"/>
    <w:rsid w:val="00C322C7"/>
    <w:rsid w:val="00C3238F"/>
    <w:rsid w:val="00C34E87"/>
    <w:rsid w:val="00C35A96"/>
    <w:rsid w:val="00C454CF"/>
    <w:rsid w:val="00C5679B"/>
    <w:rsid w:val="00C633A6"/>
    <w:rsid w:val="00C63B43"/>
    <w:rsid w:val="00C739E2"/>
    <w:rsid w:val="00C74164"/>
    <w:rsid w:val="00C74C98"/>
    <w:rsid w:val="00C9447E"/>
    <w:rsid w:val="00C94AF7"/>
    <w:rsid w:val="00CA73E6"/>
    <w:rsid w:val="00CA7522"/>
    <w:rsid w:val="00CA7E14"/>
    <w:rsid w:val="00CB3E83"/>
    <w:rsid w:val="00CB6BB3"/>
    <w:rsid w:val="00CC2214"/>
    <w:rsid w:val="00CC4BA7"/>
    <w:rsid w:val="00CD06AA"/>
    <w:rsid w:val="00CD6588"/>
    <w:rsid w:val="00CE09E7"/>
    <w:rsid w:val="00CE0C15"/>
    <w:rsid w:val="00CE1146"/>
    <w:rsid w:val="00CE348B"/>
    <w:rsid w:val="00CE34D6"/>
    <w:rsid w:val="00CF1B19"/>
    <w:rsid w:val="00CF2265"/>
    <w:rsid w:val="00CF2849"/>
    <w:rsid w:val="00D0002C"/>
    <w:rsid w:val="00D0066A"/>
    <w:rsid w:val="00D00AAB"/>
    <w:rsid w:val="00D028A5"/>
    <w:rsid w:val="00D029F4"/>
    <w:rsid w:val="00D036F1"/>
    <w:rsid w:val="00D05004"/>
    <w:rsid w:val="00D06358"/>
    <w:rsid w:val="00D135D3"/>
    <w:rsid w:val="00D14EDC"/>
    <w:rsid w:val="00D1572D"/>
    <w:rsid w:val="00D20224"/>
    <w:rsid w:val="00D21E67"/>
    <w:rsid w:val="00D24F9B"/>
    <w:rsid w:val="00D253CA"/>
    <w:rsid w:val="00D25C7B"/>
    <w:rsid w:val="00D330BA"/>
    <w:rsid w:val="00D425BC"/>
    <w:rsid w:val="00D50DB1"/>
    <w:rsid w:val="00D5693A"/>
    <w:rsid w:val="00D575C7"/>
    <w:rsid w:val="00D57BBC"/>
    <w:rsid w:val="00D60A4C"/>
    <w:rsid w:val="00D62B6E"/>
    <w:rsid w:val="00D72D7D"/>
    <w:rsid w:val="00D74118"/>
    <w:rsid w:val="00D774CD"/>
    <w:rsid w:val="00D806FC"/>
    <w:rsid w:val="00D83384"/>
    <w:rsid w:val="00D83D01"/>
    <w:rsid w:val="00D93896"/>
    <w:rsid w:val="00DA3CE8"/>
    <w:rsid w:val="00DA6B3B"/>
    <w:rsid w:val="00DB1BCD"/>
    <w:rsid w:val="00DB3427"/>
    <w:rsid w:val="00DB5B19"/>
    <w:rsid w:val="00DB6BED"/>
    <w:rsid w:val="00DB7F6B"/>
    <w:rsid w:val="00DC086C"/>
    <w:rsid w:val="00DC1A55"/>
    <w:rsid w:val="00DC28AF"/>
    <w:rsid w:val="00DC5A6F"/>
    <w:rsid w:val="00DD1D0F"/>
    <w:rsid w:val="00DD3244"/>
    <w:rsid w:val="00DD4EF0"/>
    <w:rsid w:val="00DD6E83"/>
    <w:rsid w:val="00DE209A"/>
    <w:rsid w:val="00DE5FF0"/>
    <w:rsid w:val="00DE7BFD"/>
    <w:rsid w:val="00DF01CE"/>
    <w:rsid w:val="00DF5EED"/>
    <w:rsid w:val="00E01C0B"/>
    <w:rsid w:val="00E050D1"/>
    <w:rsid w:val="00E12455"/>
    <w:rsid w:val="00E12C4D"/>
    <w:rsid w:val="00E16691"/>
    <w:rsid w:val="00E2192F"/>
    <w:rsid w:val="00E237D9"/>
    <w:rsid w:val="00E31AD9"/>
    <w:rsid w:val="00E31F66"/>
    <w:rsid w:val="00E431AD"/>
    <w:rsid w:val="00E431B1"/>
    <w:rsid w:val="00E4321E"/>
    <w:rsid w:val="00E47A06"/>
    <w:rsid w:val="00E61831"/>
    <w:rsid w:val="00E61F44"/>
    <w:rsid w:val="00E6733C"/>
    <w:rsid w:val="00E76889"/>
    <w:rsid w:val="00E8335B"/>
    <w:rsid w:val="00E87C55"/>
    <w:rsid w:val="00E97FF0"/>
    <w:rsid w:val="00EA403A"/>
    <w:rsid w:val="00EC0C11"/>
    <w:rsid w:val="00EC4194"/>
    <w:rsid w:val="00EC4B7C"/>
    <w:rsid w:val="00EC621A"/>
    <w:rsid w:val="00ED6868"/>
    <w:rsid w:val="00ED6E09"/>
    <w:rsid w:val="00ED733B"/>
    <w:rsid w:val="00EE620E"/>
    <w:rsid w:val="00EF3B78"/>
    <w:rsid w:val="00EF6D29"/>
    <w:rsid w:val="00F05E1A"/>
    <w:rsid w:val="00F06083"/>
    <w:rsid w:val="00F14075"/>
    <w:rsid w:val="00F20256"/>
    <w:rsid w:val="00F30D95"/>
    <w:rsid w:val="00F4099B"/>
    <w:rsid w:val="00F44F5F"/>
    <w:rsid w:val="00F50541"/>
    <w:rsid w:val="00F510CE"/>
    <w:rsid w:val="00F6198D"/>
    <w:rsid w:val="00F640B5"/>
    <w:rsid w:val="00F6413A"/>
    <w:rsid w:val="00F651DD"/>
    <w:rsid w:val="00F65B61"/>
    <w:rsid w:val="00F662BF"/>
    <w:rsid w:val="00F67261"/>
    <w:rsid w:val="00F67405"/>
    <w:rsid w:val="00F71CE4"/>
    <w:rsid w:val="00F71E98"/>
    <w:rsid w:val="00F76C19"/>
    <w:rsid w:val="00F862E9"/>
    <w:rsid w:val="00F946A3"/>
    <w:rsid w:val="00F95CC9"/>
    <w:rsid w:val="00F962EF"/>
    <w:rsid w:val="00FB19FF"/>
    <w:rsid w:val="00FB2919"/>
    <w:rsid w:val="00FB5331"/>
    <w:rsid w:val="00FB5474"/>
    <w:rsid w:val="00FC069D"/>
    <w:rsid w:val="00FC641F"/>
    <w:rsid w:val="00FC6B4E"/>
    <w:rsid w:val="00FD0447"/>
    <w:rsid w:val="00FD2310"/>
    <w:rsid w:val="00FD4B4E"/>
    <w:rsid w:val="00FD5449"/>
    <w:rsid w:val="00FD60FD"/>
    <w:rsid w:val="00FE044F"/>
    <w:rsid w:val="00FE17FC"/>
    <w:rsid w:val="00FE1A3F"/>
    <w:rsid w:val="00FE38D1"/>
    <w:rsid w:val="00FE3E89"/>
    <w:rsid w:val="00FF1B56"/>
    <w:rsid w:val="00FF3B68"/>
    <w:rsid w:val="00FF519A"/>
    <w:rsid w:val="00FF6EC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CF1BE"/>
  <w15:chartTrackingRefBased/>
  <w15:docId w15:val="{52F271E6-A639-47F0-98DE-DEA8E0D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3B"/>
    <w:pPr>
      <w:spacing w:after="200" w:line="276" w:lineRule="auto"/>
      <w:jc w:val="both"/>
    </w:pPr>
    <w:rPr>
      <w:rFonts w:ascii="Times New Roman" w:hAnsi="Times New Roman"/>
      <w:sz w:val="24"/>
      <w:szCs w:val="22"/>
    </w:rPr>
  </w:style>
  <w:style w:type="paragraph" w:styleId="Ttulo1">
    <w:name w:val="heading 1"/>
    <w:basedOn w:val="Normal"/>
    <w:next w:val="Normal"/>
    <w:link w:val="Ttulo1Car"/>
    <w:uiPriority w:val="9"/>
    <w:qFormat/>
    <w:rsid w:val="001104A2"/>
    <w:pPr>
      <w:keepNext/>
      <w:keepLines/>
      <w:spacing w:before="240" w:after="0" w:line="240" w:lineRule="auto"/>
      <w:jc w:val="left"/>
      <w:outlineLvl w:val="0"/>
    </w:pPr>
    <w:rPr>
      <w:rFonts w:ascii="Calibri Light" w:hAnsi="Calibri Light"/>
      <w:color w:val="2E74B5"/>
      <w:sz w:val="32"/>
      <w:szCs w:val="32"/>
      <w:lang w:val="es-ES" w:eastAsia="es-ES"/>
    </w:rPr>
  </w:style>
  <w:style w:type="paragraph" w:styleId="Ttulo3">
    <w:name w:val="heading 3"/>
    <w:basedOn w:val="Normal"/>
    <w:next w:val="Normal"/>
    <w:link w:val="Ttulo3Car"/>
    <w:uiPriority w:val="9"/>
    <w:qFormat/>
    <w:rsid w:val="009C43A9"/>
    <w:pPr>
      <w:keepNext/>
      <w:spacing w:before="240" w:after="60" w:line="240" w:lineRule="auto"/>
      <w:jc w:val="left"/>
      <w:outlineLvl w:val="2"/>
    </w:pPr>
    <w:rPr>
      <w:rFonts w:ascii="Cambria" w:hAnsi="Cambria"/>
      <w:b/>
      <w:bCs/>
      <w:sz w:val="26"/>
      <w:szCs w:val="26"/>
      <w:lang w:val="es-ES" w:eastAsia="es-ES"/>
    </w:rPr>
  </w:style>
  <w:style w:type="paragraph" w:styleId="Ttulo4">
    <w:name w:val="heading 4"/>
    <w:basedOn w:val="Normal"/>
    <w:next w:val="Normal"/>
    <w:link w:val="Ttulo4Car"/>
    <w:uiPriority w:val="9"/>
    <w:qFormat/>
    <w:rsid w:val="009C43A9"/>
    <w:pPr>
      <w:keepNext/>
      <w:spacing w:before="240" w:after="60" w:line="240" w:lineRule="auto"/>
      <w:jc w:val="left"/>
      <w:outlineLvl w:val="3"/>
    </w:pPr>
    <w:rPr>
      <w:rFonts w:ascii="Calibri" w:hAnsi="Calibri"/>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7852DE"/>
    <w:pPr>
      <w:spacing w:after="0"/>
    </w:pPr>
    <w:rPr>
      <w:rFonts w:ascii="Lucida Grande" w:hAnsi="Lucida Grande"/>
      <w:sz w:val="18"/>
      <w:szCs w:val="18"/>
      <w:lang w:val="x-none" w:eastAsia="x-none"/>
    </w:rPr>
  </w:style>
  <w:style w:type="character" w:customStyle="1" w:styleId="TextodegloboCar">
    <w:name w:val="Texto de globo Car"/>
    <w:uiPriority w:val="99"/>
    <w:semiHidden/>
    <w:rsid w:val="007852DE"/>
    <w:rPr>
      <w:rFonts w:ascii="Lucida Grande" w:hAnsi="Lucida Grande"/>
      <w:sz w:val="18"/>
      <w:szCs w:val="18"/>
    </w:rPr>
  </w:style>
  <w:style w:type="character" w:customStyle="1" w:styleId="TextodegloboCar1">
    <w:name w:val="Texto de globo Car1"/>
    <w:link w:val="Textodeglobo"/>
    <w:uiPriority w:val="99"/>
    <w:semiHidden/>
    <w:rsid w:val="007852DE"/>
    <w:rPr>
      <w:rFonts w:ascii="Lucida Grande" w:hAnsi="Lucida Grande"/>
      <w:sz w:val="18"/>
      <w:szCs w:val="18"/>
    </w:rPr>
  </w:style>
  <w:style w:type="paragraph" w:styleId="Encabezado">
    <w:name w:val="header"/>
    <w:aliases w:val="h,h8,h9,h10,h18,encabezado"/>
    <w:basedOn w:val="Normal"/>
    <w:link w:val="EncabezadoCar"/>
    <w:uiPriority w:val="99"/>
    <w:unhideWhenUsed/>
    <w:rsid w:val="005C7D15"/>
    <w:pPr>
      <w:tabs>
        <w:tab w:val="center" w:pos="4419"/>
        <w:tab w:val="right" w:pos="8838"/>
      </w:tabs>
      <w:spacing w:after="0" w:line="240" w:lineRule="auto"/>
    </w:pPr>
    <w:rPr>
      <w:rFonts w:ascii="Calibri" w:hAnsi="Calibri"/>
      <w:sz w:val="20"/>
      <w:szCs w:val="20"/>
      <w:lang w:val="x-none"/>
    </w:rPr>
  </w:style>
  <w:style w:type="character" w:customStyle="1" w:styleId="EncabezadoCar">
    <w:name w:val="Encabezado Car"/>
    <w:aliases w:val="h Car,h8 Car,h9 Car,h10 Car,h18 Car,encabezado Car"/>
    <w:link w:val="Encabezado"/>
    <w:uiPriority w:val="99"/>
    <w:rsid w:val="005C7D15"/>
    <w:rPr>
      <w:rFonts w:eastAsia="Times New Roman"/>
      <w:lang w:eastAsia="es-CO"/>
    </w:rPr>
  </w:style>
  <w:style w:type="paragraph" w:styleId="Piedepgina">
    <w:name w:val="footer"/>
    <w:basedOn w:val="Normal"/>
    <w:link w:val="PiedepginaCar"/>
    <w:unhideWhenUsed/>
    <w:rsid w:val="005C7D15"/>
    <w:pPr>
      <w:tabs>
        <w:tab w:val="center" w:pos="4419"/>
        <w:tab w:val="right" w:pos="8838"/>
      </w:tabs>
      <w:spacing w:after="0" w:line="240" w:lineRule="auto"/>
    </w:pPr>
    <w:rPr>
      <w:rFonts w:ascii="Calibri" w:hAnsi="Calibri"/>
      <w:sz w:val="20"/>
      <w:szCs w:val="20"/>
      <w:lang w:val="x-none"/>
    </w:rPr>
  </w:style>
  <w:style w:type="character" w:customStyle="1" w:styleId="PiedepginaCar">
    <w:name w:val="Pie de página Car"/>
    <w:link w:val="Piedepgina"/>
    <w:uiPriority w:val="99"/>
    <w:rsid w:val="005C7D15"/>
    <w:rPr>
      <w:rFonts w:eastAsia="Times New Roman"/>
      <w:lang w:eastAsia="es-CO"/>
    </w:rPr>
  </w:style>
  <w:style w:type="paragraph" w:styleId="Sinespaciado">
    <w:name w:val="No Spacing"/>
    <w:link w:val="SinespaciadoCar"/>
    <w:uiPriority w:val="1"/>
    <w:qFormat/>
    <w:rsid w:val="0076102D"/>
    <w:rPr>
      <w:sz w:val="22"/>
      <w:szCs w:val="22"/>
    </w:rPr>
  </w:style>
  <w:style w:type="paragraph" w:styleId="Prrafodelista">
    <w:name w:val="List Paragraph"/>
    <w:basedOn w:val="Normal"/>
    <w:uiPriority w:val="34"/>
    <w:qFormat/>
    <w:rsid w:val="00A06EFB"/>
    <w:pPr>
      <w:ind w:left="720"/>
      <w:contextualSpacing/>
    </w:pPr>
  </w:style>
  <w:style w:type="table" w:styleId="Tablaconcuadrcula">
    <w:name w:val="Table Grid"/>
    <w:basedOn w:val="Tablanormal"/>
    <w:uiPriority w:val="59"/>
    <w:rsid w:val="00ED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0468F4"/>
    <w:pPr>
      <w:widowControl w:val="0"/>
      <w:autoSpaceDE w:val="0"/>
      <w:autoSpaceDN w:val="0"/>
      <w:adjustRightInd w:val="0"/>
      <w:spacing w:after="0" w:line="320" w:lineRule="atLeast"/>
    </w:pPr>
    <w:rPr>
      <w:rFonts w:ascii="Arial" w:hAnsi="Arial" w:cs="Arial"/>
      <w:szCs w:val="24"/>
    </w:rPr>
  </w:style>
  <w:style w:type="paragraph" w:customStyle="1" w:styleId="CM86">
    <w:name w:val="CM86"/>
    <w:basedOn w:val="Normal"/>
    <w:next w:val="Normal"/>
    <w:uiPriority w:val="99"/>
    <w:rsid w:val="000468F4"/>
    <w:pPr>
      <w:widowControl w:val="0"/>
      <w:autoSpaceDE w:val="0"/>
      <w:autoSpaceDN w:val="0"/>
      <w:adjustRightInd w:val="0"/>
      <w:spacing w:after="0" w:line="240" w:lineRule="auto"/>
    </w:pPr>
    <w:rPr>
      <w:rFonts w:ascii="Arial" w:hAnsi="Arial" w:cs="Arial"/>
      <w:szCs w:val="24"/>
    </w:rPr>
  </w:style>
  <w:style w:type="paragraph" w:customStyle="1" w:styleId="Default">
    <w:name w:val="Default"/>
    <w:rsid w:val="000468F4"/>
    <w:pPr>
      <w:widowControl w:val="0"/>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E10369"/>
    <w:pPr>
      <w:spacing w:after="0" w:line="240" w:lineRule="auto"/>
    </w:pPr>
    <w:rPr>
      <w:rFonts w:ascii="Calibri" w:hAnsi="Calibri"/>
      <w:sz w:val="20"/>
      <w:szCs w:val="20"/>
      <w:lang w:val="x-none"/>
    </w:rPr>
  </w:style>
  <w:style w:type="character" w:customStyle="1" w:styleId="TextonotaalfinalCar">
    <w:name w:val="Texto nota al final Car"/>
    <w:link w:val="Textonotaalfinal"/>
    <w:uiPriority w:val="99"/>
    <w:semiHidden/>
    <w:rsid w:val="00E10369"/>
    <w:rPr>
      <w:rFonts w:eastAsia="Times New Roman"/>
      <w:sz w:val="20"/>
      <w:szCs w:val="20"/>
      <w:lang w:eastAsia="es-CO"/>
    </w:rPr>
  </w:style>
  <w:style w:type="character" w:styleId="Refdenotaalfinal">
    <w:name w:val="endnote reference"/>
    <w:uiPriority w:val="99"/>
    <w:semiHidden/>
    <w:unhideWhenUsed/>
    <w:rsid w:val="00E10369"/>
    <w:rPr>
      <w:vertAlign w:val="superscript"/>
    </w:rPr>
  </w:style>
  <w:style w:type="paragraph" w:styleId="Textonotapie">
    <w:name w:val="footnote text"/>
    <w:basedOn w:val="Normal"/>
    <w:link w:val="TextonotapieCar"/>
    <w:uiPriority w:val="99"/>
    <w:unhideWhenUsed/>
    <w:rsid w:val="00E10369"/>
    <w:pPr>
      <w:spacing w:after="0" w:line="240" w:lineRule="auto"/>
    </w:pPr>
    <w:rPr>
      <w:rFonts w:ascii="Calibri" w:hAnsi="Calibri"/>
      <w:sz w:val="20"/>
      <w:szCs w:val="20"/>
      <w:lang w:val="x-none"/>
    </w:rPr>
  </w:style>
  <w:style w:type="character" w:customStyle="1" w:styleId="TextonotapieCar">
    <w:name w:val="Texto nota pie Car"/>
    <w:link w:val="Textonotapie"/>
    <w:uiPriority w:val="99"/>
    <w:rsid w:val="00E10369"/>
    <w:rPr>
      <w:rFonts w:eastAsia="Times New Roman"/>
      <w:sz w:val="20"/>
      <w:szCs w:val="20"/>
      <w:lang w:eastAsia="es-CO"/>
    </w:rPr>
  </w:style>
  <w:style w:type="character" w:styleId="Refdenotaalpie">
    <w:name w:val="footnote reference"/>
    <w:uiPriority w:val="99"/>
    <w:unhideWhenUsed/>
    <w:rsid w:val="00E10369"/>
    <w:rPr>
      <w:vertAlign w:val="superscript"/>
    </w:rPr>
  </w:style>
  <w:style w:type="paragraph" w:customStyle="1" w:styleId="CM19">
    <w:name w:val="CM19"/>
    <w:basedOn w:val="Default"/>
    <w:next w:val="Default"/>
    <w:uiPriority w:val="99"/>
    <w:rsid w:val="00E10369"/>
    <w:pPr>
      <w:spacing w:line="266" w:lineRule="atLeast"/>
    </w:pPr>
    <w:rPr>
      <w:color w:val="auto"/>
    </w:rPr>
  </w:style>
  <w:style w:type="paragraph" w:customStyle="1" w:styleId="CM83">
    <w:name w:val="CM83"/>
    <w:basedOn w:val="Default"/>
    <w:next w:val="Default"/>
    <w:uiPriority w:val="99"/>
    <w:rsid w:val="00993B55"/>
    <w:rPr>
      <w:color w:val="auto"/>
    </w:rPr>
  </w:style>
  <w:style w:type="paragraph" w:customStyle="1" w:styleId="CM24">
    <w:name w:val="CM24"/>
    <w:basedOn w:val="Default"/>
    <w:next w:val="Default"/>
    <w:uiPriority w:val="99"/>
    <w:rsid w:val="00993B55"/>
    <w:rPr>
      <w:color w:val="auto"/>
    </w:rPr>
  </w:style>
  <w:style w:type="paragraph" w:customStyle="1" w:styleId="CM85">
    <w:name w:val="CM85"/>
    <w:basedOn w:val="Default"/>
    <w:next w:val="Default"/>
    <w:uiPriority w:val="99"/>
    <w:rsid w:val="007E0027"/>
    <w:rPr>
      <w:color w:val="auto"/>
    </w:rPr>
  </w:style>
  <w:style w:type="character" w:styleId="Refdecomentario">
    <w:name w:val="annotation reference"/>
    <w:uiPriority w:val="99"/>
    <w:semiHidden/>
    <w:unhideWhenUsed/>
    <w:rsid w:val="007738E9"/>
    <w:rPr>
      <w:sz w:val="16"/>
      <w:szCs w:val="16"/>
    </w:rPr>
  </w:style>
  <w:style w:type="paragraph" w:styleId="Textocomentario">
    <w:name w:val="annotation text"/>
    <w:basedOn w:val="Normal"/>
    <w:link w:val="TextocomentarioCar"/>
    <w:uiPriority w:val="99"/>
    <w:unhideWhenUsed/>
    <w:rsid w:val="007738E9"/>
    <w:pPr>
      <w:spacing w:line="240" w:lineRule="auto"/>
    </w:pPr>
    <w:rPr>
      <w:sz w:val="20"/>
      <w:szCs w:val="20"/>
      <w:lang w:val="x-none" w:eastAsia="x-none"/>
    </w:rPr>
  </w:style>
  <w:style w:type="character" w:customStyle="1" w:styleId="TextocomentarioCar">
    <w:name w:val="Texto comentario Car"/>
    <w:link w:val="Textocomentario"/>
    <w:uiPriority w:val="99"/>
    <w:rsid w:val="007738E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738E9"/>
    <w:rPr>
      <w:b/>
      <w:bCs/>
    </w:rPr>
  </w:style>
  <w:style w:type="character" w:customStyle="1" w:styleId="AsuntodelcomentarioCar">
    <w:name w:val="Asunto del comentario Car"/>
    <w:link w:val="Asuntodelcomentario"/>
    <w:uiPriority w:val="99"/>
    <w:semiHidden/>
    <w:rsid w:val="007738E9"/>
    <w:rPr>
      <w:rFonts w:ascii="Times New Roman" w:hAnsi="Times New Roman"/>
      <w:b/>
      <w:bCs/>
      <w:sz w:val="20"/>
      <w:szCs w:val="20"/>
    </w:rPr>
  </w:style>
  <w:style w:type="paragraph" w:styleId="Mapadeldocumento">
    <w:name w:val="Document Map"/>
    <w:basedOn w:val="Normal"/>
    <w:link w:val="MapadeldocumentoCar"/>
    <w:uiPriority w:val="99"/>
    <w:semiHidden/>
    <w:unhideWhenUsed/>
    <w:rsid w:val="007578BD"/>
    <w:pPr>
      <w:spacing w:after="0" w:line="240" w:lineRule="auto"/>
    </w:pPr>
    <w:rPr>
      <w:rFonts w:ascii="Lucida Grande" w:hAnsi="Lucida Grande"/>
      <w:szCs w:val="24"/>
      <w:lang w:val="x-none" w:eastAsia="x-none"/>
    </w:rPr>
  </w:style>
  <w:style w:type="character" w:customStyle="1" w:styleId="MapadeldocumentoCar">
    <w:name w:val="Mapa del documento Car"/>
    <w:link w:val="Mapadeldocumento"/>
    <w:uiPriority w:val="99"/>
    <w:semiHidden/>
    <w:rsid w:val="007578BD"/>
    <w:rPr>
      <w:rFonts w:ascii="Lucida Grande" w:hAnsi="Lucida Grande"/>
      <w:sz w:val="24"/>
      <w:szCs w:val="24"/>
    </w:rPr>
  </w:style>
  <w:style w:type="paragraph" w:customStyle="1" w:styleId="Pa39">
    <w:name w:val="Pa39"/>
    <w:basedOn w:val="Normal"/>
    <w:next w:val="Normal"/>
    <w:rsid w:val="007578BD"/>
    <w:pPr>
      <w:adjustRightInd w:val="0"/>
      <w:spacing w:after="0" w:line="181" w:lineRule="atLeast"/>
      <w:jc w:val="left"/>
    </w:pPr>
    <w:rPr>
      <w:szCs w:val="24"/>
      <w:lang w:val="es-ES_tradnl" w:eastAsia="es-ES_tradnl"/>
    </w:rPr>
  </w:style>
  <w:style w:type="paragraph" w:customStyle="1" w:styleId="TablaNumEntero">
    <w:name w:val="Tabla Num Entero"/>
    <w:rsid w:val="00025957"/>
    <w:pPr>
      <w:keepNext/>
      <w:jc w:val="center"/>
    </w:pPr>
    <w:rPr>
      <w:rFonts w:ascii="Arial" w:eastAsia="Calibri" w:hAnsi="Arial"/>
      <w:szCs w:val="22"/>
      <w:lang w:val="es-ES_tradnl" w:eastAsia="zh-CN"/>
    </w:rPr>
  </w:style>
  <w:style w:type="paragraph" w:styleId="Textoindependiente2">
    <w:name w:val="Body Text 2"/>
    <w:basedOn w:val="Normal"/>
    <w:link w:val="Textoindependiente2Car"/>
    <w:uiPriority w:val="99"/>
    <w:rsid w:val="00FE3E89"/>
    <w:pPr>
      <w:snapToGrid w:val="0"/>
      <w:spacing w:after="0" w:line="240" w:lineRule="auto"/>
      <w:jc w:val="center"/>
    </w:pPr>
    <w:rPr>
      <w:rFonts w:ascii="Arial" w:hAnsi="Arial"/>
      <w:b/>
      <w:bCs/>
      <w:szCs w:val="24"/>
      <w:lang w:val="es-ES" w:eastAsia="es-ES"/>
    </w:rPr>
  </w:style>
  <w:style w:type="character" w:customStyle="1" w:styleId="Textoindependiente2Car">
    <w:name w:val="Texto independiente 2 Car"/>
    <w:link w:val="Textoindependiente2"/>
    <w:uiPriority w:val="99"/>
    <w:rsid w:val="00FE3E89"/>
    <w:rPr>
      <w:rFonts w:ascii="Arial" w:eastAsia="Times New Roman" w:hAnsi="Arial" w:cs="Arial"/>
      <w:b/>
      <w:bCs/>
      <w:sz w:val="24"/>
      <w:szCs w:val="24"/>
      <w:lang w:val="es-ES" w:eastAsia="es-ES"/>
    </w:rPr>
  </w:style>
  <w:style w:type="paragraph" w:customStyle="1" w:styleId="Estilo">
    <w:name w:val="Estilo"/>
    <w:rsid w:val="00E31F66"/>
    <w:pPr>
      <w:widowControl w:val="0"/>
      <w:autoSpaceDE w:val="0"/>
      <w:autoSpaceDN w:val="0"/>
      <w:adjustRightInd w:val="0"/>
    </w:pPr>
    <w:rPr>
      <w:rFonts w:ascii="Arial" w:hAnsi="Arial" w:cs="Arial"/>
      <w:sz w:val="24"/>
      <w:szCs w:val="24"/>
      <w:lang w:val="es-ES" w:eastAsia="es-ES"/>
    </w:rPr>
  </w:style>
  <w:style w:type="paragraph" w:styleId="NormalWeb">
    <w:name w:val="Normal (Web)"/>
    <w:basedOn w:val="Normal"/>
    <w:uiPriority w:val="99"/>
    <w:unhideWhenUsed/>
    <w:rsid w:val="009010CB"/>
    <w:pPr>
      <w:spacing w:before="100" w:beforeAutospacing="1" w:after="100" w:afterAutospacing="1" w:line="240" w:lineRule="auto"/>
      <w:jc w:val="left"/>
    </w:pPr>
    <w:rPr>
      <w:szCs w:val="24"/>
    </w:rPr>
  </w:style>
  <w:style w:type="paragraph" w:styleId="Sangradetextonormal">
    <w:name w:val="Body Text Indent"/>
    <w:basedOn w:val="Normal"/>
    <w:link w:val="SangradetextonormalCar"/>
    <w:uiPriority w:val="99"/>
    <w:semiHidden/>
    <w:unhideWhenUsed/>
    <w:rsid w:val="007E11B5"/>
    <w:pPr>
      <w:spacing w:after="120"/>
      <w:ind w:left="283"/>
    </w:pPr>
  </w:style>
  <w:style w:type="character" w:customStyle="1" w:styleId="SangradetextonormalCar">
    <w:name w:val="Sangría de texto normal Car"/>
    <w:link w:val="Sangradetextonormal"/>
    <w:uiPriority w:val="99"/>
    <w:semiHidden/>
    <w:rsid w:val="007E11B5"/>
    <w:rPr>
      <w:rFonts w:ascii="Times New Roman" w:hAnsi="Times New Roman"/>
      <w:sz w:val="24"/>
      <w:szCs w:val="22"/>
    </w:rPr>
  </w:style>
  <w:style w:type="character" w:styleId="Nmerodepgina">
    <w:name w:val="page number"/>
    <w:rsid w:val="007E11B5"/>
  </w:style>
  <w:style w:type="paragraph" w:customStyle="1" w:styleId="InviasNormal">
    <w:name w:val="Invias Normal"/>
    <w:basedOn w:val="Normal"/>
    <w:link w:val="InviasNormalCar"/>
    <w:qFormat/>
    <w:rsid w:val="007F48D0"/>
    <w:pPr>
      <w:tabs>
        <w:tab w:val="left" w:pos="-142"/>
      </w:tabs>
      <w:autoSpaceDE w:val="0"/>
      <w:autoSpaceDN w:val="0"/>
      <w:adjustRightInd w:val="0"/>
      <w:spacing w:before="120" w:after="240" w:line="240" w:lineRule="auto"/>
    </w:pPr>
    <w:rPr>
      <w:rFonts w:ascii="Arial Narrow" w:hAnsi="Arial Narrow"/>
      <w:szCs w:val="24"/>
      <w:lang w:val="x-none" w:eastAsia="es-ES"/>
    </w:rPr>
  </w:style>
  <w:style w:type="character" w:customStyle="1" w:styleId="InviasNormalCar">
    <w:name w:val="Invias Normal Car"/>
    <w:link w:val="InviasNormal"/>
    <w:locked/>
    <w:rsid w:val="007F48D0"/>
    <w:rPr>
      <w:rFonts w:ascii="Arial Narrow" w:hAnsi="Arial Narrow"/>
      <w:sz w:val="24"/>
      <w:szCs w:val="24"/>
      <w:lang w:val="x-none" w:eastAsia="es-ES"/>
    </w:rPr>
  </w:style>
  <w:style w:type="paragraph" w:styleId="Listaconvietas">
    <w:name w:val="List Bullet"/>
    <w:basedOn w:val="Normal"/>
    <w:rsid w:val="007F48D0"/>
    <w:pPr>
      <w:numPr>
        <w:numId w:val="7"/>
      </w:numPr>
      <w:contextualSpacing/>
      <w:jc w:val="left"/>
    </w:pPr>
    <w:rPr>
      <w:rFonts w:ascii="Calibri" w:eastAsia="Calibri" w:hAnsi="Calibri"/>
      <w:sz w:val="22"/>
    </w:rPr>
  </w:style>
  <w:style w:type="character" w:customStyle="1" w:styleId="Ttulo3Car">
    <w:name w:val="Título 3 Car"/>
    <w:link w:val="Ttulo3"/>
    <w:uiPriority w:val="9"/>
    <w:rsid w:val="009C43A9"/>
    <w:rPr>
      <w:rFonts w:ascii="Cambria" w:hAnsi="Cambria"/>
      <w:b/>
      <w:bCs/>
      <w:sz w:val="26"/>
      <w:szCs w:val="26"/>
      <w:lang w:val="es-ES" w:eastAsia="es-ES"/>
    </w:rPr>
  </w:style>
  <w:style w:type="character" w:customStyle="1" w:styleId="Ttulo4Car">
    <w:name w:val="Título 4 Car"/>
    <w:link w:val="Ttulo4"/>
    <w:uiPriority w:val="9"/>
    <w:rsid w:val="009C43A9"/>
    <w:rPr>
      <w:b/>
      <w:bCs/>
      <w:sz w:val="28"/>
      <w:szCs w:val="28"/>
      <w:lang w:val="es-ES" w:eastAsia="es-ES"/>
    </w:rPr>
  </w:style>
  <w:style w:type="table" w:customStyle="1" w:styleId="Tablaconcuadrcula1">
    <w:name w:val="Tabla con cuadrícula1"/>
    <w:basedOn w:val="Tablanormal"/>
    <w:next w:val="Tablaconcuadrcula"/>
    <w:uiPriority w:val="59"/>
    <w:rsid w:val="002317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7C7AF5"/>
    <w:rPr>
      <w:color w:val="0000FF"/>
      <w:u w:val="single"/>
    </w:rPr>
  </w:style>
  <w:style w:type="character" w:customStyle="1" w:styleId="SinespaciadoCar">
    <w:name w:val="Sin espaciado Car"/>
    <w:link w:val="Sinespaciado"/>
    <w:uiPriority w:val="1"/>
    <w:rsid w:val="007C7AF5"/>
    <w:rPr>
      <w:sz w:val="22"/>
      <w:szCs w:val="22"/>
    </w:rPr>
  </w:style>
  <w:style w:type="character" w:customStyle="1" w:styleId="Ttulo1Car">
    <w:name w:val="Título 1 Car"/>
    <w:link w:val="Ttulo1"/>
    <w:uiPriority w:val="9"/>
    <w:rsid w:val="001104A2"/>
    <w:rPr>
      <w:rFonts w:ascii="Calibri Light" w:hAnsi="Calibri Light"/>
      <w:color w:val="2E74B5"/>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4459">
      <w:bodyDiv w:val="1"/>
      <w:marLeft w:val="0"/>
      <w:marRight w:val="0"/>
      <w:marTop w:val="0"/>
      <w:marBottom w:val="0"/>
      <w:divBdr>
        <w:top w:val="none" w:sz="0" w:space="0" w:color="auto"/>
        <w:left w:val="none" w:sz="0" w:space="0" w:color="auto"/>
        <w:bottom w:val="none" w:sz="0" w:space="0" w:color="auto"/>
        <w:right w:val="none" w:sz="0" w:space="0" w:color="auto"/>
      </w:divBdr>
    </w:div>
    <w:div w:id="131025057">
      <w:bodyDiv w:val="1"/>
      <w:marLeft w:val="0"/>
      <w:marRight w:val="0"/>
      <w:marTop w:val="0"/>
      <w:marBottom w:val="0"/>
      <w:divBdr>
        <w:top w:val="none" w:sz="0" w:space="0" w:color="auto"/>
        <w:left w:val="none" w:sz="0" w:space="0" w:color="auto"/>
        <w:bottom w:val="none" w:sz="0" w:space="0" w:color="auto"/>
        <w:right w:val="none" w:sz="0" w:space="0" w:color="auto"/>
      </w:divBdr>
      <w:divsChild>
        <w:div w:id="397746715">
          <w:marLeft w:val="0"/>
          <w:marRight w:val="0"/>
          <w:marTop w:val="100"/>
          <w:marBottom w:val="100"/>
          <w:divBdr>
            <w:top w:val="none" w:sz="0" w:space="0" w:color="auto"/>
            <w:left w:val="none" w:sz="0" w:space="0" w:color="auto"/>
            <w:bottom w:val="none" w:sz="0" w:space="0" w:color="auto"/>
            <w:right w:val="none" w:sz="0" w:space="0" w:color="auto"/>
          </w:divBdr>
          <w:divsChild>
            <w:div w:id="730006545">
              <w:marLeft w:val="0"/>
              <w:marRight w:val="0"/>
              <w:marTop w:val="0"/>
              <w:marBottom w:val="0"/>
              <w:divBdr>
                <w:top w:val="none" w:sz="0" w:space="0" w:color="auto"/>
                <w:left w:val="none" w:sz="0" w:space="0" w:color="auto"/>
                <w:bottom w:val="none" w:sz="0" w:space="0" w:color="auto"/>
                <w:right w:val="none" w:sz="0" w:space="0" w:color="auto"/>
              </w:divBdr>
              <w:divsChild>
                <w:div w:id="1221667651">
                  <w:marLeft w:val="0"/>
                  <w:marRight w:val="0"/>
                  <w:marTop w:val="0"/>
                  <w:marBottom w:val="0"/>
                  <w:divBdr>
                    <w:top w:val="single" w:sz="2" w:space="0" w:color="CCCCCC"/>
                    <w:left w:val="single" w:sz="6" w:space="0" w:color="CCCCCC"/>
                    <w:bottom w:val="single" w:sz="2" w:space="0" w:color="CCCCCC"/>
                    <w:right w:val="single" w:sz="6" w:space="0" w:color="CCCCCC"/>
                  </w:divBdr>
                  <w:divsChild>
                    <w:div w:id="2143110614">
                      <w:marLeft w:val="0"/>
                      <w:marRight w:val="0"/>
                      <w:marTop w:val="0"/>
                      <w:marBottom w:val="0"/>
                      <w:divBdr>
                        <w:top w:val="none" w:sz="0" w:space="0" w:color="auto"/>
                        <w:left w:val="none" w:sz="0" w:space="0" w:color="auto"/>
                        <w:bottom w:val="none" w:sz="0" w:space="0" w:color="auto"/>
                        <w:right w:val="none" w:sz="0" w:space="0" w:color="auto"/>
                      </w:divBdr>
                      <w:divsChild>
                        <w:div w:id="2084402121">
                          <w:marLeft w:val="0"/>
                          <w:marRight w:val="0"/>
                          <w:marTop w:val="0"/>
                          <w:marBottom w:val="0"/>
                          <w:divBdr>
                            <w:top w:val="none" w:sz="0" w:space="0" w:color="auto"/>
                            <w:left w:val="none" w:sz="0" w:space="0" w:color="auto"/>
                            <w:bottom w:val="none" w:sz="0" w:space="0" w:color="auto"/>
                            <w:right w:val="none" w:sz="0" w:space="0" w:color="auto"/>
                          </w:divBdr>
                          <w:divsChild>
                            <w:div w:id="1558393796">
                              <w:marLeft w:val="0"/>
                              <w:marRight w:val="0"/>
                              <w:marTop w:val="0"/>
                              <w:marBottom w:val="0"/>
                              <w:divBdr>
                                <w:top w:val="none" w:sz="0" w:space="0" w:color="auto"/>
                                <w:left w:val="none" w:sz="0" w:space="0" w:color="auto"/>
                                <w:bottom w:val="none" w:sz="0" w:space="0" w:color="auto"/>
                                <w:right w:val="none" w:sz="0" w:space="0" w:color="auto"/>
                              </w:divBdr>
                              <w:divsChild>
                                <w:div w:id="2073430419">
                                  <w:marLeft w:val="0"/>
                                  <w:marRight w:val="0"/>
                                  <w:marTop w:val="0"/>
                                  <w:marBottom w:val="0"/>
                                  <w:divBdr>
                                    <w:top w:val="none" w:sz="0" w:space="0" w:color="auto"/>
                                    <w:left w:val="none" w:sz="0" w:space="0" w:color="auto"/>
                                    <w:bottom w:val="none" w:sz="0" w:space="0" w:color="auto"/>
                                    <w:right w:val="none" w:sz="0" w:space="0" w:color="auto"/>
                                  </w:divBdr>
                                  <w:divsChild>
                                    <w:div w:id="468278732">
                                      <w:marLeft w:val="0"/>
                                      <w:marRight w:val="0"/>
                                      <w:marTop w:val="0"/>
                                      <w:marBottom w:val="0"/>
                                      <w:divBdr>
                                        <w:top w:val="none" w:sz="0" w:space="0" w:color="auto"/>
                                        <w:left w:val="none" w:sz="0" w:space="0" w:color="auto"/>
                                        <w:bottom w:val="none" w:sz="0" w:space="0" w:color="auto"/>
                                        <w:right w:val="none" w:sz="0" w:space="0" w:color="auto"/>
                                      </w:divBdr>
                                      <w:divsChild>
                                        <w:div w:id="1085883130">
                                          <w:marLeft w:val="225"/>
                                          <w:marRight w:val="0"/>
                                          <w:marTop w:val="0"/>
                                          <w:marBottom w:val="0"/>
                                          <w:divBdr>
                                            <w:top w:val="none" w:sz="0" w:space="0" w:color="auto"/>
                                            <w:left w:val="none" w:sz="0" w:space="0" w:color="auto"/>
                                            <w:bottom w:val="none" w:sz="0" w:space="0" w:color="auto"/>
                                            <w:right w:val="none" w:sz="0" w:space="0" w:color="auto"/>
                                          </w:divBdr>
                                          <w:divsChild>
                                            <w:div w:id="150366314">
                                              <w:marLeft w:val="0"/>
                                              <w:marRight w:val="0"/>
                                              <w:marTop w:val="0"/>
                                              <w:marBottom w:val="0"/>
                                              <w:divBdr>
                                                <w:top w:val="none" w:sz="0" w:space="0" w:color="auto"/>
                                                <w:left w:val="none" w:sz="0" w:space="0" w:color="auto"/>
                                                <w:bottom w:val="none" w:sz="0" w:space="0" w:color="auto"/>
                                                <w:right w:val="none" w:sz="0" w:space="0" w:color="auto"/>
                                              </w:divBdr>
                                              <w:divsChild>
                                                <w:div w:id="1069772354">
                                                  <w:marLeft w:val="0"/>
                                                  <w:marRight w:val="0"/>
                                                  <w:marTop w:val="0"/>
                                                  <w:marBottom w:val="150"/>
                                                  <w:divBdr>
                                                    <w:top w:val="none" w:sz="0" w:space="0" w:color="auto"/>
                                                    <w:left w:val="none" w:sz="0" w:space="0" w:color="auto"/>
                                                    <w:bottom w:val="dotted" w:sz="6" w:space="0" w:color="CCCCCC"/>
                                                    <w:right w:val="none" w:sz="0" w:space="0" w:color="auto"/>
                                                  </w:divBdr>
                                                </w:div>
                                              </w:divsChild>
                                            </w:div>
                                          </w:divsChild>
                                        </w:div>
                                      </w:divsChild>
                                    </w:div>
                                  </w:divsChild>
                                </w:div>
                              </w:divsChild>
                            </w:div>
                          </w:divsChild>
                        </w:div>
                      </w:divsChild>
                    </w:div>
                  </w:divsChild>
                </w:div>
              </w:divsChild>
            </w:div>
          </w:divsChild>
        </w:div>
      </w:divsChild>
    </w:div>
    <w:div w:id="189492117">
      <w:bodyDiv w:val="1"/>
      <w:marLeft w:val="0"/>
      <w:marRight w:val="0"/>
      <w:marTop w:val="0"/>
      <w:marBottom w:val="0"/>
      <w:divBdr>
        <w:top w:val="none" w:sz="0" w:space="0" w:color="auto"/>
        <w:left w:val="none" w:sz="0" w:space="0" w:color="auto"/>
        <w:bottom w:val="none" w:sz="0" w:space="0" w:color="auto"/>
        <w:right w:val="none" w:sz="0" w:space="0" w:color="auto"/>
      </w:divBdr>
    </w:div>
    <w:div w:id="243882963">
      <w:bodyDiv w:val="1"/>
      <w:marLeft w:val="0"/>
      <w:marRight w:val="0"/>
      <w:marTop w:val="0"/>
      <w:marBottom w:val="0"/>
      <w:divBdr>
        <w:top w:val="none" w:sz="0" w:space="0" w:color="auto"/>
        <w:left w:val="none" w:sz="0" w:space="0" w:color="auto"/>
        <w:bottom w:val="none" w:sz="0" w:space="0" w:color="auto"/>
        <w:right w:val="none" w:sz="0" w:space="0" w:color="auto"/>
      </w:divBdr>
    </w:div>
    <w:div w:id="283389257">
      <w:bodyDiv w:val="1"/>
      <w:marLeft w:val="0"/>
      <w:marRight w:val="0"/>
      <w:marTop w:val="0"/>
      <w:marBottom w:val="0"/>
      <w:divBdr>
        <w:top w:val="none" w:sz="0" w:space="0" w:color="auto"/>
        <w:left w:val="none" w:sz="0" w:space="0" w:color="auto"/>
        <w:bottom w:val="none" w:sz="0" w:space="0" w:color="auto"/>
        <w:right w:val="none" w:sz="0" w:space="0" w:color="auto"/>
      </w:divBdr>
    </w:div>
    <w:div w:id="335617400">
      <w:bodyDiv w:val="1"/>
      <w:marLeft w:val="0"/>
      <w:marRight w:val="0"/>
      <w:marTop w:val="0"/>
      <w:marBottom w:val="0"/>
      <w:divBdr>
        <w:top w:val="none" w:sz="0" w:space="0" w:color="auto"/>
        <w:left w:val="none" w:sz="0" w:space="0" w:color="auto"/>
        <w:bottom w:val="none" w:sz="0" w:space="0" w:color="auto"/>
        <w:right w:val="none" w:sz="0" w:space="0" w:color="auto"/>
      </w:divBdr>
    </w:div>
    <w:div w:id="378477805">
      <w:bodyDiv w:val="1"/>
      <w:marLeft w:val="0"/>
      <w:marRight w:val="0"/>
      <w:marTop w:val="0"/>
      <w:marBottom w:val="0"/>
      <w:divBdr>
        <w:top w:val="none" w:sz="0" w:space="0" w:color="auto"/>
        <w:left w:val="none" w:sz="0" w:space="0" w:color="auto"/>
        <w:bottom w:val="none" w:sz="0" w:space="0" w:color="auto"/>
        <w:right w:val="none" w:sz="0" w:space="0" w:color="auto"/>
      </w:divBdr>
    </w:div>
    <w:div w:id="391273489">
      <w:bodyDiv w:val="1"/>
      <w:marLeft w:val="0"/>
      <w:marRight w:val="0"/>
      <w:marTop w:val="0"/>
      <w:marBottom w:val="0"/>
      <w:divBdr>
        <w:top w:val="none" w:sz="0" w:space="0" w:color="auto"/>
        <w:left w:val="none" w:sz="0" w:space="0" w:color="auto"/>
        <w:bottom w:val="none" w:sz="0" w:space="0" w:color="auto"/>
        <w:right w:val="none" w:sz="0" w:space="0" w:color="auto"/>
      </w:divBdr>
    </w:div>
    <w:div w:id="547689893">
      <w:bodyDiv w:val="1"/>
      <w:marLeft w:val="0"/>
      <w:marRight w:val="0"/>
      <w:marTop w:val="0"/>
      <w:marBottom w:val="0"/>
      <w:divBdr>
        <w:top w:val="none" w:sz="0" w:space="0" w:color="auto"/>
        <w:left w:val="none" w:sz="0" w:space="0" w:color="auto"/>
        <w:bottom w:val="none" w:sz="0" w:space="0" w:color="auto"/>
        <w:right w:val="none" w:sz="0" w:space="0" w:color="auto"/>
      </w:divBdr>
    </w:div>
    <w:div w:id="551697623">
      <w:bodyDiv w:val="1"/>
      <w:marLeft w:val="0"/>
      <w:marRight w:val="0"/>
      <w:marTop w:val="0"/>
      <w:marBottom w:val="0"/>
      <w:divBdr>
        <w:top w:val="none" w:sz="0" w:space="0" w:color="auto"/>
        <w:left w:val="none" w:sz="0" w:space="0" w:color="auto"/>
        <w:bottom w:val="none" w:sz="0" w:space="0" w:color="auto"/>
        <w:right w:val="none" w:sz="0" w:space="0" w:color="auto"/>
      </w:divBdr>
    </w:div>
    <w:div w:id="569920925">
      <w:bodyDiv w:val="1"/>
      <w:marLeft w:val="0"/>
      <w:marRight w:val="0"/>
      <w:marTop w:val="0"/>
      <w:marBottom w:val="0"/>
      <w:divBdr>
        <w:top w:val="none" w:sz="0" w:space="0" w:color="auto"/>
        <w:left w:val="none" w:sz="0" w:space="0" w:color="auto"/>
        <w:bottom w:val="none" w:sz="0" w:space="0" w:color="auto"/>
        <w:right w:val="none" w:sz="0" w:space="0" w:color="auto"/>
      </w:divBdr>
    </w:div>
    <w:div w:id="606354602">
      <w:bodyDiv w:val="1"/>
      <w:marLeft w:val="0"/>
      <w:marRight w:val="0"/>
      <w:marTop w:val="0"/>
      <w:marBottom w:val="0"/>
      <w:divBdr>
        <w:top w:val="none" w:sz="0" w:space="0" w:color="auto"/>
        <w:left w:val="none" w:sz="0" w:space="0" w:color="auto"/>
        <w:bottom w:val="none" w:sz="0" w:space="0" w:color="auto"/>
        <w:right w:val="none" w:sz="0" w:space="0" w:color="auto"/>
      </w:divBdr>
    </w:div>
    <w:div w:id="654915728">
      <w:bodyDiv w:val="1"/>
      <w:marLeft w:val="0"/>
      <w:marRight w:val="0"/>
      <w:marTop w:val="0"/>
      <w:marBottom w:val="0"/>
      <w:divBdr>
        <w:top w:val="none" w:sz="0" w:space="0" w:color="auto"/>
        <w:left w:val="none" w:sz="0" w:space="0" w:color="auto"/>
        <w:bottom w:val="none" w:sz="0" w:space="0" w:color="auto"/>
        <w:right w:val="none" w:sz="0" w:space="0" w:color="auto"/>
      </w:divBdr>
    </w:div>
    <w:div w:id="667293275">
      <w:bodyDiv w:val="1"/>
      <w:marLeft w:val="0"/>
      <w:marRight w:val="0"/>
      <w:marTop w:val="0"/>
      <w:marBottom w:val="0"/>
      <w:divBdr>
        <w:top w:val="none" w:sz="0" w:space="0" w:color="auto"/>
        <w:left w:val="none" w:sz="0" w:space="0" w:color="auto"/>
        <w:bottom w:val="none" w:sz="0" w:space="0" w:color="auto"/>
        <w:right w:val="none" w:sz="0" w:space="0" w:color="auto"/>
      </w:divBdr>
    </w:div>
    <w:div w:id="746809980">
      <w:bodyDiv w:val="1"/>
      <w:marLeft w:val="0"/>
      <w:marRight w:val="0"/>
      <w:marTop w:val="0"/>
      <w:marBottom w:val="0"/>
      <w:divBdr>
        <w:top w:val="none" w:sz="0" w:space="0" w:color="auto"/>
        <w:left w:val="none" w:sz="0" w:space="0" w:color="auto"/>
        <w:bottom w:val="none" w:sz="0" w:space="0" w:color="auto"/>
        <w:right w:val="none" w:sz="0" w:space="0" w:color="auto"/>
      </w:divBdr>
    </w:div>
    <w:div w:id="813133631">
      <w:bodyDiv w:val="1"/>
      <w:marLeft w:val="0"/>
      <w:marRight w:val="0"/>
      <w:marTop w:val="0"/>
      <w:marBottom w:val="0"/>
      <w:divBdr>
        <w:top w:val="none" w:sz="0" w:space="0" w:color="auto"/>
        <w:left w:val="none" w:sz="0" w:space="0" w:color="auto"/>
        <w:bottom w:val="none" w:sz="0" w:space="0" w:color="auto"/>
        <w:right w:val="none" w:sz="0" w:space="0" w:color="auto"/>
      </w:divBdr>
    </w:div>
    <w:div w:id="854731952">
      <w:bodyDiv w:val="1"/>
      <w:marLeft w:val="0"/>
      <w:marRight w:val="0"/>
      <w:marTop w:val="0"/>
      <w:marBottom w:val="0"/>
      <w:divBdr>
        <w:top w:val="none" w:sz="0" w:space="0" w:color="auto"/>
        <w:left w:val="none" w:sz="0" w:space="0" w:color="auto"/>
        <w:bottom w:val="none" w:sz="0" w:space="0" w:color="auto"/>
        <w:right w:val="none" w:sz="0" w:space="0" w:color="auto"/>
      </w:divBdr>
    </w:div>
    <w:div w:id="860582786">
      <w:bodyDiv w:val="1"/>
      <w:marLeft w:val="0"/>
      <w:marRight w:val="0"/>
      <w:marTop w:val="0"/>
      <w:marBottom w:val="0"/>
      <w:divBdr>
        <w:top w:val="none" w:sz="0" w:space="0" w:color="auto"/>
        <w:left w:val="none" w:sz="0" w:space="0" w:color="auto"/>
        <w:bottom w:val="none" w:sz="0" w:space="0" w:color="auto"/>
        <w:right w:val="none" w:sz="0" w:space="0" w:color="auto"/>
      </w:divBdr>
    </w:div>
    <w:div w:id="907692581">
      <w:bodyDiv w:val="1"/>
      <w:marLeft w:val="0"/>
      <w:marRight w:val="0"/>
      <w:marTop w:val="0"/>
      <w:marBottom w:val="0"/>
      <w:divBdr>
        <w:top w:val="none" w:sz="0" w:space="0" w:color="auto"/>
        <w:left w:val="none" w:sz="0" w:space="0" w:color="auto"/>
        <w:bottom w:val="none" w:sz="0" w:space="0" w:color="auto"/>
        <w:right w:val="none" w:sz="0" w:space="0" w:color="auto"/>
      </w:divBdr>
    </w:div>
    <w:div w:id="936717338">
      <w:bodyDiv w:val="1"/>
      <w:marLeft w:val="0"/>
      <w:marRight w:val="0"/>
      <w:marTop w:val="0"/>
      <w:marBottom w:val="0"/>
      <w:divBdr>
        <w:top w:val="none" w:sz="0" w:space="0" w:color="auto"/>
        <w:left w:val="none" w:sz="0" w:space="0" w:color="auto"/>
        <w:bottom w:val="none" w:sz="0" w:space="0" w:color="auto"/>
        <w:right w:val="none" w:sz="0" w:space="0" w:color="auto"/>
      </w:divBdr>
    </w:div>
    <w:div w:id="1042097057">
      <w:bodyDiv w:val="1"/>
      <w:marLeft w:val="0"/>
      <w:marRight w:val="0"/>
      <w:marTop w:val="0"/>
      <w:marBottom w:val="0"/>
      <w:divBdr>
        <w:top w:val="none" w:sz="0" w:space="0" w:color="auto"/>
        <w:left w:val="none" w:sz="0" w:space="0" w:color="auto"/>
        <w:bottom w:val="none" w:sz="0" w:space="0" w:color="auto"/>
        <w:right w:val="none" w:sz="0" w:space="0" w:color="auto"/>
      </w:divBdr>
    </w:div>
    <w:div w:id="1042250376">
      <w:bodyDiv w:val="1"/>
      <w:marLeft w:val="0"/>
      <w:marRight w:val="0"/>
      <w:marTop w:val="0"/>
      <w:marBottom w:val="0"/>
      <w:divBdr>
        <w:top w:val="none" w:sz="0" w:space="0" w:color="auto"/>
        <w:left w:val="none" w:sz="0" w:space="0" w:color="auto"/>
        <w:bottom w:val="none" w:sz="0" w:space="0" w:color="auto"/>
        <w:right w:val="none" w:sz="0" w:space="0" w:color="auto"/>
      </w:divBdr>
    </w:div>
    <w:div w:id="1049064411">
      <w:bodyDiv w:val="1"/>
      <w:marLeft w:val="0"/>
      <w:marRight w:val="0"/>
      <w:marTop w:val="0"/>
      <w:marBottom w:val="0"/>
      <w:divBdr>
        <w:top w:val="none" w:sz="0" w:space="0" w:color="auto"/>
        <w:left w:val="none" w:sz="0" w:space="0" w:color="auto"/>
        <w:bottom w:val="none" w:sz="0" w:space="0" w:color="auto"/>
        <w:right w:val="none" w:sz="0" w:space="0" w:color="auto"/>
      </w:divBdr>
    </w:div>
    <w:div w:id="1051614902">
      <w:bodyDiv w:val="1"/>
      <w:marLeft w:val="0"/>
      <w:marRight w:val="0"/>
      <w:marTop w:val="0"/>
      <w:marBottom w:val="0"/>
      <w:divBdr>
        <w:top w:val="none" w:sz="0" w:space="0" w:color="auto"/>
        <w:left w:val="none" w:sz="0" w:space="0" w:color="auto"/>
        <w:bottom w:val="none" w:sz="0" w:space="0" w:color="auto"/>
        <w:right w:val="none" w:sz="0" w:space="0" w:color="auto"/>
      </w:divBdr>
    </w:div>
    <w:div w:id="1101220602">
      <w:bodyDiv w:val="1"/>
      <w:marLeft w:val="0"/>
      <w:marRight w:val="0"/>
      <w:marTop w:val="0"/>
      <w:marBottom w:val="0"/>
      <w:divBdr>
        <w:top w:val="none" w:sz="0" w:space="0" w:color="auto"/>
        <w:left w:val="none" w:sz="0" w:space="0" w:color="auto"/>
        <w:bottom w:val="none" w:sz="0" w:space="0" w:color="auto"/>
        <w:right w:val="none" w:sz="0" w:space="0" w:color="auto"/>
      </w:divBdr>
    </w:div>
    <w:div w:id="1162310182">
      <w:bodyDiv w:val="1"/>
      <w:marLeft w:val="0"/>
      <w:marRight w:val="0"/>
      <w:marTop w:val="0"/>
      <w:marBottom w:val="0"/>
      <w:divBdr>
        <w:top w:val="none" w:sz="0" w:space="0" w:color="auto"/>
        <w:left w:val="none" w:sz="0" w:space="0" w:color="auto"/>
        <w:bottom w:val="none" w:sz="0" w:space="0" w:color="auto"/>
        <w:right w:val="none" w:sz="0" w:space="0" w:color="auto"/>
      </w:divBdr>
    </w:div>
    <w:div w:id="1201816985">
      <w:bodyDiv w:val="1"/>
      <w:marLeft w:val="0"/>
      <w:marRight w:val="0"/>
      <w:marTop w:val="0"/>
      <w:marBottom w:val="0"/>
      <w:divBdr>
        <w:top w:val="none" w:sz="0" w:space="0" w:color="auto"/>
        <w:left w:val="none" w:sz="0" w:space="0" w:color="auto"/>
        <w:bottom w:val="none" w:sz="0" w:space="0" w:color="auto"/>
        <w:right w:val="none" w:sz="0" w:space="0" w:color="auto"/>
      </w:divBdr>
    </w:div>
    <w:div w:id="1235509082">
      <w:bodyDiv w:val="1"/>
      <w:marLeft w:val="0"/>
      <w:marRight w:val="0"/>
      <w:marTop w:val="0"/>
      <w:marBottom w:val="0"/>
      <w:divBdr>
        <w:top w:val="none" w:sz="0" w:space="0" w:color="auto"/>
        <w:left w:val="none" w:sz="0" w:space="0" w:color="auto"/>
        <w:bottom w:val="none" w:sz="0" w:space="0" w:color="auto"/>
        <w:right w:val="none" w:sz="0" w:space="0" w:color="auto"/>
      </w:divBdr>
    </w:div>
    <w:div w:id="1276861679">
      <w:bodyDiv w:val="1"/>
      <w:marLeft w:val="0"/>
      <w:marRight w:val="0"/>
      <w:marTop w:val="0"/>
      <w:marBottom w:val="0"/>
      <w:divBdr>
        <w:top w:val="none" w:sz="0" w:space="0" w:color="auto"/>
        <w:left w:val="none" w:sz="0" w:space="0" w:color="auto"/>
        <w:bottom w:val="none" w:sz="0" w:space="0" w:color="auto"/>
        <w:right w:val="none" w:sz="0" w:space="0" w:color="auto"/>
      </w:divBdr>
    </w:div>
    <w:div w:id="1417753058">
      <w:bodyDiv w:val="1"/>
      <w:marLeft w:val="0"/>
      <w:marRight w:val="0"/>
      <w:marTop w:val="0"/>
      <w:marBottom w:val="0"/>
      <w:divBdr>
        <w:top w:val="none" w:sz="0" w:space="0" w:color="auto"/>
        <w:left w:val="none" w:sz="0" w:space="0" w:color="auto"/>
        <w:bottom w:val="none" w:sz="0" w:space="0" w:color="auto"/>
        <w:right w:val="none" w:sz="0" w:space="0" w:color="auto"/>
      </w:divBdr>
    </w:div>
    <w:div w:id="1607082270">
      <w:bodyDiv w:val="1"/>
      <w:marLeft w:val="0"/>
      <w:marRight w:val="0"/>
      <w:marTop w:val="0"/>
      <w:marBottom w:val="0"/>
      <w:divBdr>
        <w:top w:val="none" w:sz="0" w:space="0" w:color="auto"/>
        <w:left w:val="none" w:sz="0" w:space="0" w:color="auto"/>
        <w:bottom w:val="none" w:sz="0" w:space="0" w:color="auto"/>
        <w:right w:val="none" w:sz="0" w:space="0" w:color="auto"/>
      </w:divBdr>
    </w:div>
    <w:div w:id="1713075167">
      <w:bodyDiv w:val="1"/>
      <w:marLeft w:val="0"/>
      <w:marRight w:val="0"/>
      <w:marTop w:val="0"/>
      <w:marBottom w:val="0"/>
      <w:divBdr>
        <w:top w:val="none" w:sz="0" w:space="0" w:color="auto"/>
        <w:left w:val="none" w:sz="0" w:space="0" w:color="auto"/>
        <w:bottom w:val="none" w:sz="0" w:space="0" w:color="auto"/>
        <w:right w:val="none" w:sz="0" w:space="0" w:color="auto"/>
      </w:divBdr>
    </w:div>
    <w:div w:id="2005740635">
      <w:bodyDiv w:val="1"/>
      <w:marLeft w:val="0"/>
      <w:marRight w:val="0"/>
      <w:marTop w:val="0"/>
      <w:marBottom w:val="0"/>
      <w:divBdr>
        <w:top w:val="none" w:sz="0" w:space="0" w:color="auto"/>
        <w:left w:val="none" w:sz="0" w:space="0" w:color="auto"/>
        <w:bottom w:val="none" w:sz="0" w:space="0" w:color="auto"/>
        <w:right w:val="none" w:sz="0" w:space="0" w:color="auto"/>
      </w:divBdr>
    </w:div>
    <w:div w:id="2076318318">
      <w:bodyDiv w:val="1"/>
      <w:marLeft w:val="0"/>
      <w:marRight w:val="0"/>
      <w:marTop w:val="0"/>
      <w:marBottom w:val="0"/>
      <w:divBdr>
        <w:top w:val="none" w:sz="0" w:space="0" w:color="auto"/>
        <w:left w:val="none" w:sz="0" w:space="0" w:color="auto"/>
        <w:bottom w:val="none" w:sz="0" w:space="0" w:color="auto"/>
        <w:right w:val="none" w:sz="0" w:space="0" w:color="auto"/>
      </w:divBdr>
    </w:div>
    <w:div w:id="2101363886">
      <w:bodyDiv w:val="1"/>
      <w:marLeft w:val="0"/>
      <w:marRight w:val="0"/>
      <w:marTop w:val="0"/>
      <w:marBottom w:val="0"/>
      <w:divBdr>
        <w:top w:val="none" w:sz="0" w:space="0" w:color="auto"/>
        <w:left w:val="none" w:sz="0" w:space="0" w:color="auto"/>
        <w:bottom w:val="none" w:sz="0" w:space="0" w:color="auto"/>
        <w:right w:val="none" w:sz="0" w:space="0" w:color="auto"/>
      </w:divBdr>
    </w:div>
    <w:div w:id="21370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447F-0C33-4D89-B658-F177990D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7882</Characters>
  <Application>Microsoft Office Word</Application>
  <DocSecurity>4</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9296</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Baquero</dc:creator>
  <cp:keywords/>
  <cp:lastModifiedBy>Nancy Paola Morales Castellanos</cp:lastModifiedBy>
  <cp:revision>2</cp:revision>
  <cp:lastPrinted>2018-01-25T22:49:00Z</cp:lastPrinted>
  <dcterms:created xsi:type="dcterms:W3CDTF">2018-06-15T17:12:00Z</dcterms:created>
  <dcterms:modified xsi:type="dcterms:W3CDTF">2018-06-15T17:12:00Z</dcterms:modified>
</cp:coreProperties>
</file>