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F3EFD" w14:textId="77777777" w:rsidR="001C6618" w:rsidRPr="00744DC6" w:rsidRDefault="001C6618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034F3EFE" w14:textId="07DD1767" w:rsidR="006A582E" w:rsidRPr="00744DC6" w:rsidRDefault="00EB08C8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44DC6">
        <w:rPr>
          <w:rFonts w:asciiTheme="minorHAnsi" w:hAnsiTheme="minorHAnsi" w:cs="Arial"/>
          <w:sz w:val="22"/>
          <w:szCs w:val="22"/>
        </w:rPr>
        <w:t>Yo</w:t>
      </w:r>
      <w:r w:rsidR="001662A1" w:rsidRPr="00744DC6">
        <w:rPr>
          <w:rFonts w:asciiTheme="minorHAnsi" w:hAnsiTheme="minorHAnsi" w:cs="Arial"/>
          <w:sz w:val="22"/>
          <w:szCs w:val="22"/>
        </w:rPr>
        <w:t>, _</w:t>
      </w:r>
      <w:r w:rsidRPr="00744DC6">
        <w:rPr>
          <w:rFonts w:asciiTheme="minorHAnsi" w:hAnsiTheme="minorHAnsi" w:cs="Arial"/>
          <w:sz w:val="22"/>
          <w:szCs w:val="22"/>
        </w:rPr>
        <w:t>______________________________</w:t>
      </w:r>
      <w:r w:rsidR="00FE2C12" w:rsidRPr="00744DC6">
        <w:rPr>
          <w:rFonts w:asciiTheme="minorHAnsi" w:hAnsiTheme="minorHAnsi" w:cs="Arial"/>
          <w:sz w:val="22"/>
          <w:szCs w:val="22"/>
        </w:rPr>
        <w:t>__________</w:t>
      </w:r>
      <w:r w:rsidRPr="00744DC6">
        <w:rPr>
          <w:rFonts w:asciiTheme="minorHAnsi" w:hAnsiTheme="minorHAnsi" w:cs="Arial"/>
          <w:sz w:val="22"/>
          <w:szCs w:val="22"/>
        </w:rPr>
        <w:t>_identificado como aparece al pie de mi corres</w:t>
      </w:r>
      <w:r w:rsidR="00C23439" w:rsidRPr="00744DC6">
        <w:rPr>
          <w:rFonts w:asciiTheme="minorHAnsi" w:hAnsiTheme="minorHAnsi" w:cs="Arial"/>
          <w:sz w:val="22"/>
          <w:szCs w:val="22"/>
        </w:rPr>
        <w:t>pondiente firma, declaro ante la Agencia Nacional de Inf</w:t>
      </w:r>
      <w:r w:rsidR="005A31BA" w:rsidRPr="00744DC6">
        <w:rPr>
          <w:rFonts w:asciiTheme="minorHAnsi" w:hAnsiTheme="minorHAnsi" w:cs="Arial"/>
          <w:sz w:val="22"/>
          <w:szCs w:val="22"/>
        </w:rPr>
        <w:t>r</w:t>
      </w:r>
      <w:r w:rsidR="00C23439" w:rsidRPr="00744DC6">
        <w:rPr>
          <w:rFonts w:asciiTheme="minorHAnsi" w:hAnsiTheme="minorHAnsi" w:cs="Arial"/>
          <w:sz w:val="22"/>
          <w:szCs w:val="22"/>
        </w:rPr>
        <w:t>aestructura</w:t>
      </w:r>
      <w:r w:rsidR="00B75602" w:rsidRPr="00744DC6">
        <w:rPr>
          <w:rFonts w:asciiTheme="minorHAnsi" w:hAnsiTheme="minorHAnsi" w:cs="Arial"/>
          <w:sz w:val="22"/>
          <w:szCs w:val="22"/>
        </w:rPr>
        <w:t>, bajo la gravedad de juramento, q</w:t>
      </w:r>
      <w:r w:rsidRPr="00744DC6">
        <w:rPr>
          <w:rFonts w:asciiTheme="minorHAnsi" w:hAnsiTheme="minorHAnsi" w:cs="Arial"/>
          <w:sz w:val="22"/>
          <w:szCs w:val="22"/>
        </w:rPr>
        <w:t xml:space="preserve">ue </w:t>
      </w:r>
      <w:r w:rsidR="00DF1CC9" w:rsidRPr="00744DC6">
        <w:rPr>
          <w:rFonts w:asciiTheme="minorHAnsi" w:hAnsiTheme="minorHAnsi" w:cs="Arial"/>
          <w:sz w:val="22"/>
          <w:szCs w:val="22"/>
        </w:rPr>
        <w:t>soy vecino</w:t>
      </w:r>
      <w:r w:rsidR="00103215" w:rsidRPr="00744DC6">
        <w:rPr>
          <w:rFonts w:asciiTheme="minorHAnsi" w:hAnsiTheme="minorHAnsi" w:cs="Arial"/>
          <w:sz w:val="22"/>
          <w:szCs w:val="22"/>
        </w:rPr>
        <w:t xml:space="preserve"> desde hace _______ años d</w:t>
      </w:r>
      <w:r w:rsidR="00DF1CC9" w:rsidRPr="00744DC6">
        <w:rPr>
          <w:rFonts w:asciiTheme="minorHAnsi" w:hAnsiTheme="minorHAnsi" w:cs="Arial"/>
          <w:sz w:val="22"/>
          <w:szCs w:val="22"/>
        </w:rPr>
        <w:t>el señor (a) __</w:t>
      </w:r>
      <w:r w:rsidR="00103215" w:rsidRPr="00744DC6">
        <w:rPr>
          <w:rFonts w:asciiTheme="minorHAnsi" w:hAnsiTheme="minorHAnsi" w:cs="Arial"/>
          <w:sz w:val="22"/>
          <w:szCs w:val="22"/>
        </w:rPr>
        <w:t xml:space="preserve">________________________________________________ con cedula de ciudadanía </w:t>
      </w:r>
      <w:r w:rsidR="005A31BA" w:rsidRPr="00744DC6">
        <w:rPr>
          <w:rFonts w:asciiTheme="minorHAnsi" w:hAnsiTheme="minorHAnsi" w:cs="Arial"/>
          <w:sz w:val="22"/>
          <w:szCs w:val="22"/>
        </w:rPr>
        <w:t>n</w:t>
      </w:r>
      <w:r w:rsidR="005A31BA" w:rsidRPr="00744DC6">
        <w:rPr>
          <w:rFonts w:asciiTheme="minorHAnsi" w:hAnsiTheme="minorHAnsi" w:cs="Arial"/>
          <w:b/>
          <w:sz w:val="22"/>
          <w:szCs w:val="22"/>
        </w:rPr>
        <w:t>ú</w:t>
      </w:r>
      <w:r w:rsidR="005A31BA" w:rsidRPr="00744DC6">
        <w:rPr>
          <w:rFonts w:asciiTheme="minorHAnsi" w:hAnsiTheme="minorHAnsi" w:cs="Arial"/>
          <w:sz w:val="22"/>
          <w:szCs w:val="22"/>
        </w:rPr>
        <w:t>mero</w:t>
      </w:r>
      <w:r w:rsidR="00103215" w:rsidRPr="00744DC6">
        <w:rPr>
          <w:rFonts w:asciiTheme="minorHAnsi" w:hAnsiTheme="minorHAnsi" w:cs="Arial"/>
          <w:sz w:val="22"/>
          <w:szCs w:val="22"/>
        </w:rPr>
        <w:t xml:space="preserve"> ______________________ de ______________________  quien </w:t>
      </w:r>
      <w:r w:rsidR="00DF1CC9" w:rsidRPr="00744DC6">
        <w:rPr>
          <w:rFonts w:asciiTheme="minorHAnsi" w:hAnsiTheme="minorHAnsi" w:cs="Arial"/>
          <w:sz w:val="22"/>
          <w:szCs w:val="22"/>
        </w:rPr>
        <w:t>construyó (   ) o adquirió</w:t>
      </w:r>
      <w:r w:rsidR="00103215" w:rsidRPr="00744DC6">
        <w:rPr>
          <w:rFonts w:asciiTheme="minorHAnsi" w:hAnsiTheme="minorHAnsi" w:cs="Arial"/>
          <w:sz w:val="22"/>
          <w:szCs w:val="22"/>
        </w:rPr>
        <w:t xml:space="preserve"> (</w:t>
      </w:r>
      <w:r w:rsidR="004F1AF1" w:rsidRPr="00744DC6">
        <w:rPr>
          <w:rFonts w:asciiTheme="minorHAnsi" w:hAnsiTheme="minorHAnsi" w:cs="Arial"/>
          <w:sz w:val="22"/>
          <w:szCs w:val="22"/>
        </w:rPr>
        <w:t xml:space="preserve"> ) a su co</w:t>
      </w:r>
      <w:r w:rsidR="00DF1CC9" w:rsidRPr="00744DC6">
        <w:rPr>
          <w:rFonts w:asciiTheme="minorHAnsi" w:hAnsiTheme="minorHAnsi" w:cs="Arial"/>
          <w:sz w:val="22"/>
          <w:szCs w:val="22"/>
        </w:rPr>
        <w:t>sta y riesgo la</w:t>
      </w:r>
      <w:r w:rsidR="004F1AF1" w:rsidRPr="00744DC6">
        <w:rPr>
          <w:rFonts w:asciiTheme="minorHAnsi" w:hAnsiTheme="minorHAnsi" w:cs="Arial"/>
          <w:sz w:val="22"/>
          <w:szCs w:val="22"/>
        </w:rPr>
        <w:t xml:space="preserve"> </w:t>
      </w:r>
      <w:r w:rsidRPr="00744DC6">
        <w:rPr>
          <w:rFonts w:asciiTheme="minorHAnsi" w:hAnsiTheme="minorHAnsi" w:cs="Arial"/>
          <w:sz w:val="22"/>
          <w:szCs w:val="22"/>
        </w:rPr>
        <w:t>vivienda</w:t>
      </w:r>
      <w:r w:rsidR="00DF1CC9" w:rsidRPr="00744DC6">
        <w:rPr>
          <w:rFonts w:asciiTheme="minorHAnsi" w:hAnsiTheme="minorHAnsi" w:cs="Arial"/>
          <w:sz w:val="22"/>
          <w:szCs w:val="22"/>
        </w:rPr>
        <w:t xml:space="preserve"> </w:t>
      </w:r>
      <w:r w:rsidRPr="00744DC6">
        <w:rPr>
          <w:rFonts w:asciiTheme="minorHAnsi" w:hAnsiTheme="minorHAnsi" w:cs="Arial"/>
          <w:sz w:val="22"/>
          <w:szCs w:val="22"/>
        </w:rPr>
        <w:t>ubicada en el predio</w:t>
      </w:r>
      <w:r w:rsidR="00CF5373" w:rsidRPr="00744DC6">
        <w:rPr>
          <w:rFonts w:asciiTheme="minorHAnsi" w:hAnsiTheme="minorHAnsi" w:cs="Arial"/>
          <w:sz w:val="22"/>
          <w:szCs w:val="22"/>
        </w:rPr>
        <w:t xml:space="preserve"> </w:t>
      </w:r>
      <w:r w:rsidRPr="00744DC6">
        <w:rPr>
          <w:rFonts w:asciiTheme="minorHAnsi" w:hAnsiTheme="minorHAnsi" w:cs="Arial"/>
          <w:sz w:val="22"/>
          <w:szCs w:val="22"/>
        </w:rPr>
        <w:t>denominado</w:t>
      </w:r>
      <w:r w:rsidR="00CF5373" w:rsidRPr="00744DC6">
        <w:rPr>
          <w:rFonts w:asciiTheme="minorHAnsi" w:hAnsiTheme="minorHAnsi" w:cs="Arial"/>
          <w:sz w:val="22"/>
          <w:szCs w:val="22"/>
        </w:rPr>
        <w:t>____</w:t>
      </w:r>
      <w:r w:rsidR="006A582E" w:rsidRPr="00744DC6">
        <w:rPr>
          <w:rFonts w:asciiTheme="minorHAnsi" w:hAnsiTheme="minorHAnsi" w:cs="Arial"/>
          <w:sz w:val="22"/>
          <w:szCs w:val="22"/>
        </w:rPr>
        <w:t>_____________</w:t>
      </w:r>
      <w:r w:rsidR="00DF1CC9" w:rsidRPr="00744DC6">
        <w:rPr>
          <w:rFonts w:asciiTheme="minorHAnsi" w:hAnsiTheme="minorHAnsi" w:cs="Arial"/>
          <w:sz w:val="22"/>
          <w:szCs w:val="22"/>
        </w:rPr>
        <w:t>____________</w:t>
      </w:r>
      <w:r w:rsidR="00103215" w:rsidRPr="00744DC6">
        <w:rPr>
          <w:rFonts w:asciiTheme="minorHAnsi" w:hAnsiTheme="minorHAnsi" w:cs="Arial"/>
          <w:sz w:val="22"/>
          <w:szCs w:val="22"/>
        </w:rPr>
        <w:t>_______________________</w:t>
      </w:r>
      <w:r w:rsidRPr="00744DC6">
        <w:rPr>
          <w:rFonts w:asciiTheme="minorHAnsi" w:hAnsiTheme="minorHAnsi" w:cs="Arial"/>
          <w:sz w:val="22"/>
          <w:szCs w:val="22"/>
        </w:rPr>
        <w:t>, en el municipio de _______________________</w:t>
      </w:r>
      <w:r w:rsidR="00DF1CC9" w:rsidRPr="00744DC6">
        <w:rPr>
          <w:rFonts w:asciiTheme="minorHAnsi" w:hAnsiTheme="minorHAnsi" w:cs="Arial"/>
          <w:sz w:val="22"/>
          <w:szCs w:val="22"/>
        </w:rPr>
        <w:t xml:space="preserve">___ </w:t>
      </w:r>
      <w:r w:rsidR="00103215" w:rsidRPr="00744DC6">
        <w:rPr>
          <w:rFonts w:asciiTheme="minorHAnsi" w:hAnsiTheme="minorHAnsi" w:cs="Arial"/>
          <w:sz w:val="22"/>
          <w:szCs w:val="22"/>
        </w:rPr>
        <w:t xml:space="preserve"> en la cual </w:t>
      </w:r>
      <w:r w:rsidR="00DF1CC9" w:rsidRPr="00744DC6">
        <w:rPr>
          <w:rFonts w:asciiTheme="minorHAnsi" w:hAnsiTheme="minorHAnsi" w:cs="Arial"/>
          <w:sz w:val="22"/>
          <w:szCs w:val="22"/>
        </w:rPr>
        <w:t xml:space="preserve">reside </w:t>
      </w:r>
      <w:r w:rsidR="00103215" w:rsidRPr="00744DC6">
        <w:rPr>
          <w:rFonts w:asciiTheme="minorHAnsi" w:hAnsiTheme="minorHAnsi" w:cs="Arial"/>
          <w:sz w:val="22"/>
          <w:szCs w:val="22"/>
        </w:rPr>
        <w:t>desde hace ______</w:t>
      </w:r>
      <w:r w:rsidR="00DF1CC9" w:rsidRPr="00744DC6">
        <w:rPr>
          <w:rFonts w:asciiTheme="minorHAnsi" w:hAnsiTheme="minorHAnsi" w:cs="Arial"/>
          <w:sz w:val="22"/>
          <w:szCs w:val="22"/>
        </w:rPr>
        <w:t xml:space="preserve"> años.</w:t>
      </w:r>
    </w:p>
    <w:p w14:paraId="034F3EFF" w14:textId="2AA1386E" w:rsidR="006A582E" w:rsidRPr="00744DC6" w:rsidRDefault="006A582E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44DC6">
        <w:rPr>
          <w:rFonts w:asciiTheme="minorHAnsi" w:hAnsiTheme="minorHAnsi" w:cs="Arial"/>
          <w:sz w:val="22"/>
          <w:szCs w:val="22"/>
        </w:rPr>
        <w:t xml:space="preserve">Lo anterior de conformidad con lo establecido en el </w:t>
      </w:r>
      <w:r w:rsidR="005A31BA" w:rsidRPr="00744DC6">
        <w:rPr>
          <w:rFonts w:asciiTheme="minorHAnsi" w:hAnsiTheme="minorHAnsi" w:cs="Arial"/>
          <w:sz w:val="22"/>
          <w:szCs w:val="22"/>
        </w:rPr>
        <w:t>Art</w:t>
      </w:r>
      <w:r w:rsidR="005A31BA" w:rsidRPr="00744DC6">
        <w:rPr>
          <w:rFonts w:asciiTheme="minorHAnsi" w:hAnsiTheme="minorHAnsi" w:cs="Arial"/>
          <w:b/>
          <w:sz w:val="22"/>
          <w:szCs w:val="22"/>
        </w:rPr>
        <w:t>í</w:t>
      </w:r>
      <w:r w:rsidR="005A31BA" w:rsidRPr="00744DC6">
        <w:rPr>
          <w:rFonts w:asciiTheme="minorHAnsi" w:hAnsiTheme="minorHAnsi" w:cs="Arial"/>
          <w:sz w:val="22"/>
          <w:szCs w:val="22"/>
        </w:rPr>
        <w:t>culo</w:t>
      </w:r>
      <w:r w:rsidRPr="00744DC6">
        <w:rPr>
          <w:rFonts w:asciiTheme="minorHAnsi" w:hAnsiTheme="minorHAnsi" w:cs="Arial"/>
          <w:sz w:val="22"/>
          <w:szCs w:val="22"/>
        </w:rPr>
        <w:t xml:space="preserve"> 25 de la Ley 962 de 2005, mediante la cual se dictan disposiciones sobre racionalización de trámites y procedimientos administrativos de los organismos y entidades del Estado y para el cumplimiento de los requisitos establecidos en la Resolución INCO</w:t>
      </w:r>
      <w:r w:rsidR="003B624C" w:rsidRPr="00744DC6">
        <w:rPr>
          <w:rFonts w:asciiTheme="minorHAnsi" w:hAnsiTheme="minorHAnsi" w:cs="Arial"/>
          <w:sz w:val="22"/>
          <w:szCs w:val="22"/>
        </w:rPr>
        <w:t xml:space="preserve"> (Hoy Agencia Nacional de Infraestructura)</w:t>
      </w:r>
      <w:r w:rsidRPr="00744DC6">
        <w:rPr>
          <w:rFonts w:asciiTheme="minorHAnsi" w:hAnsiTheme="minorHAnsi" w:cs="Arial"/>
          <w:sz w:val="22"/>
          <w:szCs w:val="22"/>
        </w:rPr>
        <w:t xml:space="preserve"> 545 de 2008</w:t>
      </w:r>
      <w:r w:rsidR="003B624C" w:rsidRPr="00744DC6">
        <w:rPr>
          <w:rFonts w:asciiTheme="minorHAnsi" w:hAnsiTheme="minorHAnsi" w:cs="Arial"/>
          <w:sz w:val="22"/>
          <w:szCs w:val="22"/>
        </w:rPr>
        <w:t xml:space="preserve"> y sus modificaciones</w:t>
      </w:r>
      <w:r w:rsidRPr="00744DC6">
        <w:rPr>
          <w:rFonts w:asciiTheme="minorHAnsi" w:hAnsiTheme="minorHAnsi" w:cs="Arial"/>
          <w:sz w:val="22"/>
          <w:szCs w:val="22"/>
        </w:rPr>
        <w:t>, para la aplicación del Plan de Compensaciones Socioeconómicas.</w:t>
      </w:r>
    </w:p>
    <w:p w14:paraId="034F3F00" w14:textId="765EC24C" w:rsidR="00EB08C8" w:rsidRPr="00744DC6" w:rsidRDefault="00EB08C8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44DC6">
        <w:rPr>
          <w:rFonts w:asciiTheme="minorHAnsi" w:hAnsiTheme="minorHAnsi" w:cs="Arial"/>
          <w:sz w:val="22"/>
          <w:szCs w:val="22"/>
        </w:rPr>
        <w:t xml:space="preserve">Para constancia se firma la presente declaración </w:t>
      </w:r>
      <w:r w:rsidR="005A31BA" w:rsidRPr="00744DC6">
        <w:rPr>
          <w:rFonts w:asciiTheme="minorHAnsi" w:hAnsiTheme="minorHAnsi" w:cs="Arial"/>
          <w:sz w:val="22"/>
          <w:szCs w:val="22"/>
        </w:rPr>
        <w:t xml:space="preserve">en _________________ a los </w:t>
      </w:r>
      <w:r w:rsidRPr="00744DC6">
        <w:rPr>
          <w:rFonts w:asciiTheme="minorHAnsi" w:hAnsiTheme="minorHAnsi" w:cs="Arial"/>
          <w:sz w:val="22"/>
          <w:szCs w:val="22"/>
        </w:rPr>
        <w:t>días del mes de___________________ del año 20</w:t>
      </w:r>
      <w:r w:rsidR="00745E18" w:rsidRPr="00744DC6">
        <w:rPr>
          <w:rFonts w:asciiTheme="minorHAnsi" w:hAnsiTheme="minorHAnsi" w:cs="Arial"/>
          <w:sz w:val="22"/>
          <w:szCs w:val="22"/>
        </w:rPr>
        <w:t>__</w:t>
      </w:r>
      <w:r w:rsidRPr="00744DC6">
        <w:rPr>
          <w:rFonts w:asciiTheme="minorHAnsi" w:hAnsiTheme="minorHAnsi" w:cs="Arial"/>
          <w:sz w:val="22"/>
          <w:szCs w:val="22"/>
        </w:rPr>
        <w:t>.</w:t>
      </w:r>
    </w:p>
    <w:p w14:paraId="034F3F01" w14:textId="77777777" w:rsidR="009A4788" w:rsidRPr="00744DC6" w:rsidRDefault="009A4788">
      <w:pPr>
        <w:rPr>
          <w:rFonts w:asciiTheme="minorHAnsi" w:hAnsiTheme="minorHAnsi"/>
        </w:rPr>
      </w:pPr>
    </w:p>
    <w:p w14:paraId="034F3F02" w14:textId="77777777" w:rsidR="00EB08C8" w:rsidRPr="00744DC6" w:rsidRDefault="00EB08C8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pPr w:leftFromText="141" w:rightFromText="141" w:vertAnchor="text" w:horzAnchor="page" w:tblpX="8069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</w:tblGrid>
      <w:tr w:rsidR="00744DC6" w:rsidRPr="00744DC6" w14:paraId="034F3F04" w14:textId="77777777" w:rsidTr="002F2390">
        <w:trPr>
          <w:trHeight w:val="1603"/>
        </w:trPr>
        <w:tc>
          <w:tcPr>
            <w:tcW w:w="1320" w:type="dxa"/>
          </w:tcPr>
          <w:p w14:paraId="034F3F03" w14:textId="77777777" w:rsidR="00EB08C8" w:rsidRPr="00744DC6" w:rsidRDefault="00EB08C8" w:rsidP="00EB08C8">
            <w:pPr>
              <w:spacing w:before="100" w:beforeAutospacing="1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34F3F05" w14:textId="77777777" w:rsidR="00EB08C8" w:rsidRPr="00744DC6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744DC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</w:p>
    <w:p w14:paraId="034F3F06" w14:textId="77777777" w:rsidR="00EB08C8" w:rsidRPr="00744DC6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</w:p>
    <w:p w14:paraId="034F3F07" w14:textId="77777777" w:rsidR="00EB08C8" w:rsidRPr="00744DC6" w:rsidRDefault="00EB08C8" w:rsidP="00EB08C8">
      <w:pPr>
        <w:rPr>
          <w:rFonts w:asciiTheme="minorHAnsi" w:hAnsiTheme="minorHAnsi" w:cs="Arial"/>
          <w:sz w:val="22"/>
          <w:szCs w:val="22"/>
        </w:rPr>
      </w:pPr>
      <w:r w:rsidRPr="00744DC6">
        <w:rPr>
          <w:rFonts w:asciiTheme="minorHAnsi" w:hAnsiTheme="minorHAnsi" w:cs="Arial"/>
          <w:sz w:val="22"/>
          <w:szCs w:val="22"/>
        </w:rPr>
        <w:tab/>
      </w:r>
    </w:p>
    <w:p w14:paraId="034F3F08" w14:textId="77777777" w:rsidR="00EB08C8" w:rsidRPr="00744DC6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744DC6">
        <w:rPr>
          <w:rFonts w:asciiTheme="minorHAnsi" w:hAnsiTheme="minorHAnsi" w:cs="Arial"/>
          <w:sz w:val="22"/>
          <w:szCs w:val="22"/>
        </w:rPr>
        <w:t>__________________________</w:t>
      </w:r>
      <w:r w:rsidR="00EF73DB" w:rsidRPr="00744DC6">
        <w:rPr>
          <w:rFonts w:asciiTheme="minorHAnsi" w:hAnsiTheme="minorHAnsi" w:cs="Arial"/>
          <w:sz w:val="22"/>
          <w:szCs w:val="22"/>
        </w:rPr>
        <w:t>______</w:t>
      </w:r>
      <w:r w:rsidRPr="00744DC6">
        <w:rPr>
          <w:rFonts w:asciiTheme="minorHAnsi" w:hAnsiTheme="minorHAnsi" w:cs="Arial"/>
          <w:sz w:val="22"/>
          <w:szCs w:val="22"/>
        </w:rPr>
        <w:t>_</w:t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</w:p>
    <w:p w14:paraId="034F3F09" w14:textId="77777777" w:rsidR="00EB08C8" w:rsidRPr="00744DC6" w:rsidRDefault="00EB08C8" w:rsidP="00EB08C8">
      <w:pPr>
        <w:rPr>
          <w:rFonts w:asciiTheme="minorHAnsi" w:hAnsiTheme="minorHAnsi" w:cs="Arial"/>
          <w:sz w:val="22"/>
          <w:szCs w:val="22"/>
        </w:rPr>
      </w:pPr>
      <w:r w:rsidRPr="00744DC6">
        <w:rPr>
          <w:rFonts w:asciiTheme="minorHAnsi" w:hAnsiTheme="minorHAnsi" w:cs="Arial"/>
          <w:sz w:val="22"/>
          <w:szCs w:val="22"/>
        </w:rPr>
        <w:t xml:space="preserve">       </w:t>
      </w:r>
      <w:r w:rsidR="00EF73DB" w:rsidRPr="00744DC6">
        <w:rPr>
          <w:rFonts w:asciiTheme="minorHAnsi" w:hAnsiTheme="minorHAnsi" w:cs="Arial"/>
          <w:sz w:val="22"/>
          <w:szCs w:val="22"/>
        </w:rPr>
        <w:t xml:space="preserve">   </w:t>
      </w:r>
      <w:r w:rsidR="00300883" w:rsidRPr="00744DC6">
        <w:rPr>
          <w:rFonts w:asciiTheme="minorHAnsi" w:hAnsiTheme="minorHAnsi" w:cs="Arial"/>
          <w:sz w:val="22"/>
          <w:szCs w:val="22"/>
        </w:rPr>
        <w:t xml:space="preserve">           </w:t>
      </w:r>
      <w:r w:rsidR="00EF73DB" w:rsidRPr="00744DC6">
        <w:rPr>
          <w:rFonts w:asciiTheme="minorHAnsi" w:hAnsiTheme="minorHAnsi" w:cs="Arial"/>
          <w:sz w:val="22"/>
          <w:szCs w:val="22"/>
        </w:rPr>
        <w:t xml:space="preserve">   </w:t>
      </w:r>
      <w:r w:rsidRPr="00744DC6">
        <w:rPr>
          <w:rFonts w:asciiTheme="minorHAnsi" w:hAnsiTheme="minorHAnsi" w:cs="Arial"/>
          <w:sz w:val="22"/>
          <w:szCs w:val="22"/>
        </w:rPr>
        <w:t xml:space="preserve">  Firma</w:t>
      </w:r>
      <w:r w:rsidR="00300883" w:rsidRPr="00744DC6">
        <w:rPr>
          <w:rFonts w:asciiTheme="minorHAnsi" w:hAnsiTheme="minorHAnsi" w:cs="Arial"/>
          <w:sz w:val="22"/>
          <w:szCs w:val="22"/>
        </w:rPr>
        <w:t xml:space="preserve"> </w:t>
      </w:r>
    </w:p>
    <w:p w14:paraId="034F3F0A" w14:textId="77777777" w:rsidR="00EB08C8" w:rsidRPr="00744DC6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</w:p>
    <w:p w14:paraId="034F3F0B" w14:textId="77777777" w:rsidR="00EB08C8" w:rsidRPr="00744DC6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744DC6">
        <w:rPr>
          <w:rFonts w:asciiTheme="minorHAnsi" w:hAnsiTheme="minorHAnsi" w:cs="Arial"/>
          <w:sz w:val="22"/>
          <w:szCs w:val="22"/>
        </w:rPr>
        <w:t>Cedula:</w:t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ab/>
      </w:r>
      <w:r w:rsidR="002F2390" w:rsidRPr="00744DC6">
        <w:rPr>
          <w:rFonts w:asciiTheme="minorHAnsi" w:hAnsiTheme="minorHAnsi" w:cs="Arial"/>
          <w:sz w:val="22"/>
          <w:szCs w:val="22"/>
        </w:rPr>
        <w:tab/>
      </w:r>
      <w:r w:rsidR="002F2390" w:rsidRPr="00744DC6">
        <w:rPr>
          <w:rFonts w:asciiTheme="minorHAnsi" w:hAnsiTheme="minorHAnsi" w:cs="Arial"/>
          <w:sz w:val="22"/>
          <w:szCs w:val="22"/>
        </w:rPr>
        <w:tab/>
      </w:r>
      <w:r w:rsidR="002F2390" w:rsidRPr="00744DC6">
        <w:rPr>
          <w:rFonts w:asciiTheme="minorHAnsi" w:hAnsiTheme="minorHAnsi" w:cs="Arial"/>
          <w:sz w:val="22"/>
          <w:szCs w:val="22"/>
        </w:rPr>
        <w:tab/>
      </w:r>
      <w:r w:rsidRPr="00744DC6">
        <w:rPr>
          <w:rFonts w:asciiTheme="minorHAnsi" w:hAnsiTheme="minorHAnsi" w:cs="Arial"/>
          <w:sz w:val="22"/>
          <w:szCs w:val="22"/>
        </w:rPr>
        <w:t xml:space="preserve">    Huella Digital</w:t>
      </w:r>
    </w:p>
    <w:p w14:paraId="034F3F0C" w14:textId="77777777" w:rsidR="00EB08C8" w:rsidRPr="00744DC6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744DC6">
        <w:rPr>
          <w:rFonts w:asciiTheme="minorHAnsi" w:hAnsiTheme="minorHAnsi" w:cs="Arial"/>
          <w:sz w:val="22"/>
          <w:szCs w:val="22"/>
        </w:rPr>
        <w:t>Teléfono:</w:t>
      </w:r>
    </w:p>
    <w:p w14:paraId="034F3F0D" w14:textId="77777777" w:rsidR="00EB08C8" w:rsidRPr="00744DC6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</w:p>
    <w:p w14:paraId="034F3F0F" w14:textId="52512846" w:rsidR="00EB08C8" w:rsidRPr="00744DC6" w:rsidRDefault="00EB08C8" w:rsidP="00333C0A">
      <w:pPr>
        <w:jc w:val="both"/>
        <w:rPr>
          <w:rFonts w:asciiTheme="minorHAnsi" w:hAnsiTheme="minorHAnsi" w:cs="Arial"/>
          <w:sz w:val="22"/>
          <w:szCs w:val="22"/>
        </w:rPr>
      </w:pPr>
      <w:r w:rsidRPr="00744DC6">
        <w:rPr>
          <w:rFonts w:asciiTheme="minorHAnsi" w:hAnsiTheme="minorHAnsi" w:cs="Arial"/>
          <w:sz w:val="22"/>
          <w:szCs w:val="22"/>
        </w:rPr>
        <w:t>Dirección:</w:t>
      </w:r>
    </w:p>
    <w:sectPr w:rsidR="00EB08C8" w:rsidRPr="00744DC6" w:rsidSect="00EB08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EA794" w14:textId="77777777" w:rsidR="00FF2751" w:rsidRDefault="00FF2751">
      <w:r>
        <w:separator/>
      </w:r>
    </w:p>
  </w:endnote>
  <w:endnote w:type="continuationSeparator" w:id="0">
    <w:p w14:paraId="1292E296" w14:textId="77777777" w:rsidR="00FF2751" w:rsidRDefault="00FF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F3F24" w14:textId="77777777" w:rsidR="00D3507A" w:rsidRDefault="00D350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752BF" w14:textId="77777777" w:rsidR="0094649F" w:rsidRPr="00A21280" w:rsidRDefault="0094649F" w:rsidP="0094649F">
    <w:pPr>
      <w:jc w:val="center"/>
      <w:rPr>
        <w:rFonts w:ascii="Calibri" w:hAnsi="Calibri" w:cs="Arial"/>
        <w:sz w:val="16"/>
        <w:szCs w:val="16"/>
      </w:rPr>
    </w:pPr>
    <w:r w:rsidRPr="00A21280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733E4638" w14:textId="77777777" w:rsidR="0094649F" w:rsidRPr="00A21280" w:rsidRDefault="0094649F" w:rsidP="0094649F">
    <w:pPr>
      <w:jc w:val="center"/>
      <w:rPr>
        <w:rFonts w:ascii="Calibri" w:hAnsi="Calibri" w:cs="Arial"/>
        <w:sz w:val="16"/>
        <w:szCs w:val="16"/>
        <w:lang w:val="en-US"/>
      </w:rPr>
    </w:pPr>
    <w:r w:rsidRPr="00A21280">
      <w:rPr>
        <w:rFonts w:ascii="Calibri" w:hAnsi="Calibri" w:cs="Arial"/>
        <w:sz w:val="16"/>
        <w:szCs w:val="16"/>
        <w:lang w:val="en-US"/>
      </w:rPr>
      <w:t xml:space="preserve">PBX: 4848860– </w:t>
    </w:r>
    <w:hyperlink r:id="rId1" w:history="1">
      <w:r w:rsidRPr="00A21280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A21280">
      <w:rPr>
        <w:rFonts w:ascii="Calibri" w:hAnsi="Calibri" w:cs="Arial"/>
        <w:sz w:val="16"/>
        <w:szCs w:val="16"/>
        <w:lang w:val="en-US"/>
      </w:rPr>
      <w:t>, Nit. 830125996-9</w:t>
    </w:r>
  </w:p>
  <w:p w14:paraId="034F3F27" w14:textId="3D6B088B" w:rsidR="00F91C41" w:rsidRPr="0094649F" w:rsidRDefault="0094649F" w:rsidP="0094649F">
    <w:pPr>
      <w:pStyle w:val="Piedepgina"/>
      <w:jc w:val="center"/>
      <w:rPr>
        <w:rFonts w:ascii="Calibri" w:hAnsi="Calibri"/>
        <w:sz w:val="16"/>
        <w:szCs w:val="16"/>
      </w:rPr>
    </w:pPr>
    <w:r w:rsidRPr="00A21280">
      <w:rPr>
        <w:rFonts w:ascii="Calibri" w:hAnsi="Calibri"/>
        <w:sz w:val="16"/>
        <w:szCs w:val="16"/>
        <w:lang w:val="es-ES"/>
      </w:rPr>
      <w:t xml:space="preserve">Página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PAGE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BC14A6"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  <w:r w:rsidRPr="00A21280">
      <w:rPr>
        <w:rFonts w:ascii="Calibri" w:hAnsi="Calibri"/>
        <w:sz w:val="16"/>
        <w:szCs w:val="16"/>
        <w:lang w:val="es-ES"/>
      </w:rPr>
      <w:t xml:space="preserve"> de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NUMPAGES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BC14A6"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F3F29" w14:textId="77777777" w:rsidR="00D3507A" w:rsidRDefault="00D350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6DFB1" w14:textId="77777777" w:rsidR="00FF2751" w:rsidRDefault="00FF2751">
      <w:r>
        <w:separator/>
      </w:r>
    </w:p>
  </w:footnote>
  <w:footnote w:type="continuationSeparator" w:id="0">
    <w:p w14:paraId="112818F3" w14:textId="77777777" w:rsidR="00FF2751" w:rsidRDefault="00FF2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F3F14" w14:textId="77777777" w:rsidR="00D3507A" w:rsidRDefault="00D350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2076"/>
      <w:gridCol w:w="1259"/>
      <w:gridCol w:w="4031"/>
      <w:gridCol w:w="2030"/>
    </w:tblGrid>
    <w:tr w:rsidR="001D405A" w:rsidRPr="00D3507A" w14:paraId="034F3F18" w14:textId="77777777" w:rsidTr="00D3507A">
      <w:trPr>
        <w:trHeight w:val="558"/>
        <w:jc w:val="center"/>
      </w:trPr>
      <w:tc>
        <w:tcPr>
          <w:tcW w:w="1105" w:type="pct"/>
          <w:vMerge w:val="restart"/>
          <w:vAlign w:val="center"/>
        </w:tcPr>
        <w:p w14:paraId="034F3F15" w14:textId="77777777" w:rsidR="001C6618" w:rsidRPr="00D3507A" w:rsidRDefault="001C6618" w:rsidP="001D405A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D3507A">
            <w:rPr>
              <w:rFonts w:ascii="Calibri" w:hAnsi="Calibri" w:cs="Calibri"/>
              <w:noProof/>
              <w:sz w:val="22"/>
              <w:szCs w:val="22"/>
              <w:lang w:eastAsia="es-CO"/>
            </w:rPr>
            <w:drawing>
              <wp:inline distT="0" distB="0" distL="0" distR="0" wp14:anchorId="034F3F2A" wp14:editId="034F3F2B">
                <wp:extent cx="1172210" cy="864235"/>
                <wp:effectExtent l="0" t="0" r="8890" b="0"/>
                <wp:docPr id="2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210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4" w:type="pct"/>
          <w:gridSpan w:val="2"/>
          <w:vAlign w:val="center"/>
        </w:tcPr>
        <w:p w14:paraId="034F3F16" w14:textId="77777777" w:rsidR="001C6618" w:rsidRPr="00D3507A" w:rsidRDefault="001C6618" w:rsidP="001D405A">
          <w:pPr>
            <w:jc w:val="center"/>
            <w:rPr>
              <w:rFonts w:ascii="Calibri" w:hAnsi="Calibri" w:cs="Calibri"/>
              <w:b/>
              <w:bCs/>
              <w:spacing w:val="-6"/>
              <w:sz w:val="22"/>
              <w:szCs w:val="22"/>
            </w:rPr>
          </w:pPr>
          <w:r w:rsidRPr="00D3507A">
            <w:rPr>
              <w:rFonts w:ascii="Calibri" w:eastAsia="Calibri" w:hAnsi="Calibri" w:cs="Calibri"/>
              <w:b/>
              <w:sz w:val="22"/>
              <w:szCs w:val="22"/>
            </w:rPr>
            <w:t>SISTEMA INTEGRADO DE GESTIÓN</w:t>
          </w:r>
        </w:p>
      </w:tc>
      <w:tc>
        <w:tcPr>
          <w:tcW w:w="1080" w:type="pct"/>
          <w:vAlign w:val="center"/>
        </w:tcPr>
        <w:p w14:paraId="034F3F17" w14:textId="77777777" w:rsidR="001C6618" w:rsidRPr="00D3507A" w:rsidRDefault="001C6618" w:rsidP="00D3507A">
          <w:pPr>
            <w:rPr>
              <w:rFonts w:ascii="Calibri" w:eastAsia="Calibri" w:hAnsi="Calibri" w:cs="Calibri"/>
              <w:sz w:val="22"/>
              <w:szCs w:val="22"/>
            </w:rPr>
          </w:pPr>
          <w:r w:rsidRPr="00D3507A">
            <w:rPr>
              <w:rFonts w:ascii="Calibri" w:hAnsi="Calibri" w:cs="Calibri"/>
              <w:b/>
              <w:bCs/>
              <w:spacing w:val="-6"/>
              <w:sz w:val="22"/>
              <w:szCs w:val="22"/>
            </w:rPr>
            <w:t>Código:</w:t>
          </w:r>
          <w:r w:rsidRPr="00D3507A">
            <w:rPr>
              <w:rFonts w:ascii="Calibri" w:hAnsi="Calibri" w:cs="Calibri"/>
              <w:bCs/>
              <w:spacing w:val="-6"/>
              <w:sz w:val="22"/>
              <w:szCs w:val="22"/>
            </w:rPr>
            <w:t xml:space="preserve"> </w:t>
          </w:r>
          <w:r w:rsidR="001D405A" w:rsidRPr="00D3507A">
            <w:rPr>
              <w:rFonts w:ascii="Calibri" w:hAnsi="Calibri" w:cs="Calibri"/>
              <w:bCs/>
              <w:spacing w:val="-6"/>
              <w:sz w:val="22"/>
              <w:szCs w:val="22"/>
            </w:rPr>
            <w:t>GCSP-F-026</w:t>
          </w:r>
        </w:p>
      </w:tc>
    </w:tr>
    <w:tr w:rsidR="001D405A" w:rsidRPr="00D3507A" w14:paraId="034F3F1D" w14:textId="77777777" w:rsidTr="00D3507A">
      <w:trPr>
        <w:trHeight w:val="118"/>
        <w:jc w:val="center"/>
      </w:trPr>
      <w:tc>
        <w:tcPr>
          <w:tcW w:w="1105" w:type="pct"/>
          <w:vMerge/>
          <w:vAlign w:val="center"/>
        </w:tcPr>
        <w:p w14:paraId="034F3F19" w14:textId="77777777" w:rsidR="001C6618" w:rsidRPr="00D3507A" w:rsidRDefault="001C6618" w:rsidP="001D405A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670" w:type="pct"/>
          <w:vAlign w:val="center"/>
        </w:tcPr>
        <w:p w14:paraId="034F3F1A" w14:textId="77777777" w:rsidR="001C6618" w:rsidRPr="00D3507A" w:rsidRDefault="001C6618" w:rsidP="00D3507A">
          <w:pPr>
            <w:rPr>
              <w:rFonts w:ascii="Calibri" w:eastAsia="Calibri" w:hAnsi="Calibri" w:cs="Calibri"/>
              <w:b/>
              <w:sz w:val="22"/>
              <w:szCs w:val="22"/>
            </w:rPr>
          </w:pPr>
          <w:r w:rsidRPr="00D3507A">
            <w:rPr>
              <w:rFonts w:ascii="Calibri" w:eastAsia="Calibri" w:hAnsi="Calibri" w:cs="Calibri"/>
              <w:b/>
              <w:sz w:val="22"/>
              <w:szCs w:val="22"/>
            </w:rPr>
            <w:t>PROCESO</w:t>
          </w:r>
        </w:p>
      </w:tc>
      <w:tc>
        <w:tcPr>
          <w:tcW w:w="2145" w:type="pct"/>
          <w:vAlign w:val="center"/>
        </w:tcPr>
        <w:p w14:paraId="034F3F1B" w14:textId="27DE986E" w:rsidR="001C6618" w:rsidRPr="00D3507A" w:rsidRDefault="001C6618" w:rsidP="001D405A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D3507A">
            <w:rPr>
              <w:rFonts w:ascii="Calibri" w:hAnsi="Calibri"/>
              <w:sz w:val="22"/>
              <w:szCs w:val="22"/>
            </w:rPr>
            <w:t>GESTIÓN CONTRACTUAL Y SEGUIMIENTO DE PROYECTOS DE INFRAESTRUCTURA DE TRANSPORTE</w:t>
          </w:r>
        </w:p>
      </w:tc>
      <w:tc>
        <w:tcPr>
          <w:tcW w:w="1080" w:type="pct"/>
          <w:vAlign w:val="center"/>
        </w:tcPr>
        <w:p w14:paraId="034F3F1C" w14:textId="19CDEE6C" w:rsidR="001C6618" w:rsidRPr="00D3507A" w:rsidRDefault="001C6618" w:rsidP="00D3507A">
          <w:pPr>
            <w:rPr>
              <w:rFonts w:ascii="Calibri" w:eastAsia="Calibri" w:hAnsi="Calibri" w:cs="Calibri"/>
              <w:sz w:val="22"/>
              <w:szCs w:val="22"/>
            </w:rPr>
          </w:pPr>
          <w:r w:rsidRPr="00D3507A">
            <w:rPr>
              <w:rFonts w:ascii="Calibri" w:eastAsia="Calibri" w:hAnsi="Calibri" w:cs="Calibri"/>
              <w:b/>
              <w:sz w:val="22"/>
              <w:szCs w:val="22"/>
            </w:rPr>
            <w:t>Versión:</w:t>
          </w:r>
          <w:r w:rsidRPr="00D3507A"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r w:rsidR="001D405A" w:rsidRPr="00D3507A">
            <w:rPr>
              <w:rFonts w:ascii="Calibri" w:eastAsia="Calibri" w:hAnsi="Calibri" w:cs="Calibri"/>
              <w:sz w:val="22"/>
              <w:szCs w:val="22"/>
            </w:rPr>
            <w:t>00</w:t>
          </w:r>
          <w:r w:rsidR="00BC14A6">
            <w:rPr>
              <w:rFonts w:ascii="Calibri" w:eastAsia="Calibri" w:hAnsi="Calibri" w:cs="Calibri"/>
              <w:sz w:val="22"/>
              <w:szCs w:val="22"/>
            </w:rPr>
            <w:t>2</w:t>
          </w:r>
        </w:p>
      </w:tc>
    </w:tr>
    <w:tr w:rsidR="001D405A" w:rsidRPr="00D3507A" w14:paraId="034F3F22" w14:textId="77777777" w:rsidTr="00D3507A">
      <w:trPr>
        <w:trHeight w:val="515"/>
        <w:jc w:val="center"/>
      </w:trPr>
      <w:tc>
        <w:tcPr>
          <w:tcW w:w="1105" w:type="pct"/>
          <w:vMerge/>
          <w:vAlign w:val="center"/>
        </w:tcPr>
        <w:p w14:paraId="034F3F1E" w14:textId="77777777" w:rsidR="001C6618" w:rsidRPr="00D3507A" w:rsidRDefault="001C6618" w:rsidP="001D405A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670" w:type="pct"/>
          <w:vAlign w:val="center"/>
        </w:tcPr>
        <w:p w14:paraId="034F3F1F" w14:textId="77777777" w:rsidR="001C6618" w:rsidRPr="00D3507A" w:rsidRDefault="001C6618" w:rsidP="00D3507A">
          <w:pPr>
            <w:rPr>
              <w:rFonts w:ascii="Calibri" w:eastAsia="Calibri" w:hAnsi="Calibri" w:cs="Calibri"/>
              <w:b/>
              <w:sz w:val="22"/>
              <w:szCs w:val="22"/>
            </w:rPr>
          </w:pPr>
          <w:r w:rsidRPr="00D3507A">
            <w:rPr>
              <w:rFonts w:ascii="Calibri" w:eastAsia="Calibri" w:hAnsi="Calibri" w:cs="Calibri"/>
              <w:b/>
              <w:sz w:val="22"/>
              <w:szCs w:val="22"/>
            </w:rPr>
            <w:t>FORMATO</w:t>
          </w:r>
        </w:p>
      </w:tc>
      <w:tc>
        <w:tcPr>
          <w:tcW w:w="2145" w:type="pct"/>
          <w:vAlign w:val="center"/>
        </w:tcPr>
        <w:p w14:paraId="034F3F20" w14:textId="77777777" w:rsidR="001C6618" w:rsidRPr="00D3507A" w:rsidRDefault="001C6618" w:rsidP="001D405A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D3507A">
            <w:rPr>
              <w:rFonts w:asciiTheme="minorHAnsi" w:hAnsiTheme="minorHAnsi" w:cstheme="minorHAnsi"/>
              <w:sz w:val="22"/>
              <w:szCs w:val="22"/>
            </w:rPr>
            <w:t>DECLARACIÓN VECINOS</w:t>
          </w:r>
        </w:p>
      </w:tc>
      <w:tc>
        <w:tcPr>
          <w:tcW w:w="1080" w:type="pct"/>
          <w:vAlign w:val="center"/>
        </w:tcPr>
        <w:p w14:paraId="034F3F21" w14:textId="7C2DB12B" w:rsidR="001C6618" w:rsidRPr="00D3507A" w:rsidRDefault="001C6618" w:rsidP="00D3507A">
          <w:pPr>
            <w:pStyle w:val="Encabezado"/>
            <w:rPr>
              <w:rFonts w:ascii="Calibri" w:hAnsi="Calibri" w:cs="Calibri"/>
              <w:sz w:val="22"/>
              <w:szCs w:val="22"/>
            </w:rPr>
          </w:pPr>
          <w:r w:rsidRPr="00D3507A">
            <w:rPr>
              <w:rFonts w:ascii="Calibri" w:eastAsia="Calibri" w:hAnsi="Calibri" w:cs="Calibri"/>
              <w:b/>
              <w:sz w:val="22"/>
              <w:szCs w:val="22"/>
            </w:rPr>
            <w:t>Fecha:</w:t>
          </w:r>
          <w:r w:rsidRPr="00D3507A"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r w:rsidR="00BC14A6">
            <w:rPr>
              <w:rFonts w:ascii="Calibri" w:eastAsia="Calibri" w:hAnsi="Calibri" w:cs="Calibri"/>
              <w:sz w:val="22"/>
              <w:szCs w:val="22"/>
            </w:rPr>
            <w:t>24</w:t>
          </w:r>
          <w:bookmarkStart w:id="0" w:name="_GoBack"/>
          <w:bookmarkEnd w:id="0"/>
          <w:r w:rsidRPr="00D3507A">
            <w:rPr>
              <w:rFonts w:ascii="Calibri" w:hAnsi="Calibri" w:cs="Calibri"/>
              <w:sz w:val="22"/>
              <w:szCs w:val="22"/>
            </w:rPr>
            <w:t>/11/201</w:t>
          </w:r>
          <w:r w:rsidR="00BC14A6">
            <w:rPr>
              <w:rFonts w:ascii="Calibri" w:hAnsi="Calibri" w:cs="Calibri"/>
              <w:sz w:val="22"/>
              <w:szCs w:val="22"/>
            </w:rPr>
            <w:t>7</w:t>
          </w:r>
        </w:p>
      </w:tc>
    </w:tr>
  </w:tbl>
  <w:p w14:paraId="034F3F23" w14:textId="77777777" w:rsidR="001C6618" w:rsidRDefault="001C661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F3F28" w14:textId="77777777" w:rsidR="00D3507A" w:rsidRDefault="00D350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C8"/>
    <w:rsid w:val="000830E9"/>
    <w:rsid w:val="00087459"/>
    <w:rsid w:val="00103215"/>
    <w:rsid w:val="0010733B"/>
    <w:rsid w:val="001556F2"/>
    <w:rsid w:val="001662A1"/>
    <w:rsid w:val="001675C9"/>
    <w:rsid w:val="001B5845"/>
    <w:rsid w:val="001C6618"/>
    <w:rsid w:val="001D405A"/>
    <w:rsid w:val="00215066"/>
    <w:rsid w:val="00262C9E"/>
    <w:rsid w:val="002A3881"/>
    <w:rsid w:val="002F2390"/>
    <w:rsid w:val="00300883"/>
    <w:rsid w:val="00333C0A"/>
    <w:rsid w:val="003555DD"/>
    <w:rsid w:val="0039786C"/>
    <w:rsid w:val="003B624C"/>
    <w:rsid w:val="003E115A"/>
    <w:rsid w:val="004015BC"/>
    <w:rsid w:val="004A20AE"/>
    <w:rsid w:val="004F1AF1"/>
    <w:rsid w:val="004F64FC"/>
    <w:rsid w:val="005A31BA"/>
    <w:rsid w:val="005D06AB"/>
    <w:rsid w:val="005E1CFD"/>
    <w:rsid w:val="005E7EF2"/>
    <w:rsid w:val="006A582E"/>
    <w:rsid w:val="006D56CA"/>
    <w:rsid w:val="00744DC6"/>
    <w:rsid w:val="00745E18"/>
    <w:rsid w:val="007D182B"/>
    <w:rsid w:val="007F233E"/>
    <w:rsid w:val="00850819"/>
    <w:rsid w:val="00893DC9"/>
    <w:rsid w:val="008B12A4"/>
    <w:rsid w:val="00926869"/>
    <w:rsid w:val="0094649F"/>
    <w:rsid w:val="009A4788"/>
    <w:rsid w:val="009B5C95"/>
    <w:rsid w:val="009D16BB"/>
    <w:rsid w:val="00A549DF"/>
    <w:rsid w:val="00B15B11"/>
    <w:rsid w:val="00B75602"/>
    <w:rsid w:val="00BC14A6"/>
    <w:rsid w:val="00C23439"/>
    <w:rsid w:val="00C42970"/>
    <w:rsid w:val="00CF5373"/>
    <w:rsid w:val="00D34F39"/>
    <w:rsid w:val="00D3507A"/>
    <w:rsid w:val="00D6511D"/>
    <w:rsid w:val="00D8299F"/>
    <w:rsid w:val="00DF1CC9"/>
    <w:rsid w:val="00DF65E3"/>
    <w:rsid w:val="00E06200"/>
    <w:rsid w:val="00E836BF"/>
    <w:rsid w:val="00E96A0B"/>
    <w:rsid w:val="00EB08C8"/>
    <w:rsid w:val="00EF73DB"/>
    <w:rsid w:val="00F318F0"/>
    <w:rsid w:val="00F91C41"/>
    <w:rsid w:val="00FE242D"/>
    <w:rsid w:val="00FE2C12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34F3EFD"/>
  <w15:docId w15:val="{60811E2A-476E-4A5C-8F61-C5953D94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08C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B08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B08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EB08C8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B08C8"/>
    <w:rPr>
      <w:sz w:val="24"/>
      <w:szCs w:val="24"/>
      <w:lang w:val="es-ES" w:eastAsia="es-ES" w:bidi="ar-SA"/>
    </w:rPr>
  </w:style>
  <w:style w:type="paragraph" w:customStyle="1" w:styleId="ODEBRECHT1">
    <w:name w:val="ODEBRECHT1"/>
    <w:autoRedefine/>
    <w:rsid w:val="00EB08C8"/>
    <w:pPr>
      <w:tabs>
        <w:tab w:val="center" w:pos="4252"/>
        <w:tab w:val="right" w:pos="8504"/>
      </w:tabs>
      <w:jc w:val="center"/>
    </w:pPr>
    <w:rPr>
      <w:rFonts w:ascii="Arial" w:hAnsi="Arial" w:cs="Arial"/>
      <w:b/>
      <w:sz w:val="22"/>
      <w:szCs w:val="24"/>
      <w:lang w:eastAsia="es-ES"/>
    </w:rPr>
  </w:style>
  <w:style w:type="character" w:styleId="Hipervnculo">
    <w:name w:val="Hyperlink"/>
    <w:basedOn w:val="Fuentedeprrafopredeter"/>
    <w:rsid w:val="003555DD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F65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65E3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1D405A"/>
    <w:rPr>
      <w:sz w:val="24"/>
      <w:szCs w:val="24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1D405A"/>
    <w:rPr>
      <w:sz w:val="24"/>
      <w:szCs w:val="24"/>
      <w:lang w:val="es-MX" w:eastAsia="es-MX"/>
    </w:rPr>
  </w:style>
  <w:style w:type="character" w:styleId="Refdecomentario">
    <w:name w:val="annotation reference"/>
    <w:basedOn w:val="Fuentedeprrafopredeter"/>
    <w:semiHidden/>
    <w:unhideWhenUsed/>
    <w:rsid w:val="00893DC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93D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93DC9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93D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93DC9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1280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conformidad con lo establecido en el Articulo 25 de la Ley 962 de 2005, mediante la cual se dictan disposiciones sobre racionalización de trámites y procedimientos administrativos de los organismos y entidades del Estado</vt:lpstr>
    </vt:vector>
  </TitlesOfParts>
  <Company>INCO</Company>
  <LinksUpToDate>false</LinksUpToDate>
  <CharactersWithSpaces>1445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conformidad con lo establecido en el Articulo 25 de la Ley 962 de 2005, mediante la cual se dictan disposiciones sobre racionalización de trámites y procedimientos administrativos de los organismos y entidades del Estado</dc:title>
  <dc:creator>mreyes</dc:creator>
  <cp:lastModifiedBy>Nancy Paola Morales Castellanos</cp:lastModifiedBy>
  <cp:revision>2</cp:revision>
  <cp:lastPrinted>2011-07-06T14:57:00Z</cp:lastPrinted>
  <dcterms:created xsi:type="dcterms:W3CDTF">2017-11-24T21:46:00Z</dcterms:created>
  <dcterms:modified xsi:type="dcterms:W3CDTF">2017-11-24T21:46:00Z</dcterms:modified>
</cp:coreProperties>
</file>