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1F89" w14:textId="77777777" w:rsidR="00A12404" w:rsidRPr="00FA1A31" w:rsidRDefault="00A12404" w:rsidP="00743444">
      <w:pPr>
        <w:widowControl w:val="0"/>
        <w:spacing w:after="0" w:line="276" w:lineRule="auto"/>
        <w:jc w:val="center"/>
        <w:rPr>
          <w:rFonts w:ascii="Arial" w:eastAsia="Bitstream Vera Sans" w:hAnsi="Arial" w:cs="Arial"/>
          <w:b/>
          <w:color w:val="FF0000"/>
          <w:sz w:val="23"/>
          <w:szCs w:val="23"/>
          <w:u w:val="single"/>
          <w:lang w:val="es-ES_tradnl"/>
        </w:rPr>
      </w:pPr>
    </w:p>
    <w:p w14:paraId="256FE5BC" w14:textId="77777777" w:rsidR="00CD08C9" w:rsidRPr="00FA1A31" w:rsidRDefault="00CD08C9" w:rsidP="00743444">
      <w:pPr>
        <w:widowControl w:val="0"/>
        <w:spacing w:after="0" w:line="276" w:lineRule="auto"/>
        <w:jc w:val="both"/>
        <w:rPr>
          <w:rFonts w:ascii="Arial" w:eastAsia="Bitstream Vera Sans" w:hAnsi="Arial" w:cs="Arial"/>
          <w:sz w:val="23"/>
          <w:szCs w:val="23"/>
          <w:lang w:val="es-ES_tradnl"/>
        </w:rPr>
      </w:pPr>
      <w:r w:rsidRPr="00FA1A31">
        <w:rPr>
          <w:rFonts w:ascii="Arial" w:eastAsia="Bitstream Vera Sans" w:hAnsi="Arial" w:cs="Arial"/>
          <w:sz w:val="23"/>
          <w:szCs w:val="23"/>
          <w:lang w:val="es-ES_tradnl"/>
        </w:rPr>
        <w:t xml:space="preserve">Bogotá D.C., </w:t>
      </w:r>
    </w:p>
    <w:p w14:paraId="50CD3377" w14:textId="77777777" w:rsidR="00CD08C9" w:rsidRPr="00FA1A31" w:rsidRDefault="00CD08C9" w:rsidP="00743444">
      <w:pPr>
        <w:widowControl w:val="0"/>
        <w:spacing w:after="0" w:line="276" w:lineRule="auto"/>
        <w:jc w:val="both"/>
        <w:rPr>
          <w:rFonts w:ascii="Arial" w:eastAsia="Bitstream Vera Sans" w:hAnsi="Arial" w:cs="Arial"/>
          <w:sz w:val="23"/>
          <w:szCs w:val="23"/>
          <w:lang w:val="es-ES_tradnl"/>
        </w:rPr>
      </w:pPr>
    </w:p>
    <w:p w14:paraId="4FD377ED" w14:textId="56A1B65F" w:rsidR="004972A5" w:rsidRPr="00FA1A31" w:rsidRDefault="004972A5" w:rsidP="00743444">
      <w:pPr>
        <w:spacing w:after="0" w:line="276" w:lineRule="auto"/>
        <w:jc w:val="both"/>
        <w:rPr>
          <w:rFonts w:ascii="Arial" w:eastAsia="Arial" w:hAnsi="Arial" w:cs="Arial"/>
          <w:sz w:val="23"/>
          <w:szCs w:val="23"/>
        </w:rPr>
      </w:pPr>
      <w:r w:rsidRPr="00FA1A31">
        <w:rPr>
          <w:rFonts w:ascii="Arial" w:eastAsia="Arial" w:hAnsi="Arial" w:cs="Arial"/>
          <w:sz w:val="23"/>
          <w:szCs w:val="23"/>
        </w:rPr>
        <w:t>El(a) suscrito(a) Vicepresidente de Gestión Corporativa de la Agencia Nacional de Infraestructura en ejercicio de las atribuciones disciplinarias conferidas en el numeral 10 del artículo 18 del Decreto 4165 de 2011, modificado por el artículo 13 del Decreto 746 de 2022, por medio del cual se modificó la estructura de la Agencia Nacional de Infraestructura y se determinaron las funciones de sus dependencias, en concordancia con la Resolución No. 20221000007275 de 3 de junio del 2022 artículo 7º numerales 10 y 29, procede a decidir en derecho previos las siguientes:</w:t>
      </w:r>
    </w:p>
    <w:p w14:paraId="2F008A89" w14:textId="77777777" w:rsidR="004972A5" w:rsidRPr="00FA1A31" w:rsidRDefault="004972A5" w:rsidP="00743444">
      <w:pPr>
        <w:spacing w:after="0" w:line="276" w:lineRule="auto"/>
        <w:jc w:val="both"/>
        <w:rPr>
          <w:rFonts w:ascii="Arial" w:eastAsia="Arial" w:hAnsi="Arial" w:cs="Arial"/>
          <w:sz w:val="23"/>
          <w:szCs w:val="23"/>
        </w:rPr>
      </w:pPr>
    </w:p>
    <w:p w14:paraId="2D690FD0" w14:textId="2C8FBC92" w:rsidR="004972A5" w:rsidRPr="00FA1A31" w:rsidRDefault="004972A5" w:rsidP="00743444">
      <w:pPr>
        <w:spacing w:after="0" w:line="276" w:lineRule="auto"/>
        <w:jc w:val="center"/>
        <w:rPr>
          <w:rFonts w:ascii="Arial" w:eastAsia="Arial" w:hAnsi="Arial" w:cs="Arial"/>
          <w:b/>
          <w:bCs/>
          <w:sz w:val="23"/>
          <w:szCs w:val="23"/>
        </w:rPr>
      </w:pPr>
      <w:r w:rsidRPr="00FA1A31">
        <w:rPr>
          <w:rFonts w:ascii="Arial" w:eastAsia="Arial" w:hAnsi="Arial" w:cs="Arial"/>
          <w:b/>
          <w:bCs/>
          <w:sz w:val="23"/>
          <w:szCs w:val="23"/>
        </w:rPr>
        <w:t>CONSIDERACIONES</w:t>
      </w:r>
    </w:p>
    <w:p w14:paraId="75259E9D" w14:textId="77777777" w:rsidR="00970D4F" w:rsidRPr="00FA1A31" w:rsidRDefault="00970D4F" w:rsidP="00743444">
      <w:pPr>
        <w:widowControl w:val="0"/>
        <w:spacing w:after="0" w:line="276" w:lineRule="auto"/>
        <w:jc w:val="both"/>
        <w:rPr>
          <w:rFonts w:ascii="Arial" w:eastAsia="Bitstream Vera Sans" w:hAnsi="Arial" w:cs="Arial"/>
          <w:sz w:val="23"/>
          <w:szCs w:val="23"/>
          <w:lang w:val="es-ES_tradnl"/>
        </w:rPr>
      </w:pPr>
    </w:p>
    <w:p w14:paraId="70642C6F" w14:textId="73AFDFB2" w:rsidR="006E7B74" w:rsidRPr="00FA1A31" w:rsidRDefault="00970D4F" w:rsidP="00743444">
      <w:pPr>
        <w:widowControl w:val="0"/>
        <w:spacing w:after="0" w:line="276" w:lineRule="auto"/>
        <w:jc w:val="both"/>
        <w:rPr>
          <w:rFonts w:ascii="Arial" w:eastAsia="Arial Unicode MS" w:hAnsi="Arial" w:cs="Arial"/>
          <w:sz w:val="23"/>
          <w:szCs w:val="23"/>
          <w:lang w:val="es-MX"/>
        </w:rPr>
      </w:pPr>
      <w:r w:rsidRPr="00FA1A31">
        <w:rPr>
          <w:rFonts w:ascii="Arial" w:eastAsia="Bitstream Vera Sans" w:hAnsi="Arial" w:cs="Arial"/>
          <w:sz w:val="23"/>
          <w:szCs w:val="23"/>
          <w:lang w:val="es-ES_tradnl"/>
        </w:rPr>
        <w:t>T</w:t>
      </w:r>
      <w:r w:rsidR="00775D5E" w:rsidRPr="00FA1A31">
        <w:rPr>
          <w:rFonts w:ascii="Arial" w:eastAsia="Bitstream Vera Sans" w:hAnsi="Arial" w:cs="Arial"/>
          <w:sz w:val="23"/>
          <w:szCs w:val="23"/>
          <w:lang w:val="es-ES_tradnl"/>
        </w:rPr>
        <w:t>eniendo en cuenta</w:t>
      </w:r>
      <w:r w:rsidR="00437F48" w:rsidRPr="00FA1A31">
        <w:rPr>
          <w:rFonts w:ascii="Arial" w:eastAsia="Bitstream Vera Sans" w:hAnsi="Arial" w:cs="Arial"/>
          <w:sz w:val="23"/>
          <w:szCs w:val="23"/>
          <w:lang w:val="es-ES_tradnl"/>
        </w:rPr>
        <w:t xml:space="preserve"> que</w:t>
      </w:r>
      <w:r w:rsidR="00775D5E" w:rsidRPr="00FA1A31">
        <w:rPr>
          <w:rFonts w:ascii="Arial" w:eastAsia="Bitstream Vera Sans" w:hAnsi="Arial" w:cs="Arial"/>
          <w:sz w:val="23"/>
          <w:szCs w:val="23"/>
          <w:lang w:val="es-ES_tradnl"/>
        </w:rPr>
        <w:t xml:space="preserve"> </w:t>
      </w:r>
      <w:r w:rsidR="00743444" w:rsidRPr="00FA1A31">
        <w:rPr>
          <w:rFonts w:ascii="Arial" w:eastAsia="Bitstream Vera Sans" w:hAnsi="Arial" w:cs="Arial"/>
          <w:sz w:val="23"/>
          <w:szCs w:val="23"/>
          <w:lang w:val="es-ES_tradnl"/>
        </w:rPr>
        <w:t xml:space="preserve">de </w:t>
      </w:r>
      <w:r w:rsidR="00E37628" w:rsidRPr="00FA1A31">
        <w:rPr>
          <w:rFonts w:ascii="Arial" w:eastAsia="Arial Unicode MS" w:hAnsi="Arial" w:cs="Arial"/>
          <w:sz w:val="23"/>
          <w:szCs w:val="23"/>
          <w:lang w:val="es-MX"/>
        </w:rPr>
        <w:t xml:space="preserve">conformidad con lo ordenado por el artículo </w:t>
      </w:r>
      <w:r w:rsidR="00786A74" w:rsidRPr="00FA1A31">
        <w:rPr>
          <w:rFonts w:ascii="Arial" w:eastAsia="Arial Unicode MS" w:hAnsi="Arial" w:cs="Arial"/>
          <w:sz w:val="23"/>
          <w:szCs w:val="23"/>
          <w:lang w:val="es-MX"/>
        </w:rPr>
        <w:t>22</w:t>
      </w:r>
      <w:r w:rsidR="006E7B74" w:rsidRPr="00FA1A31">
        <w:rPr>
          <w:rFonts w:ascii="Arial" w:eastAsia="Arial Unicode MS" w:hAnsi="Arial" w:cs="Arial"/>
          <w:sz w:val="23"/>
          <w:szCs w:val="23"/>
          <w:lang w:val="es-MX"/>
        </w:rPr>
        <w:t>0</w:t>
      </w:r>
      <w:r w:rsidR="00E37628" w:rsidRPr="00FA1A31">
        <w:rPr>
          <w:rFonts w:ascii="Arial" w:eastAsia="Arial Unicode MS" w:hAnsi="Arial" w:cs="Arial"/>
          <w:sz w:val="23"/>
          <w:szCs w:val="23"/>
          <w:lang w:val="es-MX"/>
        </w:rPr>
        <w:t xml:space="preserve"> de la Ley </w:t>
      </w:r>
      <w:r w:rsidR="00786A74" w:rsidRPr="00FA1A31">
        <w:rPr>
          <w:rFonts w:ascii="Arial" w:eastAsia="Arial Unicode MS" w:hAnsi="Arial" w:cs="Arial"/>
          <w:sz w:val="23"/>
          <w:szCs w:val="23"/>
          <w:lang w:val="es-MX"/>
        </w:rPr>
        <w:t>1952</w:t>
      </w:r>
      <w:r w:rsidR="00E37628" w:rsidRPr="00FA1A31">
        <w:rPr>
          <w:rFonts w:ascii="Arial" w:eastAsia="Arial Unicode MS" w:hAnsi="Arial" w:cs="Arial"/>
          <w:sz w:val="23"/>
          <w:szCs w:val="23"/>
          <w:lang w:val="es-MX"/>
        </w:rPr>
        <w:t xml:space="preserve"> de 20</w:t>
      </w:r>
      <w:r w:rsidR="00786A74" w:rsidRPr="00FA1A31">
        <w:rPr>
          <w:rFonts w:ascii="Arial" w:eastAsia="Arial Unicode MS" w:hAnsi="Arial" w:cs="Arial"/>
          <w:sz w:val="23"/>
          <w:szCs w:val="23"/>
          <w:lang w:val="es-MX"/>
        </w:rPr>
        <w:t>19</w:t>
      </w:r>
      <w:r w:rsidR="00AD24C0" w:rsidRPr="00FA1A31">
        <w:rPr>
          <w:rFonts w:ascii="Arial" w:eastAsia="Arial Unicode MS" w:hAnsi="Arial" w:cs="Arial"/>
          <w:sz w:val="23"/>
          <w:szCs w:val="23"/>
          <w:lang w:val="es-MX"/>
        </w:rPr>
        <w:t>,</w:t>
      </w:r>
      <w:r w:rsidR="00E37628" w:rsidRPr="00FA1A31">
        <w:rPr>
          <w:rFonts w:ascii="Arial" w:eastAsia="Arial Unicode MS" w:hAnsi="Arial" w:cs="Arial"/>
          <w:sz w:val="23"/>
          <w:szCs w:val="23"/>
          <w:lang w:val="es-MX"/>
        </w:rPr>
        <w:t xml:space="preserve"> </w:t>
      </w:r>
      <w:r w:rsidRPr="00FA1A31">
        <w:rPr>
          <w:rFonts w:ascii="Arial" w:eastAsia="Arial Unicode MS" w:hAnsi="Arial" w:cs="Arial"/>
          <w:sz w:val="23"/>
          <w:szCs w:val="23"/>
          <w:lang w:val="es-MX"/>
        </w:rPr>
        <w:t xml:space="preserve">se </w:t>
      </w:r>
      <w:r w:rsidR="00B03264" w:rsidRPr="00FA1A31">
        <w:rPr>
          <w:rFonts w:ascii="Arial" w:eastAsia="Arial Unicode MS" w:hAnsi="Arial" w:cs="Arial"/>
          <w:sz w:val="23"/>
          <w:szCs w:val="23"/>
          <w:lang w:val="es-MX"/>
        </w:rPr>
        <w:t xml:space="preserve"> observa que</w:t>
      </w:r>
      <w:r w:rsidRPr="00FA1A31">
        <w:rPr>
          <w:rFonts w:ascii="Arial" w:eastAsia="Arial Unicode MS" w:hAnsi="Arial" w:cs="Arial"/>
          <w:sz w:val="23"/>
          <w:szCs w:val="23"/>
          <w:lang w:val="es-MX"/>
        </w:rPr>
        <w:t xml:space="preserve"> al interior de la investigación disciplinaria radicada con el consecutivo </w:t>
      </w:r>
      <w:r w:rsidRPr="006A2CF6">
        <w:rPr>
          <w:rFonts w:ascii="Arial" w:eastAsia="Arial Unicode MS" w:hAnsi="Arial" w:cs="Arial"/>
          <w:color w:val="BFBFBF" w:themeColor="background1" w:themeShade="BF"/>
          <w:sz w:val="23"/>
          <w:szCs w:val="23"/>
          <w:lang w:val="es-MX"/>
        </w:rPr>
        <w:t>XXXXXXXX</w:t>
      </w:r>
      <w:r w:rsidR="00B03264" w:rsidRPr="006A2CF6">
        <w:rPr>
          <w:rFonts w:ascii="Arial" w:eastAsia="Arial Unicode MS" w:hAnsi="Arial" w:cs="Arial"/>
          <w:color w:val="BFBFBF" w:themeColor="background1" w:themeShade="BF"/>
          <w:sz w:val="23"/>
          <w:szCs w:val="23"/>
          <w:lang w:val="es-MX"/>
        </w:rPr>
        <w:t xml:space="preserve"> </w:t>
      </w:r>
      <w:r w:rsidR="006E7B74" w:rsidRPr="006A2CF6">
        <w:rPr>
          <w:rFonts w:ascii="Arial" w:eastAsia="Arial Unicode MS" w:hAnsi="Arial" w:cs="Arial"/>
          <w:color w:val="BFBFBF" w:themeColor="background1" w:themeShade="BF"/>
          <w:sz w:val="23"/>
          <w:szCs w:val="23"/>
          <w:lang w:val="es-MX"/>
        </w:rPr>
        <w:t>se han</w:t>
      </w:r>
      <w:r w:rsidR="00B03264" w:rsidRPr="006A2CF6">
        <w:rPr>
          <w:rFonts w:ascii="Arial" w:eastAsia="Arial Unicode MS" w:hAnsi="Arial" w:cs="Arial"/>
          <w:color w:val="BFBFBF" w:themeColor="background1" w:themeShade="BF"/>
          <w:sz w:val="23"/>
          <w:szCs w:val="23"/>
          <w:lang w:val="es-MX"/>
        </w:rPr>
        <w:t xml:space="preserve"> </w:t>
      </w:r>
      <w:r w:rsidR="006E7B74" w:rsidRPr="006A2CF6">
        <w:rPr>
          <w:rFonts w:ascii="Arial" w:eastAsia="Arial Unicode MS" w:hAnsi="Arial" w:cs="Arial"/>
          <w:color w:val="BFBFBF" w:themeColor="background1" w:themeShade="BF"/>
          <w:sz w:val="23"/>
          <w:szCs w:val="23"/>
          <w:lang w:val="es-MX"/>
        </w:rPr>
        <w:t>recaudado las pruebas ordenadas en la investigación disciplinaria y/o vencido el término de la investigación disciplinaria (verificar la causal),</w:t>
      </w:r>
      <w:r w:rsidR="006E7B74" w:rsidRPr="00FA1A31">
        <w:rPr>
          <w:rFonts w:ascii="Arial" w:eastAsia="Arial Unicode MS" w:hAnsi="Arial" w:cs="Arial"/>
          <w:color w:val="FF0000"/>
          <w:sz w:val="23"/>
          <w:szCs w:val="23"/>
          <w:lang w:val="es-MX"/>
        </w:rPr>
        <w:t xml:space="preserve"> </w:t>
      </w:r>
      <w:r w:rsidRPr="00FA1A31">
        <w:rPr>
          <w:rFonts w:ascii="Arial" w:eastAsia="Arial Unicode MS" w:hAnsi="Arial" w:cs="Arial"/>
          <w:color w:val="FF0000"/>
          <w:sz w:val="23"/>
          <w:szCs w:val="23"/>
          <w:lang w:val="es-MX"/>
        </w:rPr>
        <w:t xml:space="preserve"> </w:t>
      </w:r>
      <w:r w:rsidR="00080336" w:rsidRPr="00FA1A31">
        <w:rPr>
          <w:rFonts w:ascii="Arial" w:eastAsia="Arial Unicode MS" w:hAnsi="Arial" w:cs="Arial"/>
          <w:sz w:val="23"/>
          <w:szCs w:val="23"/>
          <w:lang w:val="es-MX"/>
        </w:rPr>
        <w:t xml:space="preserve">en consecuencia </w:t>
      </w:r>
      <w:r w:rsidRPr="00FA1A31">
        <w:rPr>
          <w:rFonts w:ascii="Arial" w:eastAsia="Arial Unicode MS" w:hAnsi="Arial" w:cs="Arial"/>
          <w:sz w:val="23"/>
          <w:szCs w:val="23"/>
          <w:lang w:val="es-MX"/>
        </w:rPr>
        <w:t>procede el</w:t>
      </w:r>
      <w:r w:rsidR="006E7B74" w:rsidRPr="00FA1A31">
        <w:rPr>
          <w:rFonts w:ascii="Arial" w:eastAsia="Arial Unicode MS" w:hAnsi="Arial" w:cs="Arial"/>
          <w:sz w:val="23"/>
          <w:szCs w:val="23"/>
          <w:lang w:val="es-MX"/>
        </w:rPr>
        <w:t xml:space="preserve"> c</w:t>
      </w:r>
      <w:r w:rsidRPr="00FA1A31">
        <w:rPr>
          <w:rFonts w:ascii="Arial" w:eastAsia="Arial Unicode MS" w:hAnsi="Arial" w:cs="Arial"/>
          <w:sz w:val="23"/>
          <w:szCs w:val="23"/>
          <w:lang w:val="es-MX"/>
        </w:rPr>
        <w:t xml:space="preserve">ierre de la investigación </w:t>
      </w:r>
      <w:r w:rsidR="006E7B74" w:rsidRPr="00FA1A31">
        <w:rPr>
          <w:rFonts w:ascii="Arial" w:eastAsia="Arial Unicode MS" w:hAnsi="Arial" w:cs="Arial"/>
          <w:sz w:val="23"/>
          <w:szCs w:val="23"/>
          <w:lang w:val="es-MX"/>
        </w:rPr>
        <w:t xml:space="preserve">y </w:t>
      </w:r>
      <w:r w:rsidRPr="00FA1A31">
        <w:rPr>
          <w:rFonts w:ascii="Arial" w:eastAsia="Arial Unicode MS" w:hAnsi="Arial" w:cs="Arial"/>
          <w:sz w:val="23"/>
          <w:szCs w:val="23"/>
          <w:lang w:val="es-MX"/>
        </w:rPr>
        <w:t>el</w:t>
      </w:r>
      <w:r w:rsidR="006E7B74" w:rsidRPr="00FA1A31">
        <w:rPr>
          <w:rFonts w:ascii="Arial" w:eastAsia="Arial Unicode MS" w:hAnsi="Arial" w:cs="Arial"/>
          <w:sz w:val="23"/>
          <w:szCs w:val="23"/>
          <w:lang w:val="es-MX"/>
        </w:rPr>
        <w:t xml:space="preserve"> traslado por el t</w:t>
      </w:r>
      <w:r w:rsidR="00863BFF" w:rsidRPr="00FA1A31">
        <w:rPr>
          <w:rFonts w:ascii="Arial" w:eastAsia="Arial Unicode MS" w:hAnsi="Arial" w:cs="Arial"/>
          <w:sz w:val="23"/>
          <w:szCs w:val="23"/>
          <w:lang w:val="es-MX"/>
        </w:rPr>
        <w:t>é</w:t>
      </w:r>
      <w:r w:rsidR="006E7B74" w:rsidRPr="00FA1A31">
        <w:rPr>
          <w:rFonts w:ascii="Arial" w:eastAsia="Arial Unicode MS" w:hAnsi="Arial" w:cs="Arial"/>
          <w:sz w:val="23"/>
          <w:szCs w:val="23"/>
          <w:lang w:val="es-MX"/>
        </w:rPr>
        <w:t>rmino de diez (10) para que los sujetos procesales puedan presentar alegatos previos a la evaluación de la investigación</w:t>
      </w:r>
    </w:p>
    <w:p w14:paraId="5E8CDB66" w14:textId="77777777" w:rsidR="006E7B74" w:rsidRPr="00FA1A31" w:rsidRDefault="006E7B74" w:rsidP="00743444">
      <w:pPr>
        <w:widowControl w:val="0"/>
        <w:spacing w:after="0" w:line="276" w:lineRule="auto"/>
        <w:jc w:val="both"/>
        <w:rPr>
          <w:rFonts w:ascii="Arial" w:eastAsia="Arial Unicode MS" w:hAnsi="Arial" w:cs="Arial"/>
          <w:sz w:val="23"/>
          <w:szCs w:val="23"/>
          <w:lang w:val="es-MX"/>
        </w:rPr>
      </w:pPr>
    </w:p>
    <w:p w14:paraId="1D75BD04" w14:textId="3AEAB6A4" w:rsidR="00716858" w:rsidRPr="00FA1A31" w:rsidRDefault="00716858" w:rsidP="00743444">
      <w:pPr>
        <w:widowControl w:val="0"/>
        <w:spacing w:after="0" w:line="276" w:lineRule="auto"/>
        <w:jc w:val="both"/>
        <w:rPr>
          <w:rFonts w:ascii="Arial" w:eastAsia="Arial Unicode MS" w:hAnsi="Arial" w:cs="Arial"/>
          <w:sz w:val="23"/>
          <w:szCs w:val="23"/>
          <w:lang w:val="es-MX"/>
        </w:rPr>
      </w:pPr>
      <w:r w:rsidRPr="00FA1A31">
        <w:rPr>
          <w:rFonts w:ascii="Arial" w:eastAsia="Arial Unicode MS" w:hAnsi="Arial" w:cs="Arial"/>
          <w:sz w:val="23"/>
          <w:szCs w:val="23"/>
          <w:lang w:val="es-MX"/>
        </w:rPr>
        <w:t xml:space="preserve">En mérito de lo expuesto, </w:t>
      </w:r>
      <w:r w:rsidR="006E7B74" w:rsidRPr="00FA1A31">
        <w:rPr>
          <w:rFonts w:ascii="Arial" w:eastAsia="Arial Unicode MS" w:hAnsi="Arial" w:cs="Arial"/>
          <w:sz w:val="23"/>
          <w:szCs w:val="23"/>
          <w:lang w:val="es-MX"/>
        </w:rPr>
        <w:t xml:space="preserve">el(a) </w:t>
      </w:r>
      <w:r w:rsidR="00C86335" w:rsidRPr="00FA1A31">
        <w:rPr>
          <w:rFonts w:ascii="Arial" w:eastAsia="Arial" w:hAnsi="Arial" w:cs="Arial"/>
          <w:sz w:val="23"/>
          <w:szCs w:val="23"/>
        </w:rPr>
        <w:t xml:space="preserve">suscrito(a) </w:t>
      </w:r>
      <w:proofErr w:type="gramStart"/>
      <w:r w:rsidR="00C86335" w:rsidRPr="00FA1A31">
        <w:rPr>
          <w:rFonts w:ascii="Arial" w:eastAsia="Arial" w:hAnsi="Arial" w:cs="Arial"/>
          <w:sz w:val="23"/>
          <w:szCs w:val="23"/>
        </w:rPr>
        <w:t>Vicepresidente</w:t>
      </w:r>
      <w:proofErr w:type="gramEnd"/>
      <w:r w:rsidR="00C86335" w:rsidRPr="00FA1A31">
        <w:rPr>
          <w:rFonts w:ascii="Arial" w:eastAsia="Arial" w:hAnsi="Arial" w:cs="Arial"/>
          <w:sz w:val="23"/>
          <w:szCs w:val="23"/>
        </w:rPr>
        <w:t xml:space="preserve"> de Gestión Corporativa de la Agencia Nacional de Infraestructura en ejercicio de las atribuciones disciplinarias</w:t>
      </w:r>
      <w:r w:rsidRPr="00FA1A31">
        <w:rPr>
          <w:rFonts w:ascii="Arial" w:eastAsia="Arial Unicode MS" w:hAnsi="Arial" w:cs="Arial"/>
          <w:sz w:val="23"/>
          <w:szCs w:val="23"/>
          <w:lang w:val="es-MX"/>
        </w:rPr>
        <w:t>:</w:t>
      </w:r>
    </w:p>
    <w:p w14:paraId="7747938C" w14:textId="0FF46C7B" w:rsidR="00716858" w:rsidRPr="00FA1A31" w:rsidRDefault="00716858" w:rsidP="00743444">
      <w:pPr>
        <w:widowControl w:val="0"/>
        <w:spacing w:after="0" w:line="276" w:lineRule="auto"/>
        <w:jc w:val="both"/>
        <w:rPr>
          <w:rFonts w:ascii="Arial" w:eastAsia="Arial Unicode MS" w:hAnsi="Arial" w:cs="Arial"/>
          <w:sz w:val="23"/>
          <w:szCs w:val="23"/>
          <w:lang w:val="es-MX"/>
        </w:rPr>
      </w:pPr>
    </w:p>
    <w:p w14:paraId="234C99FB" w14:textId="77777777" w:rsidR="00716858" w:rsidRPr="00FA1A31" w:rsidRDefault="00716858" w:rsidP="00743444">
      <w:pPr>
        <w:spacing w:after="0" w:line="276" w:lineRule="auto"/>
        <w:jc w:val="center"/>
        <w:rPr>
          <w:rFonts w:ascii="Arial" w:hAnsi="Arial" w:cs="Arial"/>
          <w:b/>
          <w:sz w:val="23"/>
          <w:szCs w:val="23"/>
        </w:rPr>
      </w:pPr>
      <w:r w:rsidRPr="00FA1A31">
        <w:rPr>
          <w:rFonts w:ascii="Arial" w:hAnsi="Arial" w:cs="Arial"/>
          <w:b/>
          <w:sz w:val="23"/>
          <w:szCs w:val="23"/>
        </w:rPr>
        <w:t>RESUELVE:</w:t>
      </w:r>
    </w:p>
    <w:p w14:paraId="4CBC05E1" w14:textId="77777777" w:rsidR="00716858" w:rsidRPr="00FA1A31" w:rsidRDefault="00716858" w:rsidP="00743444">
      <w:pPr>
        <w:spacing w:after="0" w:line="276" w:lineRule="auto"/>
        <w:rPr>
          <w:rFonts w:ascii="Arial" w:hAnsi="Arial" w:cs="Arial"/>
          <w:sz w:val="23"/>
          <w:szCs w:val="23"/>
        </w:rPr>
      </w:pPr>
    </w:p>
    <w:p w14:paraId="36748DBE" w14:textId="3B78D480" w:rsidR="000D5924" w:rsidRPr="00FA1A31" w:rsidRDefault="00716858" w:rsidP="00743444">
      <w:pPr>
        <w:widowControl w:val="0"/>
        <w:spacing w:after="0" w:line="276" w:lineRule="auto"/>
        <w:jc w:val="both"/>
        <w:rPr>
          <w:rFonts w:ascii="Arial" w:hAnsi="Arial" w:cs="Arial"/>
          <w:bCs/>
          <w:color w:val="FF0000"/>
          <w:sz w:val="23"/>
          <w:szCs w:val="23"/>
        </w:rPr>
      </w:pPr>
      <w:r w:rsidRPr="00FA1A31">
        <w:rPr>
          <w:rFonts w:ascii="Arial" w:hAnsi="Arial" w:cs="Arial"/>
          <w:b/>
          <w:sz w:val="23"/>
          <w:szCs w:val="23"/>
        </w:rPr>
        <w:t>PRIMERO:</w:t>
      </w:r>
      <w:r w:rsidRPr="00FA1A31">
        <w:rPr>
          <w:rFonts w:ascii="Arial" w:hAnsi="Arial" w:cs="Arial"/>
          <w:bCs/>
          <w:sz w:val="23"/>
          <w:szCs w:val="23"/>
        </w:rPr>
        <w:t xml:space="preserve"> </w:t>
      </w:r>
      <w:r w:rsidR="000D5924" w:rsidRPr="00FA1A31">
        <w:rPr>
          <w:rFonts w:ascii="Arial" w:hAnsi="Arial" w:cs="Arial"/>
          <w:bCs/>
          <w:sz w:val="23"/>
          <w:szCs w:val="23"/>
        </w:rPr>
        <w:t xml:space="preserve">Declarar el cierre de la investigación disciplinaria radicada con el consecutivo </w:t>
      </w:r>
      <w:r w:rsidR="000D5924" w:rsidRPr="00435348">
        <w:rPr>
          <w:rFonts w:ascii="Arial" w:hAnsi="Arial" w:cs="Arial"/>
          <w:bCs/>
          <w:color w:val="BFBFBF" w:themeColor="background1" w:themeShade="BF"/>
          <w:sz w:val="23"/>
          <w:szCs w:val="23"/>
        </w:rPr>
        <w:t>XXXXXXXXXX</w:t>
      </w:r>
    </w:p>
    <w:p w14:paraId="6AEAC8B1" w14:textId="77777777" w:rsidR="000D5924" w:rsidRPr="00FA1A31" w:rsidRDefault="000D5924" w:rsidP="00743444">
      <w:pPr>
        <w:widowControl w:val="0"/>
        <w:spacing w:after="0" w:line="276" w:lineRule="auto"/>
        <w:jc w:val="both"/>
        <w:rPr>
          <w:rFonts w:ascii="Arial" w:hAnsi="Arial" w:cs="Arial"/>
          <w:bCs/>
          <w:sz w:val="23"/>
          <w:szCs w:val="23"/>
        </w:rPr>
      </w:pPr>
    </w:p>
    <w:p w14:paraId="032AD4E9" w14:textId="39B6BF34" w:rsidR="00E37628" w:rsidRPr="00FA1A31" w:rsidRDefault="000D5924" w:rsidP="00743444">
      <w:pPr>
        <w:widowControl w:val="0"/>
        <w:spacing w:after="0" w:line="276" w:lineRule="auto"/>
        <w:jc w:val="both"/>
        <w:rPr>
          <w:rFonts w:ascii="Arial" w:eastAsia="Arial Unicode MS" w:hAnsi="Arial" w:cs="Arial"/>
          <w:sz w:val="23"/>
          <w:szCs w:val="23"/>
          <w:lang w:val="es-MX"/>
        </w:rPr>
      </w:pPr>
      <w:r w:rsidRPr="00FA1A31">
        <w:rPr>
          <w:rFonts w:ascii="Arial" w:eastAsia="Arial Unicode MS" w:hAnsi="Arial" w:cs="Arial"/>
          <w:b/>
          <w:bCs/>
          <w:sz w:val="23"/>
          <w:szCs w:val="23"/>
          <w:lang w:val="es-MX"/>
        </w:rPr>
        <w:t xml:space="preserve">SEGUNDO: </w:t>
      </w:r>
      <w:r w:rsidR="007643DF" w:rsidRPr="00FA1A31">
        <w:rPr>
          <w:rFonts w:ascii="Arial" w:eastAsia="Arial Unicode MS" w:hAnsi="Arial" w:cs="Arial"/>
          <w:sz w:val="23"/>
          <w:szCs w:val="23"/>
          <w:lang w:val="es-MX"/>
        </w:rPr>
        <w:t>Correr</w:t>
      </w:r>
      <w:r w:rsidR="00716858" w:rsidRPr="00FA1A31">
        <w:rPr>
          <w:rFonts w:ascii="Arial" w:hAnsi="Arial" w:cs="Arial"/>
          <w:bCs/>
          <w:sz w:val="23"/>
          <w:szCs w:val="23"/>
        </w:rPr>
        <w:t xml:space="preserve"> traslado al(a) señor(a) ______________ y su apoderado(a) doctor(a) ________________</w:t>
      </w:r>
      <w:r w:rsidR="00D67BF6" w:rsidRPr="00FA1A31">
        <w:rPr>
          <w:rFonts w:ascii="Arial" w:hAnsi="Arial" w:cs="Arial"/>
          <w:bCs/>
          <w:sz w:val="23"/>
          <w:szCs w:val="23"/>
        </w:rPr>
        <w:t>_,</w:t>
      </w:r>
      <w:r w:rsidR="00D67BF6" w:rsidRPr="00FA1A31">
        <w:rPr>
          <w:rFonts w:ascii="Arial" w:eastAsia="Arial Unicode MS" w:hAnsi="Arial" w:cs="Arial"/>
          <w:sz w:val="23"/>
          <w:szCs w:val="23"/>
          <w:lang w:val="es-MX"/>
        </w:rPr>
        <w:t xml:space="preserve"> para</w:t>
      </w:r>
      <w:r w:rsidR="00E37628" w:rsidRPr="00FA1A31">
        <w:rPr>
          <w:rFonts w:ascii="Arial" w:eastAsia="Arial Unicode MS" w:hAnsi="Arial" w:cs="Arial"/>
          <w:sz w:val="23"/>
          <w:szCs w:val="23"/>
          <w:lang w:val="es-MX"/>
        </w:rPr>
        <w:t xml:space="preserve"> que dentro del término de diez (10) días hábiles contados a partir </w:t>
      </w:r>
      <w:r w:rsidR="001D4333" w:rsidRPr="00FA1A31">
        <w:rPr>
          <w:rFonts w:ascii="Arial" w:eastAsia="Arial Unicode MS" w:hAnsi="Arial" w:cs="Arial"/>
          <w:sz w:val="23"/>
          <w:szCs w:val="23"/>
          <w:lang w:val="es-MX"/>
        </w:rPr>
        <w:t>de la fecha de notificación de la presente providencia</w:t>
      </w:r>
      <w:r w:rsidR="00E37628" w:rsidRPr="00FA1A31">
        <w:rPr>
          <w:rFonts w:ascii="Arial" w:eastAsia="Arial Unicode MS" w:hAnsi="Arial" w:cs="Arial"/>
          <w:sz w:val="23"/>
          <w:szCs w:val="23"/>
          <w:lang w:val="es-MX"/>
        </w:rPr>
        <w:t>, presente su escrito de alegatos</w:t>
      </w:r>
      <w:r w:rsidR="00970D4F" w:rsidRPr="00FA1A31">
        <w:rPr>
          <w:rFonts w:ascii="Arial" w:eastAsia="Arial Unicode MS" w:hAnsi="Arial" w:cs="Arial"/>
          <w:sz w:val="23"/>
          <w:szCs w:val="23"/>
          <w:lang w:val="es-MX"/>
        </w:rPr>
        <w:t xml:space="preserve"> previos a la evaluación de la investigación</w:t>
      </w:r>
      <w:r w:rsidR="006E7B74" w:rsidRPr="00FA1A31">
        <w:rPr>
          <w:rFonts w:ascii="Arial" w:eastAsia="Arial Unicode MS" w:hAnsi="Arial" w:cs="Arial"/>
          <w:sz w:val="23"/>
          <w:szCs w:val="23"/>
          <w:lang w:val="es-MX"/>
        </w:rPr>
        <w:t xml:space="preserve"> en virtud de lo establecido en el artículo 220 de la Ley 1952 de 2019</w:t>
      </w:r>
      <w:r w:rsidR="00E37628" w:rsidRPr="00FA1A31">
        <w:rPr>
          <w:rFonts w:ascii="Arial" w:eastAsia="Arial Unicode MS" w:hAnsi="Arial" w:cs="Arial"/>
          <w:sz w:val="23"/>
          <w:szCs w:val="23"/>
          <w:lang w:val="es-MX"/>
        </w:rPr>
        <w:t>.</w:t>
      </w:r>
    </w:p>
    <w:p w14:paraId="1D369024" w14:textId="39CF6FED" w:rsidR="00E37628" w:rsidRPr="00FA1A31" w:rsidRDefault="00E37628" w:rsidP="00743444">
      <w:pPr>
        <w:widowControl w:val="0"/>
        <w:spacing w:after="0" w:line="276" w:lineRule="auto"/>
        <w:jc w:val="both"/>
        <w:rPr>
          <w:rFonts w:ascii="Arial" w:eastAsia="Arial Unicode MS" w:hAnsi="Arial" w:cs="Arial"/>
          <w:sz w:val="23"/>
          <w:szCs w:val="23"/>
          <w:lang w:val="es-MX"/>
        </w:rPr>
      </w:pPr>
    </w:p>
    <w:p w14:paraId="6605ABD7" w14:textId="62EE3FA0" w:rsidR="00D67BF6" w:rsidRPr="00FA1A31" w:rsidRDefault="00D67BF6" w:rsidP="00743444">
      <w:pPr>
        <w:widowControl w:val="0"/>
        <w:spacing w:after="0" w:line="276" w:lineRule="auto"/>
        <w:jc w:val="both"/>
        <w:rPr>
          <w:rFonts w:ascii="Arial" w:eastAsia="Arial Unicode MS" w:hAnsi="Arial" w:cs="Arial"/>
          <w:sz w:val="23"/>
          <w:szCs w:val="23"/>
          <w:lang w:val="es-MX"/>
        </w:rPr>
      </w:pPr>
      <w:r w:rsidRPr="00FA1A31">
        <w:rPr>
          <w:rFonts w:ascii="Arial" w:eastAsia="Arial Unicode MS" w:hAnsi="Arial" w:cs="Arial"/>
          <w:sz w:val="23"/>
          <w:szCs w:val="23"/>
          <w:lang w:val="es-MX"/>
        </w:rPr>
        <w:t>Durante el termino señalado, el proceso disciplinario se encontrará a disposición de los sujetos procesales para su consulta.</w:t>
      </w:r>
    </w:p>
    <w:p w14:paraId="690BC0A1" w14:textId="02E9C2B9" w:rsidR="00D67BF6" w:rsidRPr="00FA1A31" w:rsidRDefault="00D67BF6" w:rsidP="00743444">
      <w:pPr>
        <w:widowControl w:val="0"/>
        <w:spacing w:after="0" w:line="276" w:lineRule="auto"/>
        <w:jc w:val="both"/>
        <w:rPr>
          <w:rFonts w:ascii="Arial" w:eastAsia="Arial Unicode MS" w:hAnsi="Arial" w:cs="Arial"/>
          <w:sz w:val="23"/>
          <w:szCs w:val="23"/>
          <w:lang w:val="es-MX"/>
        </w:rPr>
      </w:pPr>
    </w:p>
    <w:p w14:paraId="5CDFEBB4" w14:textId="436B045D" w:rsidR="00D67BF6" w:rsidRPr="00FA1A31" w:rsidRDefault="00D67BF6" w:rsidP="00743444">
      <w:pPr>
        <w:widowControl w:val="0"/>
        <w:spacing w:after="0" w:line="276" w:lineRule="auto"/>
        <w:jc w:val="both"/>
        <w:rPr>
          <w:rFonts w:ascii="Arial" w:eastAsia="Arial Unicode MS" w:hAnsi="Arial" w:cs="Arial"/>
          <w:sz w:val="23"/>
          <w:szCs w:val="23"/>
          <w:lang w:val="es-MX"/>
        </w:rPr>
      </w:pPr>
      <w:r w:rsidRPr="00FA1A31">
        <w:rPr>
          <w:rFonts w:ascii="Arial" w:eastAsia="Arial Unicode MS" w:hAnsi="Arial" w:cs="Arial"/>
          <w:b/>
          <w:bCs/>
          <w:sz w:val="23"/>
          <w:szCs w:val="23"/>
          <w:lang w:val="es-MX"/>
        </w:rPr>
        <w:t xml:space="preserve">SEGUNDO: </w:t>
      </w:r>
      <w:r w:rsidRPr="00FA1A31">
        <w:rPr>
          <w:rFonts w:ascii="Arial" w:eastAsia="Arial Unicode MS" w:hAnsi="Arial" w:cs="Arial"/>
          <w:sz w:val="23"/>
          <w:szCs w:val="23"/>
          <w:lang w:val="es-MX"/>
        </w:rPr>
        <w:t>contra la presente decisión no procede recurso alguno.</w:t>
      </w:r>
    </w:p>
    <w:p w14:paraId="7B933514" w14:textId="5968438A" w:rsidR="00D67BF6" w:rsidRPr="00FA1A31" w:rsidRDefault="00D67BF6" w:rsidP="00743444">
      <w:pPr>
        <w:widowControl w:val="0"/>
        <w:spacing w:after="0" w:line="276" w:lineRule="auto"/>
        <w:jc w:val="both"/>
        <w:rPr>
          <w:rFonts w:ascii="Arial" w:eastAsia="Arial Unicode MS" w:hAnsi="Arial" w:cs="Arial"/>
          <w:sz w:val="23"/>
          <w:szCs w:val="23"/>
          <w:lang w:val="es-MX"/>
        </w:rPr>
      </w:pPr>
    </w:p>
    <w:p w14:paraId="0FF3E7F7" w14:textId="14524940" w:rsidR="00D67BF6" w:rsidRPr="00FA1A31" w:rsidRDefault="00D67BF6" w:rsidP="00743444">
      <w:pPr>
        <w:widowControl w:val="0"/>
        <w:spacing w:after="0" w:line="276" w:lineRule="auto"/>
        <w:jc w:val="both"/>
        <w:rPr>
          <w:rFonts w:ascii="Arial" w:eastAsia="Arial Unicode MS" w:hAnsi="Arial" w:cs="Arial"/>
          <w:sz w:val="23"/>
          <w:szCs w:val="23"/>
          <w:lang w:val="es-MX"/>
        </w:rPr>
      </w:pPr>
      <w:r w:rsidRPr="00FA1A31">
        <w:rPr>
          <w:rFonts w:ascii="Arial" w:eastAsia="Arial Unicode MS" w:hAnsi="Arial" w:cs="Arial"/>
          <w:b/>
          <w:bCs/>
          <w:sz w:val="23"/>
          <w:szCs w:val="23"/>
          <w:lang w:val="es-MX"/>
        </w:rPr>
        <w:t>TERCERO:</w:t>
      </w:r>
      <w:r w:rsidRPr="00FA1A31">
        <w:rPr>
          <w:rFonts w:ascii="Arial" w:eastAsia="Arial Unicode MS" w:hAnsi="Arial" w:cs="Arial"/>
          <w:sz w:val="23"/>
          <w:szCs w:val="23"/>
          <w:lang w:val="es-MX"/>
        </w:rPr>
        <w:t xml:space="preserve"> </w:t>
      </w:r>
      <w:r w:rsidR="00CE3101" w:rsidRPr="00FA1A31">
        <w:rPr>
          <w:rFonts w:ascii="Arial" w:eastAsia="Arial Unicode MS" w:hAnsi="Arial" w:cs="Arial"/>
          <w:sz w:val="23"/>
          <w:szCs w:val="23"/>
          <w:lang w:val="es-MX"/>
        </w:rPr>
        <w:t xml:space="preserve">notifíquese la presente decisión conforme a lo establecido en </w:t>
      </w:r>
      <w:r w:rsidR="00B6143D" w:rsidRPr="00FA1A31">
        <w:rPr>
          <w:rFonts w:ascii="Arial" w:eastAsia="Arial Unicode MS" w:hAnsi="Arial" w:cs="Arial"/>
          <w:sz w:val="23"/>
          <w:szCs w:val="23"/>
          <w:lang w:val="es-MX"/>
        </w:rPr>
        <w:t>e</w:t>
      </w:r>
      <w:r w:rsidR="00CE3101" w:rsidRPr="00FA1A31">
        <w:rPr>
          <w:rFonts w:ascii="Arial" w:eastAsia="Arial Unicode MS" w:hAnsi="Arial" w:cs="Arial"/>
          <w:sz w:val="23"/>
          <w:szCs w:val="23"/>
          <w:lang w:val="es-MX"/>
        </w:rPr>
        <w:t xml:space="preserve">l </w:t>
      </w:r>
      <w:r w:rsidR="00B6143D" w:rsidRPr="00FA1A31">
        <w:rPr>
          <w:rFonts w:ascii="Arial" w:eastAsia="Arial Unicode MS" w:hAnsi="Arial" w:cs="Arial"/>
          <w:sz w:val="23"/>
          <w:szCs w:val="23"/>
          <w:lang w:val="es-MX"/>
        </w:rPr>
        <w:t>artículo</w:t>
      </w:r>
      <w:r w:rsidR="00CE3101" w:rsidRPr="00FA1A31">
        <w:rPr>
          <w:rFonts w:ascii="Arial" w:eastAsia="Arial Unicode MS" w:hAnsi="Arial" w:cs="Arial"/>
          <w:sz w:val="23"/>
          <w:szCs w:val="23"/>
          <w:lang w:val="es-MX"/>
        </w:rPr>
        <w:t xml:space="preserve"> 12</w:t>
      </w:r>
      <w:r w:rsidR="000D5924" w:rsidRPr="00FA1A31">
        <w:rPr>
          <w:rFonts w:ascii="Arial" w:eastAsia="Arial Unicode MS" w:hAnsi="Arial" w:cs="Arial"/>
          <w:sz w:val="23"/>
          <w:szCs w:val="23"/>
          <w:lang w:val="es-MX"/>
        </w:rPr>
        <w:t>3</w:t>
      </w:r>
      <w:r w:rsidR="00CE3101" w:rsidRPr="00FA1A31">
        <w:rPr>
          <w:rFonts w:ascii="Arial" w:eastAsia="Arial Unicode MS" w:hAnsi="Arial" w:cs="Arial"/>
          <w:sz w:val="23"/>
          <w:szCs w:val="23"/>
          <w:lang w:val="es-MX"/>
        </w:rPr>
        <w:t>, de la ley 1952 de 2019</w:t>
      </w:r>
      <w:r w:rsidR="00ED1EEA" w:rsidRPr="00FA1A31">
        <w:rPr>
          <w:rFonts w:ascii="Arial" w:eastAsia="Arial Unicode MS" w:hAnsi="Arial" w:cs="Arial"/>
          <w:sz w:val="23"/>
          <w:szCs w:val="23"/>
          <w:lang w:val="es-MX"/>
        </w:rPr>
        <w:t>.</w:t>
      </w:r>
    </w:p>
    <w:p w14:paraId="39886D17" w14:textId="41CDF095" w:rsidR="00ED1EEA" w:rsidRPr="00FA1A31" w:rsidRDefault="00ED1EEA" w:rsidP="00743444">
      <w:pPr>
        <w:widowControl w:val="0"/>
        <w:spacing w:after="0" w:line="276" w:lineRule="auto"/>
        <w:jc w:val="both"/>
        <w:rPr>
          <w:rFonts w:ascii="Arial" w:eastAsia="Arial Unicode MS" w:hAnsi="Arial" w:cs="Arial"/>
          <w:sz w:val="23"/>
          <w:szCs w:val="23"/>
          <w:lang w:val="es-MX"/>
        </w:rPr>
      </w:pPr>
    </w:p>
    <w:p w14:paraId="43991EEC" w14:textId="77777777" w:rsidR="008D67C2" w:rsidRPr="00FA1A31" w:rsidRDefault="008D67C2" w:rsidP="00743444">
      <w:pPr>
        <w:spacing w:after="0" w:line="276" w:lineRule="auto"/>
        <w:jc w:val="center"/>
        <w:rPr>
          <w:rFonts w:ascii="Arial" w:hAnsi="Arial" w:cs="Arial"/>
          <w:sz w:val="23"/>
          <w:szCs w:val="23"/>
          <w:lang w:val="es-US" w:eastAsia="es-CO"/>
        </w:rPr>
      </w:pPr>
      <w:r w:rsidRPr="00FA1A31">
        <w:rPr>
          <w:rFonts w:ascii="Arial" w:hAnsi="Arial" w:cs="Arial"/>
          <w:b/>
          <w:bCs/>
          <w:sz w:val="23"/>
          <w:szCs w:val="23"/>
          <w:lang w:val="es-US" w:eastAsia="es-CO"/>
        </w:rPr>
        <w:t>NOTIFÍQUESE Y CÚMPLASE</w:t>
      </w:r>
    </w:p>
    <w:p w14:paraId="6444237E" w14:textId="77777777" w:rsidR="008D67C2" w:rsidRPr="00FA1A31" w:rsidRDefault="008D67C2" w:rsidP="00743444">
      <w:pPr>
        <w:spacing w:after="0" w:line="276" w:lineRule="auto"/>
        <w:jc w:val="center"/>
        <w:rPr>
          <w:rFonts w:ascii="Arial" w:hAnsi="Arial" w:cs="Arial"/>
          <w:b/>
          <w:sz w:val="23"/>
          <w:szCs w:val="23"/>
          <w:lang w:val="es-US"/>
        </w:rPr>
      </w:pPr>
    </w:p>
    <w:p w14:paraId="0E62F6BF" w14:textId="77777777" w:rsidR="002C09B2" w:rsidRPr="006A2CF6" w:rsidRDefault="002C09B2" w:rsidP="002C09B2">
      <w:pPr>
        <w:spacing w:after="0" w:line="240" w:lineRule="auto"/>
        <w:ind w:right="-504"/>
        <w:jc w:val="center"/>
        <w:rPr>
          <w:rFonts w:ascii="Arial" w:eastAsia="Arial" w:hAnsi="Arial" w:cs="Arial"/>
          <w:sz w:val="23"/>
          <w:szCs w:val="23"/>
        </w:rPr>
      </w:pPr>
      <w:r w:rsidRPr="006A2CF6">
        <w:rPr>
          <w:rFonts w:ascii="Arial" w:eastAsia="Arial" w:hAnsi="Arial" w:cs="Arial"/>
          <w:sz w:val="23"/>
          <w:szCs w:val="23"/>
        </w:rPr>
        <w:t>________________________________________</w:t>
      </w:r>
    </w:p>
    <w:p w14:paraId="05A0B55D" w14:textId="77777777" w:rsidR="002C09B2" w:rsidRPr="006A2CF6" w:rsidRDefault="002C09B2" w:rsidP="002C09B2">
      <w:pPr>
        <w:widowControl w:val="0"/>
        <w:tabs>
          <w:tab w:val="left" w:pos="720"/>
        </w:tabs>
        <w:spacing w:after="0" w:line="276" w:lineRule="auto"/>
        <w:ind w:right="-240"/>
        <w:jc w:val="center"/>
        <w:rPr>
          <w:rFonts w:ascii="Arial" w:eastAsia="Arial" w:hAnsi="Arial" w:cs="Arial"/>
          <w:color w:val="BFBFBF" w:themeColor="background1" w:themeShade="BF"/>
          <w:sz w:val="23"/>
          <w:szCs w:val="23"/>
        </w:rPr>
      </w:pPr>
      <w:r w:rsidRPr="006A2CF6">
        <w:rPr>
          <w:rFonts w:ascii="Arial" w:eastAsia="Arial" w:hAnsi="Arial" w:cs="Arial"/>
          <w:color w:val="BFBFBF" w:themeColor="background1" w:themeShade="BF"/>
          <w:sz w:val="23"/>
          <w:szCs w:val="23"/>
        </w:rPr>
        <w:t>XXXXXXXXXXXXXXXXXXX</w:t>
      </w:r>
    </w:p>
    <w:p w14:paraId="015A5834" w14:textId="77777777" w:rsidR="002C09B2" w:rsidRPr="00FA1A31" w:rsidRDefault="002C09B2" w:rsidP="002C09B2">
      <w:pPr>
        <w:widowControl w:val="0"/>
        <w:tabs>
          <w:tab w:val="left" w:pos="720"/>
        </w:tabs>
        <w:spacing w:after="0" w:line="276" w:lineRule="auto"/>
        <w:ind w:right="-240"/>
        <w:jc w:val="center"/>
        <w:rPr>
          <w:rFonts w:ascii="Arial" w:eastAsia="Arial" w:hAnsi="Arial" w:cs="Arial"/>
          <w:sz w:val="23"/>
          <w:szCs w:val="23"/>
        </w:rPr>
      </w:pPr>
      <w:r w:rsidRPr="00FA1A31">
        <w:rPr>
          <w:rFonts w:ascii="Arial" w:eastAsia="Arial" w:hAnsi="Arial" w:cs="Arial"/>
          <w:sz w:val="23"/>
          <w:szCs w:val="23"/>
        </w:rPr>
        <w:t>Vicepresidente de Gestión Corporativa</w:t>
      </w:r>
    </w:p>
    <w:p w14:paraId="6C806591" w14:textId="77777777" w:rsidR="008E0F03" w:rsidRPr="00C306CB" w:rsidRDefault="008E0F03" w:rsidP="00743444">
      <w:pPr>
        <w:widowControl w:val="0"/>
        <w:tabs>
          <w:tab w:val="left" w:pos="720"/>
        </w:tabs>
        <w:spacing w:after="0" w:line="276" w:lineRule="auto"/>
        <w:jc w:val="center"/>
        <w:rPr>
          <w:rFonts w:ascii="Arial" w:eastAsia="Bitstream Vera Sans" w:hAnsi="Arial" w:cs="Arial"/>
          <w:color w:val="FF0000"/>
          <w:sz w:val="24"/>
          <w:szCs w:val="24"/>
          <w:lang w:val="es-ES_tradnl"/>
        </w:rPr>
      </w:pPr>
    </w:p>
    <w:p w14:paraId="27925BE8" w14:textId="77777777" w:rsidR="008D67C2" w:rsidRPr="00C306CB" w:rsidRDefault="008D67C2" w:rsidP="00743444">
      <w:pPr>
        <w:spacing w:after="0" w:line="276" w:lineRule="auto"/>
        <w:rPr>
          <w:rFonts w:ascii="Arial" w:eastAsiaTheme="minorEastAsia" w:hAnsi="Arial" w:cs="Arial"/>
          <w:sz w:val="14"/>
          <w:szCs w:val="14"/>
          <w:lang w:val="es-ES_tradnl"/>
        </w:rPr>
      </w:pPr>
      <w:r w:rsidRPr="00C306CB">
        <w:rPr>
          <w:rFonts w:ascii="Arial" w:eastAsiaTheme="minorEastAsia" w:hAnsi="Arial" w:cs="Arial"/>
          <w:sz w:val="14"/>
          <w:szCs w:val="14"/>
          <w:lang w:val="es-ES_tradnl"/>
        </w:rPr>
        <w:t>Revisó</w:t>
      </w:r>
      <w:r w:rsidRPr="006A2CF6">
        <w:rPr>
          <w:rFonts w:ascii="Arial" w:eastAsiaTheme="minorEastAsia" w:hAnsi="Arial" w:cs="Arial"/>
          <w:color w:val="BFBFBF" w:themeColor="background1" w:themeShade="BF"/>
          <w:sz w:val="14"/>
          <w:szCs w:val="14"/>
          <w:lang w:val="es-ES_tradnl"/>
        </w:rPr>
        <w:t>: (Nombre Completo)</w:t>
      </w:r>
    </w:p>
    <w:p w14:paraId="7DE23DF0" w14:textId="59600684" w:rsidR="00E763DB" w:rsidRPr="00C8478E" w:rsidRDefault="008D67C2" w:rsidP="00CC2CDD">
      <w:pPr>
        <w:spacing w:after="0" w:line="276" w:lineRule="auto"/>
        <w:rPr>
          <w:rFonts w:ascii="Arial" w:eastAsiaTheme="minorEastAsia" w:hAnsi="Arial" w:cs="Arial"/>
          <w:sz w:val="12"/>
          <w:szCs w:val="12"/>
          <w:lang w:val="es-ES_tradnl"/>
        </w:rPr>
      </w:pPr>
      <w:r w:rsidRPr="00C306CB">
        <w:rPr>
          <w:rFonts w:ascii="Arial" w:eastAsiaTheme="minorEastAsia" w:hAnsi="Arial" w:cs="Arial"/>
          <w:sz w:val="14"/>
          <w:szCs w:val="14"/>
          <w:lang w:val="es-ES_tradnl"/>
        </w:rPr>
        <w:t xml:space="preserve">Proyectó: </w:t>
      </w:r>
      <w:r w:rsidRPr="006A2CF6">
        <w:rPr>
          <w:rFonts w:ascii="Arial" w:eastAsiaTheme="minorEastAsia" w:hAnsi="Arial" w:cs="Arial"/>
          <w:color w:val="BFBFBF" w:themeColor="background1" w:themeShade="BF"/>
          <w:sz w:val="14"/>
          <w:szCs w:val="14"/>
          <w:lang w:val="es-ES_tradnl"/>
        </w:rPr>
        <w:t>(Nombre Completo)</w:t>
      </w:r>
    </w:p>
    <w:sectPr w:rsidR="00E763DB" w:rsidRPr="00C8478E" w:rsidSect="00D75F8F">
      <w:headerReference w:type="default" r:id="rId8"/>
      <w:footerReference w:type="default" r:id="rId9"/>
      <w:pgSz w:w="12240" w:h="18720" w:code="14"/>
      <w:pgMar w:top="1441" w:right="1325" w:bottom="1417" w:left="1701" w:header="426"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C2F81" w14:textId="77777777" w:rsidR="00715AF0" w:rsidRDefault="00715AF0" w:rsidP="00D50BF9">
      <w:pPr>
        <w:spacing w:after="0" w:line="240" w:lineRule="auto"/>
      </w:pPr>
      <w:r>
        <w:separator/>
      </w:r>
    </w:p>
  </w:endnote>
  <w:endnote w:type="continuationSeparator" w:id="0">
    <w:p w14:paraId="34F63E82" w14:textId="77777777" w:rsidR="00715AF0" w:rsidRDefault="00715AF0" w:rsidP="00D5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itstream Vera Sans">
    <w:altName w:val="Yu Gothic"/>
    <w:charset w:val="80"/>
    <w:family w:val="swiss"/>
    <w:pitch w:val="variable"/>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17E0" w14:textId="38277A30" w:rsidR="00BD7976" w:rsidRPr="00CA05A3" w:rsidRDefault="001F0013" w:rsidP="001C27EF">
    <w:pPr>
      <w:spacing w:after="0" w:line="240" w:lineRule="auto"/>
      <w:ind w:left="-1701"/>
      <w:jc w:val="center"/>
      <w:rPr>
        <w:rFonts w:ascii="Helvetica" w:hAnsi="Helvetica" w:cs="Helvetica"/>
        <w:i/>
        <w:sz w:val="16"/>
        <w:szCs w:val="16"/>
      </w:rPr>
    </w:pPr>
    <w:r>
      <w:rPr>
        <w:noProof/>
      </w:rPr>
      <mc:AlternateContent>
        <mc:Choice Requires="wps">
          <w:drawing>
            <wp:anchor distT="0" distB="0" distL="114300" distR="114300" simplePos="0" relativeHeight="251662336" behindDoc="1" locked="0" layoutInCell="1" allowOverlap="1" wp14:anchorId="29B9DBE4" wp14:editId="6C565F27">
              <wp:simplePos x="0" y="0"/>
              <wp:positionH relativeFrom="page">
                <wp:posOffset>4991100</wp:posOffset>
              </wp:positionH>
              <wp:positionV relativeFrom="page">
                <wp:posOffset>11058525</wp:posOffset>
              </wp:positionV>
              <wp:extent cx="2092960" cy="571500"/>
              <wp:effectExtent l="0" t="0" r="2540" b="0"/>
              <wp:wrapNone/>
              <wp:docPr id="13396025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7920F" w14:textId="77777777" w:rsidR="00D17A06" w:rsidRDefault="00D17A06" w:rsidP="00D17A06">
                          <w:pPr>
                            <w:spacing w:after="0" w:line="240" w:lineRule="auto"/>
                            <w:ind w:right="78"/>
                            <w:jc w:val="right"/>
                            <w:rPr>
                              <w:sz w:val="16"/>
                            </w:rPr>
                          </w:pPr>
                          <w:r>
                            <w:rPr>
                              <w:sz w:val="16"/>
                            </w:rPr>
                            <w:t>Avenida</w:t>
                          </w:r>
                          <w:r>
                            <w:rPr>
                              <w:spacing w:val="-5"/>
                              <w:sz w:val="16"/>
                            </w:rPr>
                            <w:t xml:space="preserve"> </w:t>
                          </w:r>
                          <w:r>
                            <w:rPr>
                              <w:sz w:val="16"/>
                            </w:rPr>
                            <w:t>Calle</w:t>
                          </w:r>
                          <w:r>
                            <w:rPr>
                              <w:spacing w:val="-2"/>
                              <w:sz w:val="16"/>
                            </w:rPr>
                            <w:t xml:space="preserve"> </w:t>
                          </w:r>
                          <w:r>
                            <w:rPr>
                              <w:sz w:val="16"/>
                            </w:rPr>
                            <w:t>24A Nro.</w:t>
                          </w:r>
                          <w:r>
                            <w:rPr>
                              <w:spacing w:val="-3"/>
                              <w:sz w:val="16"/>
                            </w:rPr>
                            <w:t xml:space="preserve"> </w:t>
                          </w:r>
                          <w:r>
                            <w:rPr>
                              <w:sz w:val="16"/>
                            </w:rPr>
                            <w:t>59-42</w:t>
                          </w:r>
                          <w:r>
                            <w:rPr>
                              <w:spacing w:val="-4"/>
                              <w:sz w:val="16"/>
                            </w:rPr>
                            <w:t xml:space="preserve"> </w:t>
                          </w:r>
                          <w:r>
                            <w:rPr>
                              <w:sz w:val="16"/>
                            </w:rPr>
                            <w:t>Torre</w:t>
                          </w:r>
                          <w:r>
                            <w:rPr>
                              <w:spacing w:val="-2"/>
                              <w:sz w:val="16"/>
                            </w:rPr>
                            <w:t xml:space="preserve"> </w:t>
                          </w:r>
                          <w:r>
                            <w:rPr>
                              <w:sz w:val="16"/>
                            </w:rPr>
                            <w:t>4</w:t>
                          </w:r>
                          <w:r>
                            <w:rPr>
                              <w:spacing w:val="-4"/>
                              <w:sz w:val="16"/>
                            </w:rPr>
                            <w:t xml:space="preserve"> </w:t>
                          </w:r>
                          <w:r>
                            <w:rPr>
                              <w:sz w:val="16"/>
                            </w:rPr>
                            <w:t>Piso</w:t>
                          </w:r>
                          <w:r>
                            <w:rPr>
                              <w:spacing w:val="-2"/>
                              <w:sz w:val="16"/>
                            </w:rPr>
                            <w:t xml:space="preserve"> </w:t>
                          </w:r>
                          <w:r>
                            <w:rPr>
                              <w:sz w:val="16"/>
                            </w:rPr>
                            <w:t>2.</w:t>
                          </w:r>
                        </w:p>
                        <w:p w14:paraId="179B216B" w14:textId="2B1A422A" w:rsidR="00D17A06" w:rsidRDefault="00D17A06" w:rsidP="00D17A06">
                          <w:pPr>
                            <w:spacing w:after="0" w:line="240" w:lineRule="auto"/>
                            <w:ind w:left="20" w:right="79" w:firstLine="830"/>
                            <w:jc w:val="right"/>
                            <w:rPr>
                              <w:sz w:val="16"/>
                            </w:rPr>
                          </w:pPr>
                          <w:r w:rsidRPr="001F0013">
                            <w:rPr>
                              <w:sz w:val="16"/>
                              <w:lang w:val="en-US"/>
                            </w:rPr>
                            <w:t>PBX:</w:t>
                          </w:r>
                          <w:r w:rsidRPr="001F0013">
                            <w:rPr>
                              <w:spacing w:val="-5"/>
                              <w:sz w:val="16"/>
                              <w:lang w:val="en-US"/>
                            </w:rPr>
                            <w:t xml:space="preserve"> </w:t>
                          </w:r>
                          <w:r w:rsidR="001F0013" w:rsidRPr="001F0013">
                            <w:rPr>
                              <w:spacing w:val="-5"/>
                              <w:sz w:val="16"/>
                              <w:lang w:val="en-US"/>
                            </w:rPr>
                            <w:t xml:space="preserve">601 </w:t>
                          </w:r>
                          <w:r w:rsidRPr="001F0013">
                            <w:rPr>
                              <w:sz w:val="16"/>
                              <w:lang w:val="en-US"/>
                            </w:rPr>
                            <w:t>4848860</w:t>
                          </w:r>
                          <w:r w:rsidRPr="001F0013">
                            <w:rPr>
                              <w:spacing w:val="-6"/>
                              <w:sz w:val="16"/>
                              <w:lang w:val="en-US"/>
                            </w:rPr>
                            <w:t xml:space="preserve"> </w:t>
                          </w:r>
                          <w:r w:rsidRPr="001F0013">
                            <w:rPr>
                              <w:sz w:val="16"/>
                              <w:lang w:val="en-US"/>
                            </w:rPr>
                            <w:t>–</w:t>
                          </w:r>
                          <w:r w:rsidRPr="001F0013">
                            <w:rPr>
                              <w:spacing w:val="-6"/>
                              <w:sz w:val="16"/>
                              <w:lang w:val="en-US"/>
                            </w:rPr>
                            <w:t xml:space="preserve"> </w:t>
                          </w:r>
                          <w:r>
                            <w:fldChar w:fldCharType="begin"/>
                          </w:r>
                          <w:r w:rsidRPr="00497E72">
                            <w:rPr>
                              <w:lang w:val="en-US"/>
                            </w:rPr>
                            <w:instrText>HYPERLINK "http://www.ani.gov.co/" \h</w:instrText>
                          </w:r>
                          <w:r>
                            <w:fldChar w:fldCharType="separate"/>
                          </w:r>
                          <w:r w:rsidRPr="001F0013">
                            <w:rPr>
                              <w:color w:val="0462C1"/>
                              <w:sz w:val="16"/>
                              <w:u w:val="single" w:color="0462C1"/>
                              <w:lang w:val="en-US"/>
                            </w:rPr>
                            <w:t>www.ani.gov.co</w:t>
                          </w:r>
                          <w:r>
                            <w:fldChar w:fldCharType="end"/>
                          </w:r>
                          <w:r w:rsidRPr="001F0013">
                            <w:rPr>
                              <w:color w:val="0462C1"/>
                              <w:spacing w:val="-33"/>
                              <w:sz w:val="16"/>
                              <w:lang w:val="en-US"/>
                            </w:rPr>
                            <w:t xml:space="preserve"> </w:t>
                          </w:r>
                          <w:r w:rsidRPr="001F0013">
                            <w:rPr>
                              <w:sz w:val="16"/>
                              <w:lang w:val="en-US"/>
                            </w:rPr>
                            <w:t>Nit.</w:t>
                          </w:r>
                          <w:r w:rsidRPr="001F0013">
                            <w:rPr>
                              <w:spacing w:val="-7"/>
                              <w:sz w:val="16"/>
                              <w:lang w:val="en-US"/>
                            </w:rPr>
                            <w:t xml:space="preserve"> </w:t>
                          </w:r>
                          <w:r w:rsidRPr="001F0013">
                            <w:rPr>
                              <w:sz w:val="16"/>
                              <w:lang w:val="en-US"/>
                            </w:rPr>
                            <w:t>830125996-9.</w:t>
                          </w:r>
                          <w:r w:rsidRPr="001F0013">
                            <w:rPr>
                              <w:spacing w:val="-6"/>
                              <w:sz w:val="16"/>
                              <w:lang w:val="en-US"/>
                            </w:rPr>
                            <w:t xml:space="preserve"> </w:t>
                          </w:r>
                          <w:r>
                            <w:rPr>
                              <w:sz w:val="16"/>
                            </w:rPr>
                            <w:t>Código Postal</w:t>
                          </w:r>
                          <w:r>
                            <w:rPr>
                              <w:spacing w:val="-7"/>
                              <w:sz w:val="16"/>
                            </w:rPr>
                            <w:t xml:space="preserve"> </w:t>
                          </w:r>
                          <w:r>
                            <w:rPr>
                              <w:sz w:val="16"/>
                            </w:rPr>
                            <w:t>ANI</w:t>
                          </w:r>
                          <w:r>
                            <w:rPr>
                              <w:spacing w:val="-6"/>
                              <w:sz w:val="16"/>
                            </w:rPr>
                            <w:t xml:space="preserve"> </w:t>
                          </w:r>
                          <w:r>
                            <w:rPr>
                              <w:sz w:val="16"/>
                            </w:rPr>
                            <w:t>110221.</w:t>
                          </w:r>
                        </w:p>
                        <w:p w14:paraId="355DC2CA" w14:textId="77777777" w:rsidR="00D17A06" w:rsidRDefault="00D17A06" w:rsidP="00D17A06">
                          <w:pPr>
                            <w:spacing w:after="0" w:line="240" w:lineRule="auto"/>
                            <w:ind w:right="81"/>
                            <w:jc w:val="right"/>
                            <w:rPr>
                              <w:sz w:val="16"/>
                            </w:rPr>
                          </w:pPr>
                          <w:r>
                            <w:rPr>
                              <w:sz w:val="16"/>
                            </w:rPr>
                            <w:t>Página</w:t>
                          </w:r>
                          <w:r>
                            <w:rPr>
                              <w:spacing w:val="-4"/>
                              <w:sz w:val="16"/>
                            </w:rPr>
                            <w:t xml:space="preserve"> </w:t>
                          </w:r>
                          <w:r>
                            <w:fldChar w:fldCharType="begin"/>
                          </w:r>
                          <w:r>
                            <w:rPr>
                              <w:sz w:val="16"/>
                            </w:rPr>
                            <w:instrText xml:space="preserve"> PAGE </w:instrText>
                          </w:r>
                          <w:r>
                            <w:fldChar w:fldCharType="separate"/>
                          </w:r>
                          <w:r>
                            <w:t>1</w:t>
                          </w:r>
                          <w:r>
                            <w:fldChar w:fldCharType="end"/>
                          </w:r>
                          <w:r>
                            <w:rPr>
                              <w:spacing w:val="-3"/>
                              <w:sz w:val="16"/>
                            </w:rPr>
                            <w:t xml:space="preserve"> </w:t>
                          </w:r>
                          <w:r>
                            <w:rPr>
                              <w:sz w:val="16"/>
                            </w:rPr>
                            <w:t>de</w:t>
                          </w:r>
                          <w:r>
                            <w:rPr>
                              <w:spacing w:val="-2"/>
                              <w:sz w:val="16"/>
                            </w:rPr>
                            <w:t xml:space="preserve"> </w:t>
                          </w: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9DBE4" id="_x0000_t202" coordsize="21600,21600" o:spt="202" path="m,l,21600r21600,l21600,xe">
              <v:stroke joinstyle="miter"/>
              <v:path gradientshapeok="t" o:connecttype="rect"/>
            </v:shapetype>
            <v:shape id="Text Box 1" o:spid="_x0000_s1027" type="#_x0000_t202" style="position:absolute;left:0;text-align:left;margin-left:393pt;margin-top:870.75pt;width:164.8pt;height: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" filled="f" stroked="f">
              <v:textbox inset="0,0,0,0">
                <w:txbxContent>
                  <w:p w14:paraId="60A7920F" w14:textId="77777777" w:rsidR="00D17A06" w:rsidRDefault="00D17A06" w:rsidP="00D17A06">
                    <w:pPr>
                      <w:spacing w:after="0" w:line="240" w:lineRule="auto"/>
                      <w:ind w:right="78"/>
                      <w:jc w:val="right"/>
                      <w:rPr>
                        <w:sz w:val="16"/>
                      </w:rPr>
                    </w:pPr>
                    <w:r>
                      <w:rPr>
                        <w:sz w:val="16"/>
                      </w:rPr>
                      <w:t>Avenida</w:t>
                    </w:r>
                    <w:r>
                      <w:rPr>
                        <w:spacing w:val="-5"/>
                        <w:sz w:val="16"/>
                      </w:rPr>
                      <w:t xml:space="preserve"> </w:t>
                    </w:r>
                    <w:r>
                      <w:rPr>
                        <w:sz w:val="16"/>
                      </w:rPr>
                      <w:t>Calle</w:t>
                    </w:r>
                    <w:r>
                      <w:rPr>
                        <w:spacing w:val="-2"/>
                        <w:sz w:val="16"/>
                      </w:rPr>
                      <w:t xml:space="preserve"> </w:t>
                    </w:r>
                    <w:r>
                      <w:rPr>
                        <w:sz w:val="16"/>
                      </w:rPr>
                      <w:t>24A Nro.</w:t>
                    </w:r>
                    <w:r>
                      <w:rPr>
                        <w:spacing w:val="-3"/>
                        <w:sz w:val="16"/>
                      </w:rPr>
                      <w:t xml:space="preserve"> </w:t>
                    </w:r>
                    <w:r>
                      <w:rPr>
                        <w:sz w:val="16"/>
                      </w:rPr>
                      <w:t>59-42</w:t>
                    </w:r>
                    <w:r>
                      <w:rPr>
                        <w:spacing w:val="-4"/>
                        <w:sz w:val="16"/>
                      </w:rPr>
                      <w:t xml:space="preserve"> </w:t>
                    </w:r>
                    <w:r>
                      <w:rPr>
                        <w:sz w:val="16"/>
                      </w:rPr>
                      <w:t>Torre</w:t>
                    </w:r>
                    <w:r>
                      <w:rPr>
                        <w:spacing w:val="-2"/>
                        <w:sz w:val="16"/>
                      </w:rPr>
                      <w:t xml:space="preserve"> </w:t>
                    </w:r>
                    <w:r>
                      <w:rPr>
                        <w:sz w:val="16"/>
                      </w:rPr>
                      <w:t>4</w:t>
                    </w:r>
                    <w:r>
                      <w:rPr>
                        <w:spacing w:val="-4"/>
                        <w:sz w:val="16"/>
                      </w:rPr>
                      <w:t xml:space="preserve"> </w:t>
                    </w:r>
                    <w:r>
                      <w:rPr>
                        <w:sz w:val="16"/>
                      </w:rPr>
                      <w:t>Piso</w:t>
                    </w:r>
                    <w:r>
                      <w:rPr>
                        <w:spacing w:val="-2"/>
                        <w:sz w:val="16"/>
                      </w:rPr>
                      <w:t xml:space="preserve"> </w:t>
                    </w:r>
                    <w:r>
                      <w:rPr>
                        <w:sz w:val="16"/>
                      </w:rPr>
                      <w:t>2.</w:t>
                    </w:r>
                  </w:p>
                  <w:p w14:paraId="179B216B" w14:textId="2B1A422A" w:rsidR="00D17A06" w:rsidRDefault="00D17A06" w:rsidP="00D17A06">
                    <w:pPr>
                      <w:spacing w:after="0" w:line="240" w:lineRule="auto"/>
                      <w:ind w:left="20" w:right="79" w:firstLine="830"/>
                      <w:jc w:val="right"/>
                      <w:rPr>
                        <w:sz w:val="16"/>
                      </w:rPr>
                    </w:pPr>
                    <w:r w:rsidRPr="001F0013">
                      <w:rPr>
                        <w:sz w:val="16"/>
                        <w:lang w:val="en-US"/>
                      </w:rPr>
                      <w:t>PBX:</w:t>
                    </w:r>
                    <w:r w:rsidRPr="001F0013">
                      <w:rPr>
                        <w:spacing w:val="-5"/>
                        <w:sz w:val="16"/>
                        <w:lang w:val="en-US"/>
                      </w:rPr>
                      <w:t xml:space="preserve"> </w:t>
                    </w:r>
                    <w:r w:rsidR="001F0013" w:rsidRPr="001F0013">
                      <w:rPr>
                        <w:spacing w:val="-5"/>
                        <w:sz w:val="16"/>
                        <w:lang w:val="en-US"/>
                      </w:rPr>
                      <w:t xml:space="preserve">601 </w:t>
                    </w:r>
                    <w:r w:rsidRPr="001F0013">
                      <w:rPr>
                        <w:sz w:val="16"/>
                        <w:lang w:val="en-US"/>
                      </w:rPr>
                      <w:t>4848860</w:t>
                    </w:r>
                    <w:r w:rsidRPr="001F0013">
                      <w:rPr>
                        <w:spacing w:val="-6"/>
                        <w:sz w:val="16"/>
                        <w:lang w:val="en-US"/>
                      </w:rPr>
                      <w:t xml:space="preserve"> </w:t>
                    </w:r>
                    <w:r w:rsidRPr="001F0013">
                      <w:rPr>
                        <w:sz w:val="16"/>
                        <w:lang w:val="en-US"/>
                      </w:rPr>
                      <w:t>–</w:t>
                    </w:r>
                    <w:r w:rsidRPr="001F0013">
                      <w:rPr>
                        <w:spacing w:val="-6"/>
                        <w:sz w:val="16"/>
                        <w:lang w:val="en-US"/>
                      </w:rPr>
                      <w:t xml:space="preserve"> </w:t>
                    </w:r>
                    <w:r>
                      <w:fldChar w:fldCharType="begin"/>
                    </w:r>
                    <w:r w:rsidRPr="00497E72">
                      <w:rPr>
                        <w:lang w:val="en-US"/>
                      </w:rPr>
                      <w:instrText>HYPERLINK "http://www.ani.gov.co/" \h</w:instrText>
                    </w:r>
                    <w:r>
                      <w:fldChar w:fldCharType="separate"/>
                    </w:r>
                    <w:r w:rsidRPr="001F0013">
                      <w:rPr>
                        <w:color w:val="0462C1"/>
                        <w:sz w:val="16"/>
                        <w:u w:val="single" w:color="0462C1"/>
                        <w:lang w:val="en-US"/>
                      </w:rPr>
                      <w:t>www.ani.gov.co</w:t>
                    </w:r>
                    <w:r>
                      <w:fldChar w:fldCharType="end"/>
                    </w:r>
                    <w:r w:rsidRPr="001F0013">
                      <w:rPr>
                        <w:color w:val="0462C1"/>
                        <w:spacing w:val="-33"/>
                        <w:sz w:val="16"/>
                        <w:lang w:val="en-US"/>
                      </w:rPr>
                      <w:t xml:space="preserve"> </w:t>
                    </w:r>
                    <w:r w:rsidRPr="001F0013">
                      <w:rPr>
                        <w:sz w:val="16"/>
                        <w:lang w:val="en-US"/>
                      </w:rPr>
                      <w:t>Nit.</w:t>
                    </w:r>
                    <w:r w:rsidRPr="001F0013">
                      <w:rPr>
                        <w:spacing w:val="-7"/>
                        <w:sz w:val="16"/>
                        <w:lang w:val="en-US"/>
                      </w:rPr>
                      <w:t xml:space="preserve"> </w:t>
                    </w:r>
                    <w:r w:rsidRPr="001F0013">
                      <w:rPr>
                        <w:sz w:val="16"/>
                        <w:lang w:val="en-US"/>
                      </w:rPr>
                      <w:t>830125996-9.</w:t>
                    </w:r>
                    <w:r w:rsidRPr="001F0013">
                      <w:rPr>
                        <w:spacing w:val="-6"/>
                        <w:sz w:val="16"/>
                        <w:lang w:val="en-US"/>
                      </w:rPr>
                      <w:t xml:space="preserve"> </w:t>
                    </w:r>
                    <w:r>
                      <w:rPr>
                        <w:sz w:val="16"/>
                      </w:rPr>
                      <w:t>Código Postal</w:t>
                    </w:r>
                    <w:r>
                      <w:rPr>
                        <w:spacing w:val="-7"/>
                        <w:sz w:val="16"/>
                      </w:rPr>
                      <w:t xml:space="preserve"> </w:t>
                    </w:r>
                    <w:r>
                      <w:rPr>
                        <w:sz w:val="16"/>
                      </w:rPr>
                      <w:t>ANI</w:t>
                    </w:r>
                    <w:r>
                      <w:rPr>
                        <w:spacing w:val="-6"/>
                        <w:sz w:val="16"/>
                      </w:rPr>
                      <w:t xml:space="preserve"> </w:t>
                    </w:r>
                    <w:r>
                      <w:rPr>
                        <w:sz w:val="16"/>
                      </w:rPr>
                      <w:t>110221.</w:t>
                    </w:r>
                  </w:p>
                  <w:p w14:paraId="355DC2CA" w14:textId="77777777" w:rsidR="00D17A06" w:rsidRDefault="00D17A06" w:rsidP="00D17A06">
                    <w:pPr>
                      <w:spacing w:after="0" w:line="240" w:lineRule="auto"/>
                      <w:ind w:right="81"/>
                      <w:jc w:val="right"/>
                      <w:rPr>
                        <w:sz w:val="16"/>
                      </w:rPr>
                    </w:pPr>
                    <w:r>
                      <w:rPr>
                        <w:sz w:val="16"/>
                      </w:rPr>
                      <w:t>Página</w:t>
                    </w:r>
                    <w:r>
                      <w:rPr>
                        <w:spacing w:val="-4"/>
                        <w:sz w:val="16"/>
                      </w:rPr>
                      <w:t xml:space="preserve"> </w:t>
                    </w:r>
                    <w:r>
                      <w:fldChar w:fldCharType="begin"/>
                    </w:r>
                    <w:r>
                      <w:rPr>
                        <w:sz w:val="16"/>
                      </w:rPr>
                      <w:instrText xml:space="preserve"> PAGE </w:instrText>
                    </w:r>
                    <w:r>
                      <w:fldChar w:fldCharType="separate"/>
                    </w:r>
                    <w:r>
                      <w:t>1</w:t>
                    </w:r>
                    <w:r>
                      <w:fldChar w:fldCharType="end"/>
                    </w:r>
                    <w:r>
                      <w:rPr>
                        <w:spacing w:val="-3"/>
                        <w:sz w:val="16"/>
                      </w:rPr>
                      <w:t xml:space="preserve"> </w:t>
                    </w:r>
                    <w:r>
                      <w:rPr>
                        <w:sz w:val="16"/>
                      </w:rPr>
                      <w:t>de</w:t>
                    </w:r>
                    <w:r>
                      <w:rPr>
                        <w:spacing w:val="-2"/>
                        <w:sz w:val="16"/>
                      </w:rPr>
                      <w:t xml:space="preserve"> </w:t>
                    </w:r>
                    <w:r>
                      <w:rPr>
                        <w:sz w:val="16"/>
                      </w:rPr>
                      <w:t>2</w:t>
                    </w:r>
                  </w:p>
                </w:txbxContent>
              </v:textbox>
              <w10:wrap anchorx="page" anchory="page"/>
            </v:shape>
          </w:pict>
        </mc:Fallback>
      </mc:AlternateContent>
    </w:r>
    <w:r w:rsidR="00C352D1">
      <w:rPr>
        <w:noProof/>
      </w:rPr>
      <mc:AlternateContent>
        <mc:Choice Requires="wps">
          <w:drawing>
            <wp:anchor distT="0" distB="0" distL="114300" distR="114300" simplePos="0" relativeHeight="251664384" behindDoc="1" locked="0" layoutInCell="1" allowOverlap="1" wp14:anchorId="58035C3B" wp14:editId="7D5041E8">
              <wp:simplePos x="0" y="0"/>
              <wp:positionH relativeFrom="page">
                <wp:posOffset>1080135</wp:posOffset>
              </wp:positionH>
              <wp:positionV relativeFrom="bottomMargin">
                <wp:posOffset>48895</wp:posOffset>
              </wp:positionV>
              <wp:extent cx="1921510" cy="771525"/>
              <wp:effectExtent l="0" t="0" r="2540" b="9525"/>
              <wp:wrapNone/>
              <wp:docPr id="1816232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3894E" w14:textId="7BD4B735" w:rsidR="00C352D1" w:rsidRPr="00C352D1" w:rsidRDefault="00C352D1" w:rsidP="00C352D1">
                          <w:pPr>
                            <w:spacing w:after="0" w:line="240" w:lineRule="auto"/>
                            <w:ind w:right="78"/>
                            <w:rPr>
                              <w:sz w:val="16"/>
                            </w:rPr>
                          </w:pPr>
                          <w:r w:rsidRPr="00C352D1">
                            <w:rPr>
                              <w:sz w:val="16"/>
                            </w:rPr>
                            <w:t>TPSC-F-01</w:t>
                          </w:r>
                          <w:r w:rsidR="00DF6264">
                            <w:rPr>
                              <w:sz w:val="16"/>
                            </w:rPr>
                            <w:t>7</w:t>
                          </w:r>
                        </w:p>
                        <w:p w14:paraId="10D71FD3" w14:textId="77777777" w:rsidR="00C352D1" w:rsidRPr="00C352D1" w:rsidRDefault="00C352D1" w:rsidP="00C352D1">
                          <w:pPr>
                            <w:spacing w:after="0" w:line="240" w:lineRule="auto"/>
                            <w:ind w:right="78"/>
                            <w:rPr>
                              <w:sz w:val="16"/>
                            </w:rPr>
                          </w:pPr>
                          <w:r w:rsidRPr="00C352D1">
                            <w:rPr>
                              <w:sz w:val="16"/>
                            </w:rPr>
                            <w:t>Versión 1</w:t>
                          </w:r>
                        </w:p>
                        <w:p w14:paraId="27EC94C1" w14:textId="2197CB9C" w:rsidR="00C352D1" w:rsidRPr="00C352D1" w:rsidRDefault="006A2CF6" w:rsidP="00C352D1">
                          <w:pPr>
                            <w:spacing w:after="0" w:line="240" w:lineRule="auto"/>
                            <w:ind w:right="78"/>
                            <w:rPr>
                              <w:sz w:val="16"/>
                            </w:rPr>
                          </w:pPr>
                          <w:r>
                            <w:rPr>
                              <w:sz w:val="16"/>
                            </w:rPr>
                            <w:t>24</w:t>
                          </w:r>
                          <w:r w:rsidR="00D30A68">
                            <w:rPr>
                              <w:sz w:val="16"/>
                            </w:rPr>
                            <w:t>/06/2025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5C3B" id="_x0000_s1028" type="#_x0000_t202" style="position:absolute;left:0;text-align:left;margin-left:85.05pt;margin-top:3.85pt;width:151.3pt;height:60.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" filled="f" stroked="f">
              <v:textbox inset="0,0,0,0">
                <w:txbxContent>
                  <w:p w14:paraId="04A3894E" w14:textId="7BD4B735" w:rsidR="00C352D1" w:rsidRPr="00C352D1" w:rsidRDefault="00C352D1" w:rsidP="00C352D1">
                    <w:pPr>
                      <w:spacing w:after="0" w:line="240" w:lineRule="auto"/>
                      <w:ind w:right="78"/>
                      <w:rPr>
                        <w:sz w:val="16"/>
                      </w:rPr>
                    </w:pPr>
                    <w:r w:rsidRPr="00C352D1">
                      <w:rPr>
                        <w:sz w:val="16"/>
                      </w:rPr>
                      <w:t>TPSC-F-01</w:t>
                    </w:r>
                    <w:r w:rsidR="00DF6264">
                      <w:rPr>
                        <w:sz w:val="16"/>
                      </w:rPr>
                      <w:t>7</w:t>
                    </w:r>
                  </w:p>
                  <w:p w14:paraId="10D71FD3" w14:textId="77777777" w:rsidR="00C352D1" w:rsidRPr="00C352D1" w:rsidRDefault="00C352D1" w:rsidP="00C352D1">
                    <w:pPr>
                      <w:spacing w:after="0" w:line="240" w:lineRule="auto"/>
                      <w:ind w:right="78"/>
                      <w:rPr>
                        <w:sz w:val="16"/>
                      </w:rPr>
                    </w:pPr>
                    <w:r w:rsidRPr="00C352D1">
                      <w:rPr>
                        <w:sz w:val="16"/>
                      </w:rPr>
                      <w:t>Versión 1</w:t>
                    </w:r>
                  </w:p>
                  <w:p w14:paraId="27EC94C1" w14:textId="2197CB9C" w:rsidR="00C352D1" w:rsidRPr="00C352D1" w:rsidRDefault="006A2CF6" w:rsidP="00C352D1">
                    <w:pPr>
                      <w:spacing w:after="0" w:line="240" w:lineRule="auto"/>
                      <w:ind w:right="78"/>
                      <w:rPr>
                        <w:sz w:val="16"/>
                      </w:rPr>
                    </w:pPr>
                    <w:r>
                      <w:rPr>
                        <w:sz w:val="16"/>
                      </w:rPr>
                      <w:t>24</w:t>
                    </w:r>
                    <w:r w:rsidR="00D30A68">
                      <w:rPr>
                        <w:sz w:val="16"/>
                      </w:rPr>
                      <w:t>/06/2025</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5AE01" w14:textId="77777777" w:rsidR="00715AF0" w:rsidRDefault="00715AF0" w:rsidP="00D50BF9">
      <w:pPr>
        <w:spacing w:after="0" w:line="240" w:lineRule="auto"/>
      </w:pPr>
      <w:r>
        <w:separator/>
      </w:r>
    </w:p>
  </w:footnote>
  <w:footnote w:type="continuationSeparator" w:id="0">
    <w:p w14:paraId="69E14D3D" w14:textId="77777777" w:rsidR="00715AF0" w:rsidRDefault="00715AF0" w:rsidP="00D5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4811" w14:textId="2593AE0C" w:rsidR="001C054C" w:rsidRDefault="001C054C" w:rsidP="001C054C">
    <w:pPr>
      <w:pStyle w:val="Textoindependiente"/>
      <w:spacing w:line="14" w:lineRule="auto"/>
    </w:pPr>
  </w:p>
  <w:p w14:paraId="3536A5FE" w14:textId="4731A7D7" w:rsidR="001C054C" w:rsidRDefault="001F0013" w:rsidP="001C054C">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60288" behindDoc="1" locked="0" layoutInCell="1" allowOverlap="1" wp14:anchorId="0C8AD7D2" wp14:editId="29B59DB4">
              <wp:simplePos x="0" y="0"/>
              <wp:positionH relativeFrom="margin">
                <wp:posOffset>1230630</wp:posOffset>
              </wp:positionH>
              <wp:positionV relativeFrom="topMargin">
                <wp:posOffset>340995</wp:posOffset>
              </wp:positionV>
              <wp:extent cx="3886200" cy="600075"/>
              <wp:effectExtent l="0" t="0" r="0" b="9525"/>
              <wp:wrapNone/>
              <wp:docPr id="1793282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9588E" w14:textId="63B08101" w:rsidR="001C054C" w:rsidRPr="00A67DA8" w:rsidRDefault="001C054C" w:rsidP="001C054C">
                          <w:pPr>
                            <w:spacing w:after="0"/>
                            <w:ind w:left="8" w:right="8"/>
                            <w:jc w:val="center"/>
                            <w:rPr>
                              <w:rFonts w:ascii="Arial" w:hAnsi="Arial"/>
                              <w:b/>
                            </w:rPr>
                          </w:pPr>
                          <w:r w:rsidRPr="00A67DA8">
                            <w:rPr>
                              <w:rFonts w:ascii="Arial" w:hAnsi="Arial"/>
                              <w:b/>
                            </w:rPr>
                            <w:t>AUTO</w:t>
                          </w:r>
                          <w:r w:rsidRPr="00A67DA8">
                            <w:rPr>
                              <w:rFonts w:ascii="Arial" w:hAnsi="Arial"/>
                              <w:b/>
                              <w:spacing w:val="-6"/>
                            </w:rPr>
                            <w:t xml:space="preserve"> </w:t>
                          </w:r>
                          <w:r w:rsidRPr="00A67DA8">
                            <w:rPr>
                              <w:rFonts w:ascii="Arial" w:hAnsi="Arial" w:cs="Arial"/>
                              <w:b/>
                            </w:rPr>
                            <w:t xml:space="preserve">ORDENA CORRER TRASLADO </w:t>
                          </w:r>
                          <w:r w:rsidR="00A67DA8" w:rsidRPr="00A67DA8">
                            <w:rPr>
                              <w:rFonts w:ascii="Arial" w:hAnsi="Arial" w:cs="Arial"/>
                              <w:b/>
                            </w:rPr>
                            <w:t>ALEGATOS PREVIOS A LA EVALUACIÓN DE LA INVESTIGACIÓN</w:t>
                          </w:r>
                        </w:p>
                        <w:p w14:paraId="1B67208C" w14:textId="77777777" w:rsidR="001C054C" w:rsidRDefault="001C054C" w:rsidP="001C054C">
                          <w:pPr>
                            <w:spacing w:after="0"/>
                            <w:ind w:left="103" w:right="8"/>
                            <w:jc w:val="center"/>
                            <w:rPr>
                              <w:rFonts w:ascii="Arial"/>
                              <w:b/>
                            </w:rPr>
                          </w:pPr>
                          <w:r w:rsidRPr="00A67DA8">
                            <w:rPr>
                              <w:rFonts w:ascii="Arial"/>
                              <w:b/>
                            </w:rPr>
                            <w:t>RADICADO No.</w:t>
                          </w:r>
                          <w:r w:rsidRPr="00A67DA8">
                            <w:rPr>
                              <w:rFonts w:ascii="Arial"/>
                              <w:b/>
                              <w:spacing w:val="1"/>
                            </w:rPr>
                            <w:t xml:space="preserve"> </w:t>
                          </w:r>
                          <w:r w:rsidRPr="006A2CF6">
                            <w:rPr>
                              <w:rFonts w:ascii="Arial"/>
                              <w:b/>
                              <w:color w:val="BFBFBF" w:themeColor="background1" w:themeShade="BF"/>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AD7D2" id="_x0000_t202" coordsize="21600,21600" o:spt="202" path="m,l,21600r21600,l21600,xe">
              <v:stroke joinstyle="miter"/>
              <v:path gradientshapeok="t" o:connecttype="rect"/>
            </v:shapetype>
            <v:shape id="Text Box 2" o:spid="_x0000_s1026" type="#_x0000_t202" style="position:absolute;margin-left:96.9pt;margin-top:26.85pt;width:306pt;height:4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" filled="f" stroked="f">
              <v:textbox inset="0,0,0,0">
                <w:txbxContent>
                  <w:p w14:paraId="4419588E" w14:textId="63B08101" w:rsidR="001C054C" w:rsidRPr="00A67DA8" w:rsidRDefault="001C054C" w:rsidP="001C054C">
                    <w:pPr>
                      <w:spacing w:after="0"/>
                      <w:ind w:left="8" w:right="8"/>
                      <w:jc w:val="center"/>
                      <w:rPr>
                        <w:rFonts w:ascii="Arial" w:hAnsi="Arial"/>
                        <w:b/>
                      </w:rPr>
                    </w:pPr>
                    <w:r w:rsidRPr="00A67DA8">
                      <w:rPr>
                        <w:rFonts w:ascii="Arial" w:hAnsi="Arial"/>
                        <w:b/>
                      </w:rPr>
                      <w:t>AUTO</w:t>
                    </w:r>
                    <w:r w:rsidRPr="00A67DA8">
                      <w:rPr>
                        <w:rFonts w:ascii="Arial" w:hAnsi="Arial"/>
                        <w:b/>
                        <w:spacing w:val="-6"/>
                      </w:rPr>
                      <w:t xml:space="preserve"> </w:t>
                    </w:r>
                    <w:r w:rsidRPr="00A67DA8">
                      <w:rPr>
                        <w:rFonts w:ascii="Arial" w:hAnsi="Arial" w:cs="Arial"/>
                        <w:b/>
                      </w:rPr>
                      <w:t xml:space="preserve">ORDENA CORRER TRASLADO </w:t>
                    </w:r>
                    <w:r w:rsidR="00A67DA8" w:rsidRPr="00A67DA8">
                      <w:rPr>
                        <w:rFonts w:ascii="Arial" w:hAnsi="Arial" w:cs="Arial"/>
                        <w:b/>
                      </w:rPr>
                      <w:t>ALEGATOS PREVIOS A LA EVALUACIÓN DE LA INVESTIGACIÓN</w:t>
                    </w:r>
                  </w:p>
                  <w:p w14:paraId="1B67208C" w14:textId="77777777" w:rsidR="001C054C" w:rsidRDefault="001C054C" w:rsidP="001C054C">
                    <w:pPr>
                      <w:spacing w:after="0"/>
                      <w:ind w:left="103" w:right="8"/>
                      <w:jc w:val="center"/>
                      <w:rPr>
                        <w:rFonts w:ascii="Arial"/>
                        <w:b/>
                      </w:rPr>
                    </w:pPr>
                    <w:r w:rsidRPr="00A67DA8">
                      <w:rPr>
                        <w:rFonts w:ascii="Arial"/>
                        <w:b/>
                      </w:rPr>
                      <w:t>RADICADO No.</w:t>
                    </w:r>
                    <w:r w:rsidRPr="00A67DA8">
                      <w:rPr>
                        <w:rFonts w:ascii="Arial"/>
                        <w:b/>
                        <w:spacing w:val="1"/>
                      </w:rPr>
                      <w:t xml:space="preserve"> </w:t>
                    </w:r>
                    <w:r w:rsidRPr="006A2CF6">
                      <w:rPr>
                        <w:rFonts w:ascii="Arial"/>
                        <w:b/>
                        <w:color w:val="BFBFBF" w:themeColor="background1" w:themeShade="BF"/>
                      </w:rPr>
                      <w:t>XXXXXXXX</w:t>
                    </w:r>
                  </w:p>
                </w:txbxContent>
              </v:textbox>
              <w10:wrap anchorx="margin" anchory="margin"/>
            </v:shape>
          </w:pict>
        </mc:Fallback>
      </mc:AlternateContent>
    </w:r>
    <w:r>
      <w:rPr>
        <w:noProof/>
      </w:rPr>
      <w:drawing>
        <wp:anchor distT="0" distB="0" distL="114300" distR="114300" simplePos="0" relativeHeight="251666432" behindDoc="0" locked="0" layoutInCell="1" allowOverlap="1" wp14:anchorId="7D7F08B1" wp14:editId="6FC0B296">
          <wp:simplePos x="0" y="0"/>
          <wp:positionH relativeFrom="column">
            <wp:posOffset>533400</wp:posOffset>
          </wp:positionH>
          <wp:positionV relativeFrom="paragraph">
            <wp:posOffset>10795</wp:posOffset>
          </wp:positionV>
          <wp:extent cx="439220" cy="720000"/>
          <wp:effectExtent l="0" t="0" r="0" b="4445"/>
          <wp:wrapNone/>
          <wp:docPr id="186546656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66568" name="Imagen 1"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6000" t="23095" r="28000" b="23096"/>
                  <a:stretch/>
                </pic:blipFill>
                <pic:spPr bwMode="auto">
                  <a:xfrm>
                    <a:off x="0" y="0"/>
                    <a:ext cx="439220"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6E7F14" w14:textId="15966F1F" w:rsidR="00E53172" w:rsidRDefault="00E53172" w:rsidP="005113E1">
    <w:pPr>
      <w:pStyle w:val="Encabezado"/>
    </w:pPr>
  </w:p>
  <w:p w14:paraId="11D9A6C7" w14:textId="77777777" w:rsidR="001F0013" w:rsidRDefault="001F0013" w:rsidP="005113E1">
    <w:pPr>
      <w:pStyle w:val="Encabezado"/>
    </w:pPr>
  </w:p>
  <w:p w14:paraId="5AE8C262" w14:textId="77777777" w:rsidR="001F0013" w:rsidRDefault="001F0013" w:rsidP="005113E1">
    <w:pPr>
      <w:pStyle w:val="Encabezado"/>
    </w:pPr>
  </w:p>
  <w:p w14:paraId="02885F8B" w14:textId="77777777" w:rsidR="001F0013" w:rsidRPr="005113E1" w:rsidRDefault="001F0013" w:rsidP="005113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0A47"/>
    <w:multiLevelType w:val="hybridMultilevel"/>
    <w:tmpl w:val="E03A8E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554AA"/>
    <w:multiLevelType w:val="hybridMultilevel"/>
    <w:tmpl w:val="8A36B7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F315FB"/>
    <w:multiLevelType w:val="hybridMultilevel"/>
    <w:tmpl w:val="EE12AE50"/>
    <w:lvl w:ilvl="0" w:tplc="B7DC0F50">
      <w:start w:val="1"/>
      <w:numFmt w:val="decimal"/>
      <w:lvlText w:val="%1."/>
      <w:lvlJc w:val="left"/>
      <w:pPr>
        <w:ind w:left="720" w:hanging="360"/>
      </w:pPr>
      <w:rPr>
        <w:rFonts w:eastAsia="Batang"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1401C3"/>
    <w:multiLevelType w:val="hybridMultilevel"/>
    <w:tmpl w:val="93D00132"/>
    <w:lvl w:ilvl="0" w:tplc="240A000F">
      <w:start w:val="1"/>
      <w:numFmt w:val="decimal"/>
      <w:lvlText w:val="%1."/>
      <w:lvlJc w:val="left"/>
      <w:pPr>
        <w:ind w:left="720" w:hanging="360"/>
      </w:pPr>
    </w:lvl>
    <w:lvl w:ilvl="1" w:tplc="3FC842CE">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AF4C65"/>
    <w:multiLevelType w:val="hybridMultilevel"/>
    <w:tmpl w:val="120243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963ABA"/>
    <w:multiLevelType w:val="hybridMultilevel"/>
    <w:tmpl w:val="E03A8E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A83C1A"/>
    <w:multiLevelType w:val="hybridMultilevel"/>
    <w:tmpl w:val="D7BE2C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29291E"/>
    <w:multiLevelType w:val="hybridMultilevel"/>
    <w:tmpl w:val="231899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C52323E"/>
    <w:multiLevelType w:val="hybridMultilevel"/>
    <w:tmpl w:val="C052B5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0140363">
    <w:abstractNumId w:val="2"/>
  </w:num>
  <w:num w:numId="2" w16cid:durableId="1869564019">
    <w:abstractNumId w:val="4"/>
  </w:num>
  <w:num w:numId="3" w16cid:durableId="66810835">
    <w:abstractNumId w:val="1"/>
  </w:num>
  <w:num w:numId="4" w16cid:durableId="1946767771">
    <w:abstractNumId w:val="7"/>
  </w:num>
  <w:num w:numId="5" w16cid:durableId="382217575">
    <w:abstractNumId w:val="3"/>
  </w:num>
  <w:num w:numId="6" w16cid:durableId="633604075">
    <w:abstractNumId w:val="8"/>
  </w:num>
  <w:num w:numId="7" w16cid:durableId="1354838672">
    <w:abstractNumId w:val="6"/>
  </w:num>
  <w:num w:numId="8" w16cid:durableId="306933206">
    <w:abstractNumId w:val="5"/>
  </w:num>
  <w:num w:numId="9" w16cid:durableId="153010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F9"/>
    <w:rsid w:val="00006BD5"/>
    <w:rsid w:val="00007DE9"/>
    <w:rsid w:val="00026EF6"/>
    <w:rsid w:val="00032B16"/>
    <w:rsid w:val="0004053C"/>
    <w:rsid w:val="000427D6"/>
    <w:rsid w:val="0004553A"/>
    <w:rsid w:val="000708FB"/>
    <w:rsid w:val="0007150F"/>
    <w:rsid w:val="00080336"/>
    <w:rsid w:val="000970CF"/>
    <w:rsid w:val="00097614"/>
    <w:rsid w:val="000C4F61"/>
    <w:rsid w:val="000D1E6E"/>
    <w:rsid w:val="000D5924"/>
    <w:rsid w:val="001039A0"/>
    <w:rsid w:val="0010788F"/>
    <w:rsid w:val="00111F31"/>
    <w:rsid w:val="00113F15"/>
    <w:rsid w:val="001162C8"/>
    <w:rsid w:val="0012048C"/>
    <w:rsid w:val="001231E9"/>
    <w:rsid w:val="001257A8"/>
    <w:rsid w:val="00130773"/>
    <w:rsid w:val="0014085B"/>
    <w:rsid w:val="0015621A"/>
    <w:rsid w:val="00194983"/>
    <w:rsid w:val="00194F32"/>
    <w:rsid w:val="001B07D8"/>
    <w:rsid w:val="001B479F"/>
    <w:rsid w:val="001B590F"/>
    <w:rsid w:val="001C054C"/>
    <w:rsid w:val="001C1D29"/>
    <w:rsid w:val="001C27EF"/>
    <w:rsid w:val="001D4333"/>
    <w:rsid w:val="001E5FD0"/>
    <w:rsid w:val="001F0013"/>
    <w:rsid w:val="00202895"/>
    <w:rsid w:val="0020544D"/>
    <w:rsid w:val="00230B8B"/>
    <w:rsid w:val="00236B49"/>
    <w:rsid w:val="00244778"/>
    <w:rsid w:val="00267C5A"/>
    <w:rsid w:val="00281AE5"/>
    <w:rsid w:val="0029542E"/>
    <w:rsid w:val="002957A4"/>
    <w:rsid w:val="002A4F13"/>
    <w:rsid w:val="002A76B0"/>
    <w:rsid w:val="002B3B7C"/>
    <w:rsid w:val="002C09B2"/>
    <w:rsid w:val="002F29F1"/>
    <w:rsid w:val="002F739D"/>
    <w:rsid w:val="00305533"/>
    <w:rsid w:val="00310099"/>
    <w:rsid w:val="00324BE7"/>
    <w:rsid w:val="00326C4D"/>
    <w:rsid w:val="00327CC4"/>
    <w:rsid w:val="0034747D"/>
    <w:rsid w:val="003506AC"/>
    <w:rsid w:val="00363DCD"/>
    <w:rsid w:val="00375417"/>
    <w:rsid w:val="003817F6"/>
    <w:rsid w:val="0038322F"/>
    <w:rsid w:val="003A006B"/>
    <w:rsid w:val="003A0A7F"/>
    <w:rsid w:val="003A185F"/>
    <w:rsid w:val="003A61BF"/>
    <w:rsid w:val="003B5F4D"/>
    <w:rsid w:val="003B62A1"/>
    <w:rsid w:val="003C0B1D"/>
    <w:rsid w:val="003E1008"/>
    <w:rsid w:val="00406EE2"/>
    <w:rsid w:val="0042412F"/>
    <w:rsid w:val="00435348"/>
    <w:rsid w:val="00437F48"/>
    <w:rsid w:val="00451058"/>
    <w:rsid w:val="004612B7"/>
    <w:rsid w:val="00480072"/>
    <w:rsid w:val="004910C1"/>
    <w:rsid w:val="004972A5"/>
    <w:rsid w:val="00497E72"/>
    <w:rsid w:val="004A39A4"/>
    <w:rsid w:val="004B0409"/>
    <w:rsid w:val="004B44E5"/>
    <w:rsid w:val="004E5964"/>
    <w:rsid w:val="004E62AF"/>
    <w:rsid w:val="004F631F"/>
    <w:rsid w:val="005113E1"/>
    <w:rsid w:val="005117FD"/>
    <w:rsid w:val="00516859"/>
    <w:rsid w:val="005211B4"/>
    <w:rsid w:val="00543D8B"/>
    <w:rsid w:val="00546926"/>
    <w:rsid w:val="005603E9"/>
    <w:rsid w:val="0056407A"/>
    <w:rsid w:val="0056604F"/>
    <w:rsid w:val="0058709F"/>
    <w:rsid w:val="005A0741"/>
    <w:rsid w:val="005A6F87"/>
    <w:rsid w:val="005B10B3"/>
    <w:rsid w:val="005B1C49"/>
    <w:rsid w:val="005D41A6"/>
    <w:rsid w:val="005E2ECB"/>
    <w:rsid w:val="005F6667"/>
    <w:rsid w:val="00605EC2"/>
    <w:rsid w:val="00607CD9"/>
    <w:rsid w:val="006162D5"/>
    <w:rsid w:val="006168B8"/>
    <w:rsid w:val="00621B29"/>
    <w:rsid w:val="00626B91"/>
    <w:rsid w:val="006434FE"/>
    <w:rsid w:val="0065571F"/>
    <w:rsid w:val="00655C61"/>
    <w:rsid w:val="006626CC"/>
    <w:rsid w:val="00663276"/>
    <w:rsid w:val="006829FD"/>
    <w:rsid w:val="00692C9C"/>
    <w:rsid w:val="006A079B"/>
    <w:rsid w:val="006A2CF6"/>
    <w:rsid w:val="006B021E"/>
    <w:rsid w:val="006B59A3"/>
    <w:rsid w:val="006C0CBF"/>
    <w:rsid w:val="006D18D1"/>
    <w:rsid w:val="006E7B74"/>
    <w:rsid w:val="006F0A97"/>
    <w:rsid w:val="00710743"/>
    <w:rsid w:val="007137CD"/>
    <w:rsid w:val="00715AF0"/>
    <w:rsid w:val="00716858"/>
    <w:rsid w:val="00722473"/>
    <w:rsid w:val="00727D4A"/>
    <w:rsid w:val="00743444"/>
    <w:rsid w:val="007460F2"/>
    <w:rsid w:val="007505D4"/>
    <w:rsid w:val="00753FDA"/>
    <w:rsid w:val="007643DF"/>
    <w:rsid w:val="0077045F"/>
    <w:rsid w:val="0077538E"/>
    <w:rsid w:val="0077539B"/>
    <w:rsid w:val="00775D5E"/>
    <w:rsid w:val="00786A74"/>
    <w:rsid w:val="007927A2"/>
    <w:rsid w:val="00793892"/>
    <w:rsid w:val="007C523B"/>
    <w:rsid w:val="007E2331"/>
    <w:rsid w:val="007F6755"/>
    <w:rsid w:val="008037D5"/>
    <w:rsid w:val="0083130C"/>
    <w:rsid w:val="00853EA4"/>
    <w:rsid w:val="0086381F"/>
    <w:rsid w:val="00863BFF"/>
    <w:rsid w:val="008662C7"/>
    <w:rsid w:val="00867B0A"/>
    <w:rsid w:val="0087457E"/>
    <w:rsid w:val="008757E8"/>
    <w:rsid w:val="00877B0C"/>
    <w:rsid w:val="008813F1"/>
    <w:rsid w:val="00886264"/>
    <w:rsid w:val="008876CE"/>
    <w:rsid w:val="008A3836"/>
    <w:rsid w:val="008A3995"/>
    <w:rsid w:val="008A49D0"/>
    <w:rsid w:val="008B04EA"/>
    <w:rsid w:val="008B2BE1"/>
    <w:rsid w:val="008B4E74"/>
    <w:rsid w:val="008B6AC7"/>
    <w:rsid w:val="008D67C2"/>
    <w:rsid w:val="008E0F03"/>
    <w:rsid w:val="00912B74"/>
    <w:rsid w:val="009343B4"/>
    <w:rsid w:val="00943B4C"/>
    <w:rsid w:val="00953DFF"/>
    <w:rsid w:val="00955E94"/>
    <w:rsid w:val="00961588"/>
    <w:rsid w:val="00970D4F"/>
    <w:rsid w:val="009A7779"/>
    <w:rsid w:val="009B3177"/>
    <w:rsid w:val="009B4A1C"/>
    <w:rsid w:val="009C7FB4"/>
    <w:rsid w:val="009D126E"/>
    <w:rsid w:val="009D5F82"/>
    <w:rsid w:val="009F7199"/>
    <w:rsid w:val="00A12404"/>
    <w:rsid w:val="00A567D9"/>
    <w:rsid w:val="00A67DA8"/>
    <w:rsid w:val="00A9027F"/>
    <w:rsid w:val="00A97EB2"/>
    <w:rsid w:val="00AA36A5"/>
    <w:rsid w:val="00AB149C"/>
    <w:rsid w:val="00AB6E98"/>
    <w:rsid w:val="00AC4F74"/>
    <w:rsid w:val="00AD17CF"/>
    <w:rsid w:val="00AD24C0"/>
    <w:rsid w:val="00AE43A8"/>
    <w:rsid w:val="00B03264"/>
    <w:rsid w:val="00B1397A"/>
    <w:rsid w:val="00B139FE"/>
    <w:rsid w:val="00B30FCB"/>
    <w:rsid w:val="00B363AD"/>
    <w:rsid w:val="00B472F0"/>
    <w:rsid w:val="00B54812"/>
    <w:rsid w:val="00B6143D"/>
    <w:rsid w:val="00B6224C"/>
    <w:rsid w:val="00B67D5E"/>
    <w:rsid w:val="00B8553E"/>
    <w:rsid w:val="00BC6FDC"/>
    <w:rsid w:val="00BD75C1"/>
    <w:rsid w:val="00BD7976"/>
    <w:rsid w:val="00BE6747"/>
    <w:rsid w:val="00C30799"/>
    <w:rsid w:val="00C34B6C"/>
    <w:rsid w:val="00C352D1"/>
    <w:rsid w:val="00C40B77"/>
    <w:rsid w:val="00C414D5"/>
    <w:rsid w:val="00C52707"/>
    <w:rsid w:val="00C66AEE"/>
    <w:rsid w:val="00C8107B"/>
    <w:rsid w:val="00C83E97"/>
    <w:rsid w:val="00C8478E"/>
    <w:rsid w:val="00C8562A"/>
    <w:rsid w:val="00C86335"/>
    <w:rsid w:val="00C864E7"/>
    <w:rsid w:val="00CC2CDD"/>
    <w:rsid w:val="00CC73BB"/>
    <w:rsid w:val="00CD08C9"/>
    <w:rsid w:val="00CD167A"/>
    <w:rsid w:val="00CE3101"/>
    <w:rsid w:val="00CF06A8"/>
    <w:rsid w:val="00CF14B8"/>
    <w:rsid w:val="00CF7D49"/>
    <w:rsid w:val="00D03CA8"/>
    <w:rsid w:val="00D17A06"/>
    <w:rsid w:val="00D22BD5"/>
    <w:rsid w:val="00D24119"/>
    <w:rsid w:val="00D2654E"/>
    <w:rsid w:val="00D30A68"/>
    <w:rsid w:val="00D3728E"/>
    <w:rsid w:val="00D37624"/>
    <w:rsid w:val="00D50BF9"/>
    <w:rsid w:val="00D57A33"/>
    <w:rsid w:val="00D67BF6"/>
    <w:rsid w:val="00D71AAD"/>
    <w:rsid w:val="00D75F8F"/>
    <w:rsid w:val="00D80820"/>
    <w:rsid w:val="00D928A2"/>
    <w:rsid w:val="00DA196B"/>
    <w:rsid w:val="00DA3829"/>
    <w:rsid w:val="00DA6F93"/>
    <w:rsid w:val="00DB47A1"/>
    <w:rsid w:val="00DC7184"/>
    <w:rsid w:val="00DC7FF6"/>
    <w:rsid w:val="00DE5D35"/>
    <w:rsid w:val="00DE72D3"/>
    <w:rsid w:val="00DF577A"/>
    <w:rsid w:val="00DF6264"/>
    <w:rsid w:val="00E013F4"/>
    <w:rsid w:val="00E21D79"/>
    <w:rsid w:val="00E31BCE"/>
    <w:rsid w:val="00E37628"/>
    <w:rsid w:val="00E53172"/>
    <w:rsid w:val="00E763DB"/>
    <w:rsid w:val="00E86386"/>
    <w:rsid w:val="00E870A7"/>
    <w:rsid w:val="00EC7EB7"/>
    <w:rsid w:val="00ED0359"/>
    <w:rsid w:val="00ED1EEA"/>
    <w:rsid w:val="00EE03AA"/>
    <w:rsid w:val="00EF47E2"/>
    <w:rsid w:val="00F25117"/>
    <w:rsid w:val="00F30E14"/>
    <w:rsid w:val="00F33F9A"/>
    <w:rsid w:val="00F66A20"/>
    <w:rsid w:val="00F71C42"/>
    <w:rsid w:val="00F90CBC"/>
    <w:rsid w:val="00F9530A"/>
    <w:rsid w:val="00F97924"/>
    <w:rsid w:val="00FA1A31"/>
    <w:rsid w:val="00FA1FEC"/>
    <w:rsid w:val="00FB348F"/>
    <w:rsid w:val="00FE17E6"/>
    <w:rsid w:val="00FF19A7"/>
    <w:rsid w:val="00FF78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28E5"/>
  <w15:chartTrackingRefBased/>
  <w15:docId w15:val="{53F64ED8-4FA1-4EA1-8B67-FA2FFC68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0B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BF9"/>
  </w:style>
  <w:style w:type="paragraph" w:styleId="Piedepgina">
    <w:name w:val="footer"/>
    <w:basedOn w:val="Normal"/>
    <w:link w:val="PiedepginaCar"/>
    <w:unhideWhenUsed/>
    <w:rsid w:val="00D50BF9"/>
    <w:pPr>
      <w:tabs>
        <w:tab w:val="center" w:pos="4419"/>
        <w:tab w:val="right" w:pos="8838"/>
      </w:tabs>
      <w:spacing w:after="0" w:line="240" w:lineRule="auto"/>
    </w:pPr>
  </w:style>
  <w:style w:type="character" w:customStyle="1" w:styleId="PiedepginaCar">
    <w:name w:val="Pie de página Car"/>
    <w:basedOn w:val="Fuentedeprrafopredeter"/>
    <w:link w:val="Piedepgina"/>
    <w:rsid w:val="00D50BF9"/>
  </w:style>
  <w:style w:type="character" w:styleId="Refdenotaalpie">
    <w:name w:val="footnote reference"/>
    <w:aliases w:val="Ref. de nota al pie 2,Pie de Página,FC,texto de nota al pie Car Car Car2,referencia nota al pie,Texto de nota al pie"/>
    <w:rsid w:val="00D50BF9"/>
    <w:rPr>
      <w:vertAlign w:val="superscript"/>
    </w:rPr>
  </w:style>
  <w:style w:type="paragraph" w:styleId="Sinespaciado">
    <w:name w:val="No Spacing"/>
    <w:link w:val="SinespaciadoCar"/>
    <w:qFormat/>
    <w:rsid w:val="00D50BF9"/>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rsid w:val="00D50BF9"/>
    <w:rPr>
      <w:rFonts w:ascii="Calibri" w:eastAsia="Calibri" w:hAnsi="Calibri" w:cs="Times New Roman"/>
    </w:rPr>
  </w:style>
  <w:style w:type="paragraph" w:styleId="Prrafodelista">
    <w:name w:val="List Paragraph"/>
    <w:basedOn w:val="Normal"/>
    <w:uiPriority w:val="34"/>
    <w:qFormat/>
    <w:rsid w:val="00DA196B"/>
    <w:pPr>
      <w:ind w:left="720"/>
      <w:contextualSpacing/>
    </w:pPr>
  </w:style>
  <w:style w:type="character" w:styleId="Hipervnculo">
    <w:name w:val="Hyperlink"/>
    <w:basedOn w:val="Fuentedeprrafopredeter"/>
    <w:uiPriority w:val="99"/>
    <w:unhideWhenUsed/>
    <w:rsid w:val="007137CD"/>
    <w:rPr>
      <w:color w:val="0563C1" w:themeColor="hyperlink"/>
      <w:u w:val="single"/>
    </w:rPr>
  </w:style>
  <w:style w:type="character" w:customStyle="1" w:styleId="Smbolodenotaalpie">
    <w:name w:val="Símbolo de nota al pie"/>
    <w:rsid w:val="00AB6E98"/>
    <w:rPr>
      <w:vertAlign w:val="superscript"/>
    </w:rPr>
  </w:style>
  <w:style w:type="paragraph" w:styleId="Textonotapie">
    <w:name w:val="footnote text"/>
    <w:basedOn w:val="Normal"/>
    <w:link w:val="TextonotapieCar"/>
    <w:rsid w:val="00AB6E9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AB6E98"/>
    <w:rPr>
      <w:rFonts w:ascii="Times New Roman" w:eastAsia="Times New Roman" w:hAnsi="Times New Roman" w:cs="Times New Roman"/>
      <w:sz w:val="20"/>
      <w:szCs w:val="20"/>
      <w:lang w:val="es-ES" w:eastAsia="ar-SA"/>
    </w:rPr>
  </w:style>
  <w:style w:type="character" w:customStyle="1" w:styleId="Fuentedeprrafopredeter1">
    <w:name w:val="Fuente de párrafo predeter.1"/>
    <w:rsid w:val="00E37628"/>
  </w:style>
  <w:style w:type="table" w:styleId="Tablaconcuadrcula">
    <w:name w:val="Table Grid"/>
    <w:basedOn w:val="Tablanormal"/>
    <w:uiPriority w:val="59"/>
    <w:rsid w:val="0085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31B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1BCE"/>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1C054C"/>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1C054C"/>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5439">
      <w:bodyDiv w:val="1"/>
      <w:marLeft w:val="0"/>
      <w:marRight w:val="0"/>
      <w:marTop w:val="0"/>
      <w:marBottom w:val="0"/>
      <w:divBdr>
        <w:top w:val="none" w:sz="0" w:space="0" w:color="auto"/>
        <w:left w:val="none" w:sz="0" w:space="0" w:color="auto"/>
        <w:bottom w:val="none" w:sz="0" w:space="0" w:color="auto"/>
        <w:right w:val="none" w:sz="0" w:space="0" w:color="auto"/>
      </w:divBdr>
    </w:div>
    <w:div w:id="100035067">
      <w:bodyDiv w:val="1"/>
      <w:marLeft w:val="0"/>
      <w:marRight w:val="0"/>
      <w:marTop w:val="0"/>
      <w:marBottom w:val="0"/>
      <w:divBdr>
        <w:top w:val="none" w:sz="0" w:space="0" w:color="auto"/>
        <w:left w:val="none" w:sz="0" w:space="0" w:color="auto"/>
        <w:bottom w:val="none" w:sz="0" w:space="0" w:color="auto"/>
        <w:right w:val="none" w:sz="0" w:space="0" w:color="auto"/>
      </w:divBdr>
    </w:div>
    <w:div w:id="413355006">
      <w:bodyDiv w:val="1"/>
      <w:marLeft w:val="0"/>
      <w:marRight w:val="0"/>
      <w:marTop w:val="0"/>
      <w:marBottom w:val="0"/>
      <w:divBdr>
        <w:top w:val="none" w:sz="0" w:space="0" w:color="auto"/>
        <w:left w:val="none" w:sz="0" w:space="0" w:color="auto"/>
        <w:bottom w:val="none" w:sz="0" w:space="0" w:color="auto"/>
        <w:right w:val="none" w:sz="0" w:space="0" w:color="auto"/>
      </w:divBdr>
    </w:div>
    <w:div w:id="464397483">
      <w:bodyDiv w:val="1"/>
      <w:marLeft w:val="0"/>
      <w:marRight w:val="0"/>
      <w:marTop w:val="0"/>
      <w:marBottom w:val="0"/>
      <w:divBdr>
        <w:top w:val="none" w:sz="0" w:space="0" w:color="auto"/>
        <w:left w:val="none" w:sz="0" w:space="0" w:color="auto"/>
        <w:bottom w:val="none" w:sz="0" w:space="0" w:color="auto"/>
        <w:right w:val="none" w:sz="0" w:space="0" w:color="auto"/>
      </w:divBdr>
    </w:div>
    <w:div w:id="887760877">
      <w:bodyDiv w:val="1"/>
      <w:marLeft w:val="0"/>
      <w:marRight w:val="0"/>
      <w:marTop w:val="0"/>
      <w:marBottom w:val="0"/>
      <w:divBdr>
        <w:top w:val="none" w:sz="0" w:space="0" w:color="auto"/>
        <w:left w:val="none" w:sz="0" w:space="0" w:color="auto"/>
        <w:bottom w:val="none" w:sz="0" w:space="0" w:color="auto"/>
        <w:right w:val="none" w:sz="0" w:space="0" w:color="auto"/>
      </w:divBdr>
    </w:div>
    <w:div w:id="117946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4891D-932D-49F2-B28B-E99AAE6F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Julián Enrique Rodriguez Plata</dc:creator>
  <cp:keywords/>
  <dc:description/>
  <cp:lastModifiedBy>Cristian Leandro Muñoz Claros</cp:lastModifiedBy>
  <cp:revision>11</cp:revision>
  <dcterms:created xsi:type="dcterms:W3CDTF">2024-06-05T22:56:00Z</dcterms:created>
  <dcterms:modified xsi:type="dcterms:W3CDTF">2025-06-26T22:37:00Z</dcterms:modified>
</cp:coreProperties>
</file>