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nstantia" w:hAnsi="Constantia"/>
          <w:noProof/>
          <w:lang w:val="es-ES"/>
        </w:rPr>
        <w:id w:val="-1975434350"/>
        <w:docPartObj>
          <w:docPartGallery w:val="Cover Pages"/>
          <w:docPartUnique/>
        </w:docPartObj>
      </w:sdtPr>
      <w:sdtEndPr/>
      <w:sdtContent>
        <w:p w:rsidR="00E80220" w:rsidRPr="0053100A" w:rsidRDefault="0053100A" w:rsidP="00412565">
          <w:pPr>
            <w:jc w:val="center"/>
            <w:rPr>
              <w:rFonts w:ascii="Constantia" w:hAnsi="Constantia"/>
              <w:noProof/>
              <w:lang w:val="es-ES"/>
            </w:rPr>
            <w:sectPr w:rsidR="00E80220" w:rsidRPr="0053100A">
              <w:headerReference w:type="default" r:id="rId10"/>
              <w:pgSz w:w="12240" w:h="15840" w:code="1"/>
              <w:pgMar w:top="1080" w:right="720" w:bottom="720" w:left="3096" w:header="1080" w:footer="720" w:gutter="0"/>
              <w:pgNumType w:fmt="lowerRoman" w:start="0"/>
              <w:cols w:space="708"/>
              <w:titlePg/>
              <w:docGrid w:linePitch="360"/>
            </w:sectPr>
          </w:pPr>
          <w:r w:rsidRPr="0053100A">
            <w:rPr>
              <w:rFonts w:ascii="Constantia" w:hAnsi="Constantia"/>
              <w:b/>
              <w:bCs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 wp14:anchorId="34E4F5B3" wp14:editId="4EB2AD57">
                    <wp:simplePos x="0" y="0"/>
                    <wp:positionH relativeFrom="page">
                      <wp:posOffset>638175</wp:posOffset>
                    </wp:positionH>
                    <wp:positionV relativeFrom="margin">
                      <wp:posOffset>7134225</wp:posOffset>
                    </wp:positionV>
                    <wp:extent cx="6048375" cy="1775460"/>
                    <wp:effectExtent l="0" t="0" r="9525" b="7620"/>
                    <wp:wrapSquare wrapText="bothSides"/>
                    <wp:docPr id="15" name="Cuadro de texto 15" descr="contact inf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8375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3100A" w:rsidRPr="0053100A" w:rsidRDefault="0053100A" w:rsidP="0053100A">
                                <w:pPr>
                                  <w:spacing w:after="200" w:line="276" w:lineRule="auto"/>
                                  <w:jc w:val="right"/>
                                  <w:rPr>
                                    <w:rFonts w:ascii="Constantia" w:eastAsia="Tw Cen MT" w:hAnsi="Constantia" w:cs="Times New Roman"/>
                                    <w:i/>
                                    <w:color w:val="FF6600"/>
                                    <w:kern w:val="24"/>
                                    <w:sz w:val="40"/>
                                    <w:szCs w:val="40"/>
                                    <w:lang w:val="es-MX" w:eastAsia="es-MX"/>
                                    <w14:ligatures w14:val="standardContextual"/>
                                  </w:rPr>
                                </w:pPr>
                                <w:r w:rsidRPr="0053100A">
                                  <w:rPr>
                                    <w:rFonts w:ascii="Constantia" w:eastAsia="Tw Cen MT" w:hAnsi="Constantia" w:cs="Times New Roman"/>
                                    <w:i/>
                                    <w:color w:val="FF6600"/>
                                    <w:kern w:val="24"/>
                                    <w:sz w:val="40"/>
                                    <w:szCs w:val="40"/>
                                    <w:lang w:val="es-MX" w:eastAsia="es-MX"/>
                                    <w14:ligatures w14:val="standardContextual"/>
                                  </w:rPr>
                                  <w:t xml:space="preserve">Agencia Nacional de Infraestructura </w:t>
                                </w:r>
                              </w:p>
                              <w:p w:rsidR="0053100A" w:rsidRPr="0053100A" w:rsidRDefault="0053100A" w:rsidP="0053100A">
                                <w:pPr>
                                  <w:spacing w:after="200" w:line="240" w:lineRule="auto"/>
                                  <w:jc w:val="right"/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</w:pPr>
                                <w:r w:rsidRPr="0053100A"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  <w:t xml:space="preserve">Calle 24ª No. 59-42 Edificio T3 Torre 4 Piso 2 </w:t>
                                </w:r>
                              </w:p>
                              <w:p w:rsidR="0053100A" w:rsidRPr="0053100A" w:rsidRDefault="0053100A" w:rsidP="0053100A">
                                <w:pPr>
                                  <w:spacing w:after="200" w:line="240" w:lineRule="auto"/>
                                  <w:jc w:val="right"/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</w:pPr>
                                <w:r w:rsidRPr="0053100A"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  <w:t>Ciudadela Empresarial Sarmiento Angulo</w:t>
                                </w:r>
                              </w:p>
                              <w:p w:rsidR="0053100A" w:rsidRPr="0053100A" w:rsidRDefault="0053100A" w:rsidP="0053100A">
                                <w:pPr>
                                  <w:spacing w:after="200" w:line="240" w:lineRule="auto"/>
                                  <w:jc w:val="right"/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</w:pPr>
                                <w:r w:rsidRPr="0053100A"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  <w:t>PBX: 4848860 Ext: 13-68 14-21</w:t>
                                </w:r>
                              </w:p>
                              <w:p w:rsidR="0053100A" w:rsidRPr="0053100A" w:rsidRDefault="0053100A" w:rsidP="0053100A">
                                <w:pPr>
                                  <w:spacing w:after="200" w:line="240" w:lineRule="auto"/>
                                  <w:jc w:val="right"/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</w:pPr>
                                <w:r w:rsidRPr="0053100A">
                                  <w:rPr>
                                    <w:rFonts w:ascii="Constantia" w:eastAsia="Tw Cen MT" w:hAnsi="Constantia" w:cs="Times New Roman"/>
                                    <w:i/>
                                    <w:color w:val="003399"/>
                                    <w:kern w:val="24"/>
                                    <w:sz w:val="24"/>
                                    <w:szCs w:val="24"/>
                                    <w:lang w:val="es-MX" w:eastAsia="es-MX"/>
                                    <w14:ligatures w14:val="standardContextual"/>
                                  </w:rPr>
                                  <w:t>contactenos@ani.gov.co</w:t>
                                </w:r>
                              </w:p>
                              <w:p w:rsidR="00E80220" w:rsidRPr="0062382F" w:rsidRDefault="00E80220" w:rsidP="0062382F">
                                <w:pPr>
                                  <w:pStyle w:val="Organizacin"/>
                                  <w:jc w:val="center"/>
                                  <w:rPr>
                                    <w:noProof/>
                                    <w:color w:val="FF6600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</w:p>
                              <w:p w:rsidR="00E80220" w:rsidRPr="00D5672C" w:rsidRDefault="00E80220">
                                <w:pPr>
                                  <w:pStyle w:val="Sinespaciado"/>
                                  <w:rPr>
                                    <w:noProof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4E4F5B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" o:spid="_x0000_s1026" type="#_x0000_t202" alt="contact info" style="position:absolute;left:0;text-align:left;margin-left:50.25pt;margin-top:561.75pt;width:476.25pt;height:139.8pt;z-index:25167564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" o:allowoverlap="f" filled="f" stroked="f" strokeweight=".5pt">
                    <v:textbox inset="0,0,0,0">
                      <w:txbxContent>
                        <w:p w:rsidR="0053100A" w:rsidRPr="0053100A" w:rsidRDefault="0053100A" w:rsidP="0053100A">
                          <w:pPr>
                            <w:spacing w:after="200" w:line="276" w:lineRule="auto"/>
                            <w:jc w:val="right"/>
                            <w:rPr>
                              <w:rFonts w:ascii="Constantia" w:eastAsia="Tw Cen MT" w:hAnsi="Constantia" w:cs="Times New Roman"/>
                              <w:i/>
                              <w:color w:val="FF6600"/>
                              <w:kern w:val="24"/>
                              <w:sz w:val="40"/>
                              <w:szCs w:val="40"/>
                              <w:lang w:val="es-MX" w:eastAsia="es-MX"/>
                              <w14:ligatures w14:val="standardContextual"/>
                            </w:rPr>
                          </w:pPr>
                          <w:r w:rsidRPr="0053100A">
                            <w:rPr>
                              <w:rFonts w:ascii="Constantia" w:eastAsia="Tw Cen MT" w:hAnsi="Constantia" w:cs="Times New Roman"/>
                              <w:i/>
                              <w:color w:val="FF6600"/>
                              <w:kern w:val="24"/>
                              <w:sz w:val="40"/>
                              <w:szCs w:val="40"/>
                              <w:lang w:val="es-MX" w:eastAsia="es-MX"/>
                              <w14:ligatures w14:val="standardContextual"/>
                            </w:rPr>
                            <w:t xml:space="preserve">Agencia Nacional de Infraestructura </w:t>
                          </w:r>
                        </w:p>
                        <w:p w:rsidR="0053100A" w:rsidRPr="0053100A" w:rsidRDefault="0053100A" w:rsidP="0053100A">
                          <w:pPr>
                            <w:spacing w:after="200" w:line="240" w:lineRule="auto"/>
                            <w:jc w:val="right"/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</w:pPr>
                          <w:r w:rsidRPr="0053100A"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  <w:t xml:space="preserve">Calle 24ª No. 59-42 Edificio T3 Torre 4 Piso 2 </w:t>
                          </w:r>
                        </w:p>
                        <w:p w:rsidR="0053100A" w:rsidRPr="0053100A" w:rsidRDefault="0053100A" w:rsidP="0053100A">
                          <w:pPr>
                            <w:spacing w:after="200" w:line="240" w:lineRule="auto"/>
                            <w:jc w:val="right"/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</w:pPr>
                          <w:r w:rsidRPr="0053100A"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  <w:t>Ciudadela Empresarial Sarmiento Angulo</w:t>
                          </w:r>
                        </w:p>
                        <w:p w:rsidR="0053100A" w:rsidRPr="0053100A" w:rsidRDefault="0053100A" w:rsidP="0053100A">
                          <w:pPr>
                            <w:spacing w:after="200" w:line="240" w:lineRule="auto"/>
                            <w:jc w:val="right"/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</w:pPr>
                          <w:r w:rsidRPr="0053100A"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  <w:t>PBX: 4848860 Ext: 13-68 14-21</w:t>
                          </w:r>
                        </w:p>
                        <w:p w:rsidR="0053100A" w:rsidRPr="0053100A" w:rsidRDefault="0053100A" w:rsidP="0053100A">
                          <w:pPr>
                            <w:spacing w:after="200" w:line="240" w:lineRule="auto"/>
                            <w:jc w:val="right"/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</w:pPr>
                          <w:r w:rsidRPr="0053100A">
                            <w:rPr>
                              <w:rFonts w:ascii="Constantia" w:eastAsia="Tw Cen MT" w:hAnsi="Constantia" w:cs="Times New Roman"/>
                              <w:i/>
                              <w:color w:val="003399"/>
                              <w:kern w:val="24"/>
                              <w:sz w:val="24"/>
                              <w:szCs w:val="24"/>
                              <w:lang w:val="es-MX" w:eastAsia="es-MX"/>
                              <w14:ligatures w14:val="standardContextual"/>
                            </w:rPr>
                            <w:t>contactenos@ani.gov.co</w:t>
                          </w:r>
                        </w:p>
                        <w:p w:rsidR="00E80220" w:rsidRPr="0062382F" w:rsidRDefault="00E80220" w:rsidP="0062382F">
                          <w:pPr>
                            <w:pStyle w:val="Organizacin"/>
                            <w:jc w:val="center"/>
                            <w:rPr>
                              <w:noProof/>
                              <w:color w:val="FF660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  <w:p w:rsidR="00E80220" w:rsidRPr="00D5672C" w:rsidRDefault="00E80220">
                          <w:pPr>
                            <w:pStyle w:val="Sinespaciado"/>
                            <w:rPr>
                              <w:noProof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CB1B2E" w:rsidRPr="0053100A">
            <w:rPr>
              <w:rFonts w:ascii="Constantia" w:hAnsi="Constantia"/>
              <w:b/>
              <w:bCs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 wp14:anchorId="0F5C9BE3" wp14:editId="6ED50118">
                    <wp:simplePos x="0" y="0"/>
                    <wp:positionH relativeFrom="page">
                      <wp:align>center</wp:align>
                    </wp:positionH>
                    <wp:positionV relativeFrom="margin">
                      <wp:posOffset>9525</wp:posOffset>
                    </wp:positionV>
                    <wp:extent cx="5572125" cy="6038850"/>
                    <wp:effectExtent l="0" t="0" r="9525" b="0"/>
                    <wp:wrapNone/>
                    <wp:docPr id="14" name="Cuadro de texto 14" descr="Report 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2125" cy="6038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onstantia" w:hAnsi="Constantia"/>
                                    <w:noProof/>
                                    <w:color w:val="FF6600"/>
                                    <w:sz w:val="40"/>
                                    <w:szCs w:val="40"/>
                                    <w:lang w:val="es-ES"/>
                                  </w:rPr>
                                  <w:alias w:val="Título"/>
                                  <w:tag w:val=""/>
                                  <w:id w:val="211501598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80220" w:rsidRPr="004F5BD2" w:rsidRDefault="00B02D0F" w:rsidP="00CB1B2E">
                                    <w:pPr>
                                      <w:pStyle w:val="Puesto"/>
                                      <w:jc w:val="center"/>
                                      <w:rPr>
                                        <w:rFonts w:ascii="Constantia" w:hAnsi="Constantia"/>
                                        <w:noProof/>
                                        <w:color w:val="FF6600"/>
                                        <w:sz w:val="40"/>
                                        <w:szCs w:val="40"/>
                                        <w:lang w:val="es-ES"/>
                                      </w:rPr>
                                    </w:pPr>
                                    <w:r w:rsidRPr="004F5BD2">
                                      <w:rPr>
                                        <w:rFonts w:ascii="Constantia" w:hAnsi="Constantia"/>
                                        <w:noProof/>
                                        <w:color w:val="FF6600"/>
                                        <w:sz w:val="40"/>
                                        <w:szCs w:val="40"/>
                                        <w:lang w:val="es-ES"/>
                                      </w:rPr>
                                      <w:t>INFORME ANUAL</w:t>
                                    </w:r>
                                  </w:p>
                                </w:sdtContent>
                              </w:sdt>
                              <w:p w:rsidR="005060E6" w:rsidRPr="004F5BD2" w:rsidRDefault="00875BA3" w:rsidP="00CB1B2E">
                                <w:pPr>
                                  <w:pStyle w:val="Subttulo"/>
                                  <w:ind w:left="0" w:right="720"/>
                                  <w:jc w:val="center"/>
                                  <w:rPr>
                                    <w:rFonts w:ascii="Constantia" w:hAnsi="Constantia"/>
                                    <w:color w:val="003399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4F5BD2">
                                  <w:rPr>
                                    <w:rFonts w:ascii="Constantia" w:hAnsi="Constantia"/>
                                    <w:noProof/>
                                    <w:color w:val="003399"/>
                                    <w:sz w:val="40"/>
                                    <w:szCs w:val="40"/>
                                    <w:lang w:val="es-ES"/>
                                  </w:rPr>
                                  <w:t>Atención al ciudadano</w:t>
                                </w:r>
                                <w:r w:rsidR="005060E6" w:rsidRPr="004F5BD2">
                                  <w:rPr>
                                    <w:rFonts w:ascii="Constantia" w:hAnsi="Constantia"/>
                                    <w:color w:val="003399"/>
                                    <w:sz w:val="40"/>
                                    <w:szCs w:val="40"/>
                                    <w:lang w:val="es-ES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Constantia" w:hAnsi="Constantia"/>
                                      <w:color w:val="003399"/>
                                      <w:sz w:val="40"/>
                                      <w:szCs w:val="40"/>
                                    </w:rPr>
                                    <w:alias w:val="Fecha"/>
                                    <w:tag w:val="Fecha"/>
                                    <w:id w:val="141783095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B1B2E" w:rsidRPr="004F5BD2">
                                      <w:rPr>
                                        <w:rFonts w:ascii="Constantia" w:hAnsi="Constantia"/>
                                        <w:color w:val="003399"/>
                                        <w:sz w:val="40"/>
                                        <w:szCs w:val="40"/>
                                      </w:rPr>
                                      <w:t>2017</w:t>
                                    </w:r>
                                  </w:sdtContent>
                                </w:sdt>
                              </w:p>
                              <w:p w:rsidR="00E80220" w:rsidRPr="00412565" w:rsidRDefault="0051719E" w:rsidP="00CB1B2E">
                                <w:pPr>
                                  <w:pStyle w:val="Descripcinbreve"/>
                                  <w:spacing w:after="600"/>
                                  <w:jc w:val="center"/>
                                  <w:rPr>
                                    <w:noProof/>
                                    <w:color w:val="FF660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Constantia" w:hAnsi="Constantia"/>
                                      <w:noProof/>
                                      <w:color w:val="FF6600"/>
                                      <w:lang w:val="es-ES"/>
                                    </w:rPr>
                                    <w:alias w:val="Cita o descripción breve"/>
                                    <w:tag w:val="Cita o descripción breve"/>
                                    <w:id w:val="-24796312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12C5D" w:rsidRPr="0053100A">
                                      <w:rPr>
                                        <w:rFonts w:ascii="Constantia" w:hAnsi="Constantia"/>
                                        <w:noProof/>
                                        <w:color w:val="FF6600"/>
                                        <w:lang w:val="es-ES"/>
                                      </w:rPr>
                                      <w:t>Porque servir es nuestro lema!!!</w:t>
                                    </w:r>
                                  </w:sdtContent>
                                </w:sdt>
                                <w:r w:rsidR="00CB1B2E">
                                  <w:rPr>
                                    <w:noProof/>
                                    <w:color w:val="FF6600"/>
                                    <w:lang w:val="es-MX" w:eastAsia="es-MX"/>
                                  </w:rPr>
                                  <w:drawing>
                                    <wp:inline distT="0" distB="0" distL="0" distR="0">
                                      <wp:extent cx="5565775" cy="4838700"/>
                                      <wp:effectExtent l="0" t="0" r="0" b="0"/>
                                      <wp:docPr id="3" name="Imagen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IMG_20180103_121900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565775" cy="483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5C9BE3" id="Cuadro de texto 14" o:spid="_x0000_s1027" type="#_x0000_t202" alt="Report title" style="position:absolute;left:0;text-align:left;margin-left:0;margin-top:.75pt;width:438.75pt;height:475.5pt;z-index:-25164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Constantia" w:hAnsi="Constantia"/>
                              <w:noProof/>
                              <w:color w:val="FF6600"/>
                              <w:sz w:val="40"/>
                              <w:szCs w:val="40"/>
                              <w:lang w:val="es-ES"/>
                            </w:rPr>
                            <w:alias w:val="Título"/>
                            <w:tag w:val=""/>
                            <w:id w:val="211501598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80220" w:rsidRPr="004F5BD2" w:rsidRDefault="00B02D0F" w:rsidP="00CB1B2E">
                              <w:pPr>
                                <w:pStyle w:val="Puesto"/>
                                <w:jc w:val="center"/>
                                <w:rPr>
                                  <w:rFonts w:ascii="Constantia" w:hAnsi="Constantia"/>
                                  <w:noProof/>
                                  <w:color w:val="FF6600"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4F5BD2">
                                <w:rPr>
                                  <w:rFonts w:ascii="Constantia" w:hAnsi="Constantia"/>
                                  <w:noProof/>
                                  <w:color w:val="FF6600"/>
                                  <w:sz w:val="40"/>
                                  <w:szCs w:val="40"/>
                                  <w:lang w:val="es-ES"/>
                                </w:rPr>
                                <w:t>INFORME ANUAL</w:t>
                              </w:r>
                            </w:p>
                          </w:sdtContent>
                        </w:sdt>
                        <w:p w:rsidR="005060E6" w:rsidRPr="004F5BD2" w:rsidRDefault="00875BA3" w:rsidP="00CB1B2E">
                          <w:pPr>
                            <w:pStyle w:val="Subttulo"/>
                            <w:ind w:left="0" w:right="720"/>
                            <w:jc w:val="center"/>
                            <w:rPr>
                              <w:rFonts w:ascii="Constantia" w:hAnsi="Constantia"/>
                              <w:color w:val="003399"/>
                              <w:sz w:val="40"/>
                              <w:szCs w:val="40"/>
                              <w:lang w:val="es-ES"/>
                            </w:rPr>
                          </w:pPr>
                          <w:r w:rsidRPr="004F5BD2">
                            <w:rPr>
                              <w:rFonts w:ascii="Constantia" w:hAnsi="Constantia"/>
                              <w:noProof/>
                              <w:color w:val="003399"/>
                              <w:sz w:val="40"/>
                              <w:szCs w:val="40"/>
                              <w:lang w:val="es-ES"/>
                            </w:rPr>
                            <w:t>Atención al ciudadano</w:t>
                          </w:r>
                          <w:r w:rsidR="005060E6" w:rsidRPr="004F5BD2">
                            <w:rPr>
                              <w:rFonts w:ascii="Constantia" w:hAnsi="Constantia"/>
                              <w:color w:val="003399"/>
                              <w:sz w:val="40"/>
                              <w:szCs w:val="40"/>
                              <w:lang w:val="es-ES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Constantia" w:hAnsi="Constantia"/>
                                <w:color w:val="003399"/>
                                <w:sz w:val="40"/>
                                <w:szCs w:val="40"/>
                              </w:rPr>
                              <w:alias w:val="Fecha"/>
                              <w:tag w:val="Fecha"/>
                              <w:id w:val="141783095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B1B2E" w:rsidRPr="004F5BD2">
                                <w:rPr>
                                  <w:rFonts w:ascii="Constantia" w:hAnsi="Constantia"/>
                                  <w:color w:val="003399"/>
                                  <w:sz w:val="40"/>
                                  <w:szCs w:val="40"/>
                                </w:rPr>
                                <w:t>2017</w:t>
                              </w:r>
                            </w:sdtContent>
                          </w:sdt>
                        </w:p>
                        <w:p w:rsidR="00E80220" w:rsidRPr="00412565" w:rsidRDefault="00F40984" w:rsidP="00CB1B2E">
                          <w:pPr>
                            <w:pStyle w:val="Descripcinbreve"/>
                            <w:spacing w:after="600"/>
                            <w:jc w:val="center"/>
                            <w:rPr>
                              <w:noProof/>
                              <w:color w:val="FF6600"/>
                              <w:lang w:val="es-ES"/>
                            </w:rPr>
                          </w:pPr>
                          <w:sdt>
                            <w:sdtPr>
                              <w:rPr>
                                <w:rFonts w:ascii="Constantia" w:hAnsi="Constantia"/>
                                <w:noProof/>
                                <w:color w:val="FF6600"/>
                                <w:lang w:val="es-ES"/>
                              </w:rPr>
                              <w:alias w:val="Cita o descripción breve"/>
                              <w:tag w:val="Cita o descripción breve"/>
                              <w:id w:val="-24796312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12C5D" w:rsidRPr="0053100A">
                                <w:rPr>
                                  <w:rFonts w:ascii="Constantia" w:hAnsi="Constantia"/>
                                  <w:noProof/>
                                  <w:color w:val="FF6600"/>
                                  <w:lang w:val="es-ES"/>
                                </w:rPr>
                                <w:t>Porque servir es nuestro lema!!!</w:t>
                              </w:r>
                            </w:sdtContent>
                          </w:sdt>
                          <w:r w:rsidR="00CB1B2E">
                            <w:rPr>
                              <w:noProof/>
                              <w:color w:val="FF6600"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5565775" cy="4838700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G_20180103_121900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65775" cy="4838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</w:sdtContent>
    </w:sdt>
    <w:p w:rsidR="00E271EE" w:rsidRDefault="00E271EE" w:rsidP="00E271EE">
      <w:pPr>
        <w:pStyle w:val="Ttulo2"/>
        <w:jc w:val="both"/>
        <w:rPr>
          <w:rFonts w:ascii="Constantia" w:hAnsi="Constantia"/>
          <w:noProof/>
          <w:color w:val="FF6600"/>
          <w:sz w:val="36"/>
          <w:szCs w:val="36"/>
          <w:lang w:val="es-ES"/>
        </w:rPr>
      </w:pPr>
      <w:r>
        <w:rPr>
          <w:rFonts w:ascii="Constantia" w:hAnsi="Constantia"/>
          <w:noProof/>
          <w:color w:val="FF6600"/>
          <w:sz w:val="36"/>
          <w:szCs w:val="36"/>
          <w:lang w:val="es-ES"/>
        </w:rPr>
        <w:lastRenderedPageBreak/>
        <w:t>PE</w:t>
      </w:r>
      <w:bookmarkStart w:id="0" w:name="_GoBack"/>
      <w:bookmarkEnd w:id="0"/>
      <w:r>
        <w:rPr>
          <w:rFonts w:ascii="Constantia" w:hAnsi="Constantia"/>
          <w:noProof/>
          <w:color w:val="FF6600"/>
          <w:sz w:val="36"/>
          <w:szCs w:val="36"/>
          <w:lang w:val="es-ES"/>
        </w:rPr>
        <w:t>TICIONES</w:t>
      </w:r>
    </w:p>
    <w:p w:rsidR="002C682A" w:rsidRPr="00176773" w:rsidRDefault="002C682A" w:rsidP="002C682A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Para la Vigencia 2017 el grupo</w:t>
      </w:r>
      <w:r w:rsidR="0017677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Atención al Ciudadano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persistió en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tipificación, </w:t>
      </w:r>
      <w:r w:rsidR="00176773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análisis,  estudio y seguimiento de los requerimientos que ingresan a la Entidad, además de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los recordatorios diarios y el envío de informe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mensual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cada Vicepresidencia, Gerencia y Coordinación, para que la entidad continúe mejorando los procesos de atención a las inquietudes elevadas por  los ciudadanos a través de los canales de atención dispuestos </w:t>
      </w:r>
      <w:r w:rsidR="00176773">
        <w:rPr>
          <w:rFonts w:ascii="Constantia" w:hAnsi="Constantia" w:cs="Arial"/>
          <w:color w:val="002060"/>
          <w:sz w:val="24"/>
          <w:szCs w:val="24"/>
          <w:lang w:val="es-ES"/>
        </w:rPr>
        <w:t>al público.</w:t>
      </w:r>
    </w:p>
    <w:p w:rsidR="00E271EE" w:rsidRDefault="00E271EE" w:rsidP="00E271EE">
      <w:pPr>
        <w:pStyle w:val="Ttulo2"/>
        <w:jc w:val="both"/>
        <w:rPr>
          <w:rFonts w:ascii="Constantia" w:hAnsi="Constantia"/>
          <w:noProof/>
          <w:color w:val="002060"/>
          <w:sz w:val="36"/>
          <w:szCs w:val="36"/>
          <w:lang w:val="es-ES"/>
        </w:rPr>
      </w:pPr>
      <w:r>
        <w:rPr>
          <w:rFonts w:ascii="Constantia" w:hAnsi="Constantia"/>
          <w:noProof/>
          <w:color w:val="002060"/>
          <w:sz w:val="36"/>
          <w:szCs w:val="36"/>
          <w:lang w:val="es-ES"/>
        </w:rPr>
        <w:t>Documentos Ingresados</w:t>
      </w:r>
    </w:p>
    <w:p w:rsidR="00A32887" w:rsidRDefault="007B47D9" w:rsidP="004E61E4">
      <w:pPr>
        <w:jc w:val="both"/>
        <w:rPr>
          <w:rFonts w:ascii="Constantia" w:hAnsi="Constantia"/>
          <w:color w:val="002060"/>
          <w:sz w:val="24"/>
          <w:szCs w:val="24"/>
        </w:rPr>
      </w:pPr>
      <w:r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A lo largo de las vigencias</w:t>
      </w:r>
      <w:r w:rsidR="00F71761"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se</w:t>
      </w:r>
      <w:r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ha venido incrementando el número de documentos que ingresan a la Agencia, cifra</w:t>
      </w:r>
      <w:r w:rsidR="00CB1B2E"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que se evidencia </w:t>
      </w:r>
      <w:r w:rsidR="000A52ED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a continuación</w:t>
      </w:r>
      <w:r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:</w:t>
      </w:r>
      <w:r w:rsidR="0053100A" w:rsidRPr="00A32887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176773" w:rsidRPr="00A32887" w:rsidRDefault="00176773" w:rsidP="004E61E4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32887" w:rsidRDefault="0053100A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  <w:r w:rsidRPr="0053100A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Tabla No. 1 -  Documentos Ingresados </w:t>
      </w:r>
      <w:r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por vigencia</w:t>
      </w:r>
    </w:p>
    <w:p w:rsidR="00176773" w:rsidRPr="00A32887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tbl>
      <w:tblPr>
        <w:tblStyle w:val="Tabladecuadrcula4-nfasis1"/>
        <w:tblW w:w="5774" w:type="dxa"/>
        <w:tblInd w:w="1699" w:type="dxa"/>
        <w:tblLook w:val="04A0" w:firstRow="1" w:lastRow="0" w:firstColumn="1" w:lastColumn="0" w:noHBand="0" w:noVBand="1"/>
      </w:tblPr>
      <w:tblGrid>
        <w:gridCol w:w="1443"/>
        <w:gridCol w:w="1443"/>
        <w:gridCol w:w="1443"/>
        <w:gridCol w:w="1445"/>
      </w:tblGrid>
      <w:tr w:rsidR="00CB1B2E" w:rsidRPr="0053100A" w:rsidTr="001767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4" w:type="dxa"/>
            <w:gridSpan w:val="4"/>
            <w:shd w:val="clear" w:color="auto" w:fill="FF6600"/>
            <w:noWrap/>
            <w:hideMark/>
          </w:tcPr>
          <w:p w:rsidR="00176773" w:rsidRDefault="00176773" w:rsidP="00176773">
            <w:pPr>
              <w:jc w:val="center"/>
              <w:rPr>
                <w:rFonts w:ascii="Constantia" w:hAnsi="Constantia" w:cs="Times New Roman"/>
                <w:color w:val="002060"/>
                <w:kern w:val="24"/>
                <w:sz w:val="28"/>
                <w:szCs w:val="28"/>
                <w:lang w:val="es-MX" w:eastAsia="es-MX"/>
                <w14:ligatures w14:val="standardContextual"/>
              </w:rPr>
            </w:pPr>
          </w:p>
          <w:p w:rsidR="00CB1B2E" w:rsidRPr="0053100A" w:rsidRDefault="00CB1B2E" w:rsidP="00176773">
            <w:pPr>
              <w:jc w:val="center"/>
              <w:rPr>
                <w:rFonts w:ascii="Constantia" w:hAnsi="Constantia" w:cs="Times New Roman"/>
                <w:color w:val="002060"/>
                <w:kern w:val="24"/>
                <w:sz w:val="28"/>
                <w:szCs w:val="28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color w:val="002060"/>
                <w:kern w:val="24"/>
                <w:sz w:val="28"/>
                <w:szCs w:val="28"/>
                <w:lang w:val="es-MX" w:eastAsia="es-MX"/>
                <w14:ligatures w14:val="standardContextual"/>
              </w:rPr>
              <w:t>Documentos Ingresados</w:t>
            </w:r>
            <w:r w:rsidR="0053100A">
              <w:rPr>
                <w:rFonts w:ascii="Constantia" w:hAnsi="Constantia" w:cs="Times New Roman"/>
                <w:color w:val="002060"/>
                <w:kern w:val="24"/>
                <w:sz w:val="28"/>
                <w:szCs w:val="28"/>
                <w:lang w:val="es-MX" w:eastAsia="es-MX"/>
                <w14:ligatures w14:val="standardContextual"/>
              </w:rPr>
              <w:t xml:space="preserve"> por vigencia</w:t>
            </w:r>
          </w:p>
        </w:tc>
      </w:tr>
      <w:tr w:rsidR="00CB1B2E" w:rsidRPr="0053100A" w:rsidTr="00176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noWrap/>
            <w:hideMark/>
          </w:tcPr>
          <w:p w:rsidR="00CB1B2E" w:rsidRPr="0053100A" w:rsidRDefault="00CB1B2E" w:rsidP="00CB7346">
            <w:pPr>
              <w:jc w:val="center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Año 2014</w:t>
            </w:r>
          </w:p>
        </w:tc>
        <w:tc>
          <w:tcPr>
            <w:tcW w:w="1443" w:type="dxa"/>
            <w:noWrap/>
            <w:hideMark/>
          </w:tcPr>
          <w:p w:rsidR="00CB1B2E" w:rsidRPr="0053100A" w:rsidRDefault="00CB1B2E" w:rsidP="00CB7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Año 2015</w:t>
            </w:r>
          </w:p>
        </w:tc>
        <w:tc>
          <w:tcPr>
            <w:tcW w:w="1443" w:type="dxa"/>
            <w:noWrap/>
            <w:hideMark/>
          </w:tcPr>
          <w:p w:rsidR="00CB1B2E" w:rsidRPr="0053100A" w:rsidRDefault="00CB1B2E" w:rsidP="00CB7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Año 2016</w:t>
            </w:r>
          </w:p>
        </w:tc>
        <w:tc>
          <w:tcPr>
            <w:tcW w:w="1443" w:type="dxa"/>
          </w:tcPr>
          <w:p w:rsidR="00CB1B2E" w:rsidRPr="0053100A" w:rsidRDefault="00CB1B2E" w:rsidP="00CB7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Año 2017</w:t>
            </w:r>
          </w:p>
        </w:tc>
      </w:tr>
      <w:tr w:rsidR="00CB1B2E" w:rsidRPr="0053100A" w:rsidTr="00176773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noWrap/>
            <w:hideMark/>
          </w:tcPr>
          <w:p w:rsidR="00CB1B2E" w:rsidRPr="00FA5D7C" w:rsidRDefault="00CB1B2E" w:rsidP="00CB7346">
            <w:pPr>
              <w:jc w:val="center"/>
              <w:rPr>
                <w:rFonts w:ascii="Constantia" w:hAnsi="Constantia" w:cs="Times New Roman"/>
                <w:b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b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65</w:t>
            </w:r>
            <w:r w:rsidR="0053100A" w:rsidRPr="00FA5D7C">
              <w:rPr>
                <w:rFonts w:ascii="Constantia" w:hAnsi="Constantia" w:cs="Times New Roman"/>
                <w:b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.</w:t>
            </w:r>
            <w:r w:rsidRPr="00FA5D7C">
              <w:rPr>
                <w:rFonts w:ascii="Constantia" w:hAnsi="Constantia" w:cs="Times New Roman"/>
                <w:b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575</w:t>
            </w:r>
          </w:p>
        </w:tc>
        <w:tc>
          <w:tcPr>
            <w:tcW w:w="1443" w:type="dxa"/>
            <w:noWrap/>
            <w:hideMark/>
          </w:tcPr>
          <w:p w:rsidR="00CB1B2E" w:rsidRPr="0053100A" w:rsidRDefault="00CB1B2E" w:rsidP="00CB7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87</w:t>
            </w:r>
            <w:r w:rsid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.</w:t>
            </w:r>
            <w:r w:rsidRP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671</w:t>
            </w:r>
          </w:p>
        </w:tc>
        <w:tc>
          <w:tcPr>
            <w:tcW w:w="1443" w:type="dxa"/>
            <w:noWrap/>
            <w:hideMark/>
          </w:tcPr>
          <w:p w:rsidR="00CB1B2E" w:rsidRPr="0053100A" w:rsidRDefault="00CB1B2E" w:rsidP="00CB7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121</w:t>
            </w:r>
            <w:r w:rsid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.</w:t>
            </w:r>
            <w:r w:rsidRP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566</w:t>
            </w:r>
          </w:p>
        </w:tc>
        <w:tc>
          <w:tcPr>
            <w:tcW w:w="1443" w:type="dxa"/>
          </w:tcPr>
          <w:p w:rsidR="00CB1B2E" w:rsidRPr="0053100A" w:rsidRDefault="00134A77" w:rsidP="00CB73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139.3</w:t>
            </w:r>
            <w:r w:rsidR="0053100A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85</w:t>
            </w:r>
          </w:p>
        </w:tc>
      </w:tr>
    </w:tbl>
    <w:p w:rsidR="00176773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176773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176773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176773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176773" w:rsidRDefault="00176773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A32887" w:rsidRDefault="00A32887" w:rsidP="00A32887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  <w:r w:rsidRPr="00A32887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lastRenderedPageBreak/>
        <w:t xml:space="preserve">Grafica  No. 1 - </w:t>
      </w:r>
      <w:r w:rsidRPr="0053100A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Documentos Ingresados </w:t>
      </w:r>
      <w:r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por vigencia</w:t>
      </w:r>
    </w:p>
    <w:p w:rsidR="00176773" w:rsidRPr="00A32887" w:rsidRDefault="00176773" w:rsidP="00A32887">
      <w:pPr>
        <w:spacing w:line="264" w:lineRule="auto"/>
        <w:jc w:val="right"/>
        <w:rPr>
          <w:rFonts w:ascii="Constantia" w:eastAsia="Tw Cen MT" w:hAnsi="Constantia" w:cs="Arial"/>
          <w:color w:val="002060"/>
          <w:kern w:val="24"/>
          <w:sz w:val="24"/>
          <w:szCs w:val="24"/>
          <w:lang w:val="es-ES" w:eastAsia="es-MX"/>
          <w14:ligatures w14:val="standardContextual"/>
        </w:rPr>
      </w:pPr>
    </w:p>
    <w:p w:rsidR="002C682A" w:rsidRDefault="00134A77" w:rsidP="002C682A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5BF32EF7" wp14:editId="72EFB74F">
            <wp:extent cx="4572000" cy="3048000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val="es-MX" w:eastAsia="es-MX"/>
        </w:rPr>
        <w:t xml:space="preserve"> </w:t>
      </w:r>
    </w:p>
    <w:p w:rsidR="002C682A" w:rsidRPr="002C682A" w:rsidRDefault="002C682A" w:rsidP="002C682A">
      <w:pPr>
        <w:jc w:val="center"/>
        <w:rPr>
          <w:noProof/>
          <w:lang w:val="es-MX" w:eastAsia="es-MX"/>
        </w:rPr>
      </w:pPr>
    </w:p>
    <w:p w:rsidR="00C16620" w:rsidRPr="00F27FFE" w:rsidRDefault="00F27FFE" w:rsidP="002C682A">
      <w:pPr>
        <w:jc w:val="both"/>
        <w:rPr>
          <w:rFonts w:ascii="Constantia" w:hAnsi="Constantia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37AB4" wp14:editId="3B472887">
                <wp:simplePos x="0" y="0"/>
                <wp:positionH relativeFrom="page">
                  <wp:posOffset>676275</wp:posOffset>
                </wp:positionH>
                <wp:positionV relativeFrom="paragraph">
                  <wp:posOffset>41910</wp:posOffset>
                </wp:positionV>
                <wp:extent cx="1066800" cy="609600"/>
                <wp:effectExtent l="76200" t="38100" r="76200" b="114300"/>
                <wp:wrapNone/>
                <wp:docPr id="28" name="Pentágo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09600"/>
                        </a:xfrm>
                        <a:prstGeom prst="homePlate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BD2" w:rsidRPr="00A32887" w:rsidRDefault="00A32887" w:rsidP="004F5BD2">
                            <w:pPr>
                              <w:rPr>
                                <w:rFonts w:ascii="Constantia" w:hAnsi="Constanti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32887">
                              <w:rPr>
                                <w:rFonts w:ascii="Constantia" w:hAnsi="Constant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4F5BD2" w:rsidRPr="00A32887">
                              <w:rPr>
                                <w:rFonts w:ascii="Constantia" w:hAnsi="Constant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2017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37AB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8" o:spid="_x0000_s1028" type="#_x0000_t15" style="position:absolute;left:0;text-align:left;margin-left:53.25pt;margin-top:3.3pt;width:84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" adj="15429" fillcolor="#f60" stroked="f">
                <v:shadow on="t" color="black" opacity="22937f" origin=",.5" offset="0,.63889mm"/>
                <v:textbox>
                  <w:txbxContent>
                    <w:p w:rsidR="004F5BD2" w:rsidRPr="00A32887" w:rsidRDefault="00A32887" w:rsidP="004F5BD2">
                      <w:pPr>
                        <w:rPr>
                          <w:rFonts w:ascii="Constantia" w:hAnsi="Constantia"/>
                          <w:color w:val="000000" w:themeColor="text1"/>
                          <w:sz w:val="44"/>
                          <w:szCs w:val="44"/>
                        </w:rPr>
                      </w:pPr>
                      <w:r w:rsidRPr="00A32887">
                        <w:rPr>
                          <w:rFonts w:ascii="Constantia" w:hAnsi="Constantia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  <w:r w:rsidR="004F5BD2" w:rsidRPr="00A32887">
                        <w:rPr>
                          <w:rFonts w:ascii="Constantia" w:hAnsi="Constantia"/>
                          <w:color w:val="000000" w:themeColor="text1"/>
                          <w:sz w:val="44"/>
                          <w:szCs w:val="44"/>
                        </w:rPr>
                        <w:t xml:space="preserve">2017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5BD2" w:rsidRPr="00A32887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P</w:t>
      </w:r>
      <w:r w:rsidR="004F5BD2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ara el año 2017</w:t>
      </w:r>
      <w:r w:rsidR="00A32887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fueron radicados en</w:t>
      </w:r>
      <w:r w:rsidR="004F5BD2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la Agencia</w:t>
      </w:r>
      <w:r w:rsidR="009E2786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</w:t>
      </w:r>
      <w:r w:rsidR="004F5BD2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Nacional de Infraestructura </w:t>
      </w:r>
      <w:r w:rsidR="004F5BD2" w:rsidRPr="00F27FFE">
        <w:rPr>
          <w:rFonts w:ascii="Constantia" w:hAnsi="Constantia" w:cs="Times New Roman"/>
          <w:b/>
          <w:color w:val="002060"/>
          <w:kern w:val="24"/>
          <w:sz w:val="24"/>
          <w:szCs w:val="24"/>
          <w:lang w:val="es-MX" w:eastAsia="es-MX"/>
          <w14:ligatures w14:val="standardContextual"/>
        </w:rPr>
        <w:t>139.885</w:t>
      </w:r>
      <w:r w:rsidR="009E2786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documentos</w:t>
      </w:r>
      <w:r w:rsidR="00A32887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, </w:t>
      </w:r>
      <w:r w:rsidR="00134A77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esto</w:t>
      </w:r>
      <w:r w:rsidR="00A32887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se debe en gran parte al crecimiento de la entidad  y a la adjudicación de  nuevos proyectos concesión en los diferentes modos.</w:t>
      </w:r>
      <w:r w:rsidR="004F5BD2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</w:t>
      </w:r>
    </w:p>
    <w:p w:rsidR="009E2786" w:rsidRPr="00E271EE" w:rsidRDefault="00134A77" w:rsidP="00A32887">
      <w:pPr>
        <w:jc w:val="both"/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</w:pPr>
      <w:r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El ingreso de documentos a la Agencia ha venido mostrando un comportamiento de aumento,  de manera que para el año 2017 el crecimi</w:t>
      </w:r>
      <w:r w:rsidR="00E271EE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ento fue del </w:t>
      </w:r>
      <w:r w:rsidR="00E271EE" w:rsidRPr="00E271EE">
        <w:rPr>
          <w:rFonts w:ascii="Constantia" w:hAnsi="Constantia" w:cs="Times New Roman"/>
          <w:b/>
          <w:color w:val="002060"/>
          <w:kern w:val="24"/>
          <w:sz w:val="24"/>
          <w:szCs w:val="24"/>
          <w:lang w:val="es-MX" w:eastAsia="es-MX"/>
          <w14:ligatures w14:val="standardContextual"/>
        </w:rPr>
        <w:t>112.5%</w:t>
      </w:r>
      <w:r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 xml:space="preserve"> respecto al año 2014</w:t>
      </w:r>
      <w:r w:rsidR="00E271EE" w:rsidRPr="00E271EE">
        <w:rPr>
          <w:rFonts w:ascii="Constantia" w:hAnsi="Constantia" w:cs="Times New Roman"/>
          <w:color w:val="002060"/>
          <w:kern w:val="24"/>
          <w:sz w:val="24"/>
          <w:szCs w:val="24"/>
          <w:lang w:val="es-MX" w:eastAsia="es-MX"/>
          <w14:ligatures w14:val="standardContextual"/>
        </w:rPr>
        <w:t>.</w:t>
      </w:r>
    </w:p>
    <w:p w:rsidR="001D7501" w:rsidRDefault="00B75570" w:rsidP="00E271EE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Comparado con años anteriores</w:t>
      </w:r>
      <w:r w:rsidR="00C16620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</w:t>
      </w: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es </w:t>
      </w:r>
      <w:r w:rsidR="00C16620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palpable</w:t>
      </w: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el crecimiento</w:t>
      </w:r>
      <w:r w:rsidR="00784C87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 del cual</w:t>
      </w: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se estima</w:t>
      </w:r>
      <w:r w:rsidR="00784C87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 obedece</w:t>
      </w: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a que </w:t>
      </w:r>
      <w:r w:rsidR="00784C87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la Agencia</w:t>
      </w:r>
      <w:r w:rsidR="009E2786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</w:t>
      </w:r>
      <w:r w:rsidR="00784C87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ha venido recibiendo los contratos de concesión del modo</w:t>
      </w:r>
      <w:r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784C87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férreo y progresivam</w:t>
      </w:r>
      <w:r w:rsidR="001D7501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ente los del modo aeroportuario, incidiendo la suscripción de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dos</w:t>
      </w:r>
      <w:r w:rsidR="001D7501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(</w:t>
      </w:r>
      <w:r w:rsidR="00F27FF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2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)</w:t>
      </w:r>
      <w:r w:rsidR="001D7501" w:rsidRPr="00E271E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nuevos contratos </w:t>
      </w:r>
      <w:r w:rsidR="00F27FF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de concesión en la vigencia 2017, que corresponden a la </w:t>
      </w:r>
      <w:r w:rsidR="00F27FF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lastRenderedPageBreak/>
        <w:t>Licitación Pública de la Autopista 4G Cúcuta – Pamplona y una Iniciativa Privada</w:t>
      </w:r>
      <w:r w:rsidR="000A52ED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de Accesos Norte.</w:t>
      </w:r>
    </w:p>
    <w:p w:rsidR="000A52ED" w:rsidRPr="002C682A" w:rsidRDefault="000A52ED" w:rsidP="002C682A">
      <w:pPr>
        <w:jc w:val="right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A52ED">
        <w:rPr>
          <w:rFonts w:ascii="Constantia" w:hAnsi="Constantia" w:cs="Times New Roman"/>
          <w:b/>
          <w:i/>
          <w:color w:val="002060"/>
          <w:kern w:val="24"/>
          <w:sz w:val="23"/>
          <w:lang w:val="es-MX" w:eastAsia="es-MX"/>
          <w14:ligatures w14:val="standardContextual"/>
        </w:rPr>
        <w:t>Imagen No. 1 – Contratos de Concesión 2017</w:t>
      </w:r>
      <w:r w:rsidR="00F27FFE">
        <w:rPr>
          <w:noProof/>
          <w:lang w:val="es-MX" w:eastAsia="es-MX"/>
        </w:rPr>
        <w:drawing>
          <wp:inline distT="0" distB="0" distL="0" distR="0" wp14:anchorId="502FA227" wp14:editId="54339A46">
            <wp:extent cx="4581525" cy="2303268"/>
            <wp:effectExtent l="152400" t="152400" r="352425" b="3638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25" t="12028" r="20049" b="51256"/>
                    <a:stretch/>
                  </pic:blipFill>
                  <pic:spPr bwMode="auto">
                    <a:xfrm>
                      <a:off x="0" y="0"/>
                      <a:ext cx="4595279" cy="2310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b/>
          <w:i/>
          <w:color w:val="002060"/>
          <w:kern w:val="24"/>
          <w:sz w:val="23"/>
          <w:lang w:val="es-MX" w:eastAsia="es-MX"/>
          <w14:ligatures w14:val="standardContextual"/>
        </w:rPr>
        <w:t>Imagen No. 2</w:t>
      </w:r>
      <w:r w:rsidRPr="000A52ED">
        <w:rPr>
          <w:rFonts w:ascii="Constantia" w:hAnsi="Constantia" w:cs="Times New Roman"/>
          <w:b/>
          <w:i/>
          <w:color w:val="002060"/>
          <w:kern w:val="24"/>
          <w:sz w:val="23"/>
          <w:lang w:val="es-MX" w:eastAsia="es-MX"/>
          <w14:ligatures w14:val="standardContextual"/>
        </w:rPr>
        <w:t xml:space="preserve"> – Contratos de Concesión 2017</w:t>
      </w:r>
    </w:p>
    <w:p w:rsidR="00F27FFE" w:rsidRDefault="00F27FFE" w:rsidP="00176773">
      <w:pPr>
        <w:jc w:val="right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noProof/>
          <w:lang w:val="es-MX" w:eastAsia="es-MX"/>
        </w:rPr>
        <w:drawing>
          <wp:inline distT="0" distB="0" distL="0" distR="0" wp14:anchorId="777656A2" wp14:editId="777E9E81">
            <wp:extent cx="4532525" cy="2317115"/>
            <wp:effectExtent l="152400" t="152400" r="363855" b="3689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53" t="28487" r="20228" b="32581"/>
                    <a:stretch/>
                  </pic:blipFill>
                  <pic:spPr bwMode="auto">
                    <a:xfrm>
                      <a:off x="0" y="0"/>
                      <a:ext cx="4542808" cy="232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EE" w:rsidRDefault="00F758DE" w:rsidP="00E271EE">
      <w:pPr>
        <w:pStyle w:val="Ttulo2"/>
        <w:jc w:val="both"/>
        <w:rPr>
          <w:rFonts w:ascii="Constantia" w:hAnsi="Constantia"/>
          <w:noProof/>
          <w:color w:val="002060"/>
          <w:sz w:val="36"/>
          <w:szCs w:val="36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1D8695" wp14:editId="0FC0C4D1">
                <wp:simplePos x="0" y="0"/>
                <wp:positionH relativeFrom="page">
                  <wp:posOffset>499110</wp:posOffset>
                </wp:positionH>
                <wp:positionV relativeFrom="paragraph">
                  <wp:posOffset>68580</wp:posOffset>
                </wp:positionV>
                <wp:extent cx="1066800" cy="609600"/>
                <wp:effectExtent l="76200" t="38100" r="76200" b="114300"/>
                <wp:wrapNone/>
                <wp:docPr id="36" name="Pentágon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09600"/>
                        </a:xfrm>
                        <a:prstGeom prst="homePlate">
                          <a:avLst/>
                        </a:prstGeom>
                        <a:solidFill>
                          <a:srgbClr val="3366CC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8DE" w:rsidRPr="00A32887" w:rsidRDefault="00F758DE" w:rsidP="00F758DE">
                            <w:pPr>
                              <w:rPr>
                                <w:rFonts w:ascii="Constantia" w:hAnsi="Constanti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32887">
                              <w:rPr>
                                <w:rFonts w:ascii="Constantia" w:hAnsi="Constant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2017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8695" id="Pentágono 36" o:spid="_x0000_s1029" type="#_x0000_t15" style="position:absolute;left:0;text-align:left;margin-left:39.3pt;margin-top:5.4pt;width:84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" adj="15429" fillcolor="#36c" stroked="f">
                <v:shadow on="t" color="black" opacity="22937f" origin=",.5" offset="0,.63889mm"/>
                <v:textbox>
                  <w:txbxContent>
                    <w:p w:rsidR="00F758DE" w:rsidRPr="00A32887" w:rsidRDefault="00F758DE" w:rsidP="00F758DE">
                      <w:pPr>
                        <w:rPr>
                          <w:rFonts w:ascii="Constantia" w:hAnsi="Constantia"/>
                          <w:color w:val="000000" w:themeColor="text1"/>
                          <w:sz w:val="44"/>
                          <w:szCs w:val="44"/>
                        </w:rPr>
                      </w:pPr>
                      <w:r w:rsidRPr="00A32887">
                        <w:rPr>
                          <w:rFonts w:ascii="Constantia" w:hAnsi="Constantia"/>
                          <w:color w:val="000000" w:themeColor="text1"/>
                          <w:sz w:val="44"/>
                          <w:szCs w:val="44"/>
                        </w:rPr>
                        <w:t xml:space="preserve">  2017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1EE">
        <w:rPr>
          <w:rFonts w:ascii="Constantia" w:hAnsi="Constantia"/>
          <w:noProof/>
          <w:color w:val="002060"/>
          <w:sz w:val="36"/>
          <w:szCs w:val="36"/>
          <w:lang w:val="es-ES"/>
        </w:rPr>
        <w:t>Documentos Tipificados</w:t>
      </w:r>
    </w:p>
    <w:p w:rsidR="00685EDC" w:rsidRPr="004F5BD2" w:rsidRDefault="00716D1C" w:rsidP="00A32887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Dentro de los</w:t>
      </w:r>
      <w:r w:rsidR="004E61E4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documentos recibidos por la Agencia, el Grupo de Atención al Ciudadano tipificó </w:t>
      </w:r>
      <w:r w:rsidR="00C16620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en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la vigencia 2017</w:t>
      </w:r>
      <w:r w:rsidR="00C16620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4E61E4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como peticiones, quejas, reclamos, sugerencias, consultas, solicitud de copias, solicitud de información, acción de tutela, entre otros, un total de </w:t>
      </w:r>
      <w:r w:rsidR="00FA5D7C" w:rsidRPr="000A52ED"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>4.464</w:t>
      </w:r>
      <w:r w:rsidR="004E61E4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documentos</w:t>
      </w:r>
      <w:r w:rsid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, tal como se muestra 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enseguida</w:t>
      </w:r>
      <w:r w:rsidR="004E61E4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:</w:t>
      </w:r>
      <w:r w:rsidR="006617CB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685EDC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fldChar w:fldCharType="begin"/>
      </w:r>
      <w:r w:rsidR="00685EDC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instrText xml:space="preserve"> LINK </w:instrText>
      </w:r>
      <w:r w:rsidR="00D11E78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instrText xml:space="preserve">Excel.Sheet.12 "C:\\Users\\kquinche.ANI.000\\Documents\\INFORMES PQRS\\Insumo Informe Anual.xlsx" Hoja1!F14C1:F17C3 </w:instrText>
      </w:r>
      <w:r w:rsidR="00685EDC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instrText xml:space="preserve">\a \f 4 \h </w:instrText>
      </w:r>
      <w:r w:rsidR="0053100A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instrText xml:space="preserve"> \* MERGEFORMAT </w:instrText>
      </w:r>
      <w:r w:rsidR="00685EDC"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fldChar w:fldCharType="separate"/>
      </w:r>
    </w:p>
    <w:p w:rsidR="00FA5D7C" w:rsidRPr="00F758DE" w:rsidRDefault="00685EDC" w:rsidP="00F758DE">
      <w:pPr>
        <w:tabs>
          <w:tab w:val="left" w:pos="3525"/>
        </w:tabs>
        <w:jc w:val="right"/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  <w:r w:rsidRPr="004F5BD2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fldChar w:fldCharType="end"/>
      </w:r>
      <w:r w:rsidR="00F758DE" w:rsidRPr="00F758DE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</w:t>
      </w:r>
      <w:r w:rsidR="00F758DE" w:rsidRPr="00F758DE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Tabla</w:t>
      </w:r>
      <w:r w:rsidR="00F758DE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No. 2</w:t>
      </w:r>
      <w:r w:rsidR="00F758DE" w:rsidRPr="00F758DE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-  </w:t>
      </w:r>
      <w:r w:rsidR="00F758DE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Documentos Tipificados</w:t>
      </w:r>
      <w:r w:rsidR="00F758DE" w:rsidRPr="00F758DE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por vigencia</w:t>
      </w:r>
    </w:p>
    <w:tbl>
      <w:tblPr>
        <w:tblStyle w:val="Tabladecuadrcula4-nfasis51"/>
        <w:tblpPr w:leftFromText="141" w:rightFromText="141" w:vertAnchor="text" w:horzAnchor="page" w:tblpX="4621" w:tblpY="216"/>
        <w:tblW w:w="5009" w:type="dxa"/>
        <w:tblLook w:val="04A0" w:firstRow="1" w:lastRow="0" w:firstColumn="1" w:lastColumn="0" w:noHBand="0" w:noVBand="1"/>
      </w:tblPr>
      <w:tblGrid>
        <w:gridCol w:w="1252"/>
        <w:gridCol w:w="1252"/>
        <w:gridCol w:w="1252"/>
        <w:gridCol w:w="1253"/>
      </w:tblGrid>
      <w:tr w:rsidR="00FA5D7C" w:rsidRPr="0053100A" w:rsidTr="009329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9" w:type="dxa"/>
            <w:gridSpan w:val="4"/>
            <w:noWrap/>
            <w:hideMark/>
          </w:tcPr>
          <w:p w:rsidR="00FA5D7C" w:rsidRPr="0053100A" w:rsidRDefault="00FA5D7C" w:rsidP="009329E9">
            <w:pPr>
              <w:jc w:val="center"/>
              <w:rPr>
                <w:rFonts w:ascii="Constantia" w:hAnsi="Constantia"/>
                <w:color w:val="002060"/>
                <w:sz w:val="28"/>
                <w:szCs w:val="28"/>
              </w:rPr>
            </w:pPr>
            <w:r>
              <w:rPr>
                <w:rFonts w:ascii="Constantia" w:hAnsi="Constantia"/>
                <w:color w:val="002060"/>
                <w:sz w:val="28"/>
                <w:szCs w:val="28"/>
              </w:rPr>
              <w:t>Documentos Tipificados por vigencia</w:t>
            </w:r>
          </w:p>
        </w:tc>
      </w:tr>
      <w:tr w:rsidR="009329E9" w:rsidRPr="0053100A" w:rsidTr="00932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noWrap/>
            <w:hideMark/>
          </w:tcPr>
          <w:p w:rsidR="00FA5D7C" w:rsidRPr="0053100A" w:rsidRDefault="00FA5D7C" w:rsidP="00FA5D7C">
            <w:pPr>
              <w:jc w:val="center"/>
              <w:rPr>
                <w:rFonts w:ascii="Constantia" w:hAnsi="Constantia"/>
                <w:color w:val="002060"/>
              </w:rPr>
            </w:pPr>
            <w:r w:rsidRPr="0053100A">
              <w:rPr>
                <w:rFonts w:ascii="Constantia" w:hAnsi="Constantia"/>
                <w:color w:val="002060"/>
              </w:rPr>
              <w:t>Año 2014</w:t>
            </w:r>
          </w:p>
        </w:tc>
        <w:tc>
          <w:tcPr>
            <w:tcW w:w="1252" w:type="dxa"/>
            <w:noWrap/>
            <w:hideMark/>
          </w:tcPr>
          <w:p w:rsidR="00FA5D7C" w:rsidRPr="0053100A" w:rsidRDefault="00FA5D7C" w:rsidP="00FA5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color w:val="002060"/>
              </w:rPr>
            </w:pPr>
            <w:r w:rsidRPr="0053100A">
              <w:rPr>
                <w:rFonts w:ascii="Constantia" w:hAnsi="Constantia"/>
                <w:b/>
                <w:color w:val="002060"/>
              </w:rPr>
              <w:t>Año 2015</w:t>
            </w:r>
          </w:p>
        </w:tc>
        <w:tc>
          <w:tcPr>
            <w:tcW w:w="1252" w:type="dxa"/>
            <w:noWrap/>
            <w:hideMark/>
          </w:tcPr>
          <w:p w:rsidR="00FA5D7C" w:rsidRPr="0053100A" w:rsidRDefault="00FA5D7C" w:rsidP="00FA5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color w:val="002060"/>
              </w:rPr>
            </w:pPr>
            <w:r w:rsidRPr="0053100A">
              <w:rPr>
                <w:rFonts w:ascii="Constantia" w:hAnsi="Constantia"/>
                <w:b/>
                <w:color w:val="002060"/>
              </w:rPr>
              <w:t>Año 2016</w:t>
            </w:r>
          </w:p>
        </w:tc>
        <w:tc>
          <w:tcPr>
            <w:tcW w:w="1252" w:type="dxa"/>
          </w:tcPr>
          <w:p w:rsidR="00FA5D7C" w:rsidRPr="0053100A" w:rsidRDefault="00FA5D7C" w:rsidP="00FA5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color w:val="002060"/>
              </w:rPr>
            </w:pPr>
            <w:r w:rsidRPr="0053100A">
              <w:rPr>
                <w:rFonts w:ascii="Constantia" w:hAnsi="Constantia"/>
                <w:b/>
                <w:color w:val="002060"/>
              </w:rPr>
              <w:t>Año 2017</w:t>
            </w:r>
          </w:p>
        </w:tc>
      </w:tr>
      <w:tr w:rsidR="00FA5D7C" w:rsidRPr="0053100A" w:rsidTr="009329E9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noWrap/>
            <w:hideMark/>
          </w:tcPr>
          <w:p w:rsidR="00FA5D7C" w:rsidRPr="00FA5D7C" w:rsidRDefault="00FA5D7C" w:rsidP="00FA5D7C">
            <w:pPr>
              <w:jc w:val="center"/>
              <w:rPr>
                <w:rFonts w:ascii="Constantia" w:hAnsi="Constantia"/>
                <w:b w:val="0"/>
                <w:color w:val="002060"/>
              </w:rPr>
            </w:pPr>
            <w:r>
              <w:rPr>
                <w:rFonts w:ascii="Constantia" w:hAnsi="Constantia"/>
                <w:b w:val="0"/>
                <w:color w:val="002060"/>
              </w:rPr>
              <w:t>3.301</w:t>
            </w:r>
          </w:p>
        </w:tc>
        <w:tc>
          <w:tcPr>
            <w:tcW w:w="1252" w:type="dxa"/>
            <w:noWrap/>
            <w:hideMark/>
          </w:tcPr>
          <w:p w:rsidR="00FA5D7C" w:rsidRPr="0053100A" w:rsidRDefault="00FA5D7C" w:rsidP="00FA5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</w:rPr>
            </w:pPr>
            <w:r>
              <w:rPr>
                <w:rFonts w:ascii="Constantia" w:hAnsi="Constantia"/>
                <w:color w:val="002060"/>
              </w:rPr>
              <w:t>3.321</w:t>
            </w:r>
          </w:p>
        </w:tc>
        <w:tc>
          <w:tcPr>
            <w:tcW w:w="1252" w:type="dxa"/>
            <w:noWrap/>
            <w:hideMark/>
          </w:tcPr>
          <w:p w:rsidR="00FA5D7C" w:rsidRPr="0053100A" w:rsidRDefault="00FA5D7C" w:rsidP="00FA5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</w:rPr>
            </w:pPr>
            <w:r>
              <w:rPr>
                <w:rFonts w:ascii="Constantia" w:hAnsi="Constantia"/>
                <w:color w:val="002060"/>
              </w:rPr>
              <w:t>4.861</w:t>
            </w:r>
          </w:p>
        </w:tc>
        <w:tc>
          <w:tcPr>
            <w:tcW w:w="1252" w:type="dxa"/>
          </w:tcPr>
          <w:p w:rsidR="00FA5D7C" w:rsidRPr="0053100A" w:rsidRDefault="00FA5D7C" w:rsidP="00FA5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</w:rPr>
            </w:pPr>
            <w:r>
              <w:rPr>
                <w:rFonts w:ascii="Constantia" w:hAnsi="Constantia"/>
                <w:color w:val="002060"/>
              </w:rPr>
              <w:t>4.464</w:t>
            </w:r>
          </w:p>
        </w:tc>
      </w:tr>
    </w:tbl>
    <w:p w:rsidR="00FA5D7C" w:rsidRPr="0053100A" w:rsidRDefault="00FA5D7C" w:rsidP="00A32887">
      <w:pPr>
        <w:tabs>
          <w:tab w:val="left" w:pos="3525"/>
        </w:tabs>
        <w:jc w:val="both"/>
        <w:rPr>
          <w:rFonts w:ascii="Constantia" w:hAnsi="Constantia"/>
          <w:lang w:val="es-ES"/>
        </w:rPr>
      </w:pPr>
    </w:p>
    <w:p w:rsidR="006617CB" w:rsidRDefault="006617CB" w:rsidP="00A32887">
      <w:pPr>
        <w:tabs>
          <w:tab w:val="left" w:pos="3525"/>
        </w:tabs>
        <w:jc w:val="both"/>
        <w:rPr>
          <w:rFonts w:ascii="Constantia" w:hAnsi="Constantia"/>
          <w:lang w:val="es-ES"/>
        </w:rPr>
      </w:pPr>
    </w:p>
    <w:p w:rsidR="00076C97" w:rsidRDefault="00076C97" w:rsidP="00A32887">
      <w:pPr>
        <w:tabs>
          <w:tab w:val="left" w:pos="3525"/>
        </w:tabs>
        <w:jc w:val="both"/>
        <w:rPr>
          <w:rFonts w:ascii="Constantia" w:hAnsi="Constantia"/>
          <w:lang w:val="es-ES"/>
        </w:rPr>
      </w:pPr>
    </w:p>
    <w:p w:rsidR="00076C97" w:rsidRDefault="00076C97" w:rsidP="00A32887">
      <w:pPr>
        <w:tabs>
          <w:tab w:val="left" w:pos="3525"/>
        </w:tabs>
        <w:jc w:val="both"/>
        <w:rPr>
          <w:rFonts w:ascii="Constantia" w:hAnsi="Constantia"/>
          <w:lang w:val="es-ES"/>
        </w:rPr>
      </w:pPr>
    </w:p>
    <w:p w:rsidR="00076C97" w:rsidRDefault="00076C97" w:rsidP="00A32887">
      <w:pPr>
        <w:tabs>
          <w:tab w:val="left" w:pos="3525"/>
        </w:tabs>
        <w:jc w:val="both"/>
        <w:rPr>
          <w:rFonts w:ascii="Constantia" w:hAnsi="Constantia"/>
          <w:lang w:val="es-ES"/>
        </w:rPr>
      </w:pPr>
    </w:p>
    <w:p w:rsidR="00176773" w:rsidRDefault="00176773" w:rsidP="00076C97">
      <w:pPr>
        <w:tabs>
          <w:tab w:val="left" w:pos="3525"/>
        </w:tabs>
        <w:jc w:val="right"/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076C97" w:rsidRPr="00076C97" w:rsidRDefault="00076C97" w:rsidP="00076C97">
      <w:pPr>
        <w:tabs>
          <w:tab w:val="left" w:pos="3525"/>
        </w:tabs>
        <w:jc w:val="right"/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  <w:r w:rsidRPr="00076C97"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Gráfica No. 2 – </w:t>
      </w:r>
      <w:r>
        <w:rPr>
          <w:rFonts w:ascii="Constantia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Documentos Tipificados por Vigencia</w:t>
      </w:r>
    </w:p>
    <w:p w:rsidR="009329E9" w:rsidRDefault="000A52ED" w:rsidP="00F758DE">
      <w:pPr>
        <w:jc w:val="center"/>
        <w:rPr>
          <w:rFonts w:ascii="Constantia" w:hAnsi="Constantia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4DE4540D" wp14:editId="0750FEC8">
            <wp:extent cx="5067300" cy="2809875"/>
            <wp:effectExtent l="0" t="0" r="0" b="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E61E4" w:rsidRPr="009329E9" w:rsidRDefault="00F81550" w:rsidP="009329E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9329E9">
        <w:rPr>
          <w:rFonts w:ascii="Constantia" w:hAnsi="Constantia"/>
          <w:lang w:val="es-ES"/>
        </w:rPr>
        <w:lastRenderedPageBreak/>
        <w:t>L</w:t>
      </w:r>
      <w:r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a dependencia de la Agencia Nacional de Infraestructura que mayor afluencia de PQRS (Peticiones, quejas, reclamos y sug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erencias) recibió en el año 2017</w:t>
      </w:r>
      <w:r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, fue la 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Vicepresidencia Ejecutiva</w:t>
      </w:r>
      <w:r w:rsidR="00C16620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, seguida de la Vicepresidencia </w:t>
      </w:r>
      <w:r w:rsidR="00267078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de Gestión Contractual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y la Gerencia de Carretero 2.</w:t>
      </w:r>
    </w:p>
    <w:p w:rsidR="00AA52DE" w:rsidRDefault="00570E49" w:rsidP="009329E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El comparativo de peticiones, quejas, reclamos, sugerencias y tutelas en ca</w:t>
      </w:r>
      <w:r w:rsid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da uno de los trimestres de 2017</w:t>
      </w:r>
      <w:r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se muestra en el cua</w:t>
      </w:r>
      <w:r w:rsidR="00AA52D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dro que seguidamente se observa:</w:t>
      </w:r>
    </w:p>
    <w:p w:rsidR="00176773" w:rsidRDefault="00076C97" w:rsidP="000E717A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  <w:r w:rsidRPr="0053100A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Tabla</w:t>
      </w:r>
      <w:r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No. 3</w:t>
      </w:r>
      <w:r w:rsidRPr="0053100A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-  </w:t>
      </w:r>
      <w:r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Clasificación PQRS por trimestres</w:t>
      </w:r>
    </w:p>
    <w:tbl>
      <w:tblPr>
        <w:tblStyle w:val="Tabladecuadrcula4-nfasis3"/>
        <w:tblpPr w:leftFromText="141" w:rightFromText="141" w:vertAnchor="page" w:horzAnchor="margin" w:tblpXSpec="right" w:tblpY="5521"/>
        <w:tblW w:w="9400" w:type="dxa"/>
        <w:tblLook w:val="04A0" w:firstRow="1" w:lastRow="0" w:firstColumn="1" w:lastColumn="0" w:noHBand="0" w:noVBand="1"/>
      </w:tblPr>
      <w:tblGrid>
        <w:gridCol w:w="1530"/>
        <w:gridCol w:w="1814"/>
        <w:gridCol w:w="1187"/>
        <w:gridCol w:w="1853"/>
        <w:gridCol w:w="1601"/>
        <w:gridCol w:w="1415"/>
      </w:tblGrid>
      <w:tr w:rsidR="000E717A" w:rsidRPr="00FA5D7C" w:rsidTr="000E7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F758DE" w:rsidRDefault="000E717A" w:rsidP="000E717A">
            <w:pPr>
              <w:jc w:val="center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TRIMESTRE</w:t>
            </w:r>
          </w:p>
        </w:tc>
        <w:tc>
          <w:tcPr>
            <w:tcW w:w="1814" w:type="dxa"/>
            <w:noWrap/>
            <w:hideMark/>
          </w:tcPr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SUGERENCIAS</w:t>
            </w:r>
          </w:p>
        </w:tc>
        <w:tc>
          <w:tcPr>
            <w:tcW w:w="1187" w:type="dxa"/>
            <w:noWrap/>
            <w:hideMark/>
          </w:tcPr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QUEJAS</w:t>
            </w:r>
          </w:p>
        </w:tc>
        <w:tc>
          <w:tcPr>
            <w:tcW w:w="1853" w:type="dxa"/>
            <w:noWrap/>
            <w:hideMark/>
          </w:tcPr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RECLAMOS</w:t>
            </w:r>
          </w:p>
        </w:tc>
        <w:tc>
          <w:tcPr>
            <w:tcW w:w="1601" w:type="dxa"/>
            <w:noWrap/>
            <w:hideMark/>
          </w:tcPr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PETICIONES</w:t>
            </w:r>
          </w:p>
        </w:tc>
        <w:tc>
          <w:tcPr>
            <w:tcW w:w="1415" w:type="dxa"/>
            <w:noWrap/>
            <w:hideMark/>
          </w:tcPr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</w:p>
          <w:p w:rsidR="000E717A" w:rsidRPr="00F758DE" w:rsidRDefault="000E717A" w:rsidP="000E7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758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TUTELA</w:t>
            </w:r>
          </w:p>
        </w:tc>
      </w:tr>
      <w:tr w:rsidR="000E717A" w:rsidRPr="00FA5D7C" w:rsidTr="000E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FA5D7C" w:rsidRDefault="000E717A" w:rsidP="000E717A">
            <w:pPr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Primer</w:t>
            </w:r>
          </w:p>
        </w:tc>
        <w:tc>
          <w:tcPr>
            <w:tcW w:w="1814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19</w:t>
            </w:r>
          </w:p>
        </w:tc>
        <w:tc>
          <w:tcPr>
            <w:tcW w:w="1187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2</w:t>
            </w:r>
          </w:p>
        </w:tc>
        <w:tc>
          <w:tcPr>
            <w:tcW w:w="1853" w:type="dxa"/>
            <w:noWrap/>
            <w:hideMark/>
          </w:tcPr>
          <w:p w:rsidR="000E717A" w:rsidRPr="00FA5D7C" w:rsidRDefault="000E717A" w:rsidP="000E717A">
            <w:pPr>
              <w:ind w:left="14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61</w:t>
            </w:r>
          </w:p>
        </w:tc>
        <w:tc>
          <w:tcPr>
            <w:tcW w:w="1601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383</w:t>
            </w:r>
          </w:p>
        </w:tc>
        <w:tc>
          <w:tcPr>
            <w:tcW w:w="1415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8</w:t>
            </w:r>
          </w:p>
        </w:tc>
      </w:tr>
      <w:tr w:rsidR="000E717A" w:rsidRPr="00FA5D7C" w:rsidTr="000E717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FA5D7C" w:rsidRDefault="000E717A" w:rsidP="000E717A">
            <w:pPr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Segundo</w:t>
            </w:r>
          </w:p>
        </w:tc>
        <w:tc>
          <w:tcPr>
            <w:tcW w:w="1814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17</w:t>
            </w:r>
          </w:p>
        </w:tc>
        <w:tc>
          <w:tcPr>
            <w:tcW w:w="1187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2</w:t>
            </w:r>
          </w:p>
        </w:tc>
        <w:tc>
          <w:tcPr>
            <w:tcW w:w="1853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57</w:t>
            </w:r>
          </w:p>
        </w:tc>
        <w:tc>
          <w:tcPr>
            <w:tcW w:w="1601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602</w:t>
            </w:r>
          </w:p>
        </w:tc>
        <w:tc>
          <w:tcPr>
            <w:tcW w:w="1415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18</w:t>
            </w:r>
          </w:p>
        </w:tc>
      </w:tr>
      <w:tr w:rsidR="000E717A" w:rsidRPr="00FA5D7C" w:rsidTr="000E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FA5D7C" w:rsidRDefault="000E717A" w:rsidP="000E717A">
            <w:pPr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Tercer</w:t>
            </w:r>
          </w:p>
        </w:tc>
        <w:tc>
          <w:tcPr>
            <w:tcW w:w="1814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22</w:t>
            </w:r>
          </w:p>
        </w:tc>
        <w:tc>
          <w:tcPr>
            <w:tcW w:w="1187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</w:t>
            </w:r>
          </w:p>
        </w:tc>
        <w:tc>
          <w:tcPr>
            <w:tcW w:w="1853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68</w:t>
            </w:r>
          </w:p>
        </w:tc>
        <w:tc>
          <w:tcPr>
            <w:tcW w:w="1601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514</w:t>
            </w:r>
          </w:p>
        </w:tc>
        <w:tc>
          <w:tcPr>
            <w:tcW w:w="1415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26</w:t>
            </w:r>
          </w:p>
        </w:tc>
      </w:tr>
      <w:tr w:rsidR="000E717A" w:rsidRPr="00FA5D7C" w:rsidTr="000E717A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FA5D7C" w:rsidRDefault="000E717A" w:rsidP="000E717A">
            <w:pPr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FA5D7C">
              <w:rPr>
                <w:rFonts w:ascii="Constantia" w:hAnsi="Constantia" w:cs="Times New Roman"/>
                <w:b w:val="0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Cuarto</w:t>
            </w:r>
          </w:p>
        </w:tc>
        <w:tc>
          <w:tcPr>
            <w:tcW w:w="1814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15</w:t>
            </w:r>
          </w:p>
        </w:tc>
        <w:tc>
          <w:tcPr>
            <w:tcW w:w="1187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3</w:t>
            </w:r>
          </w:p>
        </w:tc>
        <w:tc>
          <w:tcPr>
            <w:tcW w:w="1853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68</w:t>
            </w:r>
          </w:p>
        </w:tc>
        <w:tc>
          <w:tcPr>
            <w:tcW w:w="1601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498</w:t>
            </w:r>
          </w:p>
        </w:tc>
        <w:tc>
          <w:tcPr>
            <w:tcW w:w="1415" w:type="dxa"/>
            <w:noWrap/>
            <w:hideMark/>
          </w:tcPr>
          <w:p w:rsidR="000E717A" w:rsidRPr="00FA5D7C" w:rsidRDefault="000E717A" w:rsidP="000E71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>
              <w:rPr>
                <w:rFonts w:ascii="Constantia" w:hAnsi="Constantia" w:cs="Times New Roman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16</w:t>
            </w:r>
          </w:p>
        </w:tc>
      </w:tr>
      <w:tr w:rsidR="000E717A" w:rsidRPr="00FA5D7C" w:rsidTr="000E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noWrap/>
            <w:hideMark/>
          </w:tcPr>
          <w:p w:rsidR="000E717A" w:rsidRPr="00AA52DE" w:rsidRDefault="000E717A" w:rsidP="000E717A">
            <w:pPr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Cs w:val="0"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TOTAL</w:t>
            </w:r>
          </w:p>
        </w:tc>
        <w:tc>
          <w:tcPr>
            <w:tcW w:w="1814" w:type="dxa"/>
            <w:noWrap/>
            <w:hideMark/>
          </w:tcPr>
          <w:p w:rsidR="000E717A" w:rsidRPr="00AA52DE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73</w:t>
            </w:r>
          </w:p>
        </w:tc>
        <w:tc>
          <w:tcPr>
            <w:tcW w:w="1187" w:type="dxa"/>
            <w:noWrap/>
            <w:hideMark/>
          </w:tcPr>
          <w:p w:rsidR="000E717A" w:rsidRPr="00AA52DE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8</w:t>
            </w:r>
          </w:p>
        </w:tc>
        <w:tc>
          <w:tcPr>
            <w:tcW w:w="1853" w:type="dxa"/>
            <w:noWrap/>
            <w:hideMark/>
          </w:tcPr>
          <w:p w:rsidR="000E717A" w:rsidRPr="00AA52DE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254</w:t>
            </w:r>
          </w:p>
        </w:tc>
        <w:tc>
          <w:tcPr>
            <w:tcW w:w="1601" w:type="dxa"/>
            <w:noWrap/>
            <w:hideMark/>
          </w:tcPr>
          <w:p w:rsidR="000E717A" w:rsidRPr="00AA52DE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1997</w:t>
            </w:r>
          </w:p>
        </w:tc>
        <w:tc>
          <w:tcPr>
            <w:tcW w:w="1415" w:type="dxa"/>
            <w:noWrap/>
            <w:hideMark/>
          </w:tcPr>
          <w:p w:rsidR="000E717A" w:rsidRPr="00AA52DE" w:rsidRDefault="000E717A" w:rsidP="000E71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</w:pPr>
            <w:r w:rsidRPr="00AA52DE">
              <w:rPr>
                <w:rFonts w:ascii="Constantia" w:hAnsi="Constantia" w:cs="Times New Roman"/>
                <w:b/>
                <w:color w:val="002060"/>
                <w:kern w:val="24"/>
                <w:sz w:val="23"/>
                <w:lang w:val="es-MX" w:eastAsia="es-MX"/>
                <w14:ligatures w14:val="standardContextual"/>
              </w:rPr>
              <w:t>68</w:t>
            </w:r>
          </w:p>
        </w:tc>
      </w:tr>
    </w:tbl>
    <w:p w:rsidR="000E717A" w:rsidRPr="00076C97" w:rsidRDefault="000E717A" w:rsidP="000E717A">
      <w:pPr>
        <w:spacing w:line="264" w:lineRule="auto"/>
        <w:jc w:val="right"/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</w:pPr>
    </w:p>
    <w:p w:rsidR="00570E49" w:rsidRDefault="00F758DE" w:rsidP="00570E4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Importa precisar que </w:t>
      </w:r>
      <w:r w:rsidR="00570E49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los asuntos que motivan las quejas, los reclamos y las sugerencias recaen sobre el quehacer cotidiano de las concesiones, en su mayoría del modo </w:t>
      </w:r>
      <w:r w:rsidR="0049638B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carretero</w:t>
      </w:r>
      <w:r w:rsidR="001D7501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 seguidas por el modo aeroportuario</w:t>
      </w:r>
      <w:r w:rsidR="0049638B" w:rsidRPr="009329E9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 y ninguna sobre las funciones y servicios adelantados por servidores o colaboradores de la Agencia Nacional de Infraestructura.</w:t>
      </w:r>
    </w:p>
    <w:p w:rsidR="000E717A" w:rsidRDefault="000E717A" w:rsidP="00570E4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928CB9" wp14:editId="5B2D647B">
                <wp:simplePos x="0" y="0"/>
                <wp:positionH relativeFrom="page">
                  <wp:posOffset>381000</wp:posOffset>
                </wp:positionH>
                <wp:positionV relativeFrom="paragraph">
                  <wp:posOffset>438785</wp:posOffset>
                </wp:positionV>
                <wp:extent cx="1895475" cy="876300"/>
                <wp:effectExtent l="95250" t="57150" r="104775" b="11430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76300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5F0" w:rsidRPr="003712FF" w:rsidRDefault="008755F0" w:rsidP="008755F0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28CB9" id="Rectángulo redondeado 13" o:spid="_x0000_s1030" style="position:absolute;left:0;text-align:left;margin-left:30pt;margin-top:34.55pt;width:149.25pt;height:6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" fillcolor="#69f" stroked="f">
                <v:shadow on="t" color="black" opacity="22937f" origin=",.5" offset="0,.63889mm"/>
                <v:textbox>
                  <w:txbxContent>
                    <w:p w:rsidR="008755F0" w:rsidRPr="003712FF" w:rsidRDefault="008755F0" w:rsidP="008755F0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E717A" w:rsidRDefault="0083322E" w:rsidP="000E717A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Una vez analizado el 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contenido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de las comunicaciones remitidas por los </w:t>
      </w:r>
      <w:r w:rsidRPr="003722D9">
        <w:rPr>
          <w:rFonts w:ascii="Constantia" w:hAnsi="Constantia" w:cs="Times New Roman"/>
          <w:b/>
          <w:color w:val="FF0000"/>
          <w:kern w:val="24"/>
          <w:sz w:val="23"/>
          <w:lang w:val="es-MX" w:eastAsia="es-MX"/>
          <w14:ligatures w14:val="standardContextual"/>
        </w:rPr>
        <w:t>Entes de Control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el Grupo de Atención al Ciudadano tipificó 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para la vigencia 2017, </w:t>
      </w:r>
      <w:r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>250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como solicitudes de dichos Entes, lo que porcentualmente corresponde al </w:t>
      </w:r>
      <w:r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 xml:space="preserve">5.6% 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del total de documentos tipificados para ésta anualidad.</w:t>
      </w:r>
    </w:p>
    <w:p w:rsidR="000E717A" w:rsidRDefault="008755F0" w:rsidP="000E717A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816F3" wp14:editId="6EB51B14">
                <wp:simplePos x="0" y="0"/>
                <wp:positionH relativeFrom="page">
                  <wp:posOffset>323850</wp:posOffset>
                </wp:positionH>
                <wp:positionV relativeFrom="paragraph">
                  <wp:posOffset>66675</wp:posOffset>
                </wp:positionV>
                <wp:extent cx="1895475" cy="1209675"/>
                <wp:effectExtent l="95250" t="57150" r="104775" b="12382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0967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384" w:rsidRPr="003712FF" w:rsidRDefault="00622384" w:rsidP="0062238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Acceso a la Información </w:t>
                            </w:r>
                            <w:proofErr w:type="spellStart"/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Pública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816F3" id="Rectángulo redondeado 25" o:spid="_x0000_s1031" style="position:absolute;left:0;text-align:left;margin-left:25.5pt;margin-top:5.25pt;width:149.25pt;height:9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" fillcolor="#69f" stroked="f">
                <v:shadow on="t" color="black" opacity="22937f" origin=",.5" offset="0,.63889mm"/>
                <v:textbox>
                  <w:txbxContent>
                    <w:p w:rsidR="00622384" w:rsidRPr="003712FF" w:rsidRDefault="00622384" w:rsidP="0062238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Acceso a la Información </w:t>
                      </w:r>
                      <w:proofErr w:type="spellStart"/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Pública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3322E" w:rsidRPr="0083322E" w:rsidRDefault="0083322E" w:rsidP="000E717A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Se recibieron </w:t>
      </w:r>
      <w:r w:rsidRPr="0083322E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39</w:t>
      </w:r>
      <w:r w:rsidRPr="0083322E"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solicitudes de </w:t>
      </w:r>
      <w:r w:rsidRPr="003722D9">
        <w:rPr>
          <w:rFonts w:ascii="Constantia" w:hAnsi="Constantia" w:cs="Times New Roman"/>
          <w:b/>
          <w:color w:val="FF0000"/>
          <w:kern w:val="24"/>
          <w:sz w:val="23"/>
          <w:lang w:val="es-MX" w:eastAsia="es-MX"/>
          <w14:ligatures w14:val="standardContextual"/>
        </w:rPr>
        <w:t>Acceso a la Información Pública</w:t>
      </w:r>
      <w:r w:rsidRPr="003722D9">
        <w:rPr>
          <w:rFonts w:ascii="Constantia" w:hAnsi="Constantia" w:cs="Times New Roman"/>
          <w:color w:val="FF0000"/>
          <w:kern w:val="24"/>
          <w:sz w:val="23"/>
          <w:lang w:val="es-MX" w:eastAsia="es-MX"/>
          <w14:ligatures w14:val="standardContextual"/>
        </w:rPr>
        <w:t xml:space="preserve"> 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que corresponden al </w:t>
      </w:r>
      <w:r w:rsidRPr="0083322E"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 xml:space="preserve">3.51% </w:t>
      </w:r>
      <w:r w:rsidRPr="0083322E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del total de documentos tipificados.</w:t>
      </w:r>
    </w:p>
    <w:p w:rsidR="00176773" w:rsidRDefault="000E717A" w:rsidP="0083322E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928CB9" wp14:editId="5B2D647B">
                <wp:simplePos x="0" y="0"/>
                <wp:positionH relativeFrom="page">
                  <wp:posOffset>333375</wp:posOffset>
                </wp:positionH>
                <wp:positionV relativeFrom="paragraph">
                  <wp:posOffset>535305</wp:posOffset>
                </wp:positionV>
                <wp:extent cx="1895475" cy="742950"/>
                <wp:effectExtent l="95250" t="38100" r="104775" b="952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42950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5F0" w:rsidRPr="003712FF" w:rsidRDefault="008755F0" w:rsidP="008755F0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28CB9" id="Rectángulo redondeado 8" o:spid="_x0000_s1032" style="position:absolute;left:0;text-align:left;margin-left:26.25pt;margin-top:42.15pt;width:149.25pt;height:58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" fillcolor="#69f" stroked="f">
                <v:shadow on="t" color="black" opacity="22937f" origin=",.5" offset="0,.63889mm"/>
                <v:textbox>
                  <w:txbxContent>
                    <w:p w:rsidR="008755F0" w:rsidRPr="003712FF" w:rsidRDefault="008755F0" w:rsidP="008755F0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E717A" w:rsidRDefault="000E717A" w:rsidP="00727729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</w:pPr>
    </w:p>
    <w:p w:rsidR="0093328A" w:rsidRDefault="00727729" w:rsidP="00727729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La Agencia durante el </w:t>
      </w:r>
      <w:r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año 2017</w:t>
      </w:r>
      <w:r w:rsidR="003722D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 recibió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y </w:t>
      </w:r>
      <w:r w:rsidR="003722D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dió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</w:t>
      </w:r>
      <w:r w:rsidRPr="003722D9">
        <w:rPr>
          <w:rFonts w:ascii="Constantia" w:hAnsi="Constantia" w:cs="Times New Roman"/>
          <w:b/>
          <w:color w:val="FF0000"/>
          <w:kern w:val="24"/>
          <w:sz w:val="23"/>
          <w:lang w:val="es-ES" w:eastAsia="es-MX"/>
          <w14:ligatures w14:val="standardContextual"/>
        </w:rPr>
        <w:t>traslado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a un total de </w:t>
      </w:r>
      <w:r w:rsidR="003722D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setecientos ochenta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</w:t>
      </w:r>
      <w:r w:rsidRPr="003722D9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(</w:t>
      </w:r>
      <w:r w:rsidR="003722D9" w:rsidRPr="003722D9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780</w:t>
      </w:r>
      <w:r w:rsidRPr="00727729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)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</w:t>
      </w:r>
      <w:r w:rsidR="003722D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peticiones.</w:t>
      </w:r>
    </w:p>
    <w:p w:rsidR="0093328A" w:rsidRDefault="000E717A" w:rsidP="00570E4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28CB9" wp14:editId="5B2D647B">
                <wp:simplePos x="0" y="0"/>
                <wp:positionH relativeFrom="page">
                  <wp:posOffset>323850</wp:posOffset>
                </wp:positionH>
                <wp:positionV relativeFrom="paragraph">
                  <wp:posOffset>328930</wp:posOffset>
                </wp:positionV>
                <wp:extent cx="1895475" cy="1209675"/>
                <wp:effectExtent l="95250" t="57150" r="104775" b="12382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0967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5F0" w:rsidRPr="003712FF" w:rsidRDefault="008755F0" w:rsidP="008755F0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28CB9" id="Rectángulo redondeado 5" o:spid="_x0000_s1033" style="position:absolute;left:0;text-align:left;margin-left:25.5pt;margin-top:25.9pt;width:149.25pt;height:95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" fillcolor="#69f" stroked="f">
                <v:shadow on="t" color="black" opacity="22937f" origin=",.5" offset="0,.63889mm"/>
                <v:textbox>
                  <w:txbxContent>
                    <w:p w:rsidR="008755F0" w:rsidRPr="003712FF" w:rsidRDefault="008755F0" w:rsidP="008755F0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755F0" w:rsidRPr="000E717A" w:rsidRDefault="00727729" w:rsidP="000E717A">
      <w:pPr>
        <w:ind w:left="720"/>
        <w:jc w:val="both"/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</w:pP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Para</w:t>
      </w:r>
      <w:r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la vigencia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2017, recibimos </w:t>
      </w:r>
      <w:r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658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solicitudes de </w:t>
      </w:r>
      <w:r w:rsidRPr="003722D9">
        <w:rPr>
          <w:rFonts w:ascii="Constantia" w:hAnsi="Constantia" w:cs="Times New Roman"/>
          <w:b/>
          <w:color w:val="FF0000"/>
          <w:kern w:val="24"/>
          <w:sz w:val="23"/>
          <w:lang w:val="es-ES" w:eastAsia="es-MX"/>
          <w14:ligatures w14:val="standardContextual"/>
        </w:rPr>
        <w:t>personas jurídicas</w:t>
      </w:r>
      <w:r w:rsidRPr="00727729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 xml:space="preserve">, 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correspondientes al </w:t>
      </w:r>
      <w:r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14.7</w:t>
      </w:r>
      <w:r w:rsidRPr="00727729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%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del total de documentos tipificados, de las cuales </w:t>
      </w:r>
      <w:r w:rsidR="000A0364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7</w:t>
      </w:r>
      <w:r w:rsidR="000A0364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se hicieron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a través de nuestro canal vía web  y las </w:t>
      </w:r>
      <w:r w:rsidR="000A0364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651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restantes, se hicieron de manera presencial radicando en la ventanilla de la entidad. Del total de requerimientos recibidos, la mayoría obedeció a derechos de petición</w:t>
      </w:r>
      <w:r w:rsidR="000A0364">
        <w:rPr>
          <w:rFonts w:ascii="Constantia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 xml:space="preserve">, </w:t>
      </w:r>
      <w:r w:rsidRPr="00727729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solicitudes de información</w:t>
      </w:r>
      <w:r w:rsidR="000A0364">
        <w:rPr>
          <w:rFonts w:ascii="Constantia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y consultas.</w:t>
      </w:r>
    </w:p>
    <w:p w:rsidR="0093328A" w:rsidRPr="0024344D" w:rsidRDefault="006A5297" w:rsidP="00570E49">
      <w:pPr>
        <w:jc w:val="both"/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</w:pPr>
      <w:r w:rsidRPr="0024344D">
        <w:rPr>
          <w:rFonts w:ascii="Constantia" w:hAnsi="Constantia"/>
          <w:b/>
          <w:noProof/>
          <w:color w:val="002060"/>
          <w:sz w:val="36"/>
          <w:szCs w:val="36"/>
          <w:lang w:val="es-ES"/>
        </w:rPr>
        <w:t>Respuesta a Peticiones</w:t>
      </w:r>
    </w:p>
    <w:p w:rsidR="0093328A" w:rsidRPr="0024344D" w:rsidRDefault="006A5297" w:rsidP="003722D9">
      <w:pPr>
        <w:rPr>
          <w:lang w:val="es-MX" w:eastAsia="es-MX"/>
          <w14:ligatures w14:val="standardContextual"/>
        </w:rPr>
      </w:pPr>
      <w:r>
        <w:rPr>
          <w:noProof/>
          <w:lang w:val="es-MX" w:eastAsia="es-MX"/>
        </w:rPr>
        <w:drawing>
          <wp:inline distT="0" distB="0" distL="0" distR="0" wp14:anchorId="3C1D63C1" wp14:editId="4E88C93E">
            <wp:extent cx="5153025" cy="2352675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9D6DFD" w:rsidRDefault="009329E9" w:rsidP="009329E9">
      <w:pPr>
        <w:pStyle w:val="Ttulo2"/>
        <w:jc w:val="both"/>
        <w:rPr>
          <w:rFonts w:ascii="Constantia" w:eastAsiaTheme="minorHAnsi" w:hAnsi="Constantia" w:cs="Times New Roman"/>
          <w:b w:val="0"/>
          <w:bCs w:val="0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/>
          <w:noProof/>
          <w:color w:val="FF6600"/>
          <w:sz w:val="36"/>
          <w:szCs w:val="36"/>
          <w:lang w:val="es-ES"/>
        </w:rPr>
        <w:lastRenderedPageBreak/>
        <w:t>ATENCIÓN POR CANALES</w:t>
      </w:r>
      <w:r w:rsidR="00662AF5" w:rsidRPr="00FA5D7C">
        <w:rPr>
          <w:rFonts w:ascii="Constantia" w:eastAsiaTheme="minorHAnsi" w:hAnsi="Constantia" w:cs="Times New Roman"/>
          <w:b w:val="0"/>
          <w:bCs w:val="0"/>
          <w:color w:val="002060"/>
          <w:kern w:val="24"/>
          <w:sz w:val="23"/>
          <w:lang w:val="es-MX" w:eastAsia="es-MX"/>
          <w14:ligatures w14:val="standardContextual"/>
        </w:rPr>
        <w:tab/>
      </w:r>
    </w:p>
    <w:p w:rsidR="003722D9" w:rsidRDefault="001942F8" w:rsidP="003722D9">
      <w:pP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Para la vigencia 2017 los canales de atención dispuestos a la ciudadanía mostraron el siguiente comportamiento:</w:t>
      </w:r>
    </w:p>
    <w:p w:rsidR="001942F8" w:rsidRPr="001942F8" w:rsidRDefault="00076C97" w:rsidP="001942F8">
      <w:pPr>
        <w:rPr>
          <w:lang w:val="es-MX" w:eastAsia="es-MX"/>
        </w:rPr>
      </w:pPr>
      <w:r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>Gráfica No. 3</w:t>
      </w:r>
      <w:r w:rsidRPr="00076C97">
        <w:rPr>
          <w:rFonts w:ascii="Constantia" w:eastAsia="Tw Cen MT" w:hAnsi="Constantia" w:cs="Times New Roman"/>
          <w:b/>
          <w:i/>
          <w:color w:val="002060"/>
          <w:kern w:val="24"/>
          <w:sz w:val="23"/>
          <w:lang w:val="es-ES" w:eastAsia="es-MX"/>
          <w14:ligatures w14:val="standardContextual"/>
        </w:rPr>
        <w:t xml:space="preserve"> – Canales  de Atención al Público</w:t>
      </w:r>
      <w:r>
        <w:rPr>
          <w:noProof/>
          <w:lang w:val="es-MX" w:eastAsia="es-MX"/>
        </w:rPr>
        <w:drawing>
          <wp:inline distT="0" distB="0" distL="0" distR="0">
            <wp:extent cx="5238750" cy="4314825"/>
            <wp:effectExtent l="0" t="0" r="0" b="28575"/>
            <wp:docPr id="37" name="Diagrama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784C87" w:rsidRPr="00076C97" w:rsidRDefault="00784C87" w:rsidP="00076C97">
      <w:pPr>
        <w:pStyle w:val="Prrafodelista"/>
        <w:numPr>
          <w:ilvl w:val="0"/>
          <w:numId w:val="13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El canal p</w:t>
      </w:r>
      <w:r w:rsidR="00D17031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or el cual se </w:t>
      </w:r>
      <w:r w:rsidR="00C5496E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recibieron </w:t>
      </w:r>
      <w:r w:rsidR="009D6DFD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más</w:t>
      </w:r>
      <w:r w:rsidR="00C5496E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comunicaciones fue el de radicación en ventanilla, seguido </w:t>
      </w:r>
      <w:r w:rsidR="00412565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del correo oficial </w:t>
      </w:r>
      <w:hyperlink r:id="rId27" w:history="1">
        <w:r w:rsidR="00412565" w:rsidRPr="00076C97">
          <w:rPr>
            <w:rFonts w:ascii="Constantia" w:hAnsi="Constantia" w:cs="Times New Roman"/>
            <w:color w:val="002060"/>
            <w:kern w:val="24"/>
            <w:sz w:val="23"/>
            <w:lang w:val="es-MX" w:eastAsia="es-MX"/>
            <w14:ligatures w14:val="standardContextual"/>
          </w:rPr>
          <w:t>contactenos@ani.gov.co</w:t>
        </w:r>
      </w:hyperlink>
      <w:r w:rsidR="00412565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y el link de (PQRD) ubicado en la página web.</w:t>
      </w:r>
    </w:p>
    <w:p w:rsidR="00661C49" w:rsidRPr="00076C97" w:rsidRDefault="009D6DFD" w:rsidP="00076C97">
      <w:pPr>
        <w:pStyle w:val="Prrafodelista"/>
        <w:numPr>
          <w:ilvl w:val="0"/>
          <w:numId w:val="13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Vía </w:t>
      </w:r>
      <w:r w:rsidR="00DF18CA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telefónica</w:t>
      </w:r>
      <w:r w:rsidR="00076C97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1D1258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sobresalieron las llamadas del género masculino y se destaca</w:t>
      </w: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que un gran </w:t>
      </w:r>
      <w:r w:rsidR="00DF18CA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número</w:t>
      </w: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de ellas obedecieron a </w:t>
      </w:r>
      <w:r w:rsidR="00DF18CA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solicitud de comunicación con </w:t>
      </w:r>
      <w:r w:rsidR="00DF18CA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lastRenderedPageBreak/>
        <w:t>extensi</w:t>
      </w:r>
      <w:r w:rsidR="00AB3DED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ones y servidores de la Entidad, adem</w:t>
      </w:r>
      <w:r w:rsidR="00716D1C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ás de cons</w:t>
      </w:r>
      <w:r w:rsidR="00AB3DED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ultas </w:t>
      </w:r>
      <w:r w:rsidR="00661C49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sobre temas relacionados con información general de la Agencia, permisos de uso y ocupación de vía nacional concesionada, tarifa diferencial de peajes, compra y pago de predios, </w:t>
      </w:r>
      <w:r w:rsidR="001D1258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vacantes laborales,</w:t>
      </w:r>
      <w:r w:rsidR="00661C49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trámites y servicios. </w:t>
      </w:r>
    </w:p>
    <w:p w:rsidR="00D17031" w:rsidRPr="001D1258" w:rsidRDefault="001D1258" w:rsidP="00D17031">
      <w:pPr>
        <w:pStyle w:val="Ttulo2"/>
        <w:jc w:val="both"/>
        <w:rPr>
          <w:rFonts w:ascii="Constantia" w:hAnsi="Constantia"/>
          <w:noProof/>
          <w:color w:val="FF6600"/>
          <w:sz w:val="36"/>
          <w:szCs w:val="36"/>
          <w:lang w:val="es-ES"/>
        </w:rPr>
      </w:pPr>
      <w:r>
        <w:rPr>
          <w:rFonts w:ascii="Constantia" w:hAnsi="Constantia"/>
          <w:noProof/>
          <w:color w:val="FF6600"/>
          <w:sz w:val="36"/>
          <w:szCs w:val="36"/>
          <w:lang w:val="es-ES"/>
        </w:rPr>
        <w:t>CHARLAS</w:t>
      </w:r>
      <w:r w:rsidR="00B90FCA" w:rsidRPr="001D1258">
        <w:rPr>
          <w:rFonts w:ascii="Constantia" w:hAnsi="Constantia"/>
          <w:noProof/>
          <w:color w:val="FF6600"/>
          <w:sz w:val="36"/>
          <w:szCs w:val="36"/>
          <w:lang w:val="es-ES"/>
        </w:rPr>
        <w:t xml:space="preserve"> </w:t>
      </w:r>
    </w:p>
    <w:p w:rsidR="00B90FCA" w:rsidRPr="00FA5D7C" w:rsidRDefault="00A3289F" w:rsidP="00003349">
      <w:p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Durante la vigencia 2017</w:t>
      </w:r>
      <w:r w:rsidR="00B90FCA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se </w:t>
      </w:r>
      <w:r w:rsidR="0016746E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sostuvieron</w:t>
      </w:r>
      <w:r w:rsidR="00B90FCA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dieciséis (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16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)</w:t>
      </w:r>
      <w:r w:rsidR="00B90FCA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charlas</w:t>
      </w:r>
      <w:r w:rsidR="007D4C56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con 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funcionarios y</w:t>
      </w:r>
      <w:r w:rsidR="007D4C56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colaboradores de la 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Agencia</w:t>
      </w:r>
      <w:r w:rsidR="007D4C56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, </w:t>
      </w:r>
      <w:r w:rsidR="00B90FCA"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sobre:</w:t>
      </w:r>
    </w:p>
    <w:p w:rsidR="00A34B44" w:rsidRDefault="00B90FCA" w:rsidP="00076C97">
      <w:pPr>
        <w:pStyle w:val="Prrafodelista"/>
        <w:numPr>
          <w:ilvl w:val="0"/>
          <w:numId w:val="14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T</w:t>
      </w:r>
      <w:r w:rsidR="00A3289F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emas relacionados con el derecho de p</w:t>
      </w: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etición, </w:t>
      </w:r>
      <w:r w:rsidR="00A3289F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términos  de respuesta,  normatividad  y regulación al interior de la e</w:t>
      </w: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ntidad</w:t>
      </w:r>
      <w:r w:rsidR="001942F8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 como una estrategia para minimizar el impacto de incumplimiento en la atención</w:t>
      </w:r>
      <w:r w:rsidR="00CB1C00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a </w:t>
      </w:r>
    </w:p>
    <w:p w:rsidR="00B90FCA" w:rsidRPr="00076C97" w:rsidRDefault="001942F8" w:rsidP="00076C97">
      <w:pPr>
        <w:pStyle w:val="Prrafodelista"/>
        <w:numPr>
          <w:ilvl w:val="0"/>
          <w:numId w:val="14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este derecho fundamental, así como concientizar en la obligación constitucional de su acatamiento.</w:t>
      </w:r>
    </w:p>
    <w:p w:rsidR="0022032B" w:rsidRPr="00FA5D7C" w:rsidRDefault="0022032B" w:rsidP="0022032B">
      <w:pPr>
        <w:pStyle w:val="Prrafodelista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22032B" w:rsidRPr="00076C97" w:rsidRDefault="00B90FCA" w:rsidP="00076C97">
      <w:pPr>
        <w:pStyle w:val="Prrafodelista"/>
        <w:numPr>
          <w:ilvl w:val="0"/>
          <w:numId w:val="14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Protocolos de Servicio, donde se brindaron </w:t>
      </w:r>
      <w:proofErr w:type="spellStart"/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Tips</w:t>
      </w:r>
      <w:proofErr w:type="spellEnd"/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a</w:t>
      </w:r>
      <w:r w:rsidR="004629E7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funcionarios y contratistas de la Agencia para atender efectiva y oportunamente a los ciudadanos, a través de los</w:t>
      </w:r>
      <w:r w:rsidR="00A3289F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diferentes</w:t>
      </w:r>
      <w:r w:rsidR="004629E7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canales de contacto al público; además de actividades de cambios de roles para la atención de la población con</w:t>
      </w:r>
      <w:r w:rsidR="0022032B"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discapacidad visual y auditiva.</w:t>
      </w:r>
    </w:p>
    <w:p w:rsidR="0022032B" w:rsidRPr="00FA5D7C" w:rsidRDefault="0022032B" w:rsidP="0022032B">
      <w:pPr>
        <w:pStyle w:val="Prrafodelista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</w:p>
    <w:p w:rsidR="00721A37" w:rsidRPr="00076C97" w:rsidRDefault="004629E7" w:rsidP="00076C97">
      <w:pPr>
        <w:pStyle w:val="Prrafodelista"/>
        <w:numPr>
          <w:ilvl w:val="0"/>
          <w:numId w:val="16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076C9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Lenguaje claro, en las cuales se realizaron ejercicios de comprensión de lectura y redacción de textos en forma sencilla, para la atención de peticiones escritas.</w:t>
      </w:r>
    </w:p>
    <w:p w:rsidR="00333EC2" w:rsidRPr="00FA5D7C" w:rsidRDefault="00333EC2" w:rsidP="00333EC2">
      <w:pPr>
        <w:pStyle w:val="Prrafodelista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22032B" w:rsidRPr="00FA5D7C" w:rsidRDefault="00076C97" w:rsidP="000D104C">
      <w:pPr>
        <w:pStyle w:val="Prrafodelista"/>
        <w:ind w:left="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Adicionalmente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se r</w:t>
      </w:r>
      <w:r w:rsidR="00A3289F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ealiz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aron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seis (6)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charlas de capacitación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a supervisores, i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ngenieros y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asistentes de 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proyecto </w:t>
      </w:r>
      <w: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de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las diferentes concesiones</w:t>
      </w:r>
      <w:r w:rsidR="002C682A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, con el fin de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socializar</w:t>
      </w:r>
      <w:r w:rsidR="002C682A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el Instructivo de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evaluación p</w:t>
      </w:r>
      <w:r w:rsidR="002C682A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ercepci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ón del cliente, la aplicación, tabulación y consolidación </w:t>
      </w:r>
      <w:r w:rsidR="002C682A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de los resultados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arrojados por las encuestas</w:t>
      </w:r>
      <w:r w:rsidR="00270EA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.</w:t>
      </w:r>
    </w:p>
    <w:p w:rsidR="004629E7" w:rsidRPr="002C682A" w:rsidRDefault="002C682A" w:rsidP="004629E7">
      <w:pPr>
        <w:pStyle w:val="Ttulo2"/>
        <w:jc w:val="both"/>
        <w:rPr>
          <w:rFonts w:ascii="Constantia" w:hAnsi="Constantia"/>
          <w:noProof/>
          <w:color w:val="FF6600"/>
          <w:sz w:val="36"/>
          <w:szCs w:val="36"/>
          <w:lang w:val="es-ES"/>
        </w:rPr>
      </w:pPr>
      <w:r>
        <w:rPr>
          <w:rFonts w:ascii="Constantia" w:hAnsi="Constantia"/>
          <w:noProof/>
          <w:color w:val="FF6600"/>
          <w:sz w:val="36"/>
          <w:szCs w:val="36"/>
          <w:lang w:val="es-ES"/>
        </w:rPr>
        <w:lastRenderedPageBreak/>
        <w:t xml:space="preserve">FERIAS DE SERVICIO </w:t>
      </w:r>
    </w:p>
    <w:p w:rsidR="004629E7" w:rsidRDefault="004629E7" w:rsidP="004629E7">
      <w:pPr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FA5D7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Para este año el Grupo Interno de Trabajo de Atención al Ciudadano </w:t>
      </w:r>
      <w:r w:rsidR="002C682A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participó en dos (2) de las ferias organizadas por el Departamento Nacional de Planeación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; iniciativa que busca</w:t>
      </w:r>
      <w:r w:rsidR="00D8653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invertir la dinámica entre el Ciudadano y el Estado, para</w:t>
      </w:r>
      <w:r w:rsidR="000D104C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</w:t>
      </w:r>
      <w:r w:rsidR="00D8653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llevar la oferta de servicios y trámites a los municipios del territorio nacional </w:t>
      </w:r>
      <w:r w:rsidR="00C7151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que carecen de cobertura.</w:t>
      </w:r>
    </w:p>
    <w:p w:rsidR="00C71517" w:rsidRPr="00A054EA" w:rsidRDefault="00C71517" w:rsidP="00C71517">
      <w:pPr>
        <w:pStyle w:val="Prrafodelista"/>
        <w:numPr>
          <w:ilvl w:val="0"/>
          <w:numId w:val="16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eastAsia="Tw Cen MT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P</w:t>
      </w:r>
      <w:r w:rsidRPr="00C71517">
        <w:rPr>
          <w:rFonts w:ascii="Constantia" w:eastAsia="Tw Cen MT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ara el primer semestre del año 2017 la Agencia Nacional de Infraestructura, junto a 83 entidades públicas, participó en la feria Nacional de Servicio al Ciudadano que se llevó a cabo el pasado 25 de marzo en el municipio de Carmen de Bolívar, y que contó con la participación </w:t>
      </w:r>
      <w:r w:rsidRPr="00C71517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de </w:t>
      </w:r>
      <w:r w:rsidRPr="00C71517">
        <w:rPr>
          <w:rFonts w:ascii="Constantia" w:eastAsia="Tw Cen MT" w:hAnsi="Constantia" w:cs="Times New Roman"/>
          <w:b/>
          <w:color w:val="FF0000"/>
          <w:kern w:val="24"/>
          <w:sz w:val="23"/>
          <w:lang w:val="es-ES" w:eastAsia="es-MX"/>
          <w14:ligatures w14:val="standardContextual"/>
        </w:rPr>
        <w:t>14.685</w:t>
      </w:r>
      <w:r w:rsidRPr="00C71517">
        <w:rPr>
          <w:rFonts w:ascii="Constantia" w:eastAsia="Tw Cen MT" w:hAnsi="Constantia" w:cs="Times New Roman"/>
          <w:color w:val="FF0000"/>
          <w:kern w:val="24"/>
          <w:sz w:val="23"/>
          <w:lang w:val="es-ES" w:eastAsia="es-MX"/>
          <w14:ligatures w14:val="standardContextual"/>
        </w:rPr>
        <w:t xml:space="preserve"> </w:t>
      </w:r>
      <w:r w:rsidRPr="00C71517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asistentes al evento; de los cuales el Grupo de Atención al Ciudadano, brindó información sobre trámites, servicios y generalidades del Proyecto a </w:t>
      </w:r>
      <w:r w:rsidRPr="00C71517">
        <w:rPr>
          <w:rFonts w:ascii="Constantia" w:eastAsia="Tw Cen MT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 xml:space="preserve">500 </w:t>
      </w:r>
      <w:r w:rsidRPr="00C71517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ciudadanos, lo que equivale al </w:t>
      </w:r>
      <w:r w:rsidRPr="00C71517">
        <w:rPr>
          <w:rFonts w:ascii="Constantia" w:eastAsia="Tw Cen MT" w:hAnsi="Constantia" w:cs="Times New Roman"/>
          <w:b/>
          <w:color w:val="002060"/>
          <w:kern w:val="24"/>
          <w:sz w:val="23"/>
          <w:lang w:val="es-ES" w:eastAsia="es-MX"/>
          <w14:ligatures w14:val="standardContextual"/>
        </w:rPr>
        <w:t>3%</w:t>
      </w:r>
      <w:r w:rsidRPr="00C71517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del total de asistentes.</w:t>
      </w:r>
    </w:p>
    <w:p w:rsidR="00A054EA" w:rsidRPr="00C71517" w:rsidRDefault="00A054EA" w:rsidP="00A054EA">
      <w:pPr>
        <w:pStyle w:val="Prrafodelista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A054EA">
        <w:rPr>
          <w:rFonts w:ascii="Constantia" w:eastAsia="Tw Cen MT" w:hAnsi="Constantia" w:cs="Times New Roman"/>
          <w:noProof/>
          <w:color w:val="auto"/>
          <w:kern w:val="24"/>
          <w:sz w:val="23"/>
          <w:lang w:val="es-MX" w:eastAsia="es-MX"/>
          <w14:ligatures w14:val="standardContextual"/>
        </w:rPr>
        <w:drawing>
          <wp:inline distT="0" distB="0" distL="0" distR="0" wp14:anchorId="4578C5D9" wp14:editId="454ADCDD">
            <wp:extent cx="4362450" cy="2543175"/>
            <wp:effectExtent l="323850" t="323850" r="323850" b="333375"/>
            <wp:docPr id="39" name="Imagen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313896.jp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71" cy="25539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4C55" w:rsidRPr="00BE4C55" w:rsidRDefault="00C71517" w:rsidP="00BE4C55">
      <w:pPr>
        <w:pStyle w:val="Prrafodelista"/>
        <w:numPr>
          <w:ilvl w:val="0"/>
          <w:numId w:val="16"/>
        </w:numPr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 w:rsidRPr="00BE4C55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lastRenderedPageBreak/>
        <w:t xml:space="preserve">En el segundo semestre de la vigencia 2017, en el municipio de Carmen de Bolivar, se llevó a cabo la segunda Feria de Servicio al Ciudadano en la que participó la Agencia, y donde se socializó a los ciudadanos asistentes,  los </w:t>
      </w:r>
      <w:r w:rsidR="00A054EA" w:rsidRPr="00BE4C55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avances de los </w:t>
      </w:r>
      <w:r w:rsidRPr="00BE4C55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>proyectos carreteros de la región cafetera,</w:t>
      </w:r>
      <w:r w:rsidR="00A054EA" w:rsidRPr="00BE4C55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en concesiones como </w:t>
      </w:r>
      <w:r w:rsidRPr="00BE4C55">
        <w:rPr>
          <w:rFonts w:ascii="Constantia" w:eastAsia="Tw Cen MT" w:hAnsi="Constantia" w:cs="Times New Roman"/>
          <w:color w:val="002060"/>
          <w:kern w:val="24"/>
          <w:sz w:val="23"/>
          <w:lang w:val="es-ES" w:eastAsia="es-MX"/>
          <w14:ligatures w14:val="standardContextual"/>
        </w:rPr>
        <w:t xml:space="preserve"> Armenia – Pereira – Manizales, Pacífico 3 y Pereira la Victoria.</w:t>
      </w:r>
    </w:p>
    <w:p w:rsidR="00BE4C55" w:rsidRDefault="00BE4C55" w:rsidP="00BE4C55">
      <w:pPr>
        <w:pStyle w:val="Prrafodelista"/>
        <w:rPr>
          <w:rFonts w:ascii="Constantia" w:hAnsi="Constantia" w:cs="Times New Roman"/>
          <w:noProof/>
          <w:color w:val="002060"/>
          <w:kern w:val="24"/>
          <w:sz w:val="23"/>
          <w:lang w:val="es-MX" w:eastAsia="es-MX"/>
        </w:rPr>
      </w:pPr>
      <w:r>
        <w:rPr>
          <w:rFonts w:ascii="Constantia" w:hAnsi="Constantia" w:cs="Times New Roman"/>
          <w:noProof/>
          <w:color w:val="002060"/>
          <w:kern w:val="24"/>
          <w:sz w:val="23"/>
          <w:lang w:val="es-MX" w:eastAsia="es-MX"/>
        </w:rPr>
        <w:drawing>
          <wp:inline distT="0" distB="0" distL="0" distR="0" wp14:anchorId="044595F8" wp14:editId="7C96F7D3">
            <wp:extent cx="3810000" cy="2225103"/>
            <wp:effectExtent l="323850" t="323850" r="323850" b="32766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170731-WA00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426" cy="22341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3F2" w:rsidRPr="00FA5D7C" w:rsidRDefault="00BE4C55" w:rsidP="00BE4C55">
      <w:pPr>
        <w:pStyle w:val="Prrafodelista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noProof/>
          <w:color w:val="002060"/>
          <w:kern w:val="24"/>
          <w:sz w:val="23"/>
          <w:lang w:val="es-MX" w:eastAsia="es-MX"/>
        </w:rPr>
        <w:drawing>
          <wp:inline distT="0" distB="0" distL="0" distR="0" wp14:anchorId="522CC332" wp14:editId="1A493F44">
            <wp:extent cx="3837940" cy="2295525"/>
            <wp:effectExtent l="323850" t="323850" r="314960" b="3333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170731-WA000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63" cy="23168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CBB" w:rsidRDefault="0024344D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  <w:r>
        <w:rPr>
          <w:rFonts w:ascii="Constantia" w:hAnsi="Constantia" w:cs="Times New Roman"/>
          <w:noProof/>
          <w:color w:val="002060"/>
          <w:kern w:val="24"/>
          <w:sz w:val="23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-1445895</wp:posOffset>
                </wp:positionH>
                <wp:positionV relativeFrom="paragraph">
                  <wp:posOffset>5715</wp:posOffset>
                </wp:positionV>
                <wp:extent cx="2000250" cy="200977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00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44D" w:rsidRDefault="0024344D" w:rsidP="0024344D">
                            <w:pPr>
                              <w:jc w:val="center"/>
                            </w:pPr>
                            <w:r>
                              <w:rPr>
                                <w:rFonts w:ascii="Constantia" w:hAnsi="Constantia" w:cs="Times New Roman"/>
                                <w:noProof/>
                                <w:color w:val="002060"/>
                                <w:kern w:val="24"/>
                                <w:sz w:val="23"/>
                                <w:lang w:val="es-MX" w:eastAsia="es-MX"/>
                              </w:rPr>
                              <w:drawing>
                                <wp:inline distT="0" distB="0" distL="0" distR="0" wp14:anchorId="7C788ADD" wp14:editId="37743673">
                                  <wp:extent cx="1791918" cy="165735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opa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6641" cy="1661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8" o:spid="_x0000_s1035" style="position:absolute;left:0;text-align:left;margin-left:-113.85pt;margin-top:.45pt;width:157.5pt;height:15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" fillcolor="white [3212]" strokecolor="white [3212]" strokeweight="2pt">
                <v:textbox>
                  <w:txbxContent>
                    <w:p w:rsidR="0024344D" w:rsidRDefault="0024344D" w:rsidP="0024344D">
                      <w:pPr>
                        <w:jc w:val="center"/>
                      </w:pPr>
                      <w:r>
                        <w:rPr>
                          <w:rFonts w:ascii="Constantia" w:hAnsi="Constantia" w:cs="Times New Roman"/>
                          <w:noProof/>
                          <w:color w:val="002060"/>
                          <w:kern w:val="24"/>
                          <w:sz w:val="23"/>
                          <w:lang w:val="es-MX" w:eastAsia="es-MX"/>
                        </w:rPr>
                        <w:drawing>
                          <wp:inline distT="0" distB="0" distL="0" distR="0" wp14:anchorId="7C788ADD" wp14:editId="37743673">
                            <wp:extent cx="1791918" cy="165735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opa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6641" cy="1661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4C55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E</w:t>
      </w:r>
      <w:r w:rsidR="00AC76EB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n cumplimiento a la meta trazada</w:t>
      </w:r>
      <w:r w:rsidR="00BE4C55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,</w:t>
      </w:r>
      <w:r w:rsidR="00AC76EB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la cual consistía en disminuir el porcentaje de incumplimiento a derechos de petición a un </w:t>
      </w:r>
      <w:r w:rsidR="00AC76EB" w:rsidRPr="009A24A6">
        <w:rPr>
          <w:rFonts w:ascii="Constantia" w:hAnsi="Constantia" w:cs="Times New Roman"/>
          <w:b/>
          <w:color w:val="002060"/>
          <w:kern w:val="24"/>
          <w:sz w:val="23"/>
          <w:lang w:val="es-MX" w:eastAsia="es-MX"/>
          <w14:ligatures w14:val="standardContextual"/>
        </w:rPr>
        <w:t>2%</w:t>
      </w:r>
      <w:r w:rsidR="00AC76EB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para la vigencia 2017,</w:t>
      </w:r>
      <w:r w:rsidR="00BE4C55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 el Grupo de Atención al Ciudadano una vez realizado el análisis del indicador de incumplimiento de las peticiones, pudo </w:t>
      </w:r>
      <w:r w:rsidR="00AC76EB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concluir, que tras el cierre del año se reportó un incumplimiento equivalente al </w:t>
      </w:r>
      <w:r w:rsidR="00AC76EB" w:rsidRPr="009A24A6">
        <w:rPr>
          <w:rFonts w:ascii="Constantia" w:hAnsi="Constantia" w:cs="Times New Roman"/>
          <w:b/>
          <w:color w:val="FF6600"/>
          <w:kern w:val="24"/>
          <w:sz w:val="24"/>
          <w:szCs w:val="24"/>
          <w:lang w:val="es-MX" w:eastAsia="es-MX"/>
          <w14:ligatures w14:val="standardContextual"/>
        </w:rPr>
        <w:t>1.72%</w:t>
      </w:r>
      <w:r w:rsidR="00AC76EB" w:rsidRPr="009A24A6">
        <w:rPr>
          <w:rFonts w:ascii="Constantia" w:hAnsi="Constantia" w:cs="Times New Roman"/>
          <w:color w:val="FF6600"/>
          <w:kern w:val="24"/>
          <w:sz w:val="23"/>
          <w:lang w:val="es-MX" w:eastAsia="es-MX"/>
          <w14:ligatures w14:val="standardContextual"/>
        </w:rPr>
        <w:t xml:space="preserve"> </w:t>
      </w:r>
      <w:r w:rsidR="00AC76EB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 xml:space="preserve">del total de documentos tipificados, </w:t>
      </w:r>
      <w:r w:rsidR="000A5277"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  <w:t>lo que evidencia el logro del objetivo planteado.</w:t>
      </w:r>
    </w:p>
    <w:p w:rsidR="0024344D" w:rsidRDefault="0024344D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24344D" w:rsidRDefault="0024344D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9A24A6" w:rsidRDefault="009A24A6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622384" w:rsidRDefault="00622384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622384" w:rsidRPr="00FA5D7C" w:rsidRDefault="00622384" w:rsidP="009A24A6">
      <w:pPr>
        <w:ind w:left="1440"/>
        <w:jc w:val="both"/>
        <w:rPr>
          <w:rFonts w:ascii="Constantia" w:hAnsi="Constantia" w:cs="Times New Roman"/>
          <w:color w:val="002060"/>
          <w:kern w:val="24"/>
          <w:sz w:val="23"/>
          <w:lang w:val="es-MX" w:eastAsia="es-MX"/>
          <w14:ligatures w14:val="standardContextual"/>
        </w:rPr>
      </w:pPr>
    </w:p>
    <w:p w:rsidR="00E80220" w:rsidRPr="0053100A" w:rsidRDefault="00E80220" w:rsidP="00333EC2">
      <w:pPr>
        <w:spacing w:before="720"/>
        <w:rPr>
          <w:rFonts w:ascii="Constantia" w:hAnsi="Constantia"/>
          <w:noProof/>
          <w:lang w:val="es-ES"/>
        </w:rPr>
      </w:pPr>
    </w:p>
    <w:sectPr w:rsidR="00E80220" w:rsidRPr="0053100A">
      <w:headerReference w:type="default" r:id="rId33"/>
      <w:pgSz w:w="12240" w:h="15840" w:code="1"/>
      <w:pgMar w:top="1080" w:right="720" w:bottom="2160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19E" w:rsidRDefault="0051719E">
      <w:pPr>
        <w:spacing w:after="0" w:line="240" w:lineRule="auto"/>
      </w:pPr>
      <w:r>
        <w:separator/>
      </w:r>
    </w:p>
    <w:p w:rsidR="0051719E" w:rsidRDefault="0051719E"/>
    <w:p w:rsidR="0051719E" w:rsidRDefault="0051719E"/>
  </w:endnote>
  <w:endnote w:type="continuationSeparator" w:id="0">
    <w:p w:rsidR="0051719E" w:rsidRDefault="0051719E">
      <w:pPr>
        <w:spacing w:after="0" w:line="240" w:lineRule="auto"/>
      </w:pPr>
      <w:r>
        <w:continuationSeparator/>
      </w:r>
    </w:p>
    <w:p w:rsidR="0051719E" w:rsidRDefault="0051719E"/>
    <w:p w:rsidR="0051719E" w:rsidRDefault="005171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19E" w:rsidRDefault="0051719E">
      <w:pPr>
        <w:spacing w:after="0" w:line="240" w:lineRule="auto"/>
      </w:pPr>
      <w:r>
        <w:separator/>
      </w:r>
    </w:p>
    <w:p w:rsidR="0051719E" w:rsidRDefault="0051719E"/>
    <w:p w:rsidR="0051719E" w:rsidRDefault="0051719E"/>
  </w:footnote>
  <w:footnote w:type="continuationSeparator" w:id="0">
    <w:p w:rsidR="0051719E" w:rsidRDefault="0051719E">
      <w:pPr>
        <w:spacing w:after="0" w:line="240" w:lineRule="auto"/>
      </w:pPr>
      <w:r>
        <w:continuationSeparator/>
      </w:r>
    </w:p>
    <w:p w:rsidR="0051719E" w:rsidRDefault="0051719E"/>
    <w:p w:rsidR="0051719E" w:rsidRDefault="0051719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88"/>
      <w:gridCol w:w="288"/>
      <w:gridCol w:w="8424"/>
    </w:tblGrid>
    <w:tr w:rsidR="00E80220" w:rsidRPr="00D5672C">
      <w:trPr>
        <w:trHeight w:hRule="exact" w:val="720"/>
        <w:jc w:val="right"/>
      </w:trPr>
      <w:tc>
        <w:tcPr>
          <w:tcW w:w="2088" w:type="dxa"/>
          <w:vAlign w:val="bottom"/>
        </w:tcPr>
        <w:p w:rsidR="00E80220" w:rsidRPr="00D5672C" w:rsidRDefault="00E80220">
          <w:pPr>
            <w:pStyle w:val="Pgina"/>
            <w:rPr>
              <w:noProof w:val="0"/>
              <w:lang w:val="es-ES"/>
            </w:rPr>
          </w:pPr>
        </w:p>
      </w:tc>
      <w:tc>
        <w:tcPr>
          <w:tcW w:w="288" w:type="dxa"/>
          <w:shd w:val="clear" w:color="auto" w:fill="auto"/>
          <w:vAlign w:val="bottom"/>
        </w:tcPr>
        <w:p w:rsidR="00E80220" w:rsidRPr="00D5672C" w:rsidRDefault="00E80220">
          <w:pPr>
            <w:rPr>
              <w:lang w:val="es-ES"/>
            </w:rPr>
          </w:pPr>
        </w:p>
      </w:tc>
      <w:tc>
        <w:tcPr>
          <w:tcW w:w="8424" w:type="dxa"/>
          <w:vAlign w:val="bottom"/>
        </w:tcPr>
        <w:p w:rsidR="00E80220" w:rsidRPr="00D5672C" w:rsidRDefault="00794A85">
          <w:pPr>
            <w:pStyle w:val="Encabezadodeinformacin"/>
            <w:rPr>
              <w:lang w:val="es-ES"/>
            </w:rPr>
          </w:pPr>
          <w:r w:rsidRPr="00D5672C">
            <w:rPr>
              <w:lang w:val="es-ES"/>
            </w:rPr>
            <w:t>Tabla de contenido</w:t>
          </w:r>
        </w:p>
      </w:tc>
    </w:tr>
    <w:tr w:rsidR="00E80220" w:rsidRPr="00D5672C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  <w:tc>
        <w:tcPr>
          <w:tcW w:w="288" w:type="dxa"/>
          <w:shd w:val="clear" w:color="auto" w:fill="auto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  <w:tc>
        <w:tcPr>
          <w:tcW w:w="8424" w:type="dxa"/>
          <w:shd w:val="clear" w:color="auto" w:fill="000000" w:themeFill="text1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</w:tr>
  </w:tbl>
  <w:p w:rsidR="00E80220" w:rsidRPr="00D5672C" w:rsidRDefault="00E8022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88"/>
      <w:gridCol w:w="288"/>
      <w:gridCol w:w="8424"/>
    </w:tblGrid>
    <w:tr w:rsidR="00E80220" w:rsidRPr="0071750B">
      <w:trPr>
        <w:trHeight w:hRule="exact" w:val="720"/>
        <w:jc w:val="right"/>
      </w:trPr>
      <w:tc>
        <w:tcPr>
          <w:tcW w:w="2088" w:type="dxa"/>
          <w:vAlign w:val="bottom"/>
        </w:tcPr>
        <w:p w:rsidR="00E80220" w:rsidRDefault="0091396B" w:rsidP="0091396B">
          <w:pPr>
            <w:pStyle w:val="Pgina"/>
            <w:jc w:val="center"/>
          </w:pPr>
          <w:r>
            <w:rPr>
              <w:lang w:val="es-MX" w:eastAsia="es-MX"/>
            </w:rPr>
            <w:drawing>
              <wp:inline distT="0" distB="0" distL="0" distR="0">
                <wp:extent cx="1085850" cy="499943"/>
                <wp:effectExtent l="0" t="0" r="0" b="0"/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logo_ani2_116x9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0909" cy="511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" w:type="dxa"/>
          <w:vAlign w:val="bottom"/>
        </w:tcPr>
        <w:p w:rsidR="00E80220" w:rsidRDefault="00E80220"/>
      </w:tc>
      <w:tc>
        <w:tcPr>
          <w:tcW w:w="8424" w:type="dxa"/>
          <w:vAlign w:val="bottom"/>
        </w:tcPr>
        <w:p w:rsidR="00895E16" w:rsidRDefault="00895E16" w:rsidP="00895E16">
          <w:pPr>
            <w:pStyle w:val="Encabezado"/>
          </w:pPr>
          <w:r>
            <w:rPr>
              <w:noProof/>
              <w:lang w:val="es-MX" w:eastAsia="es-MX"/>
            </w:rPr>
            <w:drawing>
              <wp:inline distT="0" distB="0" distL="0" distR="0" wp14:anchorId="4AD72A0B" wp14:editId="3B74CDC0">
                <wp:extent cx="428625" cy="381251"/>
                <wp:effectExtent l="0" t="0" r="0" b="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0B060BDB" wp14:editId="02018084">
                <wp:extent cx="428625" cy="38125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0EAC0506" wp14:editId="78496C14">
                <wp:extent cx="428625" cy="381251"/>
                <wp:effectExtent l="0" t="0" r="0" b="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33C43540" wp14:editId="093BA701">
                <wp:extent cx="428625" cy="381251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082812B" wp14:editId="39A2241D">
                <wp:extent cx="428625" cy="381251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1C50500B" wp14:editId="501B71DD">
                <wp:extent cx="428625" cy="380909"/>
                <wp:effectExtent l="0" t="0" r="0" b="63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quipo azu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79" cy="393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47EC0A25" wp14:editId="454E05A2">
                <wp:extent cx="428625" cy="381251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D3AE9AC" wp14:editId="382352D0">
                <wp:extent cx="428625" cy="381251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3E2CBB8C" wp14:editId="5523B65C">
                <wp:extent cx="428625" cy="381251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617D2B8" wp14:editId="6AFBBAE0">
                <wp:extent cx="428625" cy="381251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63D2201" wp14:editId="024E594F">
                <wp:extent cx="428625" cy="381251"/>
                <wp:effectExtent l="0" t="0" r="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12C4D01E" wp14:editId="2370CD05">
                <wp:extent cx="428625" cy="380909"/>
                <wp:effectExtent l="0" t="0" r="0" b="635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quipo azu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79" cy="393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80220" w:rsidRPr="000E530B" w:rsidRDefault="00794A85">
          <w:pPr>
            <w:pStyle w:val="Encabezadodeinformacin"/>
            <w:rPr>
              <w:lang w:val="nb-NO"/>
            </w:rPr>
          </w:pPr>
          <w:r>
            <w:fldChar w:fldCharType="begin"/>
          </w:r>
          <w:r w:rsidRPr="000E530B">
            <w:rPr>
              <w:lang w:val="nb-NO"/>
            </w:rPr>
            <w:instrText>If</w:instrText>
          </w:r>
          <w:r w:rsidR="00AE5B38">
            <w:fldChar w:fldCharType="begin"/>
          </w:r>
          <w:r w:rsidR="00AE5B38" w:rsidRPr="000E530B">
            <w:rPr>
              <w:lang w:val="nb-NO"/>
            </w:rPr>
            <w:instrText xml:space="preserve"> STYLEREF “</w:instrText>
          </w:r>
          <w:r w:rsidR="00AD7A79" w:rsidRPr="000E530B">
            <w:rPr>
              <w:lang w:val="nb-NO"/>
            </w:rPr>
            <w:instrText>Encabezado 1</w:instrText>
          </w:r>
          <w:r w:rsidR="00AE5B38" w:rsidRPr="000E530B">
            <w:rPr>
              <w:lang w:val="nb-NO"/>
            </w:rPr>
            <w:instrText xml:space="preserve">”  </w:instrText>
          </w:r>
          <w:r w:rsidR="00AE5B38">
            <w:fldChar w:fldCharType="separate"/>
          </w:r>
          <w:r w:rsidR="00E65861">
            <w:rPr>
              <w:b w:val="0"/>
              <w:bCs w:val="0"/>
              <w:noProof/>
              <w:lang w:val="es-ES"/>
            </w:rPr>
            <w:instrText>¡Error! Utilice la pestaña Inicio para aplicar Encabezado 1 al texto que desea que aparezca aquí.</w:instrText>
          </w:r>
          <w:r w:rsidR="00AE5B38">
            <w:rPr>
              <w:noProof/>
            </w:rPr>
            <w:fldChar w:fldCharType="end"/>
          </w:r>
          <w:r w:rsidRPr="000E530B">
            <w:rPr>
              <w:lang w:val="nb-NO"/>
            </w:rPr>
            <w:instrText>&lt;&gt; “Error*” “</w:instrText>
          </w:r>
          <w:r w:rsidR="00AE5B38">
            <w:fldChar w:fldCharType="begin"/>
          </w:r>
          <w:r w:rsidR="00AE5B38" w:rsidRPr="000E530B">
            <w:rPr>
              <w:lang w:val="nb-NO"/>
            </w:rPr>
            <w:instrText xml:space="preserve"> STYLEREF “</w:instrText>
          </w:r>
          <w:r w:rsidR="00AD7A79" w:rsidRPr="000E530B">
            <w:rPr>
              <w:lang w:val="nb-NO"/>
            </w:rPr>
            <w:instrText>Encabezado 1</w:instrText>
          </w:r>
          <w:r w:rsidR="00AE5B38" w:rsidRPr="000E530B">
            <w:rPr>
              <w:lang w:val="nb-NO"/>
            </w:rPr>
            <w:instrText xml:space="preserve">” </w:instrText>
          </w:r>
          <w:r w:rsidR="00AE5B38">
            <w:fldChar w:fldCharType="separate"/>
          </w:r>
          <w:r w:rsidR="00E65861">
            <w:rPr>
              <w:b w:val="0"/>
              <w:bCs w:val="0"/>
              <w:noProof/>
              <w:lang w:val="es-ES"/>
            </w:rPr>
            <w:instrText>¡Error! Utilice la pestaña Inicio para aplicar Encabezado 1 al texto que desea que aparezca aquí.</w:instrText>
          </w:r>
          <w:r w:rsidR="00AE5B38">
            <w:rPr>
              <w:noProof/>
            </w:rPr>
            <w:fldChar w:fldCharType="end"/>
          </w:r>
          <w:r>
            <w:fldChar w:fldCharType="separate"/>
          </w:r>
          <w:r w:rsidR="00E65861">
            <w:rPr>
              <w:b w:val="0"/>
              <w:bCs w:val="0"/>
              <w:noProof/>
              <w:lang w:val="es-ES"/>
            </w:rPr>
            <w:t>¡Error! Utilice la pestaña Inicio para aplicar Encabezado 1 al texto que desea que aparezca aquí.</w:t>
          </w:r>
          <w:r>
            <w:fldChar w:fldCharType="end"/>
          </w:r>
        </w:p>
      </w:tc>
    </w:tr>
    <w:tr w:rsidR="00E80220" w:rsidRPr="0071750B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  <w:tc>
        <w:tcPr>
          <w:tcW w:w="288" w:type="dxa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  <w:tc>
        <w:tcPr>
          <w:tcW w:w="8424" w:type="dxa"/>
          <w:shd w:val="clear" w:color="auto" w:fill="000000" w:themeFill="text1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</w:tr>
  </w:tbl>
  <w:p w:rsidR="00E80220" w:rsidRPr="000E530B" w:rsidRDefault="00E80220">
    <w:pPr>
      <w:rPr>
        <w:lang w:val="nb-N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4.25pt;height:14.25pt" o:bullet="t">
        <v:imagedata r:id="rId1" o:title="mso316"/>
      </v:shape>
    </w:pict>
  </w:numPicBullet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nvietas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154F2F7D"/>
    <w:multiLevelType w:val="hybridMultilevel"/>
    <w:tmpl w:val="E6FA956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E24B7"/>
    <w:multiLevelType w:val="hybridMultilevel"/>
    <w:tmpl w:val="63DEABC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32FFE"/>
    <w:multiLevelType w:val="hybridMultilevel"/>
    <w:tmpl w:val="BC189E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62876"/>
    <w:multiLevelType w:val="hybridMultilevel"/>
    <w:tmpl w:val="B56CA8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D2874"/>
    <w:multiLevelType w:val="hybridMultilevel"/>
    <w:tmpl w:val="1562A1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0436C7FE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aconnmeros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aconnmeros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aconnmeros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aconnmeros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7A43A87"/>
    <w:multiLevelType w:val="hybridMultilevel"/>
    <w:tmpl w:val="75C80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63A08"/>
    <w:multiLevelType w:val="hybridMultilevel"/>
    <w:tmpl w:val="C58AD75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06FC1"/>
    <w:multiLevelType w:val="hybridMultilevel"/>
    <w:tmpl w:val="70921D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D5D24"/>
    <w:multiLevelType w:val="hybridMultilevel"/>
    <w:tmpl w:val="EA3A486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11A12"/>
    <w:multiLevelType w:val="hybridMultilevel"/>
    <w:tmpl w:val="BB24EA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91936"/>
    <w:multiLevelType w:val="hybridMultilevel"/>
    <w:tmpl w:val="C9A4468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6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11"/>
  </w:num>
  <w:num w:numId="8">
    <w:abstractNumId w:val="7"/>
  </w:num>
  <w:num w:numId="9">
    <w:abstractNumId w:val="1"/>
  </w:num>
  <w:num w:numId="10">
    <w:abstractNumId w:val="10"/>
  </w:num>
  <w:num w:numId="11">
    <w:abstractNumId w:val="4"/>
  </w:num>
  <w:num w:numId="12">
    <w:abstractNumId w:val="12"/>
  </w:num>
  <w:num w:numId="13">
    <w:abstractNumId w:val="9"/>
  </w:num>
  <w:num w:numId="14">
    <w:abstractNumId w:val="8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BA3"/>
    <w:rsid w:val="00003349"/>
    <w:rsid w:val="0002331A"/>
    <w:rsid w:val="00062E7C"/>
    <w:rsid w:val="00076C97"/>
    <w:rsid w:val="00084E7A"/>
    <w:rsid w:val="0009156B"/>
    <w:rsid w:val="00094C9E"/>
    <w:rsid w:val="00096368"/>
    <w:rsid w:val="000A0364"/>
    <w:rsid w:val="000A5277"/>
    <w:rsid w:val="000A52ED"/>
    <w:rsid w:val="000C2DBA"/>
    <w:rsid w:val="000D104C"/>
    <w:rsid w:val="000E0969"/>
    <w:rsid w:val="000E530B"/>
    <w:rsid w:val="000E717A"/>
    <w:rsid w:val="00134A77"/>
    <w:rsid w:val="0016746E"/>
    <w:rsid w:val="00176773"/>
    <w:rsid w:val="001915C2"/>
    <w:rsid w:val="001942F8"/>
    <w:rsid w:val="001950D7"/>
    <w:rsid w:val="00196D08"/>
    <w:rsid w:val="001D1258"/>
    <w:rsid w:val="001D7501"/>
    <w:rsid w:val="002067B7"/>
    <w:rsid w:val="002068CD"/>
    <w:rsid w:val="00217766"/>
    <w:rsid w:val="0022032B"/>
    <w:rsid w:val="00234B14"/>
    <w:rsid w:val="0024344D"/>
    <w:rsid w:val="00267078"/>
    <w:rsid w:val="00270EA7"/>
    <w:rsid w:val="002C038B"/>
    <w:rsid w:val="002C682A"/>
    <w:rsid w:val="003026AD"/>
    <w:rsid w:val="00317021"/>
    <w:rsid w:val="003232A2"/>
    <w:rsid w:val="00326955"/>
    <w:rsid w:val="00333EC2"/>
    <w:rsid w:val="0034307E"/>
    <w:rsid w:val="003722D9"/>
    <w:rsid w:val="003802B3"/>
    <w:rsid w:val="003C0038"/>
    <w:rsid w:val="00412565"/>
    <w:rsid w:val="00422A8A"/>
    <w:rsid w:val="0045082A"/>
    <w:rsid w:val="004629E7"/>
    <w:rsid w:val="0048286D"/>
    <w:rsid w:val="004961BF"/>
    <w:rsid w:val="0049638B"/>
    <w:rsid w:val="004A6382"/>
    <w:rsid w:val="004E2C26"/>
    <w:rsid w:val="004E61E4"/>
    <w:rsid w:val="004F2CBB"/>
    <w:rsid w:val="004F5BD2"/>
    <w:rsid w:val="005060E6"/>
    <w:rsid w:val="0051719E"/>
    <w:rsid w:val="0053100A"/>
    <w:rsid w:val="005361E9"/>
    <w:rsid w:val="00570E49"/>
    <w:rsid w:val="00576094"/>
    <w:rsid w:val="005975BB"/>
    <w:rsid w:val="005B36B9"/>
    <w:rsid w:val="005B3A97"/>
    <w:rsid w:val="005E5E7D"/>
    <w:rsid w:val="0061462F"/>
    <w:rsid w:val="00622384"/>
    <w:rsid w:val="0062382F"/>
    <w:rsid w:val="006302EF"/>
    <w:rsid w:val="00655D47"/>
    <w:rsid w:val="00660FDE"/>
    <w:rsid w:val="006617CB"/>
    <w:rsid w:val="00661C49"/>
    <w:rsid w:val="00662AF5"/>
    <w:rsid w:val="00685EDC"/>
    <w:rsid w:val="006A5297"/>
    <w:rsid w:val="006D3652"/>
    <w:rsid w:val="006D46DC"/>
    <w:rsid w:val="006E3B80"/>
    <w:rsid w:val="00716D1C"/>
    <w:rsid w:val="0071750B"/>
    <w:rsid w:val="00721A37"/>
    <w:rsid w:val="00727729"/>
    <w:rsid w:val="007330CD"/>
    <w:rsid w:val="007367CA"/>
    <w:rsid w:val="00784C87"/>
    <w:rsid w:val="00794A85"/>
    <w:rsid w:val="007B47D9"/>
    <w:rsid w:val="007B71B0"/>
    <w:rsid w:val="007C5D32"/>
    <w:rsid w:val="007D4C56"/>
    <w:rsid w:val="00811702"/>
    <w:rsid w:val="0083322E"/>
    <w:rsid w:val="00862B5F"/>
    <w:rsid w:val="0087491F"/>
    <w:rsid w:val="008755F0"/>
    <w:rsid w:val="00875BA3"/>
    <w:rsid w:val="0088648D"/>
    <w:rsid w:val="00891A9F"/>
    <w:rsid w:val="00895E16"/>
    <w:rsid w:val="0091396B"/>
    <w:rsid w:val="00926B14"/>
    <w:rsid w:val="009329E9"/>
    <w:rsid w:val="0093328A"/>
    <w:rsid w:val="009414D9"/>
    <w:rsid w:val="00953DF8"/>
    <w:rsid w:val="00956F7A"/>
    <w:rsid w:val="009A24A6"/>
    <w:rsid w:val="009A27C2"/>
    <w:rsid w:val="009D2995"/>
    <w:rsid w:val="009D6DFD"/>
    <w:rsid w:val="009E2786"/>
    <w:rsid w:val="00A054EA"/>
    <w:rsid w:val="00A32887"/>
    <w:rsid w:val="00A3289F"/>
    <w:rsid w:val="00A34B44"/>
    <w:rsid w:val="00A41625"/>
    <w:rsid w:val="00A42A83"/>
    <w:rsid w:val="00A71B48"/>
    <w:rsid w:val="00A844F1"/>
    <w:rsid w:val="00A8496C"/>
    <w:rsid w:val="00AA36D6"/>
    <w:rsid w:val="00AA52DE"/>
    <w:rsid w:val="00AB0411"/>
    <w:rsid w:val="00AB3DED"/>
    <w:rsid w:val="00AC1398"/>
    <w:rsid w:val="00AC76EB"/>
    <w:rsid w:val="00AD1E13"/>
    <w:rsid w:val="00AD7A79"/>
    <w:rsid w:val="00AE5B38"/>
    <w:rsid w:val="00AF0FC5"/>
    <w:rsid w:val="00B02D0F"/>
    <w:rsid w:val="00B1380F"/>
    <w:rsid w:val="00B1507F"/>
    <w:rsid w:val="00B56D64"/>
    <w:rsid w:val="00B73020"/>
    <w:rsid w:val="00B75570"/>
    <w:rsid w:val="00B90FCA"/>
    <w:rsid w:val="00BD2B2F"/>
    <w:rsid w:val="00BE4C55"/>
    <w:rsid w:val="00C16620"/>
    <w:rsid w:val="00C22F46"/>
    <w:rsid w:val="00C5496E"/>
    <w:rsid w:val="00C57066"/>
    <w:rsid w:val="00C651EC"/>
    <w:rsid w:val="00C71517"/>
    <w:rsid w:val="00C71E76"/>
    <w:rsid w:val="00C80A30"/>
    <w:rsid w:val="00C8494F"/>
    <w:rsid w:val="00CB1B2E"/>
    <w:rsid w:val="00CB1C00"/>
    <w:rsid w:val="00CB63F2"/>
    <w:rsid w:val="00CB7346"/>
    <w:rsid w:val="00CC0C04"/>
    <w:rsid w:val="00D11E78"/>
    <w:rsid w:val="00D17031"/>
    <w:rsid w:val="00D5672C"/>
    <w:rsid w:val="00D73123"/>
    <w:rsid w:val="00D75772"/>
    <w:rsid w:val="00D82F29"/>
    <w:rsid w:val="00D86537"/>
    <w:rsid w:val="00D961B4"/>
    <w:rsid w:val="00D9715D"/>
    <w:rsid w:val="00DA43EC"/>
    <w:rsid w:val="00DB1D0A"/>
    <w:rsid w:val="00DC4934"/>
    <w:rsid w:val="00DF142C"/>
    <w:rsid w:val="00DF18CA"/>
    <w:rsid w:val="00E271EE"/>
    <w:rsid w:val="00E65861"/>
    <w:rsid w:val="00E80220"/>
    <w:rsid w:val="00E91140"/>
    <w:rsid w:val="00EA1B03"/>
    <w:rsid w:val="00EB59A6"/>
    <w:rsid w:val="00EB63BA"/>
    <w:rsid w:val="00EC486E"/>
    <w:rsid w:val="00EF56C0"/>
    <w:rsid w:val="00F12C5D"/>
    <w:rsid w:val="00F16D0A"/>
    <w:rsid w:val="00F27FFE"/>
    <w:rsid w:val="00F40984"/>
    <w:rsid w:val="00F46962"/>
    <w:rsid w:val="00F71761"/>
    <w:rsid w:val="00F758DE"/>
    <w:rsid w:val="00F81550"/>
    <w:rsid w:val="00F831DC"/>
    <w:rsid w:val="00F94EB7"/>
    <w:rsid w:val="00FA5D7C"/>
    <w:rsid w:val="00FD27F6"/>
    <w:rsid w:val="00FE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036671-6950-40B8-9A58-0DA93D6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EF4623" w:themeColor="accent1"/>
    </w:rPr>
  </w:style>
  <w:style w:type="paragraph" w:styleId="Subttulo">
    <w:name w:val="Subtitle"/>
    <w:basedOn w:val="Normal"/>
    <w:next w:val="Normal"/>
    <w:link w:val="SubttuloC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fico">
    <w:name w:val="Gráfico"/>
    <w:basedOn w:val="Normal"/>
    <w:uiPriority w:val="99"/>
    <w:pPr>
      <w:spacing w:after="80" w:line="240" w:lineRule="auto"/>
      <w:jc w:val="center"/>
    </w:pPr>
  </w:style>
  <w:style w:type="paragraph" w:styleId="Encabezado">
    <w:name w:val="header"/>
    <w:basedOn w:val="Normal"/>
    <w:link w:val="EncabezadoCar"/>
    <w:uiPriority w:val="99"/>
    <w:qFormat/>
    <w:pPr>
      <w:spacing w:after="38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color w:val="404040" w:themeColor="text1" w:themeTint="BF"/>
      <w:sz w:val="20"/>
    </w:rPr>
  </w:style>
  <w:style w:type="table" w:styleId="Tablaconcuadrcula">
    <w:name w:val="Table Grid"/>
    <w:basedOn w:val="Tablanormal"/>
    <w:uiPriority w:val="3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Encabezadodeinformacin">
    <w:name w:val="Encabezado de información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gina">
    <w:name w:val="Página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Puesto">
    <w:name w:val="Title"/>
    <w:basedOn w:val="Normal"/>
    <w:next w:val="Normal"/>
    <w:link w:val="PuestoC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PuestoCar">
    <w:name w:val="Puesto Car"/>
    <w:basedOn w:val="Fuentedeprrafopredeter"/>
    <w:link w:val="Puesto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styleId="Textoennegrita">
    <w:name w:val="Strong"/>
    <w:basedOn w:val="Fuentedeprrafopredeter"/>
    <w:uiPriority w:val="10"/>
    <w:qFormat/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Descripcinbreve">
    <w:name w:val="Descripción breve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Sinespaciado">
    <w:name w:val="No Spacing"/>
    <w:link w:val="SinespaciadoCar"/>
    <w:uiPriority w:val="1"/>
    <w:unhideWhenUsed/>
    <w:qFormat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Pr>
      <w:color w:val="5F5F5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tulodeTDC">
    <w:name w:val="TOC Heading"/>
    <w:basedOn w:val="Ttulo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Cita">
    <w:name w:val="Quote"/>
    <w:basedOn w:val="Normal"/>
    <w:next w:val="Normal"/>
    <w:link w:val="CitaC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itaCar">
    <w:name w:val="Cita Car"/>
    <w:basedOn w:val="Fuentedeprrafopredeter"/>
    <w:link w:val="Cita"/>
    <w:uiPriority w:val="1"/>
    <w:rPr>
      <w:i/>
      <w:iCs/>
      <w:color w:val="EF4623" w:themeColor="accent1"/>
      <w:kern w:val="20"/>
      <w:sz w:val="24"/>
    </w:rPr>
  </w:style>
  <w:style w:type="paragraph" w:styleId="Firma">
    <w:name w:val="Signature"/>
    <w:basedOn w:val="Normal"/>
    <w:link w:val="FirmaC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FirmaCar">
    <w:name w:val="Firma Car"/>
    <w:basedOn w:val="Fuentedeprrafopredeter"/>
    <w:link w:val="Firma"/>
    <w:uiPriority w:val="9"/>
    <w:rPr>
      <w:color w:val="595959" w:themeColor="text1" w:themeTint="A6"/>
      <w:kern w:val="20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Listaconnmeros">
    <w:name w:val="List Number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2">
    <w:name w:val="List Number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3">
    <w:name w:val="List Number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4">
    <w:name w:val="List Number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5">
    <w:name w:val="List Number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Tablafinanciera">
    <w:name w:val="Tabla financiera"/>
    <w:basedOn w:val="Tablanorma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esdeltextodelatabla">
    <w:name w:val="Decimales del texto de la tabla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odelatabla">
    <w:name w:val="Texto de la tabla"/>
    <w:basedOn w:val="Normal"/>
    <w:uiPriority w:val="1"/>
    <w:qFormat/>
    <w:pPr>
      <w:spacing w:before="60" w:after="60" w:line="240" w:lineRule="auto"/>
    </w:pPr>
  </w:style>
  <w:style w:type="paragraph" w:customStyle="1" w:styleId="Organizacin">
    <w:name w:val="Organizació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D5672C"/>
    <w:pPr>
      <w:spacing w:after="100" w:line="276" w:lineRule="auto"/>
      <w:ind w:left="220"/>
    </w:pPr>
    <w:rPr>
      <w:rFonts w:eastAsiaTheme="minorEastAsia"/>
      <w:color w:val="auto"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5672C"/>
    <w:pPr>
      <w:spacing w:after="100" w:line="276" w:lineRule="auto"/>
      <w:ind w:left="440"/>
    </w:pPr>
    <w:rPr>
      <w:rFonts w:eastAsiaTheme="minorEastAsia"/>
      <w:color w:val="auto"/>
      <w:sz w:val="22"/>
      <w:szCs w:val="22"/>
    </w:rPr>
  </w:style>
  <w:style w:type="paragraph" w:styleId="Prrafodelista">
    <w:name w:val="List Paragraph"/>
    <w:basedOn w:val="Normal"/>
    <w:uiPriority w:val="34"/>
    <w:qFormat/>
    <w:rsid w:val="00F81550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721A37"/>
    <w:pPr>
      <w:spacing w:after="0" w:line="240" w:lineRule="auto"/>
    </w:pPr>
    <w:rPr>
      <w:color w:val="auto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56F7A"/>
    <w:pPr>
      <w:spacing w:after="0" w:line="240" w:lineRule="auto"/>
    </w:pPr>
    <w:rPr>
      <w:color w:val="auto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003349"/>
    <w:pPr>
      <w:spacing w:after="0" w:line="240" w:lineRule="auto"/>
    </w:pPr>
    <w:tblPr>
      <w:tblStyleRowBandSize w:val="1"/>
      <w:tblStyleColBandSize w:val="1"/>
      <w:tblBorders>
        <w:top w:val="single" w:sz="4" w:space="0" w:color="F8B4A6" w:themeColor="accent1" w:themeTint="66"/>
        <w:left w:val="single" w:sz="4" w:space="0" w:color="F8B4A6" w:themeColor="accent1" w:themeTint="66"/>
        <w:bottom w:val="single" w:sz="4" w:space="0" w:color="F8B4A6" w:themeColor="accent1" w:themeTint="66"/>
        <w:right w:val="single" w:sz="4" w:space="0" w:color="F8B4A6" w:themeColor="accent1" w:themeTint="66"/>
        <w:insideH w:val="single" w:sz="4" w:space="0" w:color="F8B4A6" w:themeColor="accent1" w:themeTint="66"/>
        <w:insideV w:val="single" w:sz="4" w:space="0" w:color="F8B4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003349"/>
    <w:pPr>
      <w:spacing w:after="0" w:line="240" w:lineRule="auto"/>
    </w:pPr>
    <w:tblPr>
      <w:tblStyleRowBandSize w:val="1"/>
      <w:tblStyleColBandSize w:val="1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623" w:themeColor="accent1"/>
          <w:left w:val="single" w:sz="4" w:space="0" w:color="EF4623" w:themeColor="accent1"/>
          <w:bottom w:val="single" w:sz="4" w:space="0" w:color="EF4623" w:themeColor="accent1"/>
          <w:right w:val="single" w:sz="4" w:space="0" w:color="EF4623" w:themeColor="accent1"/>
          <w:insideH w:val="nil"/>
          <w:insideV w:val="nil"/>
        </w:tcBorders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7367CA"/>
    <w:rPr>
      <w:color w:val="919191" w:themeColor="followedHyperlink"/>
      <w:u w:val="single"/>
    </w:rPr>
  </w:style>
  <w:style w:type="table" w:customStyle="1" w:styleId="Tabladecuadrcula4-nfasis51">
    <w:name w:val="Tabla de cuadrícula 4 - Énfasis 51"/>
    <w:basedOn w:val="Tablanormal"/>
    <w:next w:val="Tabladecuadrcula4-nfasis5"/>
    <w:uiPriority w:val="49"/>
    <w:rsid w:val="0053100A"/>
    <w:pPr>
      <w:spacing w:after="0" w:line="240" w:lineRule="auto"/>
    </w:pPr>
    <w:rPr>
      <w:rFonts w:cs="Times New Roman"/>
      <w:color w:val="auto"/>
      <w:kern w:val="24"/>
      <w:sz w:val="23"/>
      <w:lang w:val="es-MX" w:eastAsia="es-MX"/>
      <w14:ligatures w14:val="standardContextual"/>
    </w:rPr>
    <w:tblPr>
      <w:tblStyleRowBandSize w:val="1"/>
      <w:tblStyleColBandSize w:val="1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BA79D"/>
          <w:left w:val="single" w:sz="4" w:space="0" w:color="7BA79D"/>
          <w:bottom w:val="single" w:sz="4" w:space="0" w:color="7BA79D"/>
          <w:right w:val="single" w:sz="4" w:space="0" w:color="7BA79D"/>
          <w:insideH w:val="nil"/>
          <w:insideV w:val="nil"/>
        </w:tcBorders>
        <w:shd w:val="clear" w:color="auto" w:fill="7BA79D"/>
      </w:tcPr>
    </w:tblStylePr>
    <w:tblStylePr w:type="lastRow">
      <w:rPr>
        <w:b/>
        <w:bCs/>
      </w:rPr>
      <w:tblPr/>
      <w:tcPr>
        <w:tcBorders>
          <w:top w:val="double" w:sz="4" w:space="0" w:color="7BA79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/>
      </w:tcPr>
    </w:tblStylePr>
    <w:tblStylePr w:type="band1Horz">
      <w:tblPr/>
      <w:tcPr>
        <w:shd w:val="clear" w:color="auto" w:fill="E4EDEB"/>
      </w:tcPr>
    </w:tblStylePr>
  </w:style>
  <w:style w:type="table" w:styleId="Tabladecuadrcula4-nfasis5">
    <w:name w:val="Grid Table 4 Accent 5"/>
    <w:basedOn w:val="Tablanormal"/>
    <w:uiPriority w:val="49"/>
    <w:rsid w:val="0053100A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adecuadrcula4-nfasis3">
    <w:name w:val="Grid Table 4 Accent 3"/>
    <w:basedOn w:val="Tablanormal"/>
    <w:uiPriority w:val="49"/>
    <w:rsid w:val="00AA52DE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diagramColors" Target="diagrams/colors1.xml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0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diagramLayout" Target="diagrams/layout2.xml"/><Relationship Id="rId28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diagramData" Target="diagrams/data2.xml"/><Relationship Id="rId27" Type="http://schemas.openxmlformats.org/officeDocument/2006/relationships/hyperlink" Target="mailto:contactenos@ani.gov.co" TargetMode="External"/><Relationship Id="rId30" Type="http://schemas.openxmlformats.org/officeDocument/2006/relationships/image" Target="media/image7.jp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\AppData\Roaming\Microsoft\Templates\Informe%20anual%20rojinegro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DOCUMENTOS INGRESADOS </a:t>
            </a:r>
          </a:p>
          <a:p>
            <a:pPr>
              <a:defRPr/>
            </a:pPr>
            <a:r>
              <a:rPr lang="es-MX"/>
              <a:t>POR VIGENCIA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3.055555555555555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284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111111111111108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666666666666664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Hoja1!$A$10:$D$10</c:f>
              <c:strCache>
                <c:ptCount val="4"/>
                <c:pt idx="0">
                  <c:v>Año 2014</c:v>
                </c:pt>
                <c:pt idx="1">
                  <c:v>Año 2015</c:v>
                </c:pt>
                <c:pt idx="2">
                  <c:v>Año 2016</c:v>
                </c:pt>
                <c:pt idx="3">
                  <c:v>Año 2017</c:v>
                </c:pt>
              </c:strCache>
            </c:strRef>
          </c:cat>
          <c:val>
            <c:numRef>
              <c:f>Hoja1!$A$11:$D$11</c:f>
              <c:numCache>
                <c:formatCode>General</c:formatCode>
                <c:ptCount val="4"/>
                <c:pt idx="0">
                  <c:v>65.575000000000003</c:v>
                </c:pt>
                <c:pt idx="1">
                  <c:v>87.671000000000006</c:v>
                </c:pt>
                <c:pt idx="2">
                  <c:v>121.566</c:v>
                </c:pt>
                <c:pt idx="3">
                  <c:v>139.38499999999999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22750736"/>
        <c:axId val="822751128"/>
        <c:axId val="0"/>
      </c:bar3DChart>
      <c:catAx>
        <c:axId val="82275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22751128"/>
        <c:crosses val="autoZero"/>
        <c:auto val="1"/>
        <c:lblAlgn val="ctr"/>
        <c:lblOffset val="100"/>
        <c:noMultiLvlLbl val="0"/>
      </c:catAx>
      <c:valAx>
        <c:axId val="822751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2275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DOCUMENTOS TIPIFICADOS </a:t>
            </a:r>
          </a:p>
          <a:p>
            <a:pPr>
              <a:defRPr/>
            </a:pPr>
            <a:r>
              <a:rPr lang="es-MX"/>
              <a:t>POR VIGENCIA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3.333333333333333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333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000000000000001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111111111111108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Hoja1!$A$27:$D$27</c:f>
              <c:strCache>
                <c:ptCount val="4"/>
                <c:pt idx="0">
                  <c:v>Año 2014</c:v>
                </c:pt>
                <c:pt idx="1">
                  <c:v>Año 2015</c:v>
                </c:pt>
                <c:pt idx="2">
                  <c:v>Año 2016</c:v>
                </c:pt>
                <c:pt idx="3">
                  <c:v>Año 2017</c:v>
                </c:pt>
              </c:strCache>
            </c:strRef>
          </c:cat>
          <c:val>
            <c:numRef>
              <c:f>Hoja1!$A$28:$D$28</c:f>
              <c:numCache>
                <c:formatCode>General</c:formatCode>
                <c:ptCount val="4"/>
                <c:pt idx="0">
                  <c:v>3.3010000000000002</c:v>
                </c:pt>
                <c:pt idx="1">
                  <c:v>3.3210000000000002</c:v>
                </c:pt>
                <c:pt idx="2">
                  <c:v>4.8609999999999998</c:v>
                </c:pt>
                <c:pt idx="3">
                  <c:v>4.4640000000000004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19369048"/>
        <c:axId val="719368656"/>
        <c:axId val="0"/>
      </c:bar3DChart>
      <c:catAx>
        <c:axId val="719369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19368656"/>
        <c:crosses val="autoZero"/>
        <c:auto val="1"/>
        <c:lblAlgn val="ctr"/>
        <c:lblOffset val="100"/>
        <c:noMultiLvlLbl val="0"/>
      </c:catAx>
      <c:valAx>
        <c:axId val="71936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19369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3AB16D-2CCB-42B9-A322-3F23A0F7160E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D679C52D-C000-4647-B3C0-96A4165A05FD}">
      <dgm:prSet phldrT="[Texto]" custT="1"/>
      <dgm:spPr/>
      <dgm:t>
        <a:bodyPr/>
        <a:lstStyle/>
        <a:p>
          <a:r>
            <a:rPr lang="es-MX" sz="1100">
              <a:solidFill>
                <a:srgbClr val="002060"/>
              </a:solidFill>
              <a:latin typeface="Constantia" panose="02030602050306030303" pitchFamily="18" charset="0"/>
            </a:rPr>
            <a:t>La Agencia respondió las solicitudes de los ciudadanos en: </a:t>
          </a:r>
        </a:p>
      </dgm:t>
    </dgm:pt>
    <dgm:pt modelId="{A7AEC2EF-202C-4D49-885A-0A8B1252A8E4}" type="parTrans" cxnId="{0F5F0D76-4DFC-41EF-A46C-82D3A6D359A9}">
      <dgm:prSet/>
      <dgm:spPr/>
      <dgm:t>
        <a:bodyPr/>
        <a:lstStyle/>
        <a:p>
          <a:endParaRPr lang="es-MX"/>
        </a:p>
      </dgm:t>
    </dgm:pt>
    <dgm:pt modelId="{46A47F0B-B753-4C48-A0BF-B7E81A1D3A94}" type="sibTrans" cxnId="{0F5F0D76-4DFC-41EF-A46C-82D3A6D359A9}">
      <dgm:prSet/>
      <dgm:spPr/>
      <dgm:t>
        <a:bodyPr/>
        <a:lstStyle/>
        <a:p>
          <a:endParaRPr lang="es-MX"/>
        </a:p>
      </dgm:t>
    </dgm:pt>
    <dgm:pt modelId="{FA0A9678-64FD-4E4C-83AA-D988DA7BED01}">
      <dgm:prSet phldrT="[Texto]" custT="1"/>
      <dgm:spPr/>
      <dgm:t>
        <a:bodyPr/>
        <a:lstStyle/>
        <a:p>
          <a:r>
            <a:rPr lang="es-MX" sz="2400">
              <a:solidFill>
                <a:srgbClr val="002060"/>
              </a:solidFill>
              <a:latin typeface="Constantia" panose="02030602050306030303" pitchFamily="18" charset="0"/>
            </a:rPr>
            <a:t>12 días</a:t>
          </a:r>
        </a:p>
      </dgm:t>
    </dgm:pt>
    <dgm:pt modelId="{A7F233C0-8271-4B8F-9F91-A65728A6C170}" type="parTrans" cxnId="{3D012D48-323F-4F50-B100-D496ECAB9733}">
      <dgm:prSet/>
      <dgm:spPr/>
      <dgm:t>
        <a:bodyPr/>
        <a:lstStyle/>
        <a:p>
          <a:endParaRPr lang="es-MX"/>
        </a:p>
      </dgm:t>
    </dgm:pt>
    <dgm:pt modelId="{217929F5-3CB6-4BA5-85D0-67C4387889A0}" type="sibTrans" cxnId="{3D012D48-323F-4F50-B100-D496ECAB9733}">
      <dgm:prSet/>
      <dgm:spPr/>
      <dgm:t>
        <a:bodyPr/>
        <a:lstStyle/>
        <a:p>
          <a:endParaRPr lang="es-MX"/>
        </a:p>
      </dgm:t>
    </dgm:pt>
    <dgm:pt modelId="{2620DBF3-A080-4DA4-91BA-8AC9FB01F487}" type="pres">
      <dgm:prSet presAssocID="{663AB16D-2CCB-42B9-A322-3F23A0F7160E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s-MX"/>
        </a:p>
      </dgm:t>
    </dgm:pt>
    <dgm:pt modelId="{AB38E09A-25D6-44FE-922B-DA54AF111AB8}" type="pres">
      <dgm:prSet presAssocID="{D679C52D-C000-4647-B3C0-96A4165A05FD}" presName="Accent1" presStyleCnt="0"/>
      <dgm:spPr/>
    </dgm:pt>
    <dgm:pt modelId="{98B97BD2-32BF-4EC3-8609-39E1778BAE7E}" type="pres">
      <dgm:prSet presAssocID="{D679C52D-C000-4647-B3C0-96A4165A05FD}" presName="Accent" presStyleLbl="node1" presStyleIdx="0" presStyleCnt="2" custScaleX="117708" custScaleY="107844"/>
      <dgm:spPr/>
    </dgm:pt>
    <dgm:pt modelId="{F82476D9-4F5A-4C1C-B006-D27C8442DA8F}" type="pres">
      <dgm:prSet presAssocID="{D679C52D-C000-4647-B3C0-96A4165A05FD}" presName="Parent1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39D3B34-C4B4-4D63-9733-00972DBABFD7}" type="pres">
      <dgm:prSet presAssocID="{FA0A9678-64FD-4E4C-83AA-D988DA7BED01}" presName="Accent2" presStyleCnt="0"/>
      <dgm:spPr/>
    </dgm:pt>
    <dgm:pt modelId="{DB888432-9DAD-4B13-9B29-E69B8C925375}" type="pres">
      <dgm:prSet presAssocID="{FA0A9678-64FD-4E4C-83AA-D988DA7BED01}" presName="Accent" presStyleLbl="node1" presStyleIdx="1" presStyleCnt="2" custLinFactNeighborX="-37856" custLinFactNeighborY="-10320"/>
      <dgm:spPr>
        <a:solidFill>
          <a:srgbClr val="000066"/>
        </a:solidFill>
      </dgm:spPr>
    </dgm:pt>
    <dgm:pt modelId="{45058187-9C4F-445B-9B56-DF00126CF554}" type="pres">
      <dgm:prSet presAssocID="{FA0A9678-64FD-4E4C-83AA-D988DA7BED01}" presName="Parent2" presStyleLbl="revTx" presStyleIdx="1" presStyleCnt="2" custLinFactNeighborX="-58952" custLinFactNeighborY="-3974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3D012D48-323F-4F50-B100-D496ECAB9733}" srcId="{663AB16D-2CCB-42B9-A322-3F23A0F7160E}" destId="{FA0A9678-64FD-4E4C-83AA-D988DA7BED01}" srcOrd="1" destOrd="0" parTransId="{A7F233C0-8271-4B8F-9F91-A65728A6C170}" sibTransId="{217929F5-3CB6-4BA5-85D0-67C4387889A0}"/>
    <dgm:cxn modelId="{2C13308D-17D6-4F5D-8A09-57938D8A87F3}" type="presOf" srcId="{663AB16D-2CCB-42B9-A322-3F23A0F7160E}" destId="{2620DBF3-A080-4DA4-91BA-8AC9FB01F487}" srcOrd="0" destOrd="0" presId="urn:microsoft.com/office/officeart/2009/layout/CircleArrowProcess"/>
    <dgm:cxn modelId="{F0BA2433-BEBA-4650-B7CC-4C31DD302A1A}" type="presOf" srcId="{FA0A9678-64FD-4E4C-83AA-D988DA7BED01}" destId="{45058187-9C4F-445B-9B56-DF00126CF554}" srcOrd="0" destOrd="0" presId="urn:microsoft.com/office/officeart/2009/layout/CircleArrowProcess"/>
    <dgm:cxn modelId="{4E11D6C5-AE7F-45BD-A6A4-95AC9328CF3C}" type="presOf" srcId="{D679C52D-C000-4647-B3C0-96A4165A05FD}" destId="{F82476D9-4F5A-4C1C-B006-D27C8442DA8F}" srcOrd="0" destOrd="0" presId="urn:microsoft.com/office/officeart/2009/layout/CircleArrowProcess"/>
    <dgm:cxn modelId="{0F5F0D76-4DFC-41EF-A46C-82D3A6D359A9}" srcId="{663AB16D-2CCB-42B9-A322-3F23A0F7160E}" destId="{D679C52D-C000-4647-B3C0-96A4165A05FD}" srcOrd="0" destOrd="0" parTransId="{A7AEC2EF-202C-4D49-885A-0A8B1252A8E4}" sibTransId="{46A47F0B-B753-4C48-A0BF-B7E81A1D3A94}"/>
    <dgm:cxn modelId="{489E24C2-B8E0-4B88-A28F-BB53BF67ADEB}" type="presParOf" srcId="{2620DBF3-A080-4DA4-91BA-8AC9FB01F487}" destId="{AB38E09A-25D6-44FE-922B-DA54AF111AB8}" srcOrd="0" destOrd="0" presId="urn:microsoft.com/office/officeart/2009/layout/CircleArrowProcess"/>
    <dgm:cxn modelId="{8CFFE67E-6C01-42BB-B45B-7FC8625A0E56}" type="presParOf" srcId="{AB38E09A-25D6-44FE-922B-DA54AF111AB8}" destId="{98B97BD2-32BF-4EC3-8609-39E1778BAE7E}" srcOrd="0" destOrd="0" presId="urn:microsoft.com/office/officeart/2009/layout/CircleArrowProcess"/>
    <dgm:cxn modelId="{4A54254B-5781-4FFE-8607-C3343B38F93A}" type="presParOf" srcId="{2620DBF3-A080-4DA4-91BA-8AC9FB01F487}" destId="{F82476D9-4F5A-4C1C-B006-D27C8442DA8F}" srcOrd="1" destOrd="0" presId="urn:microsoft.com/office/officeart/2009/layout/CircleArrowProcess"/>
    <dgm:cxn modelId="{B115851B-D355-417C-9640-520A8D406FC4}" type="presParOf" srcId="{2620DBF3-A080-4DA4-91BA-8AC9FB01F487}" destId="{339D3B34-C4B4-4D63-9733-00972DBABFD7}" srcOrd="2" destOrd="0" presId="urn:microsoft.com/office/officeart/2009/layout/CircleArrowProcess"/>
    <dgm:cxn modelId="{47701855-775F-49A4-833A-2DBAE21609A6}" type="presParOf" srcId="{339D3B34-C4B4-4D63-9733-00972DBABFD7}" destId="{DB888432-9DAD-4B13-9B29-E69B8C925375}" srcOrd="0" destOrd="0" presId="urn:microsoft.com/office/officeart/2009/layout/CircleArrowProcess"/>
    <dgm:cxn modelId="{A0BBE64F-F071-4343-844F-430800A72D07}" type="presParOf" srcId="{2620DBF3-A080-4DA4-91BA-8AC9FB01F487}" destId="{45058187-9C4F-445B-9B56-DF00126CF554}" srcOrd="3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C85639A-8970-482A-BA9B-265B42B8BD68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889781A5-AF7D-488A-8F10-C2635DB7B12C}">
      <dgm:prSet phldrT="[Texto]" custT="1"/>
      <dgm:spPr>
        <a:ln>
          <a:solidFill>
            <a:srgbClr val="003366"/>
          </a:solidFill>
        </a:ln>
      </dgm:spPr>
      <dgm:t>
        <a:bodyPr/>
        <a:lstStyle/>
        <a:p>
          <a:endParaRPr lang="es-MX" sz="1200" b="1">
            <a:solidFill>
              <a:srgbClr val="003366"/>
            </a:solidFill>
            <a:latin typeface="Constantia" panose="02030602050306030303" pitchFamily="18" charset="0"/>
          </a:endParaRPr>
        </a:p>
        <a:p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PRESENCIAL</a:t>
          </a:r>
          <a:endParaRPr lang="es-MX" sz="1200" b="0">
            <a:solidFill>
              <a:srgbClr val="003366"/>
            </a:solidFill>
            <a:latin typeface="Constantia" panose="02030602050306030303" pitchFamily="18" charset="0"/>
          </a:endParaRPr>
        </a:p>
        <a:p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Para el año 2017 la ANI recibió en sus instalaciones un total de </a:t>
          </a:r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26.395 </a:t>
          </a:r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visitantes, entre los que se encontraban </a:t>
          </a:r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258</a:t>
          </a:r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 personas con discapacidad.</a:t>
          </a:r>
        </a:p>
        <a:p>
          <a:endParaRPr lang="es-MX" sz="1700"/>
        </a:p>
      </dgm:t>
    </dgm:pt>
    <dgm:pt modelId="{BA515560-D6F5-46F1-8817-1D2425A5DEA6}" type="parTrans" cxnId="{3A3F859C-EC9F-4B00-B640-570CBFC2D505}">
      <dgm:prSet/>
      <dgm:spPr/>
      <dgm:t>
        <a:bodyPr/>
        <a:lstStyle/>
        <a:p>
          <a:endParaRPr lang="es-MX"/>
        </a:p>
      </dgm:t>
    </dgm:pt>
    <dgm:pt modelId="{084A3D55-6532-4D63-96A8-FAA139B01C88}" type="sibTrans" cxnId="{3A3F859C-EC9F-4B00-B640-570CBFC2D505}">
      <dgm:prSet/>
      <dgm:spPr/>
      <dgm:t>
        <a:bodyPr/>
        <a:lstStyle/>
        <a:p>
          <a:endParaRPr lang="es-MX"/>
        </a:p>
      </dgm:t>
    </dgm:pt>
    <dgm:pt modelId="{2A081C2E-F5BB-4DE5-8865-F619795C827B}">
      <dgm:prSet phldrT="[Texto]" custT="1"/>
      <dgm:spPr>
        <a:ln>
          <a:solidFill>
            <a:srgbClr val="003366"/>
          </a:solidFill>
        </a:ln>
      </dgm:spPr>
      <dgm:t>
        <a:bodyPr/>
        <a:lstStyle/>
        <a:p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VIRTUAL</a:t>
          </a:r>
        </a:p>
        <a:p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7.822</a:t>
          </a:r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 correos electrónicos se recibieron a través de  contactenos@ani.gov.co</a:t>
          </a:r>
          <a:endParaRPr lang="es-MX" sz="1200" b="1">
            <a:solidFill>
              <a:srgbClr val="003366"/>
            </a:solidFill>
            <a:latin typeface="Constantia" panose="02030602050306030303" pitchFamily="18" charset="0"/>
          </a:endParaRPr>
        </a:p>
      </dgm:t>
    </dgm:pt>
    <dgm:pt modelId="{EF97A0F1-702B-46A1-938A-E3D437A69A4C}" type="parTrans" cxnId="{25E87727-6715-4901-939D-CCE679A4587D}">
      <dgm:prSet/>
      <dgm:spPr/>
      <dgm:t>
        <a:bodyPr/>
        <a:lstStyle/>
        <a:p>
          <a:endParaRPr lang="es-MX"/>
        </a:p>
      </dgm:t>
    </dgm:pt>
    <dgm:pt modelId="{9C7B523E-8F93-43FA-84D0-BB8254D87DB8}" type="sibTrans" cxnId="{25E87727-6715-4901-939D-CCE679A4587D}">
      <dgm:prSet/>
      <dgm:spPr/>
      <dgm:t>
        <a:bodyPr/>
        <a:lstStyle/>
        <a:p>
          <a:endParaRPr lang="es-MX"/>
        </a:p>
      </dgm:t>
    </dgm:pt>
    <dgm:pt modelId="{D952B8E3-C615-407B-8A15-B0DF666FE73E}">
      <dgm:prSet phldrT="[Texto]" custT="1"/>
      <dgm:spPr>
        <a:ln>
          <a:solidFill>
            <a:srgbClr val="003366"/>
          </a:solidFill>
        </a:ln>
      </dgm:spPr>
      <dgm:t>
        <a:bodyPr/>
        <a:lstStyle/>
        <a:p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TELEFÓNICO</a:t>
          </a:r>
        </a:p>
        <a:p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Para la vigencia 2017 el Grupo de Atención al Ciudadano recibió un promedio de </a:t>
          </a:r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5.200</a:t>
          </a:r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 llamadas, de las cuales registró </a:t>
          </a:r>
          <a:r>
            <a:rPr lang="es-MX" sz="1200" b="1">
              <a:solidFill>
                <a:srgbClr val="003366"/>
              </a:solidFill>
              <a:latin typeface="Constantia" panose="02030602050306030303" pitchFamily="18" charset="0"/>
            </a:rPr>
            <a:t>2.955</a:t>
          </a:r>
          <a:r>
            <a:rPr lang="es-MX" sz="1200" b="0">
              <a:solidFill>
                <a:srgbClr val="003366"/>
              </a:solidFill>
              <a:latin typeface="Constantia" panose="02030602050306030303" pitchFamily="18" charset="0"/>
            </a:rPr>
            <a:t>. </a:t>
          </a:r>
        </a:p>
      </dgm:t>
    </dgm:pt>
    <dgm:pt modelId="{F87B3A4D-E6C2-4ED0-8383-6E2ACA4D803A}" type="parTrans" cxnId="{0A572ADF-3E59-479F-ACA3-11863E52018F}">
      <dgm:prSet/>
      <dgm:spPr/>
      <dgm:t>
        <a:bodyPr/>
        <a:lstStyle/>
        <a:p>
          <a:endParaRPr lang="es-MX"/>
        </a:p>
      </dgm:t>
    </dgm:pt>
    <dgm:pt modelId="{DE59E4CE-918C-492C-A546-4B1FCFC27BFD}" type="sibTrans" cxnId="{0A572ADF-3E59-479F-ACA3-11863E52018F}">
      <dgm:prSet/>
      <dgm:spPr/>
      <dgm:t>
        <a:bodyPr/>
        <a:lstStyle/>
        <a:p>
          <a:endParaRPr lang="es-MX"/>
        </a:p>
      </dgm:t>
    </dgm:pt>
    <dgm:pt modelId="{2DCF93F4-A354-4B10-BFB8-F01E628CC9E5}" type="pres">
      <dgm:prSet presAssocID="{BC85639A-8970-482A-BA9B-265B42B8BD68}" presName="compositeShape" presStyleCnt="0">
        <dgm:presLayoutVars>
          <dgm:dir/>
          <dgm:resizeHandles/>
        </dgm:presLayoutVars>
      </dgm:prSet>
      <dgm:spPr/>
    </dgm:pt>
    <dgm:pt modelId="{58556A81-45CB-49B7-8FC9-C3BF4F9232F3}" type="pres">
      <dgm:prSet presAssocID="{BC85639A-8970-482A-BA9B-265B42B8BD68}" presName="pyramid" presStyleLbl="node1" presStyleIdx="0" presStyleCnt="1"/>
      <dgm:spPr>
        <a:solidFill>
          <a:srgbClr val="FF6600"/>
        </a:solidFill>
      </dgm:spPr>
      <dgm:t>
        <a:bodyPr/>
        <a:lstStyle/>
        <a:p>
          <a:endParaRPr lang="es-MX"/>
        </a:p>
      </dgm:t>
    </dgm:pt>
    <dgm:pt modelId="{4C74CAD9-FC4D-4F24-B7A9-F65045B289ED}" type="pres">
      <dgm:prSet presAssocID="{BC85639A-8970-482A-BA9B-265B42B8BD68}" presName="theList" presStyleCnt="0"/>
      <dgm:spPr/>
    </dgm:pt>
    <dgm:pt modelId="{A688E27D-6E78-4038-A2E6-75147D041695}" type="pres">
      <dgm:prSet presAssocID="{889781A5-AF7D-488A-8F10-C2635DB7B12C}" presName="aNode" presStyleLbl="fgAcc1" presStyleIdx="0" presStyleCnt="3" custScaleY="15168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35CD068-7B2B-4D5D-BBF8-C511F6B346C1}" type="pres">
      <dgm:prSet presAssocID="{889781A5-AF7D-488A-8F10-C2635DB7B12C}" presName="aSpace" presStyleCnt="0"/>
      <dgm:spPr/>
    </dgm:pt>
    <dgm:pt modelId="{604D6615-4258-4F0C-86D0-5AD0A456EFF3}" type="pres">
      <dgm:prSet presAssocID="{2A081C2E-F5BB-4DE5-8865-F619795C827B}" presName="aNode" presStyleLbl="fgAcc1" presStyleIdx="1" presStyleCnt="3" custScaleY="8395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DFC5016-1834-4976-A78D-F8C0D30A3F01}" type="pres">
      <dgm:prSet presAssocID="{2A081C2E-F5BB-4DE5-8865-F619795C827B}" presName="aSpace" presStyleCnt="0"/>
      <dgm:spPr/>
    </dgm:pt>
    <dgm:pt modelId="{022394B2-1D84-4902-A219-771B5BD349A4}" type="pres">
      <dgm:prSet presAssocID="{D952B8E3-C615-407B-8A15-B0DF666FE73E}" presName="aNode" presStyleLbl="fgAcc1" presStyleIdx="2" presStyleCnt="3" custScaleY="119237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261B6AC-A23C-445C-A8AE-440269F9C6F0}" type="pres">
      <dgm:prSet presAssocID="{D952B8E3-C615-407B-8A15-B0DF666FE73E}" presName="aSpace" presStyleCnt="0"/>
      <dgm:spPr/>
    </dgm:pt>
  </dgm:ptLst>
  <dgm:cxnLst>
    <dgm:cxn modelId="{25E87727-6715-4901-939D-CCE679A4587D}" srcId="{BC85639A-8970-482A-BA9B-265B42B8BD68}" destId="{2A081C2E-F5BB-4DE5-8865-F619795C827B}" srcOrd="1" destOrd="0" parTransId="{EF97A0F1-702B-46A1-938A-E3D437A69A4C}" sibTransId="{9C7B523E-8F93-43FA-84D0-BB8254D87DB8}"/>
    <dgm:cxn modelId="{E3F54A8D-E3DD-47F0-A9AE-9D10C4B0B02C}" type="presOf" srcId="{D952B8E3-C615-407B-8A15-B0DF666FE73E}" destId="{022394B2-1D84-4902-A219-771B5BD349A4}" srcOrd="0" destOrd="0" presId="urn:microsoft.com/office/officeart/2005/8/layout/pyramid2"/>
    <dgm:cxn modelId="{0A572ADF-3E59-479F-ACA3-11863E52018F}" srcId="{BC85639A-8970-482A-BA9B-265B42B8BD68}" destId="{D952B8E3-C615-407B-8A15-B0DF666FE73E}" srcOrd="2" destOrd="0" parTransId="{F87B3A4D-E6C2-4ED0-8383-6E2ACA4D803A}" sibTransId="{DE59E4CE-918C-492C-A546-4B1FCFC27BFD}"/>
    <dgm:cxn modelId="{3A3F859C-EC9F-4B00-B640-570CBFC2D505}" srcId="{BC85639A-8970-482A-BA9B-265B42B8BD68}" destId="{889781A5-AF7D-488A-8F10-C2635DB7B12C}" srcOrd="0" destOrd="0" parTransId="{BA515560-D6F5-46F1-8817-1D2425A5DEA6}" sibTransId="{084A3D55-6532-4D63-96A8-FAA139B01C88}"/>
    <dgm:cxn modelId="{1ACADD51-91E8-47C0-B5B4-1C7612DFA14C}" type="presOf" srcId="{BC85639A-8970-482A-BA9B-265B42B8BD68}" destId="{2DCF93F4-A354-4B10-BFB8-F01E628CC9E5}" srcOrd="0" destOrd="0" presId="urn:microsoft.com/office/officeart/2005/8/layout/pyramid2"/>
    <dgm:cxn modelId="{083FFD58-54B6-464B-8726-27537F03D015}" type="presOf" srcId="{2A081C2E-F5BB-4DE5-8865-F619795C827B}" destId="{604D6615-4258-4F0C-86D0-5AD0A456EFF3}" srcOrd="0" destOrd="0" presId="urn:microsoft.com/office/officeart/2005/8/layout/pyramid2"/>
    <dgm:cxn modelId="{BBB4F4B1-49ED-4AEE-A6F4-655B7687D437}" type="presOf" srcId="{889781A5-AF7D-488A-8F10-C2635DB7B12C}" destId="{A688E27D-6E78-4038-A2E6-75147D041695}" srcOrd="0" destOrd="0" presId="urn:microsoft.com/office/officeart/2005/8/layout/pyramid2"/>
    <dgm:cxn modelId="{5DFAA3BC-7CAE-45D0-BEE1-A9936DC4666E}" type="presParOf" srcId="{2DCF93F4-A354-4B10-BFB8-F01E628CC9E5}" destId="{58556A81-45CB-49B7-8FC9-C3BF4F9232F3}" srcOrd="0" destOrd="0" presId="urn:microsoft.com/office/officeart/2005/8/layout/pyramid2"/>
    <dgm:cxn modelId="{5C7D48C5-EAA6-47BB-B993-692F31CCBD8B}" type="presParOf" srcId="{2DCF93F4-A354-4B10-BFB8-F01E628CC9E5}" destId="{4C74CAD9-FC4D-4F24-B7A9-F65045B289ED}" srcOrd="1" destOrd="0" presId="urn:microsoft.com/office/officeart/2005/8/layout/pyramid2"/>
    <dgm:cxn modelId="{4D90C2E6-67D4-4D13-B0D2-D20CC88926F8}" type="presParOf" srcId="{4C74CAD9-FC4D-4F24-B7A9-F65045B289ED}" destId="{A688E27D-6E78-4038-A2E6-75147D041695}" srcOrd="0" destOrd="0" presId="urn:microsoft.com/office/officeart/2005/8/layout/pyramid2"/>
    <dgm:cxn modelId="{0AAB0415-1CBB-4FEC-855B-528D5669C14B}" type="presParOf" srcId="{4C74CAD9-FC4D-4F24-B7A9-F65045B289ED}" destId="{C35CD068-7B2B-4D5D-BBF8-C511F6B346C1}" srcOrd="1" destOrd="0" presId="urn:microsoft.com/office/officeart/2005/8/layout/pyramid2"/>
    <dgm:cxn modelId="{5457BA7E-A524-40C3-9924-970C6645FDE4}" type="presParOf" srcId="{4C74CAD9-FC4D-4F24-B7A9-F65045B289ED}" destId="{604D6615-4258-4F0C-86D0-5AD0A456EFF3}" srcOrd="2" destOrd="0" presId="urn:microsoft.com/office/officeart/2005/8/layout/pyramid2"/>
    <dgm:cxn modelId="{359D8D13-9F0F-407A-8C4F-133274BDB8B1}" type="presParOf" srcId="{4C74CAD9-FC4D-4F24-B7A9-F65045B289ED}" destId="{4DFC5016-1834-4976-A78D-F8C0D30A3F01}" srcOrd="3" destOrd="0" presId="urn:microsoft.com/office/officeart/2005/8/layout/pyramid2"/>
    <dgm:cxn modelId="{FEC63802-1524-49A9-A897-E84256833B2B}" type="presParOf" srcId="{4C74CAD9-FC4D-4F24-B7A9-F65045B289ED}" destId="{022394B2-1D84-4902-A219-771B5BD349A4}" srcOrd="4" destOrd="0" presId="urn:microsoft.com/office/officeart/2005/8/layout/pyramid2"/>
    <dgm:cxn modelId="{4F6B9EB7-56A0-4057-9021-336C8B7A8030}" type="presParOf" srcId="{4C74CAD9-FC4D-4F24-B7A9-F65045B289ED}" destId="{0261B6AC-A23C-445C-A8AE-440269F9C6F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B97BD2-32BF-4EC3-8609-39E1778BAE7E}">
      <dsp:nvSpPr>
        <dsp:cNvPr id="0" name=""/>
        <dsp:cNvSpPr/>
      </dsp:nvSpPr>
      <dsp:spPr>
        <a:xfrm>
          <a:off x="1746095" y="-30749"/>
          <a:ext cx="1845676" cy="169105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2476D9-4F5A-4C1C-B006-D27C8442DA8F}">
      <dsp:nvSpPr>
        <dsp:cNvPr id="0" name=""/>
        <dsp:cNvSpPr/>
      </dsp:nvSpPr>
      <dsp:spPr>
        <a:xfrm>
          <a:off x="2231237" y="598450"/>
          <a:ext cx="874827" cy="4373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002060"/>
              </a:solidFill>
              <a:latin typeface="Constantia" panose="02030602050306030303" pitchFamily="18" charset="0"/>
            </a:rPr>
            <a:t>La Agencia respondió las solicitudes de los ciudadanos en: </a:t>
          </a:r>
        </a:p>
      </dsp:txBody>
      <dsp:txXfrm>
        <a:off x="2231237" y="598450"/>
        <a:ext cx="874827" cy="437362"/>
      </dsp:txXfrm>
    </dsp:sp>
    <dsp:sp modelId="{DB888432-9DAD-4B13-9B29-E69B8C925375}">
      <dsp:nvSpPr>
        <dsp:cNvPr id="0" name=""/>
        <dsp:cNvSpPr/>
      </dsp:nvSpPr>
      <dsp:spPr>
        <a:xfrm>
          <a:off x="1051316" y="896738"/>
          <a:ext cx="1347042" cy="1347612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rgbClr val="0000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058187-9C4F-445B-9B56-DF00126CF554}">
      <dsp:nvSpPr>
        <dsp:cNvPr id="0" name=""/>
        <dsp:cNvSpPr/>
      </dsp:nvSpPr>
      <dsp:spPr>
        <a:xfrm>
          <a:off x="1278094" y="1327328"/>
          <a:ext cx="874827" cy="4373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kern="1200">
              <a:solidFill>
                <a:srgbClr val="002060"/>
              </a:solidFill>
              <a:latin typeface="Constantia" panose="02030602050306030303" pitchFamily="18" charset="0"/>
            </a:rPr>
            <a:t>12 días</a:t>
          </a:r>
        </a:p>
      </dsp:txBody>
      <dsp:txXfrm>
        <a:off x="1278094" y="1327328"/>
        <a:ext cx="874827" cy="4373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56A81-45CB-49B7-8FC9-C3BF4F9232F3}">
      <dsp:nvSpPr>
        <dsp:cNvPr id="0" name=""/>
        <dsp:cNvSpPr/>
      </dsp:nvSpPr>
      <dsp:spPr>
        <a:xfrm>
          <a:off x="138350" y="0"/>
          <a:ext cx="4314825" cy="4314825"/>
        </a:xfrm>
        <a:prstGeom prst="triangl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88E27D-6E78-4038-A2E6-75147D041695}">
      <dsp:nvSpPr>
        <dsp:cNvPr id="0" name=""/>
        <dsp:cNvSpPr/>
      </dsp:nvSpPr>
      <dsp:spPr>
        <a:xfrm>
          <a:off x="2295763" y="434600"/>
          <a:ext cx="2804636" cy="133198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b="1" kern="1200">
            <a:solidFill>
              <a:srgbClr val="003366"/>
            </a:solidFill>
            <a:latin typeface="Constantia" panose="02030602050306030303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PRESENCIAL</a:t>
          </a:r>
          <a:endParaRPr lang="es-MX" sz="1200" b="0" kern="1200">
            <a:solidFill>
              <a:srgbClr val="003366"/>
            </a:solidFill>
            <a:latin typeface="Constantia" panose="02030602050306030303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Para el año 2017 la ANI recibió en sus instalaciones un total de </a:t>
          </a: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26.395 </a:t>
          </a: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visitantes, entre los que se encontraban </a:t>
          </a: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258</a:t>
          </a: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 personas con discapacidad.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700" kern="1200"/>
        </a:p>
      </dsp:txBody>
      <dsp:txXfrm>
        <a:off x="2360785" y="499622"/>
        <a:ext cx="2674592" cy="1201945"/>
      </dsp:txXfrm>
    </dsp:sp>
    <dsp:sp modelId="{604D6615-4258-4F0C-86D0-5AD0A456EFF3}">
      <dsp:nvSpPr>
        <dsp:cNvPr id="0" name=""/>
        <dsp:cNvSpPr/>
      </dsp:nvSpPr>
      <dsp:spPr>
        <a:xfrm>
          <a:off x="2295763" y="1876356"/>
          <a:ext cx="2804636" cy="73727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7.822</a:t>
          </a: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 correos electrónicos se recibieron a través de  contactenos@ani.gov.co</a:t>
          </a:r>
          <a:endParaRPr lang="es-MX" sz="1200" b="1" kern="1200">
            <a:solidFill>
              <a:srgbClr val="003366"/>
            </a:solidFill>
            <a:latin typeface="Constantia" panose="02030602050306030303" pitchFamily="18" charset="0"/>
          </a:endParaRPr>
        </a:p>
      </dsp:txBody>
      <dsp:txXfrm>
        <a:off x="2331754" y="1912347"/>
        <a:ext cx="2732654" cy="665290"/>
      </dsp:txXfrm>
    </dsp:sp>
    <dsp:sp modelId="{022394B2-1D84-4902-A219-771B5BD349A4}">
      <dsp:nvSpPr>
        <dsp:cNvPr id="0" name=""/>
        <dsp:cNvSpPr/>
      </dsp:nvSpPr>
      <dsp:spPr>
        <a:xfrm>
          <a:off x="2295763" y="2723396"/>
          <a:ext cx="2804636" cy="104706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Para la vigencia 2017 el Grupo de Atención al Ciudadano recibió un promedio de </a:t>
          </a: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5.200</a:t>
          </a: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 llamadas, de las cuales registró </a:t>
          </a:r>
          <a:r>
            <a:rPr lang="es-MX" sz="1200" b="1" kern="1200">
              <a:solidFill>
                <a:srgbClr val="003366"/>
              </a:solidFill>
              <a:latin typeface="Constantia" panose="02030602050306030303" pitchFamily="18" charset="0"/>
            </a:rPr>
            <a:t>2.955</a:t>
          </a:r>
          <a:r>
            <a:rPr lang="es-MX" sz="1200" b="0" kern="1200">
              <a:solidFill>
                <a:srgbClr val="003366"/>
              </a:solidFill>
              <a:latin typeface="Constantia" panose="02030602050306030303" pitchFamily="18" charset="0"/>
            </a:rPr>
            <a:t>. </a:t>
          </a:r>
        </a:p>
      </dsp:txBody>
      <dsp:txXfrm>
        <a:off x="2346876" y="2774509"/>
        <a:ext cx="2702410" cy="944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2017-01-01T00:00:00</PublishDate>
  <Abstract>Porque servir es nuestro lema!!!</Abstract>
  <CompanyAddress>Calle 24 A # 59 - 42 Edificio T3 Torre 4 Piso 2
Ciudadela Empresarial Sarmiento Angulo, Bogotá D.C.</CompanyAddress>
  <CompanyPhone>4848860</CompanyPhone>
  <CompanyFax/>
  <CompanyEmail>contactenos@ani.gov.co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88E3CC-6BFC-4E7C-8F7E-5968F9BFC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45EE60-CC8F-43EE-9627-0C04DD1EE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anual rojinegro</Template>
  <TotalTime>794</TotalTime>
  <Pages>12</Pages>
  <Words>1265</Words>
  <Characters>6963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ANUAL</vt:lpstr>
      <vt:lpstr/>
    </vt:vector>
  </TitlesOfParts>
  <Company/>
  <LinksUpToDate>false</LinksUpToDate>
  <CharactersWithSpaces>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ANUAL</dc:title>
  <dc:creator>Karen Viviana Quinche Rozo</dc:creator>
  <cp:keywords/>
  <cp:lastModifiedBy>Karen Viviana Quinche Rozo</cp:lastModifiedBy>
  <cp:revision>13</cp:revision>
  <dcterms:created xsi:type="dcterms:W3CDTF">2018-01-03T19:28:00Z</dcterms:created>
  <dcterms:modified xsi:type="dcterms:W3CDTF">2018-01-11T19:04:00Z</dcterms:modified>
  <cp:contentStatus>www.ani.gov.co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