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onstantia" w:hAnsi="Constantia"/>
          <w:i/>
          <w:color w:val="FF6600"/>
          <w:sz w:val="40"/>
          <w:szCs w:val="40"/>
        </w:rPr>
        <w:id w:val="1622408992"/>
        <w:docPartObj>
          <w:docPartGallery w:val="Cover Pages"/>
          <w:docPartUnique/>
        </w:docPartObj>
      </w:sdtPr>
      <w:sdtContent>
        <w:p w:rsidR="001132A6" w:rsidRDefault="001132A6" w:rsidP="00B92569">
          <w:pPr>
            <w:spacing w:after="200" w:line="276" w:lineRule="auto"/>
            <w:ind w:left="-567" w:right="593"/>
            <w:jc w:val="center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B92569" w:rsidRDefault="00B92569" w:rsidP="00B92569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sdt>
            <w:sdtPr>
              <w:rPr>
                <w:rFonts w:ascii="Constantia" w:hAnsi="Constantia"/>
                <w:b/>
                <w:color w:val="003399"/>
                <w:sz w:val="72"/>
                <w:szCs w:val="72"/>
              </w:rPr>
              <w:alias w:val="Título"/>
              <w:id w:val="-142505626"/>
              <w:placeholder>
                <w:docPart w:val="54F97FE5F7304D1FA18FEDC0C7F0B949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Pr="00B60E62">
                <w:rPr>
                  <w:rFonts w:ascii="Constantia" w:hAnsi="Constantia"/>
                  <w:b/>
                  <w:color w:val="003399"/>
                  <w:sz w:val="72"/>
                  <w:szCs w:val="72"/>
                </w:rPr>
                <w:t xml:space="preserve">INFORME </w:t>
              </w:r>
              <w:r>
                <w:rPr>
                  <w:rFonts w:ascii="Constantia" w:hAnsi="Constantia"/>
                  <w:b/>
                  <w:color w:val="003399"/>
                  <w:sz w:val="72"/>
                  <w:szCs w:val="72"/>
                </w:rPr>
                <w:t>SEGUNDO</w:t>
              </w:r>
              <w:r w:rsidRPr="00B60E62">
                <w:rPr>
                  <w:rFonts w:ascii="Constantia" w:hAnsi="Constantia"/>
                  <w:b/>
                  <w:color w:val="003399"/>
                  <w:sz w:val="72"/>
                  <w:szCs w:val="72"/>
                </w:rPr>
                <w:t xml:space="preserve"> TRIMESTRE - ATENCIÓN AL CIUDADANO 2019</w:t>
              </w:r>
            </w:sdtContent>
          </w:sdt>
        </w:p>
        <w:p w:rsidR="00B92569" w:rsidRPr="00B92569" w:rsidRDefault="00B92569" w:rsidP="00B92569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 w:rsidRPr="00C36A4F">
            <w:rPr>
              <w:rFonts w:ascii="Constantia" w:hAnsi="Constantia"/>
              <w:noProof/>
              <w:color w:val="EBDDC3" w:themeColor="background2"/>
            </w:rPr>
            <w:drawing>
              <wp:inline distT="0" distB="0" distL="0" distR="0" wp14:anchorId="1980C0FA" wp14:editId="7B77F981">
                <wp:extent cx="5705475" cy="4548193"/>
                <wp:effectExtent l="19050" t="0" r="9525" b="1300480"/>
                <wp:docPr id="5" name="Imagen 5" descr="C:\Users\kquinche.ANI.000\AppData\Local\Microsoft\Windows\Temporary Internet Files\Content.Outlook\XF766BDU\Screenshot_20190731-152051_Canv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kquinche.ANI.000\AppData\Local\Microsoft\Windows\Temporary Internet Files\Content.Outlook\XF766BDU\Screenshot_20190731-152051_Canva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8"/>
                        <a:stretch/>
                      </pic:blipFill>
                      <pic:spPr bwMode="auto">
                        <a:xfrm>
                          <a:off x="0" y="0"/>
                          <a:ext cx="5736865" cy="4573216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Constantia" w:hAnsi="Constantia"/>
              <w:i/>
              <w:color w:val="FF6600"/>
              <w:sz w:val="40"/>
              <w:szCs w:val="40"/>
            </w:rPr>
            <w:t xml:space="preserve">Agencia Nacional de Infraestructura </w:t>
          </w:r>
        </w:p>
        <w:p w:rsidR="00B92569" w:rsidRDefault="00B92569" w:rsidP="00B92569">
          <w:pPr>
            <w:spacing w:after="0" w:line="240" w:lineRule="auto"/>
            <w:ind w:right="168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 w:rsidRPr="00F81F2E">
            <w:rPr>
              <w:rFonts w:ascii="Constantia" w:hAnsi="Constantia"/>
              <w:i/>
              <w:color w:val="003399"/>
              <w:sz w:val="24"/>
              <w:szCs w:val="24"/>
            </w:rPr>
            <w:t>Calle 24ª No. 59-42 Edificio T3 Torre 4 Piso 2</w:t>
          </w:r>
          <w:r>
            <w:rPr>
              <w:rFonts w:ascii="Constantia" w:hAnsi="Constantia"/>
              <w:i/>
              <w:color w:val="003399"/>
              <w:sz w:val="24"/>
              <w:szCs w:val="24"/>
            </w:rPr>
            <w:t xml:space="preserve"> </w:t>
          </w:r>
        </w:p>
        <w:p w:rsidR="00B92569" w:rsidRDefault="00B92569" w:rsidP="00B92569">
          <w:pPr>
            <w:spacing w:after="0" w:line="240" w:lineRule="auto"/>
            <w:ind w:right="168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PBX: 4848860 Ext: 13-68 / 14-21</w:t>
          </w:r>
        </w:p>
        <w:p w:rsidR="00B92569" w:rsidRPr="00034B7A" w:rsidRDefault="00B92569" w:rsidP="00B92569">
          <w:pPr>
            <w:spacing w:after="0" w:line="240" w:lineRule="auto"/>
            <w:ind w:right="168"/>
            <w:jc w:val="right"/>
            <w:rPr>
              <w:rFonts w:ascii="Constantia" w:hAnsi="Constantia"/>
              <w:i/>
              <w:color w:val="DD8047" w:themeColor="accent2"/>
              <w:sz w:val="24"/>
              <w:szCs w:val="24"/>
            </w:rPr>
          </w:pPr>
          <w:hyperlink r:id="rId11" w:history="1">
            <w:r w:rsidRPr="00034B7A">
              <w:rPr>
                <w:rStyle w:val="Hipervnculo"/>
                <w:rFonts w:ascii="Constantia" w:hAnsi="Constantia"/>
                <w:i/>
                <w:color w:val="DD8047" w:themeColor="accent2"/>
                <w:sz w:val="24"/>
                <w:szCs w:val="24"/>
              </w:rPr>
              <w:t>contactenos@ani.gov.co</w:t>
            </w:r>
          </w:hyperlink>
        </w:p>
        <w:p w:rsidR="00B92569" w:rsidRDefault="00B92569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B92569" w:rsidRPr="00F81F2E" w:rsidRDefault="00B92569" w:rsidP="00B92569">
          <w:pPr>
            <w:spacing w:after="200" w:line="240" w:lineRule="auto"/>
            <w:rPr>
              <w:rFonts w:ascii="Constantia" w:hAnsi="Constantia"/>
              <w:i/>
              <w:color w:val="003399"/>
              <w:sz w:val="24"/>
              <w:szCs w:val="24"/>
            </w:rPr>
          </w:pPr>
          <w:bookmarkStart w:id="0" w:name="_GoBack"/>
          <w:bookmarkEnd w:id="0"/>
        </w:p>
        <w:p w:rsidR="001439A3" w:rsidRPr="00A92C5F" w:rsidRDefault="00A93DB6" w:rsidP="00F81F2E">
          <w:pPr>
            <w:spacing w:after="200" w:line="276" w:lineRule="auto"/>
            <w:jc w:val="center"/>
            <w:rPr>
              <w:rFonts w:ascii="Constantia" w:hAnsi="Constantia"/>
              <w:i/>
              <w:color w:val="FF6600"/>
              <w:sz w:val="40"/>
              <w:szCs w:val="40"/>
            </w:rPr>
          </w:pPr>
          <w:sdt>
            <w:sdtPr>
              <w:rPr>
                <w:rFonts w:ascii="Constantia" w:hAnsi="Constantia"/>
                <w:b/>
                <w:color w:val="FF6600"/>
                <w:sz w:val="44"/>
                <w:szCs w:val="44"/>
              </w:rPr>
              <w:id w:val="219697527"/>
              <w:placeholder>
                <w:docPart w:val="24DB67D95D0A4C87AA79C879074E4067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6E3D87">
                <w:rPr>
                  <w:rFonts w:ascii="Constantia" w:hAnsi="Constantia"/>
                  <w:b/>
                  <w:color w:val="FF6600"/>
                  <w:sz w:val="44"/>
                  <w:szCs w:val="44"/>
                </w:rPr>
                <w:t>CONTENIDO</w:t>
              </w:r>
            </w:sdtContent>
          </w:sdt>
        </w:p>
      </w:sdtContent>
    </w:sdt>
    <w:p w:rsidR="001439A3" w:rsidRPr="00A92C5F" w:rsidRDefault="001439A3">
      <w:pPr>
        <w:pStyle w:val="Puesto"/>
        <w:rPr>
          <w:rFonts w:ascii="Constantia" w:eastAsiaTheme="majorEastAsia" w:hAnsi="Constantia" w:cstheme="majorBidi"/>
          <w:b/>
          <w:bCs/>
          <w:caps/>
          <w:color w:val="DD8047" w:themeColor="accent2"/>
          <w:spacing w:val="50"/>
          <w:sz w:val="24"/>
          <w:szCs w:val="24"/>
        </w:rPr>
      </w:pPr>
    </w:p>
    <w:p w:rsidR="00235C70" w:rsidRPr="00A92C5F" w:rsidRDefault="006A3D59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>O</w:t>
      </w:r>
      <w:r w:rsidR="00940771">
        <w:rPr>
          <w:rFonts w:ascii="Constantia" w:hAnsi="Constantia"/>
          <w:b w:val="0"/>
          <w:color w:val="002060"/>
          <w:sz w:val="28"/>
          <w:szCs w:val="28"/>
        </w:rPr>
        <w:t>p</w:t>
      </w:r>
      <w:r>
        <w:rPr>
          <w:rFonts w:ascii="Constantia" w:hAnsi="Constantia"/>
          <w:b w:val="0"/>
          <w:color w:val="002060"/>
          <w:sz w:val="28"/>
          <w:szCs w:val="28"/>
        </w:rPr>
        <w:t>ORTUN</w:t>
      </w:r>
      <w:r w:rsidR="0088068F">
        <w:rPr>
          <w:rFonts w:ascii="Constantia" w:hAnsi="Constantia"/>
          <w:b w:val="0"/>
          <w:color w:val="002060"/>
          <w:sz w:val="28"/>
          <w:szCs w:val="28"/>
        </w:rPr>
        <w:t xml:space="preserve">IDAD EN LA </w:t>
      </w:r>
      <w:r w:rsidR="00981E81">
        <w:rPr>
          <w:rFonts w:ascii="Constantia" w:hAnsi="Constantia"/>
          <w:b w:val="0"/>
          <w:color w:val="002060"/>
          <w:sz w:val="28"/>
          <w:szCs w:val="28"/>
        </w:rPr>
        <w:t>A</w:t>
      </w:r>
      <w:r w:rsidR="00235C70" w:rsidRPr="00A92C5F">
        <w:rPr>
          <w:rFonts w:ascii="Constantia" w:hAnsi="Constantia"/>
          <w:b w:val="0"/>
          <w:color w:val="002060"/>
          <w:sz w:val="28"/>
          <w:szCs w:val="28"/>
        </w:rPr>
        <w:t>TENCIÓN</w:t>
      </w:r>
    </w:p>
    <w:p w:rsidR="00235C70" w:rsidRDefault="00235C70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ATENCIÓN POR CANALES</w:t>
      </w:r>
    </w:p>
    <w:p w:rsidR="0038071C" w:rsidRDefault="00807ADC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 xml:space="preserve">PERCEPCIÓN </w:t>
      </w:r>
      <w:r w:rsidR="004733B5">
        <w:rPr>
          <w:rFonts w:ascii="Constantia" w:hAnsi="Constantia"/>
          <w:b w:val="0"/>
          <w:color w:val="002060"/>
          <w:sz w:val="28"/>
          <w:szCs w:val="28"/>
        </w:rPr>
        <w:t>CIUDADANA</w:t>
      </w:r>
    </w:p>
    <w:p w:rsidR="00235C70" w:rsidRPr="00A92C5F" w:rsidRDefault="00235C70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PLAN DE ACCIÓN</w:t>
      </w:r>
    </w:p>
    <w:p w:rsidR="0043690C" w:rsidRPr="00A92C5F" w:rsidRDefault="0043690C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INTERVENCIÓN DE CONTROL INTERNO DISCIPLINARIO</w:t>
      </w: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67F94" w:rsidRPr="00A92C5F" w:rsidRDefault="00167F94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439A3" w:rsidRPr="00A92C5F" w:rsidRDefault="00235C70" w:rsidP="008742A7">
      <w:pPr>
        <w:pStyle w:val="Prrafodelista"/>
        <w:numPr>
          <w:ilvl w:val="0"/>
          <w:numId w:val="8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A92C5F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OPORTUNIDAD EN LA ATENCIÓN</w:t>
      </w:r>
    </w:p>
    <w:p w:rsidR="00235C70" w:rsidRDefault="00235C70" w:rsidP="00235C70">
      <w:pPr>
        <w:pStyle w:val="Prrafodelista"/>
        <w:ind w:left="1080"/>
        <w:rPr>
          <w:rFonts w:ascii="Constantia" w:hAnsi="Constantia"/>
        </w:rPr>
      </w:pPr>
    </w:p>
    <w:p w:rsidR="008E18BF" w:rsidRDefault="008E18BF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A8758" wp14:editId="1792E9A0">
                <wp:simplePos x="0" y="0"/>
                <wp:positionH relativeFrom="column">
                  <wp:posOffset>-9524</wp:posOffset>
                </wp:positionH>
                <wp:positionV relativeFrom="paragraph">
                  <wp:posOffset>63500</wp:posOffset>
                </wp:positionV>
                <wp:extent cx="2038350" cy="447675"/>
                <wp:effectExtent l="95250" t="57150" r="38100" b="123825"/>
                <wp:wrapNone/>
                <wp:docPr id="17" name="Datos almacen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476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8E18B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Recuento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A875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Datos almacenados 17" o:spid="_x0000_s1026" type="#_x0000_t130" style="position:absolute;left:0;text-align:left;margin-left:-.75pt;margin-top:5pt;width:160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8E18B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Recuento </w:t>
                      </w:r>
                    </w:p>
                  </w:txbxContent>
                </v:textbox>
              </v:shape>
            </w:pict>
          </mc:Fallback>
        </mc:AlternateContent>
      </w:r>
    </w:p>
    <w:p w:rsidR="00B27107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7107" w:rsidRPr="00B25443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5443" w:rsidRPr="00B25443" w:rsidRDefault="00B25443" w:rsidP="008A753F">
      <w:pPr>
        <w:jc w:val="right"/>
        <w:rPr>
          <w:rFonts w:ascii="Constantia" w:hAnsi="Constantia"/>
          <w:b/>
          <w:i/>
          <w:color w:val="002060"/>
        </w:rPr>
      </w:pPr>
      <w:r w:rsidRPr="00B25443">
        <w:rPr>
          <w:rFonts w:ascii="Constantia" w:hAnsi="Constantia"/>
          <w:b/>
          <w:i/>
          <w:color w:val="002060"/>
          <w:lang w:val="es-ES"/>
        </w:rPr>
        <w:t>Tabla</w:t>
      </w:r>
      <w:r w:rsidR="00822283">
        <w:rPr>
          <w:rFonts w:ascii="Constantia" w:hAnsi="Constantia"/>
          <w:b/>
          <w:i/>
          <w:color w:val="002060"/>
          <w:lang w:val="es-ES"/>
        </w:rPr>
        <w:t xml:space="preserve"> No. 1 - 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Documentos Ingresados vs. Documentos Tipificados</w: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begin"/>
      </w:r>
      <w:r w:rsidRPr="00B25443">
        <w:rPr>
          <w:rFonts w:ascii="Constantia" w:hAnsi="Constantia"/>
          <w:b/>
          <w:i/>
          <w:color w:val="002060"/>
          <w:lang w:val="es-ES"/>
        </w:rPr>
        <w:instrText xml:space="preserve"> LINK </w:instrText>
      </w:r>
      <w:r w:rsidR="009A14B1">
        <w:rPr>
          <w:rFonts w:ascii="Constantia" w:hAnsi="Constantia"/>
          <w:b/>
          <w:i/>
          <w:color w:val="002060"/>
          <w:lang w:val="es-ES"/>
        </w:rPr>
        <w:instrText xml:space="preserve">Excel.Sheet.12 Libro1 "percepción web - 2do trimestre !F1C1:F5C5" </w:instrText>
      </w:r>
      <w:r w:rsidRPr="00B25443">
        <w:rPr>
          <w:rFonts w:ascii="Constantia" w:hAnsi="Constantia"/>
          <w:b/>
          <w:i/>
          <w:color w:val="002060"/>
          <w:lang w:val="es-ES"/>
        </w:rPr>
        <w:instrText xml:space="preserve">\a \f 4 \h  \* MERGEFORMAT </w:instrTex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separate"/>
      </w:r>
    </w:p>
    <w:tbl>
      <w:tblPr>
        <w:tblStyle w:val="Tabladecuadrcula4-nfasis5"/>
        <w:tblW w:w="8473" w:type="dxa"/>
        <w:jc w:val="center"/>
        <w:tblLook w:val="04A0" w:firstRow="1" w:lastRow="0" w:firstColumn="1" w:lastColumn="0" w:noHBand="0" w:noVBand="1"/>
      </w:tblPr>
      <w:tblGrid>
        <w:gridCol w:w="1200"/>
        <w:gridCol w:w="1654"/>
        <w:gridCol w:w="2127"/>
        <w:gridCol w:w="1568"/>
        <w:gridCol w:w="2052"/>
      </w:tblGrid>
      <w:tr w:rsidR="00B25443" w:rsidRPr="00B25443" w:rsidTr="00107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AÑO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INGRESADOS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TIPIFICADOS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2013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53.608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3.523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2014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65.575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22%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3.306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-6%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2015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87.671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33%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3.321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122C9E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0.4</w:t>
            </w:r>
            <w:r w:rsidR="00B25443"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2016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121.566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38%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4.861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46%</w:t>
            </w:r>
          </w:p>
        </w:tc>
      </w:tr>
      <w:tr w:rsidR="00B8758D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</w:tcPr>
          <w:p w:rsidR="00B8758D" w:rsidRPr="00706DCF" w:rsidRDefault="00B8758D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2017</w:t>
            </w:r>
          </w:p>
        </w:tc>
        <w:tc>
          <w:tcPr>
            <w:tcW w:w="1654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139.385</w:t>
            </w:r>
          </w:p>
        </w:tc>
        <w:tc>
          <w:tcPr>
            <w:tcW w:w="2127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14%</w:t>
            </w:r>
          </w:p>
        </w:tc>
        <w:tc>
          <w:tcPr>
            <w:tcW w:w="1440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4.464</w:t>
            </w:r>
          </w:p>
        </w:tc>
        <w:tc>
          <w:tcPr>
            <w:tcW w:w="2052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</w:t>
            </w: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1.83%</w:t>
            </w:r>
          </w:p>
        </w:tc>
      </w:tr>
      <w:tr w:rsidR="00D92283" w:rsidRPr="00B25443" w:rsidTr="000366D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</w:tcPr>
          <w:p w:rsidR="00D92283" w:rsidRPr="00706DCF" w:rsidRDefault="00D9228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2018</w:t>
            </w:r>
          </w:p>
        </w:tc>
        <w:tc>
          <w:tcPr>
            <w:tcW w:w="1654" w:type="dxa"/>
            <w:noWrap/>
          </w:tcPr>
          <w:p w:rsidR="00D92283" w:rsidRPr="00706DCF" w:rsidRDefault="00D9228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137.861</w:t>
            </w:r>
          </w:p>
        </w:tc>
        <w:tc>
          <w:tcPr>
            <w:tcW w:w="2127" w:type="dxa"/>
            <w:noWrap/>
          </w:tcPr>
          <w:p w:rsidR="00D92283" w:rsidRPr="00D92283" w:rsidRDefault="000366D8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:highlight w:val="yellow"/>
                <w14:ligatures w14:val="none"/>
              </w:rPr>
            </w:pPr>
            <w:r w:rsidRPr="000366D8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-1%</w:t>
            </w:r>
          </w:p>
        </w:tc>
        <w:tc>
          <w:tcPr>
            <w:tcW w:w="1440" w:type="dxa"/>
            <w:noWrap/>
          </w:tcPr>
          <w:p w:rsidR="00D92283" w:rsidRPr="00706DCF" w:rsidRDefault="00D9228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5.623</w:t>
            </w:r>
          </w:p>
        </w:tc>
        <w:tc>
          <w:tcPr>
            <w:tcW w:w="2052" w:type="dxa"/>
            <w:shd w:val="clear" w:color="auto" w:fill="auto"/>
            <w:noWrap/>
          </w:tcPr>
          <w:p w:rsidR="00D92283" w:rsidRPr="009D64FF" w:rsidRDefault="000366D8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:highlight w:val="yellow"/>
                <w14:ligatures w14:val="none"/>
              </w:rPr>
            </w:pPr>
            <w:r w:rsidRPr="000366D8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26%</w:t>
            </w:r>
          </w:p>
        </w:tc>
      </w:tr>
    </w:tbl>
    <w:p w:rsidR="00B27107" w:rsidRDefault="00773A8F" w:rsidP="00B27107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8C852" wp14:editId="63D24C74">
                <wp:simplePos x="0" y="0"/>
                <wp:positionH relativeFrom="column">
                  <wp:posOffset>-180975</wp:posOffset>
                </wp:positionH>
                <wp:positionV relativeFrom="paragraph">
                  <wp:posOffset>370839</wp:posOffset>
                </wp:positionV>
                <wp:extent cx="2486025" cy="714375"/>
                <wp:effectExtent l="57150" t="57150" r="28575" b="104775"/>
                <wp:wrapNone/>
                <wp:docPr id="18" name="Datos almacen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143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B2544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2do trimestre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C852" id="Datos almacenados 18" o:spid="_x0000_s1027" type="#_x0000_t130" style="position:absolute;left:0;text-align:left;margin-left:-14.25pt;margin-top:29.2pt;width:195.7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B2544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2do trimestre 2019</w:t>
                      </w:r>
                    </w:p>
                  </w:txbxContent>
                </v:textbox>
              </v:shape>
            </w:pict>
          </mc:Fallback>
        </mc:AlternateContent>
      </w:r>
      <w:r w:rsidR="00B25443" w:rsidRPr="00B25443">
        <w:rPr>
          <w:rFonts w:ascii="Constantia" w:hAnsi="Constantia" w:cs="Arial"/>
          <w:color w:val="002060"/>
          <w:sz w:val="24"/>
          <w:szCs w:val="24"/>
          <w:lang w:val="es-ES"/>
        </w:rPr>
        <w:fldChar w:fldCharType="end"/>
      </w:r>
    </w:p>
    <w:p w:rsidR="00235C70" w:rsidRPr="00A92C5F" w:rsidRDefault="00F863FE" w:rsidP="00E36A69">
      <w:pPr>
        <w:ind w:left="43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>D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urante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este</w:t>
      </w:r>
      <w:r w:rsidR="00EE576C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7213A">
        <w:rPr>
          <w:rFonts w:ascii="Constantia" w:hAnsi="Constantia" w:cs="Arial"/>
          <w:color w:val="002060"/>
          <w:sz w:val="24"/>
          <w:szCs w:val="24"/>
          <w:lang w:val="es-ES"/>
        </w:rPr>
        <w:t>trimestre del año 2019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periodo comprendido entre el primero (1) de </w:t>
      </w:r>
      <w:r w:rsidR="003C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Abril </w:t>
      </w:r>
      <w:r w:rsidR="001D20C5">
        <w:rPr>
          <w:rFonts w:ascii="Constantia" w:hAnsi="Constantia" w:cs="Arial"/>
          <w:color w:val="002060"/>
          <w:sz w:val="24"/>
          <w:szCs w:val="24"/>
          <w:lang w:val="es-ES"/>
        </w:rPr>
        <w:t>y el treinta</w:t>
      </w:r>
      <w:r w:rsidR="003C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 (30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) de </w:t>
      </w:r>
      <w:r w:rsidR="003C4228">
        <w:rPr>
          <w:rFonts w:ascii="Constantia" w:hAnsi="Constantia" w:cs="Arial"/>
          <w:color w:val="002060"/>
          <w:sz w:val="24"/>
          <w:szCs w:val="24"/>
          <w:lang w:val="es-ES"/>
        </w:rPr>
        <w:t>Junio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la Agencia recibió un total </w:t>
      </w:r>
      <w:r w:rsidR="00024429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treinta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00405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05711">
        <w:rPr>
          <w:rFonts w:ascii="Constantia" w:hAnsi="Constantia" w:cs="Arial"/>
          <w:color w:val="002060"/>
          <w:sz w:val="24"/>
          <w:szCs w:val="24"/>
          <w:lang w:val="es-ES"/>
        </w:rPr>
        <w:t>cuatro mil cuarenta y cinco</w:t>
      </w:r>
      <w:r w:rsidR="0057213A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documentos (</w:t>
      </w:r>
      <w:r w:rsidR="00905711">
        <w:rPr>
          <w:rFonts w:ascii="Constantia" w:hAnsi="Constantia" w:cs="Arial"/>
          <w:color w:val="002060"/>
          <w:sz w:val="24"/>
          <w:szCs w:val="24"/>
          <w:lang w:val="es-ES"/>
        </w:rPr>
        <w:t>34.045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en contraste con los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C2F3E" w:rsidRPr="005C2F3E">
        <w:rPr>
          <w:rFonts w:ascii="Constantia" w:hAnsi="Constantia" w:cs="Arial"/>
          <w:color w:val="002060"/>
          <w:sz w:val="24"/>
          <w:szCs w:val="24"/>
          <w:lang w:val="es-ES"/>
        </w:rPr>
        <w:t xml:space="preserve">treinta y </w:t>
      </w:r>
      <w:r w:rsidR="00905711">
        <w:rPr>
          <w:rFonts w:ascii="Constantia" w:hAnsi="Constantia" w:cs="Arial"/>
          <w:color w:val="002060"/>
          <w:sz w:val="24"/>
          <w:szCs w:val="24"/>
          <w:lang w:val="es-ES"/>
        </w:rPr>
        <w:t>tres mil seiscientos setenta y tres</w:t>
      </w:r>
      <w:r w:rsidR="0057213A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57213A">
        <w:rPr>
          <w:rFonts w:ascii="Constantia" w:hAnsi="Constantia" w:cs="Arial"/>
          <w:color w:val="002060"/>
          <w:sz w:val="24"/>
          <w:szCs w:val="24"/>
          <w:lang w:val="es-ES"/>
        </w:rPr>
        <w:t>3</w:t>
      </w:r>
      <w:r w:rsidR="00993D52">
        <w:rPr>
          <w:rFonts w:ascii="Constantia" w:hAnsi="Constantia" w:cs="Arial"/>
          <w:color w:val="002060"/>
          <w:sz w:val="24"/>
          <w:szCs w:val="24"/>
          <w:lang w:val="es-ES"/>
        </w:rPr>
        <w:t>3.673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) recibidos en el m</w:t>
      </w:r>
      <w:r w:rsidR="0057213A">
        <w:rPr>
          <w:rFonts w:ascii="Constantia" w:hAnsi="Constantia" w:cs="Arial"/>
          <w:color w:val="002060"/>
          <w:sz w:val="24"/>
          <w:szCs w:val="24"/>
          <w:lang w:val="es-ES"/>
        </w:rPr>
        <w:t>ismo periodo de la vigencia 2018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88068F">
        <w:rPr>
          <w:rFonts w:ascii="Constantia" w:hAnsi="Constantia" w:cs="Arial"/>
          <w:color w:val="002060"/>
          <w:sz w:val="24"/>
          <w:szCs w:val="24"/>
          <w:lang w:val="es-ES"/>
        </w:rPr>
        <w:t xml:space="preserve">lo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que evidencia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</w:t>
      </w:r>
      <w:r w:rsidR="00113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aumento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</w:t>
      </w:r>
      <w:r w:rsidR="00905711" w:rsidRPr="00905711">
        <w:rPr>
          <w:rFonts w:ascii="Constantia" w:hAnsi="Constantia" w:cs="Arial"/>
          <w:color w:val="002060"/>
          <w:sz w:val="24"/>
          <w:szCs w:val="24"/>
          <w:lang w:val="es-ES"/>
        </w:rPr>
        <w:t>1</w:t>
      </w:r>
      <w:r w:rsidR="00D93F21">
        <w:rPr>
          <w:rFonts w:ascii="Constantia" w:hAnsi="Constantia" w:cs="Arial"/>
          <w:color w:val="002060"/>
          <w:sz w:val="24"/>
          <w:szCs w:val="24"/>
          <w:lang w:val="es-ES"/>
        </w:rPr>
        <w:t>.1</w:t>
      </w:r>
      <w:r w:rsidR="0012307B" w:rsidRPr="00905711">
        <w:rPr>
          <w:rFonts w:ascii="Constantia" w:hAnsi="Constantia" w:cs="Arial"/>
          <w:color w:val="002060"/>
          <w:sz w:val="24"/>
          <w:szCs w:val="24"/>
          <w:lang w:val="es-ES"/>
        </w:rPr>
        <w:t>%.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235C70" w:rsidRPr="00AA75A9" w:rsidRDefault="00235C70" w:rsidP="00235C7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De los</w:t>
      </w:r>
      <w:r w:rsidR="006843ED" w:rsidRPr="006843E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05711" w:rsidRPr="00905711">
        <w:rPr>
          <w:rFonts w:ascii="Constantia" w:hAnsi="Constantia" w:cs="Arial"/>
          <w:color w:val="002060"/>
          <w:sz w:val="24"/>
          <w:szCs w:val="24"/>
          <w:lang w:val="es-ES"/>
        </w:rPr>
        <w:t xml:space="preserve">treinta y cuatro mil cuarenta y cinco documentos </w:t>
      </w:r>
      <w:r w:rsidR="006928FB" w:rsidRPr="006928FB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905711">
        <w:rPr>
          <w:rFonts w:ascii="Constantia" w:hAnsi="Constantia" w:cs="Arial"/>
          <w:b/>
          <w:color w:val="FF0000"/>
          <w:sz w:val="24"/>
          <w:szCs w:val="24"/>
          <w:lang w:val="es-ES"/>
        </w:rPr>
        <w:t>34.045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el grupo de atención al ciudadano, una vez conocido su contenido, tipificó como peticiones, quejas, reclamos, denuncia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sugerencias, consultas, solicitudes de información, entre otros, un total de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mil </w:t>
      </w:r>
      <w:r w:rsidR="00993D52">
        <w:rPr>
          <w:rFonts w:ascii="Constantia" w:hAnsi="Constantia" w:cs="Arial"/>
          <w:color w:val="002060"/>
          <w:sz w:val="24"/>
          <w:szCs w:val="24"/>
          <w:lang w:val="es-ES"/>
        </w:rPr>
        <w:t>seiscientos dieciocho</w:t>
      </w:r>
      <w:r w:rsidR="005A688D"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9C4BB1" w:rsidRPr="00AA75A9">
        <w:rPr>
          <w:rFonts w:ascii="Constantia" w:hAnsi="Constantia" w:cs="Arial"/>
          <w:b/>
          <w:color w:val="FF0000"/>
          <w:sz w:val="24"/>
          <w:szCs w:val="24"/>
          <w:lang w:val="es-ES"/>
        </w:rPr>
        <w:t>1.</w:t>
      </w:r>
      <w:r w:rsidR="00993D52">
        <w:rPr>
          <w:rFonts w:ascii="Constantia" w:hAnsi="Constantia" w:cs="Arial"/>
          <w:b/>
          <w:color w:val="FF0000"/>
          <w:sz w:val="24"/>
          <w:szCs w:val="24"/>
          <w:lang w:val="es-ES"/>
        </w:rPr>
        <w:t>618</w:t>
      </w:r>
      <w:r w:rsidR="006E016B" w:rsidRPr="003C1E6E">
        <w:rPr>
          <w:rFonts w:ascii="Constantia" w:hAnsi="Constantia" w:cs="Arial"/>
          <w:color w:val="002060"/>
          <w:sz w:val="24"/>
          <w:szCs w:val="24"/>
          <w:lang w:val="es-ES"/>
        </w:rPr>
        <w:t>)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15265B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corresponde al </w:t>
      </w:r>
      <w:r w:rsidR="00AA75A9" w:rsidRPr="00D93F21">
        <w:rPr>
          <w:rFonts w:ascii="Constantia" w:hAnsi="Constantia" w:cs="Arial"/>
          <w:color w:val="002060"/>
          <w:sz w:val="24"/>
          <w:szCs w:val="24"/>
          <w:lang w:val="es-ES"/>
        </w:rPr>
        <w:t>4</w:t>
      </w:r>
      <w:r w:rsidR="00D93F21" w:rsidRPr="00D93F21">
        <w:rPr>
          <w:rFonts w:ascii="Constantia" w:hAnsi="Constantia" w:cs="Arial"/>
          <w:color w:val="002060"/>
          <w:sz w:val="24"/>
          <w:szCs w:val="24"/>
          <w:lang w:val="es-ES"/>
        </w:rPr>
        <w:t>.7</w:t>
      </w:r>
      <w:r w:rsidR="008E18BF" w:rsidRPr="00D93F21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="008E18BF"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ingresados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2F6B4B" w:rsidRPr="00B27107" w:rsidRDefault="00D53C85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El comportamiento que se ha</w:t>
      </w:r>
      <w:r w:rsidR="00A0758B">
        <w:rPr>
          <w:rFonts w:ascii="Constantia" w:hAnsi="Constantia" w:cs="Arial"/>
          <w:color w:val="002060"/>
          <w:sz w:val="24"/>
          <w:szCs w:val="24"/>
          <w:lang w:val="es-ES"/>
        </w:rPr>
        <w:t xml:space="preserve"> ve</w:t>
      </w:r>
      <w:r w:rsidR="00902D71">
        <w:rPr>
          <w:rFonts w:ascii="Constantia" w:hAnsi="Constantia" w:cs="Arial"/>
          <w:color w:val="002060"/>
          <w:sz w:val="24"/>
          <w:szCs w:val="24"/>
          <w:lang w:val="es-ES"/>
        </w:rPr>
        <w:t>nido evidenciando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la atención a peticiones</w:t>
      </w:r>
      <w:r w:rsidR="00902D71">
        <w:rPr>
          <w:rFonts w:ascii="Constantia" w:hAnsi="Constantia" w:cs="Arial"/>
          <w:color w:val="002060"/>
          <w:sz w:val="24"/>
          <w:szCs w:val="24"/>
          <w:lang w:val="es-ES"/>
        </w:rPr>
        <w:t>, en el</w:t>
      </w:r>
      <w:r w:rsidR="00D272B8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SEGUNDO</w:t>
      </w:r>
      <w:r w:rsidR="00AA75A9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 de la vigencia 2019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 el siguiente:</w:t>
      </w:r>
    </w:p>
    <w:p w:rsidR="002F6B4B" w:rsidRDefault="00822283" w:rsidP="007B23D4">
      <w:pPr>
        <w:jc w:val="right"/>
      </w:pPr>
      <w:r>
        <w:rPr>
          <w:rFonts w:ascii="Constantia" w:hAnsi="Constantia"/>
          <w:b/>
          <w:i/>
          <w:color w:val="002060"/>
          <w:lang w:val="es-ES"/>
        </w:rPr>
        <w:t xml:space="preserve">Tabla No. 2 - </w:t>
      </w:r>
      <w:r w:rsidR="002A4BB3">
        <w:rPr>
          <w:rFonts w:ascii="Constantia" w:hAnsi="Constantia"/>
          <w:b/>
          <w:i/>
          <w:color w:val="002060"/>
          <w:lang w:val="es-ES"/>
        </w:rPr>
        <w:t>Cumplimiento PQRS 2018</w:t>
      </w:r>
      <w:r w:rsidR="008A753F">
        <w:rPr>
          <w:rFonts w:ascii="Constantia" w:hAnsi="Constantia"/>
          <w:b/>
          <w:i/>
          <w:color w:val="002060"/>
          <w:lang w:val="es-ES"/>
        </w:rPr>
        <w:t xml:space="preserve"> vs. 201</w:t>
      </w:r>
      <w:r w:rsidR="00AA75A9">
        <w:rPr>
          <w:rFonts w:ascii="Constantia" w:hAnsi="Constantia"/>
          <w:b/>
          <w:i/>
          <w:color w:val="002060"/>
          <w:lang w:val="es-ES"/>
        </w:rPr>
        <w:t>9</w:t>
      </w:r>
      <w:r w:rsidR="00902D71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993D52">
        <w:rPr>
          <w:rFonts w:ascii="Constantia" w:hAnsi="Constantia"/>
          <w:b/>
          <w:i/>
          <w:color w:val="002060"/>
          <w:lang w:val="es-ES"/>
        </w:rPr>
        <w:t>Segundo</w:t>
      </w:r>
      <w:r w:rsidR="00AA75A9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4F2594">
        <w:rPr>
          <w:rFonts w:ascii="Constantia" w:hAnsi="Constantia"/>
          <w:b/>
          <w:i/>
          <w:color w:val="002060"/>
          <w:lang w:val="es-ES"/>
        </w:rPr>
        <w:t>Trimestre</w:t>
      </w:r>
      <w:r w:rsidR="002F6B4B">
        <w:rPr>
          <w:lang w:val="es-ES"/>
        </w:rPr>
        <w:fldChar w:fldCharType="begin"/>
      </w:r>
      <w:r w:rsidR="002F6B4B">
        <w:rPr>
          <w:lang w:val="es-ES"/>
        </w:rPr>
        <w:instrText xml:space="preserve"> LINK </w:instrText>
      </w:r>
      <w:r w:rsidR="009A14B1">
        <w:rPr>
          <w:lang w:val="es-ES"/>
        </w:rPr>
        <w:instrText xml:space="preserve">Excel.Sheet.12 Libro1 "percepción web - 2do trimestre !F1C7:F6C11" </w:instrText>
      </w:r>
      <w:r w:rsidR="002F6B4B">
        <w:rPr>
          <w:lang w:val="es-ES"/>
        </w:rPr>
        <w:instrText xml:space="preserve">\a \f 4 \h  \* MERGEFORMAT </w:instrText>
      </w:r>
      <w:r w:rsidR="002F6B4B">
        <w:rPr>
          <w:lang w:val="es-ES"/>
        </w:rPr>
        <w:fldChar w:fldCharType="separate"/>
      </w:r>
    </w:p>
    <w:tbl>
      <w:tblPr>
        <w:tblW w:w="7396" w:type="dxa"/>
        <w:tblInd w:w="1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816"/>
        <w:gridCol w:w="1185"/>
        <w:gridCol w:w="1559"/>
        <w:gridCol w:w="1276"/>
      </w:tblGrid>
      <w:tr w:rsidR="002F6B4B" w:rsidRPr="002F6B4B" w:rsidTr="00FE5837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hideMark/>
          </w:tcPr>
          <w:p w:rsidR="002F6B4B" w:rsidRPr="002F6B4B" w:rsidRDefault="002F6B4B" w:rsidP="002F6B4B">
            <w:pPr>
              <w:spacing w:after="0" w:line="240" w:lineRule="auto"/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</w:pPr>
            <w:r w:rsidRPr="002F6B4B"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  <w:t> 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FE5837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VIGENCIA 2018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FE5837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VIGENCIA 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93D52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1174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93D52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74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993D52" w:rsidRPr="00D208E7" w:rsidRDefault="00993D52" w:rsidP="00993D5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993D52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70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9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 / FUERA DE PLAZO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2F6B4B" w:rsidRDefault="001E2126" w:rsidP="00993D5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993D5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1E2126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D208E7" w:rsidRDefault="00993D52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D208E7" w:rsidRDefault="00993D52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6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EN TÉRMINO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93D52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93D52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993D52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6F39B0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9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4F2594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</w:pPr>
            <w:r w:rsidRPr="004F2594"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  <w:t>INCUMPLE/ SIN RESPUESTA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993D52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93D52" w:rsidP="00993D5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6F39B0" w:rsidRDefault="006F39B0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  <w:p w:rsidR="002F6B4B" w:rsidRDefault="00993D52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297</w:t>
            </w:r>
          </w:p>
          <w:p w:rsidR="00A027AA" w:rsidRPr="00D208E7" w:rsidRDefault="00A027AA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B4B" w:rsidRPr="00D208E7" w:rsidRDefault="00993D52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18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93D52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1586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2F6B4B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D208E7" w:rsidRDefault="00A027AA" w:rsidP="00993D52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993D52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B4B" w:rsidRPr="00D208E7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208E7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D93F21" w:rsidRDefault="002F6B4B" w:rsidP="00873CA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fldChar w:fldCharType="end"/>
      </w:r>
    </w:p>
    <w:p w:rsidR="00815BE4" w:rsidRDefault="007B23D4" w:rsidP="00873CA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lastRenderedPageBreak/>
        <w:t>Grafica</w:t>
      </w:r>
      <w:r w:rsidR="00465422">
        <w:rPr>
          <w:rFonts w:ascii="Constantia" w:hAnsi="Constantia"/>
          <w:b/>
          <w:i/>
          <w:color w:val="002060"/>
          <w:lang w:val="es-ES"/>
        </w:rPr>
        <w:t xml:space="preserve">  No. 1 - Cumplimie</w:t>
      </w:r>
      <w:r w:rsidR="006F39B0">
        <w:rPr>
          <w:rFonts w:ascii="Constantia" w:hAnsi="Constantia"/>
          <w:b/>
          <w:i/>
          <w:color w:val="002060"/>
          <w:lang w:val="es-ES"/>
        </w:rPr>
        <w:t>nto PQRS 2018 vs. 2019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–</w:t>
      </w:r>
      <w:r w:rsidR="00D93F21">
        <w:rPr>
          <w:rFonts w:ascii="Constantia" w:hAnsi="Constantia"/>
          <w:b/>
          <w:i/>
          <w:color w:val="002060"/>
          <w:lang w:val="es-ES"/>
        </w:rPr>
        <w:t xml:space="preserve">Segundo </w:t>
      </w:r>
      <w:r w:rsidR="004F2594">
        <w:rPr>
          <w:rFonts w:ascii="Constantia" w:hAnsi="Constantia"/>
          <w:b/>
          <w:i/>
          <w:color w:val="002060"/>
          <w:lang w:val="es-ES"/>
        </w:rPr>
        <w:t>Trimestre</w:t>
      </w:r>
    </w:p>
    <w:p w:rsidR="006C1D98" w:rsidRDefault="00905711" w:rsidP="006C1D98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7464B91" wp14:editId="0DFDE9AA">
            <wp:extent cx="4572000" cy="2743200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B4974" w:rsidRDefault="00AB4974" w:rsidP="00465422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01689" w:rsidRDefault="00773A8F" w:rsidP="00601689">
      <w:pPr>
        <w:ind w:left="216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D200B" wp14:editId="59478494">
                <wp:simplePos x="0" y="0"/>
                <wp:positionH relativeFrom="margin">
                  <wp:posOffset>-114300</wp:posOffset>
                </wp:positionH>
                <wp:positionV relativeFrom="paragraph">
                  <wp:posOffset>99060</wp:posOffset>
                </wp:positionV>
                <wp:extent cx="1371600" cy="723900"/>
                <wp:effectExtent l="76200" t="57150" r="76200" b="95250"/>
                <wp:wrapNone/>
                <wp:docPr id="19" name="On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2390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822283" w:rsidRDefault="00A93DB6" w:rsidP="0082228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22283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D200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9" o:spid="_x0000_s1028" type="#_x0000_t64" style="position:absolute;left:0;text-align:left;margin-left:-9pt;margin-top:7.8pt;width:108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" adj="2700" fillcolor="#dd8047 [3205]" stroked="f">
                <v:shadow on="t" color="black" opacity="22937f" origin=",.5" offset="0"/>
                <v:textbox>
                  <w:txbxContent>
                    <w:p w:rsidR="00A93DB6" w:rsidRPr="00822283" w:rsidRDefault="00A93DB6" w:rsidP="0082228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822283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>Para el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 xml:space="preserve"> año 2019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</w:t>
      </w:r>
      <w:r w:rsidR="00030323">
        <w:rPr>
          <w:rFonts w:ascii="Constantia" w:hAnsi="Constantia" w:cs="Arial"/>
          <w:color w:val="002060"/>
          <w:sz w:val="24"/>
          <w:szCs w:val="24"/>
          <w:lang w:val="es-ES"/>
        </w:rPr>
        <w:t>Equipo</w: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Atención al Ciudadano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trazó dentro de sus objetivos, mantener el porcentaje de cumplimiento fijado</w:t>
      </w:r>
      <w:r w:rsidR="0003032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98% 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la vigencia pasada, lo que significa</w:t>
      </w:r>
      <w:r w:rsidR="00030323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trabajar en la disminución de los derechos de petición no contestados</w:t>
      </w:r>
      <w:r w:rsidR="00030323">
        <w:rPr>
          <w:rFonts w:ascii="Constantia" w:hAnsi="Constantia" w:cs="Arial"/>
          <w:color w:val="002060"/>
          <w:sz w:val="24"/>
          <w:szCs w:val="24"/>
          <w:lang w:val="es-ES"/>
        </w:rPr>
        <w:t xml:space="preserve"> por la Agencia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410AE7" w:rsidRDefault="00030323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En este ejercicio se pudo evidenciar que el incumplimiento  para el </w:t>
      </w:r>
      <w:r w:rsidR="00E472F9">
        <w:rPr>
          <w:rFonts w:ascii="Constantia" w:hAnsi="Constantia" w:cs="Arial"/>
          <w:color w:val="002060"/>
          <w:sz w:val="24"/>
          <w:szCs w:val="24"/>
          <w:lang w:val="es-ES"/>
        </w:rPr>
        <w:t xml:space="preserve">SEGUNDO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trimestre del año 2019 representa </w:t>
      </w:r>
      <w:r w:rsidRPr="00E472F9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</w:t>
      </w:r>
      <w:r w:rsidR="00E472F9" w:rsidRPr="00E472F9">
        <w:rPr>
          <w:rFonts w:ascii="Constantia" w:hAnsi="Constantia" w:cs="Arial"/>
          <w:b/>
          <w:color w:val="FF0000"/>
          <w:sz w:val="24"/>
          <w:szCs w:val="24"/>
          <w:lang w:val="es-ES"/>
        </w:rPr>
        <w:t>2.5</w:t>
      </w:r>
      <w:r w:rsidR="0090394E" w:rsidRPr="00E472F9">
        <w:rPr>
          <w:rFonts w:ascii="Constantia" w:hAnsi="Constantia" w:cs="Arial"/>
          <w:b/>
          <w:color w:val="FF0000"/>
          <w:sz w:val="24"/>
          <w:szCs w:val="24"/>
          <w:lang w:val="es-ES"/>
        </w:rPr>
        <w:t>%</w:t>
      </w:r>
      <w:r w:rsidR="0090394E" w:rsidRPr="00E472F9">
        <w:rPr>
          <w:rFonts w:ascii="Constantia" w:hAnsi="Constantia" w:cs="Arial"/>
          <w:color w:val="FF0000"/>
          <w:sz w:val="24"/>
          <w:szCs w:val="24"/>
          <w:lang w:val="es-ES"/>
        </w:rPr>
        <w:t xml:space="preserve"> </w:t>
      </w:r>
      <w:r w:rsidRPr="00E472F9">
        <w:rPr>
          <w:rFonts w:ascii="Constantia" w:hAnsi="Constantia" w:cs="Arial"/>
          <w:color w:val="002060"/>
          <w:sz w:val="24"/>
          <w:szCs w:val="24"/>
          <w:lang w:val="es-ES"/>
        </w:rPr>
        <w:t>en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0394E" w:rsidRPr="00AB4974">
        <w:rPr>
          <w:rFonts w:ascii="Constantia" w:hAnsi="Constantia" w:cs="Arial"/>
          <w:color w:val="002060"/>
          <w:sz w:val="24"/>
          <w:szCs w:val="24"/>
          <w:lang w:val="es-ES"/>
        </w:rPr>
        <w:t xml:space="preserve">respuestas </w:t>
      </w:r>
      <w:r w:rsidR="00410AE7" w:rsidRPr="00AB4974">
        <w:rPr>
          <w:rFonts w:ascii="Constantia" w:hAnsi="Constantia" w:cs="Arial"/>
          <w:color w:val="002060"/>
          <w:sz w:val="24"/>
          <w:szCs w:val="24"/>
          <w:lang w:val="es-ES"/>
        </w:rPr>
        <w:t>a PQSR.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4733B5" w:rsidRDefault="00410AE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Este porcentaje se pondera a partir del seguimiento uno a uno de los </w:t>
      </w:r>
      <w:r w:rsidR="00932268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297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documentos que figuran como INCUMPLE/SIN RESPUESTA en el total general de documentos tipificados, que asciende </w:t>
      </w:r>
      <w:r w:rsidRPr="003E259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</w:t>
      </w:r>
      <w:r w:rsidR="00030323">
        <w:rPr>
          <w:rFonts w:ascii="Constantia" w:hAnsi="Constantia" w:cs="Arial"/>
          <w:b/>
          <w:color w:val="002060"/>
          <w:sz w:val="24"/>
          <w:szCs w:val="24"/>
          <w:lang w:val="es-ES"/>
        </w:rPr>
        <w:t>1.</w:t>
      </w:r>
      <w:r w:rsidR="00AE0837">
        <w:rPr>
          <w:rFonts w:ascii="Constantia" w:hAnsi="Constantia" w:cs="Arial"/>
          <w:b/>
          <w:color w:val="002060"/>
          <w:sz w:val="24"/>
          <w:szCs w:val="24"/>
          <w:lang w:val="es-ES"/>
        </w:rPr>
        <w:t>618</w:t>
      </w:r>
      <w:r w:rsidR="00486ACE" w:rsidRPr="003E2595">
        <w:rPr>
          <w:rFonts w:ascii="Constantia" w:hAnsi="Constantia" w:cs="Arial"/>
          <w:b/>
          <w:color w:val="002060"/>
          <w:sz w:val="24"/>
          <w:szCs w:val="24"/>
          <w:lang w:val="es-ES"/>
        </w:rPr>
        <w:t>;</w:t>
      </w:r>
      <w:r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486ACE" w:rsidRPr="00486ACE">
        <w:rPr>
          <w:rFonts w:ascii="Constantia" w:hAnsi="Constantia" w:cs="Arial"/>
          <w:color w:val="002060"/>
          <w:sz w:val="24"/>
          <w:szCs w:val="24"/>
          <w:lang w:val="es-ES"/>
        </w:rPr>
        <w:t>de manera que</w:t>
      </w:r>
      <w:r w:rsidR="00486AC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Pr="00410AE7">
        <w:rPr>
          <w:rFonts w:ascii="Constantia" w:hAnsi="Constantia" w:cs="Arial"/>
          <w:color w:val="002060"/>
          <w:sz w:val="24"/>
          <w:szCs w:val="24"/>
          <w:lang w:val="es-ES"/>
        </w:rPr>
        <w:t>luego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su </w:t>
      </w:r>
      <w:r w:rsidR="00486ACE">
        <w:rPr>
          <w:rFonts w:ascii="Constantia" w:hAnsi="Constantia" w:cs="Arial"/>
          <w:color w:val="002060"/>
          <w:sz w:val="24"/>
          <w:szCs w:val="24"/>
          <w:lang w:val="es-ES"/>
        </w:rPr>
        <w:t xml:space="preserve">revisión,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análisis y depuración son </w:t>
      </w:r>
      <w:r w:rsidR="00AE0837">
        <w:rPr>
          <w:rFonts w:ascii="Constantia" w:hAnsi="Constantia" w:cs="Arial"/>
          <w:b/>
          <w:color w:val="002060"/>
          <w:sz w:val="24"/>
          <w:szCs w:val="24"/>
          <w:lang w:val="es-ES"/>
        </w:rPr>
        <w:t>42</w:t>
      </w:r>
      <w:r w:rsidR="00A079A3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A079A3" w:rsidRPr="00A079A3">
        <w:rPr>
          <w:rFonts w:ascii="Constantia" w:hAnsi="Constantia" w:cs="Arial"/>
          <w:color w:val="002060"/>
          <w:sz w:val="24"/>
          <w:szCs w:val="24"/>
          <w:lang w:val="es-ES"/>
        </w:rPr>
        <w:t>los</w:t>
      </w:r>
      <w:r w:rsidR="000F72FD" w:rsidRPr="000F72FD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90394E" w:rsidRPr="000E2377">
        <w:rPr>
          <w:rFonts w:ascii="Constantia" w:hAnsi="Constantia" w:cs="Arial"/>
          <w:color w:val="002060"/>
          <w:sz w:val="24"/>
          <w:szCs w:val="24"/>
          <w:lang w:val="es-ES"/>
        </w:rPr>
        <w:t>trámites</w:t>
      </w:r>
      <w:r w:rsidR="0090394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024429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que efectivamente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están SIN RESPUESTA</w:t>
      </w:r>
      <w:r w:rsidR="00486ACE" w:rsidRPr="00486AC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86ACE">
        <w:rPr>
          <w:rFonts w:ascii="Constantia" w:hAnsi="Constantia" w:cs="Arial"/>
          <w:color w:val="002060"/>
          <w:sz w:val="24"/>
          <w:szCs w:val="24"/>
          <w:lang w:val="es-ES"/>
        </w:rPr>
        <w:t>en el sistema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AB4974" w:rsidRDefault="00AB4974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AB4974" w:rsidRDefault="00AB4974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873CA7" w:rsidRDefault="00873CA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Pr="004733B5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CFD27" wp14:editId="14CD383C">
                <wp:simplePos x="0" y="0"/>
                <wp:positionH relativeFrom="column">
                  <wp:posOffset>-342900</wp:posOffset>
                </wp:positionH>
                <wp:positionV relativeFrom="paragraph">
                  <wp:posOffset>328295</wp:posOffset>
                </wp:positionV>
                <wp:extent cx="1362075" cy="514350"/>
                <wp:effectExtent l="76200" t="57150" r="28575" b="95250"/>
                <wp:wrapNone/>
                <wp:docPr id="7" name="Datos almacen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6E016B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PQRS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CFD27" id="Datos almacenados 7" o:spid="_x0000_s1029" type="#_x0000_t130" style="position:absolute;left:0;text-align:left;margin-left:-27pt;margin-top:25.85pt;width:107.25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6E016B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PQRS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i/>
          <w:color w:val="002060"/>
          <w:lang w:val="es-ES"/>
        </w:rPr>
        <w:t xml:space="preserve">Tabla No. 3 - Clasificación </w:t>
      </w:r>
      <w:r w:rsidR="007F6CE7">
        <w:rPr>
          <w:rFonts w:ascii="Constantia" w:hAnsi="Constantia"/>
          <w:b/>
          <w:i/>
          <w:color w:val="002060"/>
          <w:lang w:val="es-ES"/>
        </w:rPr>
        <w:t>de las</w:t>
      </w:r>
      <w:r w:rsidR="00C401D3">
        <w:rPr>
          <w:rFonts w:ascii="Constantia" w:hAnsi="Constantia"/>
          <w:b/>
          <w:i/>
          <w:color w:val="002060"/>
          <w:lang w:val="es-ES"/>
        </w:rPr>
        <w:t xml:space="preserve"> </w:t>
      </w:r>
      <w:r>
        <w:rPr>
          <w:rFonts w:ascii="Constantia" w:hAnsi="Constantia"/>
          <w:b/>
          <w:i/>
          <w:color w:val="002060"/>
          <w:lang w:val="es-ES"/>
        </w:rPr>
        <w:t xml:space="preserve">PQRS 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- </w:t>
      </w:r>
      <w:r w:rsidR="00D93F21">
        <w:rPr>
          <w:rFonts w:ascii="Constantia" w:hAnsi="Constantia"/>
          <w:b/>
          <w:i/>
          <w:color w:val="002060"/>
          <w:lang w:val="es-ES"/>
        </w:rPr>
        <w:t>Segundo</w:t>
      </w:r>
      <w:r w:rsidR="00030323">
        <w:rPr>
          <w:rFonts w:ascii="Constantia" w:hAnsi="Constantia"/>
          <w:b/>
          <w:i/>
          <w:color w:val="002060"/>
          <w:lang w:val="es-ES"/>
        </w:rPr>
        <w:t xml:space="preserve"> Trimestre 2019</w:t>
      </w:r>
    </w:p>
    <w:tbl>
      <w:tblPr>
        <w:tblW w:w="5780" w:type="dxa"/>
        <w:tblInd w:w="25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0"/>
        <w:gridCol w:w="1620"/>
        <w:gridCol w:w="1200"/>
      </w:tblGrid>
      <w:tr w:rsidR="003416E6" w:rsidRPr="003416E6" w:rsidTr="003416E6">
        <w:trPr>
          <w:trHeight w:val="300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</w:pPr>
            <w:r w:rsidRPr="003416E6"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Vigencia 2019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Solicitud de Información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Derecho de Petición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37.82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Solicitud de Copias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Solicitud de Entidad Pública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13.16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6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Acceso a la Información Pública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6A405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.45</w:t>
            </w: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Entes de Control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6A405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.03</w:t>
            </w: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Congreso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2.41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Ejecución Contractual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6A405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.30</w:t>
            </w: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Queja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6A405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.06</w:t>
            </w: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Reclamo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12.36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Solicitud de Certificación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2.72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Consulta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0.93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Denuncia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0.25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Sugerencia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Tutela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Petición Concesión /Interventoría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6A4055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1.618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2F6B4B" w:rsidRDefault="002F6B4B" w:rsidP="002F6B4B">
      <w:pPr>
        <w:rPr>
          <w:rFonts w:ascii="Constantia" w:hAnsi="Constantia"/>
          <w:b/>
          <w:i/>
          <w:color w:val="002060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2 </w:t>
      </w:r>
      <w:r w:rsidR="00C401D3">
        <w:rPr>
          <w:rFonts w:ascii="Constantia" w:hAnsi="Constantia"/>
          <w:b/>
          <w:i/>
          <w:color w:val="002060"/>
          <w:lang w:val="es-ES"/>
        </w:rPr>
        <w:t>–</w:t>
      </w:r>
      <w:r>
        <w:rPr>
          <w:rFonts w:ascii="Constantia" w:hAnsi="Constantia"/>
          <w:b/>
          <w:i/>
          <w:color w:val="002060"/>
          <w:lang w:val="es-ES"/>
        </w:rPr>
        <w:t xml:space="preserve"> Clasificación</w:t>
      </w:r>
      <w:r w:rsidR="00C401D3">
        <w:rPr>
          <w:rFonts w:ascii="Constantia" w:hAnsi="Constantia"/>
          <w:b/>
          <w:i/>
          <w:color w:val="002060"/>
          <w:lang w:val="es-ES"/>
        </w:rPr>
        <w:t xml:space="preserve"> de </w:t>
      </w:r>
      <w:r w:rsidR="0072224F">
        <w:rPr>
          <w:rFonts w:ascii="Constantia" w:hAnsi="Constantia"/>
          <w:b/>
          <w:i/>
          <w:color w:val="002060"/>
          <w:lang w:val="es-ES"/>
        </w:rPr>
        <w:t>PQRS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E91F6A">
        <w:rPr>
          <w:rFonts w:ascii="Constantia" w:hAnsi="Constantia"/>
          <w:b/>
          <w:i/>
          <w:color w:val="002060"/>
          <w:lang w:val="es-ES"/>
        </w:rPr>
        <w:t>–</w:t>
      </w:r>
      <w:r w:rsidR="00A0758B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6A4055">
        <w:rPr>
          <w:rFonts w:ascii="Constantia" w:hAnsi="Constantia"/>
          <w:b/>
          <w:i/>
          <w:color w:val="002060"/>
          <w:lang w:val="es-ES"/>
        </w:rPr>
        <w:t>Segundo</w:t>
      </w:r>
      <w:r w:rsidR="00E91F6A">
        <w:rPr>
          <w:rFonts w:ascii="Constantia" w:hAnsi="Constantia"/>
          <w:b/>
          <w:i/>
          <w:color w:val="002060"/>
          <w:lang w:val="es-ES"/>
        </w:rPr>
        <w:t xml:space="preserve"> </w:t>
      </w:r>
      <w:r>
        <w:rPr>
          <w:rFonts w:ascii="Constantia" w:hAnsi="Constantia"/>
          <w:b/>
          <w:i/>
          <w:color w:val="002060"/>
          <w:lang w:val="es-ES"/>
        </w:rPr>
        <w:t>Trimestre 201</w:t>
      </w:r>
      <w:r w:rsidR="00E91F6A">
        <w:rPr>
          <w:rFonts w:ascii="Constantia" w:hAnsi="Constantia"/>
          <w:b/>
          <w:i/>
          <w:color w:val="002060"/>
          <w:lang w:val="es-ES"/>
        </w:rPr>
        <w:t>9</w:t>
      </w:r>
    </w:p>
    <w:p w:rsidR="006E016B" w:rsidRDefault="006A4055" w:rsidP="0082228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B482ACB" wp14:editId="6C155612">
            <wp:extent cx="4572000" cy="2743200"/>
            <wp:effectExtent l="0" t="0" r="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016B" w:rsidRDefault="006E016B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4D62B1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873CA7" w:rsidRDefault="00873CA7" w:rsidP="004D62B1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341458" w:rsidRPr="00615DF5" w:rsidRDefault="003712FF" w:rsidP="00932268">
      <w:pPr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ED90F" wp14:editId="095C2933">
                <wp:simplePos x="0" y="0"/>
                <wp:positionH relativeFrom="margin">
                  <wp:posOffset>-85725</wp:posOffset>
                </wp:positionH>
                <wp:positionV relativeFrom="paragraph">
                  <wp:posOffset>38100</wp:posOffset>
                </wp:positionV>
                <wp:extent cx="2190750" cy="685800"/>
                <wp:effectExtent l="76200" t="57150" r="38100" b="114300"/>
                <wp:wrapNone/>
                <wp:docPr id="8" name="Datos almacen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858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3712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ESPUESTA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D90F" id="Datos almacenados 8" o:spid="_x0000_s1030" type="#_x0000_t130" style="position:absolute;left:0;text-align:left;margin-left:-6.75pt;margin-top:3pt;width:17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3712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IN </w:t>
                      </w: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Es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oportuno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dar 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conocer que el grupo de Atención al Ciudadano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luego de obtener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información general de los trámites de petición conocidos en el </w:t>
      </w:r>
      <w:r w:rsidR="00932268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trimestre, lleva a cabo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una nueva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revisión de aquellas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peticiones que se registran como “</w:t>
      </w:r>
      <w:r w:rsidR="009E1EBD" w:rsidRPr="007A44CB">
        <w:rPr>
          <w:rFonts w:ascii="Constantia" w:hAnsi="Constantia" w:cs="Arial"/>
          <w:b/>
          <w:color w:val="002060"/>
          <w:sz w:val="24"/>
          <w:szCs w:val="24"/>
          <w:lang w:val="es-ES"/>
        </w:rPr>
        <w:t>INCUMPLE/SIN RESPUESTA</w:t>
      </w:r>
      <w:r w:rsidR="00E472F9">
        <w:rPr>
          <w:rFonts w:ascii="Constantia" w:hAnsi="Constantia" w:cs="Arial"/>
          <w:color w:val="002060"/>
          <w:sz w:val="24"/>
          <w:szCs w:val="24"/>
          <w:lang w:val="es-ES"/>
        </w:rPr>
        <w:t xml:space="preserve">” en aras de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poder verificar si ciertamente la entidad desatendió su deber de respuesta en oportunidad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si surgió alguna circunstancia distinta que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llevara a este resultado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; para lo cual se detiene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ver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trazabilidad de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cada uno de los radicados que se relacionan con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dicha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calificación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a partir de allí </w:t>
      </w:r>
      <w:r w:rsidR="007A44CB">
        <w:rPr>
          <w:rFonts w:ascii="Constantia" w:hAnsi="Constantia" w:cs="Arial"/>
          <w:color w:val="002060"/>
          <w:sz w:val="24"/>
          <w:szCs w:val="24"/>
          <w:lang w:val="es-ES"/>
        </w:rPr>
        <w:t xml:space="preserve">logra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conclusión sobr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e lo acontecido en cada trámite, de lo que se deja anotación en el insumo soporte.</w:t>
      </w:r>
      <w:r w:rsidR="00932268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Anotada esta claridad y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vez verificado cada uno de los radicados que en este renglón se ubican, se pudo establecer que:</w:t>
      </w:r>
    </w:p>
    <w:p w:rsidR="00FD77D2" w:rsidRPr="009E1EBD" w:rsidRDefault="00FD77D2" w:rsidP="00FD77D2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4 – Clasificación - Solicitudes sin respuesta </w:t>
      </w:r>
    </w:p>
    <w:tbl>
      <w:tblPr>
        <w:tblStyle w:val="Tabladecuadrcula4-nfasis2"/>
        <w:tblpPr w:leftFromText="141" w:rightFromText="141" w:vertAnchor="text" w:horzAnchor="margin" w:tblpY="136"/>
        <w:tblW w:w="4815" w:type="dxa"/>
        <w:tblLook w:val="04A0" w:firstRow="1" w:lastRow="0" w:firstColumn="1" w:lastColumn="0" w:noHBand="0" w:noVBand="1"/>
      </w:tblPr>
      <w:tblGrid>
        <w:gridCol w:w="2985"/>
        <w:gridCol w:w="979"/>
        <w:gridCol w:w="851"/>
      </w:tblGrid>
      <w:tr w:rsidR="00E472F9" w:rsidRPr="009E1EBD" w:rsidTr="00E472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SEGUIMIENTO INCUMPLE/SIN RESPUESTA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E472F9" w:rsidP="00E472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TOTAL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E472F9" w:rsidP="00E472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%</w:t>
            </w:r>
          </w:p>
        </w:tc>
      </w:tr>
      <w:tr w:rsidR="00E472F9" w:rsidRPr="009E1EBD" w:rsidTr="00E47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Cumple en término</w:t>
            </w:r>
          </w:p>
        </w:tc>
        <w:tc>
          <w:tcPr>
            <w:tcW w:w="708" w:type="dxa"/>
            <w:noWrap/>
          </w:tcPr>
          <w:p w:rsidR="00E472F9" w:rsidRPr="00E472F9" w:rsidRDefault="00E472F9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174</w:t>
            </w:r>
          </w:p>
        </w:tc>
        <w:tc>
          <w:tcPr>
            <w:tcW w:w="851" w:type="dxa"/>
            <w:noWrap/>
          </w:tcPr>
          <w:p w:rsidR="00E472F9" w:rsidRPr="00E472F9" w:rsidRDefault="00E472F9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59%</w:t>
            </w:r>
          </w:p>
        </w:tc>
      </w:tr>
      <w:tr w:rsidR="00E472F9" w:rsidRPr="009E1EBD" w:rsidTr="00E472F9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Cumple fuera de término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E472F9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50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E472F9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17%</w:t>
            </w:r>
          </w:p>
        </w:tc>
      </w:tr>
      <w:tr w:rsidR="00E472F9" w:rsidRPr="009E1EBD" w:rsidTr="00E47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Cumple sin anexo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E472F9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10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E472F9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3%</w:t>
            </w:r>
          </w:p>
        </w:tc>
      </w:tr>
      <w:tr w:rsidR="00E472F9" w:rsidRPr="009E1EBD" w:rsidTr="00E472F9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Incumple sin respuesta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E472F9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42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E472F9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14%</w:t>
            </w:r>
          </w:p>
        </w:tc>
      </w:tr>
      <w:tr w:rsidR="00E472F9" w:rsidRPr="009E1EBD" w:rsidTr="00E47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NRR</w:t>
            </w:r>
          </w:p>
        </w:tc>
        <w:tc>
          <w:tcPr>
            <w:tcW w:w="708" w:type="dxa"/>
            <w:noWrap/>
          </w:tcPr>
          <w:p w:rsidR="00E472F9" w:rsidRPr="00E472F9" w:rsidRDefault="00E472F9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16</w:t>
            </w:r>
          </w:p>
        </w:tc>
        <w:tc>
          <w:tcPr>
            <w:tcW w:w="851" w:type="dxa"/>
            <w:noWrap/>
          </w:tcPr>
          <w:p w:rsidR="00E472F9" w:rsidRPr="00E472F9" w:rsidRDefault="00E472F9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5%</w:t>
            </w:r>
          </w:p>
        </w:tc>
      </w:tr>
      <w:tr w:rsidR="00E472F9" w:rsidRPr="009E1EBD" w:rsidTr="00E472F9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Radicado Anulado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E472F9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E472F9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2%</w:t>
            </w:r>
          </w:p>
        </w:tc>
      </w:tr>
      <w:tr w:rsidR="00E472F9" w:rsidRPr="009E1EBD" w:rsidTr="00E47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TOTAL</w:t>
            </w:r>
          </w:p>
        </w:tc>
        <w:tc>
          <w:tcPr>
            <w:tcW w:w="708" w:type="dxa"/>
            <w:noWrap/>
          </w:tcPr>
          <w:p w:rsidR="00E472F9" w:rsidRPr="00E472F9" w:rsidRDefault="00E472F9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297</w:t>
            </w:r>
          </w:p>
        </w:tc>
        <w:tc>
          <w:tcPr>
            <w:tcW w:w="851" w:type="dxa"/>
            <w:noWrap/>
          </w:tcPr>
          <w:p w:rsidR="00E472F9" w:rsidRPr="00E472F9" w:rsidRDefault="00E472F9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100%</w:t>
            </w:r>
          </w:p>
        </w:tc>
      </w:tr>
    </w:tbl>
    <w:p w:rsidR="007A44CB" w:rsidRDefault="007A44CB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E472F9" w:rsidRDefault="00C0690A" w:rsidP="00E472F9">
      <w:pPr>
        <w:ind w:left="576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 w:rsidRPr="00153AE6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18B0F" wp14:editId="054D8D2D">
                <wp:simplePos x="0" y="0"/>
                <wp:positionH relativeFrom="margin">
                  <wp:posOffset>3142615</wp:posOffset>
                </wp:positionH>
                <wp:positionV relativeFrom="paragraph">
                  <wp:posOffset>118110</wp:posOffset>
                </wp:positionV>
                <wp:extent cx="342900" cy="0"/>
                <wp:effectExtent l="0" t="114300" r="0" b="1905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4453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247.45pt;margin-top:9.3pt;width:27pt;height:0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" strokecolor="#dd8047 [3205]" strokeweight="3.75pt">
                <v:stroke endarrow="block" linestyle="thinThin"/>
                <v:shadow on="t" color="black" opacity="29491f" origin=",.5" offset="0,.83333mm"/>
                <w10:wrap anchorx="margin"/>
              </v:shape>
            </w:pict>
          </mc:Fallback>
        </mc:AlternateConten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 xml:space="preserve">Es importante anotar que para el </w:t>
      </w:r>
      <w:r w:rsidR="00E472F9">
        <w:rPr>
          <w:rFonts w:ascii="Constantia" w:hAnsi="Constantia" w:cs="Arial"/>
          <w:noProof/>
          <w:color w:val="002060"/>
          <w:sz w:val="24"/>
          <w:szCs w:val="24"/>
        </w:rPr>
        <w:t xml:space="preserve">SEGUNDO </w:t>
      </w:r>
      <w:r w:rsidR="00E91F6A">
        <w:rPr>
          <w:rFonts w:ascii="Constantia" w:hAnsi="Constantia" w:cs="Arial"/>
          <w:noProof/>
          <w:color w:val="002060"/>
          <w:sz w:val="24"/>
          <w:szCs w:val="24"/>
        </w:rPr>
        <w:t xml:space="preserve"> trimestre de la vigencia 2019</w: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>, y tras hacer una revisión sobre cada uno de los radicados que reportan como incumplidos en el cuadro general que arroja ORF</w:t>
      </w:r>
      <w:r w:rsidR="00DC5B73">
        <w:rPr>
          <w:rFonts w:ascii="Constantia" w:hAnsi="Constantia" w:cs="Arial"/>
          <w:noProof/>
          <w:color w:val="002060"/>
          <w:sz w:val="24"/>
          <w:szCs w:val="24"/>
        </w:rPr>
        <w:t xml:space="preserve">EO, se encontró que el </w:t>
      </w:r>
      <w:r w:rsidR="00E472F9" w:rsidRPr="00E472F9">
        <w:rPr>
          <w:rFonts w:ascii="Constantia" w:hAnsi="Constantia" w:cs="Arial"/>
          <w:b/>
          <w:noProof/>
          <w:color w:val="002060"/>
          <w:sz w:val="24"/>
          <w:szCs w:val="24"/>
        </w:rPr>
        <w:t>59</w:t>
      </w:r>
      <w:r w:rsidR="000E2377" w:rsidRPr="00E472F9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0E2377" w:rsidRPr="00E472F9">
        <w:rPr>
          <w:rFonts w:ascii="Constantia" w:hAnsi="Constantia" w:cs="Arial"/>
          <w:noProof/>
          <w:color w:val="002060"/>
          <w:sz w:val="24"/>
          <w:szCs w:val="24"/>
        </w:rPr>
        <w:t xml:space="preserve"> </w:t>
      </w:r>
      <w:r w:rsidR="00E91F6A" w:rsidRPr="00E472F9">
        <w:rPr>
          <w:rFonts w:ascii="Constantia" w:hAnsi="Constantia" w:cs="Arial"/>
          <w:noProof/>
          <w:color w:val="002060"/>
          <w:sz w:val="24"/>
          <w:szCs w:val="24"/>
        </w:rPr>
        <w:t>de</w:t>
      </w:r>
      <w:r w:rsidR="00E91F6A" w:rsidRPr="00E91F6A">
        <w:rPr>
          <w:rFonts w:ascii="Constantia" w:hAnsi="Constantia" w:cs="Arial"/>
          <w:noProof/>
          <w:color w:val="002060"/>
          <w:sz w:val="24"/>
          <w:szCs w:val="24"/>
        </w:rPr>
        <w:t xml:space="preserve"> éstas peticiones fueron tramitadas por las diferentes áreas de la Agencia en oportunidad,  pese a que en algunos casos no se agotó el procedimiento en el sistema de gestión documental ORFEO.</w:t>
      </w:r>
    </w:p>
    <w:p w:rsidR="00E472F9" w:rsidRPr="00E472F9" w:rsidRDefault="00E472F9" w:rsidP="00E472F9">
      <w:pPr>
        <w:ind w:left="576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FD77D2" w:rsidRPr="00FD77D2" w:rsidRDefault="00FD77D2" w:rsidP="00FD77D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3 - Clasificación - Solicitudes sin respuesta</w:t>
      </w:r>
    </w:p>
    <w:p w:rsidR="00721AC3" w:rsidRDefault="00E472F9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315F4DB7" wp14:editId="06BC739A">
            <wp:extent cx="3524250" cy="207645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06579" w:rsidRDefault="00706579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42A7F" wp14:editId="704D3FF9">
                <wp:simplePos x="0" y="0"/>
                <wp:positionH relativeFrom="margin">
                  <wp:posOffset>-114300</wp:posOffset>
                </wp:positionH>
                <wp:positionV relativeFrom="paragraph">
                  <wp:posOffset>84455</wp:posOffset>
                </wp:positionV>
                <wp:extent cx="1809750" cy="724619"/>
                <wp:effectExtent l="95250" t="57150" r="38100" b="94615"/>
                <wp:wrapNone/>
                <wp:docPr id="11" name="Datos almacen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4619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70657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Entes de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A7F" id="Datos almacenados 11" o:spid="_x0000_s1031" type="#_x0000_t130" style="position:absolute;left:0;text-align:left;margin-left:-9pt;margin-top:6.65pt;width:142.5pt;height:57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70657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Entes de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9BF">
        <w:rPr>
          <w:rFonts w:ascii="Constantia" w:hAnsi="Constantia" w:cs="Arial"/>
          <w:noProof/>
          <w:color w:val="002060"/>
          <w:sz w:val="24"/>
          <w:szCs w:val="24"/>
        </w:rPr>
        <w:t>El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Grupo de Atención al Ciudadano tipificó </w:t>
      </w:r>
      <w:r w:rsidR="002544A9">
        <w:rPr>
          <w:rFonts w:ascii="Constantia" w:hAnsi="Constantia" w:cs="Arial"/>
          <w:b/>
          <w:noProof/>
          <w:color w:val="FF0000"/>
          <w:sz w:val="28"/>
          <w:szCs w:val="28"/>
        </w:rPr>
        <w:t>49</w:t>
      </w:r>
      <w:r w:rsidR="00E91F6A">
        <w:rPr>
          <w:rFonts w:ascii="Constantia" w:hAnsi="Constantia" w:cs="Arial"/>
          <w:b/>
          <w:noProof/>
          <w:color w:val="FF0000"/>
          <w:sz w:val="28"/>
          <w:szCs w:val="28"/>
        </w:rPr>
        <w:t xml:space="preserve"> </w:t>
      </w:r>
      <w:r w:rsidR="007379BF" w:rsidRPr="007379BF">
        <w:rPr>
          <w:rFonts w:ascii="Constantia" w:hAnsi="Constantia" w:cs="Arial"/>
          <w:noProof/>
          <w:color w:val="002060"/>
          <w:sz w:val="24"/>
          <w:szCs w:val="24"/>
        </w:rPr>
        <w:t>documentos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como solicitudes de </w:t>
      </w:r>
      <w:r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>Entes</w:t>
      </w:r>
      <w:r w:rsidR="007379BF"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 xml:space="preserve"> de Control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, lo que porcentualmente corresponde al </w:t>
      </w:r>
      <w:r w:rsidR="00E91F6A">
        <w:rPr>
          <w:rFonts w:ascii="Constantia" w:hAnsi="Constantia" w:cs="Arial"/>
          <w:b/>
          <w:noProof/>
          <w:color w:val="002060"/>
          <w:sz w:val="24"/>
          <w:szCs w:val="24"/>
        </w:rPr>
        <w:t>3</w:t>
      </w:r>
      <w:r w:rsidRPr="00DC5B73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DA4333">
        <w:rPr>
          <w:rFonts w:ascii="Constantia" w:hAnsi="Constantia" w:cs="Arial"/>
          <w:b/>
          <w:noProof/>
          <w:color w:val="002060"/>
          <w:sz w:val="24"/>
          <w:szCs w:val="24"/>
        </w:rPr>
        <w:t xml:space="preserve"> </w:t>
      </w:r>
      <w:r w:rsidR="00DA4333" w:rsidRPr="00DA4333">
        <w:rPr>
          <w:rFonts w:ascii="Constantia" w:hAnsi="Constantia" w:cs="Arial"/>
          <w:noProof/>
          <w:color w:val="002060"/>
          <w:sz w:val="24"/>
          <w:szCs w:val="24"/>
        </w:rPr>
        <w:t>del total de documentos tipificados</w:t>
      </w:r>
      <w:r w:rsidR="00B9551B">
        <w:rPr>
          <w:rFonts w:ascii="Constantia" w:hAnsi="Constantia" w:cs="Arial"/>
          <w:noProof/>
          <w:color w:val="002060"/>
          <w:sz w:val="24"/>
          <w:szCs w:val="24"/>
        </w:rPr>
        <w:t>,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 xml:space="preserve"> de los </w:t>
      </w:r>
      <w:r w:rsidR="007A44CB">
        <w:rPr>
          <w:rFonts w:ascii="Constantia" w:hAnsi="Constantia" w:cs="Arial"/>
          <w:noProof/>
          <w:color w:val="002060"/>
          <w:sz w:val="24"/>
          <w:szCs w:val="24"/>
        </w:rPr>
        <w:t xml:space="preserve">cuales el </w:t>
      </w:r>
      <w:r w:rsidR="002544A9">
        <w:rPr>
          <w:rFonts w:ascii="Constantia" w:hAnsi="Constantia" w:cs="Arial"/>
          <w:noProof/>
          <w:color w:val="002060"/>
          <w:sz w:val="24"/>
          <w:szCs w:val="24"/>
        </w:rPr>
        <w:t>84</w:t>
      </w:r>
      <w:r w:rsidR="00802B71" w:rsidRPr="00DC5B73">
        <w:rPr>
          <w:rFonts w:ascii="Constantia" w:hAnsi="Constantia" w:cs="Arial"/>
          <w:noProof/>
          <w:color w:val="002060"/>
          <w:sz w:val="24"/>
          <w:szCs w:val="24"/>
        </w:rPr>
        <w:t>%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 xml:space="preserve"> obtuvo respuesta oportuna y el </w:t>
      </w:r>
      <w:r w:rsidR="00E91F6A">
        <w:rPr>
          <w:rFonts w:ascii="Constantia" w:hAnsi="Constantia" w:cs="Arial"/>
          <w:noProof/>
          <w:color w:val="002060"/>
          <w:sz w:val="32"/>
          <w:szCs w:val="32"/>
        </w:rPr>
        <w:t>1</w:t>
      </w:r>
      <w:r w:rsidR="00DC5B73">
        <w:rPr>
          <w:rFonts w:ascii="Constantia" w:hAnsi="Constantia" w:cs="Arial"/>
          <w:noProof/>
          <w:color w:val="002060"/>
          <w:sz w:val="32"/>
          <w:szCs w:val="32"/>
        </w:rPr>
        <w:t>0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>% figura incumplido.</w:t>
      </w:r>
    </w:p>
    <w:p w:rsidR="0039519B" w:rsidRDefault="0039519B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075039" w:rsidRDefault="007379BF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B565C" wp14:editId="6B457859">
                <wp:simplePos x="0" y="0"/>
                <wp:positionH relativeFrom="margin">
                  <wp:posOffset>-57150</wp:posOffset>
                </wp:positionH>
                <wp:positionV relativeFrom="paragraph">
                  <wp:posOffset>33020</wp:posOffset>
                </wp:positionV>
                <wp:extent cx="1809750" cy="514350"/>
                <wp:effectExtent l="95250" t="57150" r="38100" b="95250"/>
                <wp:wrapNone/>
                <wp:docPr id="40" name="Datos almacen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07503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Traslados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B565C" id="Datos almacenados 40" o:spid="_x0000_s1032" type="#_x0000_t130" style="position:absolute;left:0;text-align:left;margin-left:-4.5pt;margin-top:2.6pt;width:142.5pt;height:40.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07503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Traslados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Agencia durante el </w:t>
      </w:r>
      <w:r w:rsidR="002544A9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E91F6A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2019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ha recibido peticiones en </w:t>
      </w:r>
      <w:r w:rsidR="00075039" w:rsidRPr="00BE6C8D">
        <w:rPr>
          <w:rFonts w:ascii="Constantia" w:hAnsi="Constantia" w:cs="Arial"/>
          <w:b/>
          <w:color w:val="FF0000"/>
          <w:sz w:val="24"/>
          <w:szCs w:val="24"/>
          <w:lang w:val="es-ES"/>
        </w:rPr>
        <w:t>traslado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ha dado traslado de peticiones a un total de </w:t>
      </w:r>
      <w:r w:rsidR="00EA26F7">
        <w:rPr>
          <w:rFonts w:ascii="Constantia" w:hAnsi="Constantia" w:cs="Arial"/>
          <w:color w:val="002060"/>
          <w:sz w:val="24"/>
          <w:szCs w:val="24"/>
          <w:lang w:val="es-ES"/>
        </w:rPr>
        <w:t xml:space="preserve">ciento </w:t>
      </w:r>
      <w:r w:rsidR="00EA26F7" w:rsidRPr="00EA26F7">
        <w:rPr>
          <w:rFonts w:ascii="Constantia" w:hAnsi="Constantia" w:cs="Arial"/>
          <w:color w:val="002060"/>
          <w:sz w:val="24"/>
          <w:szCs w:val="24"/>
          <w:lang w:val="es-ES"/>
        </w:rPr>
        <w:t>cincuenta</w:t>
      </w:r>
      <w:r w:rsidR="00974560" w:rsidRPr="00EA26F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733B5" w:rsidRPr="00EA26F7">
        <w:rPr>
          <w:rFonts w:ascii="Constantia" w:hAnsi="Constantia" w:cs="Arial"/>
          <w:b/>
          <w:color w:val="002060"/>
          <w:sz w:val="24"/>
          <w:szCs w:val="24"/>
          <w:lang w:val="es-ES"/>
        </w:rPr>
        <w:t>(</w:t>
      </w:r>
      <w:r w:rsidR="00EA26F7" w:rsidRPr="00EA26F7">
        <w:rPr>
          <w:rFonts w:ascii="Constantia" w:hAnsi="Constantia" w:cs="Arial"/>
          <w:b/>
          <w:color w:val="002060"/>
          <w:sz w:val="24"/>
          <w:szCs w:val="24"/>
          <w:lang w:val="es-ES"/>
        </w:rPr>
        <w:t>150</w:t>
      </w:r>
      <w:r w:rsidR="00075039" w:rsidRPr="00EA26F7">
        <w:rPr>
          <w:rFonts w:ascii="Constantia" w:hAnsi="Constantia" w:cs="Arial"/>
          <w:b/>
          <w:color w:val="002060"/>
          <w:sz w:val="24"/>
          <w:szCs w:val="24"/>
          <w:lang w:val="es-ES"/>
        </w:rPr>
        <w:t>)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docum</w:t>
      </w:r>
      <w:r w:rsidR="00075039" w:rsidRPr="008910D7">
        <w:rPr>
          <w:rFonts w:ascii="Constantia" w:hAnsi="Constantia" w:cs="Arial"/>
          <w:color w:val="002060"/>
          <w:sz w:val="24"/>
          <w:szCs w:val="24"/>
          <w:lang w:val="es-ES"/>
        </w:rPr>
        <w:t>entos</w:t>
      </w:r>
      <w:r w:rsidR="00F4576D">
        <w:rPr>
          <w:rFonts w:ascii="Constantia" w:hAnsi="Constantia"/>
          <w:color w:val="002060"/>
          <w:sz w:val="24"/>
          <w:szCs w:val="24"/>
        </w:rPr>
        <w:t>.</w:t>
      </w:r>
    </w:p>
    <w:p w:rsidR="0039519B" w:rsidRDefault="0039519B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</w:p>
    <w:p w:rsidR="00491DF3" w:rsidRDefault="004C03AC" w:rsidP="00075039">
      <w:pPr>
        <w:ind w:left="288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2FE0A" wp14:editId="37B8B5A7">
                <wp:simplePos x="0" y="0"/>
                <wp:positionH relativeFrom="margin">
                  <wp:posOffset>0</wp:posOffset>
                </wp:positionH>
                <wp:positionV relativeFrom="paragraph">
                  <wp:posOffset>49195</wp:posOffset>
                </wp:positionV>
                <wp:extent cx="1809750" cy="514350"/>
                <wp:effectExtent l="95250" t="57150" r="38100" b="95250"/>
                <wp:wrapNone/>
                <wp:docPr id="9" name="Datos almacen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491DF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2FE0A" id="Datos almacenados 9" o:spid="_x0000_s1033" type="#_x0000_t130" style="position:absolute;left:0;text-align:left;margin-left:0;margin-top:3.85pt;width:142.5pt;height:40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491DF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Empresas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CAF">
        <w:rPr>
          <w:rFonts w:ascii="Constantia" w:hAnsi="Constantia" w:cs="Arial"/>
          <w:color w:val="002060"/>
          <w:sz w:val="24"/>
          <w:szCs w:val="24"/>
          <w:lang w:val="es-ES"/>
        </w:rPr>
        <w:t>Para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este </w:t>
      </w:r>
      <w:r w:rsidR="002544A9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E91F6A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>trimest</w:t>
      </w:r>
      <w:r w:rsidR="00E91F6A">
        <w:rPr>
          <w:rFonts w:ascii="Constantia" w:hAnsi="Constantia" w:cs="Arial"/>
          <w:color w:val="002060"/>
          <w:sz w:val="24"/>
          <w:szCs w:val="24"/>
          <w:lang w:val="es-ES"/>
        </w:rPr>
        <w:t>re de 2019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8C6A0F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ANI 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>recibi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ó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A26F7" w:rsidRPr="00EA26F7">
        <w:rPr>
          <w:rFonts w:ascii="Constantia" w:hAnsi="Constantia" w:cs="Arial"/>
          <w:b/>
          <w:color w:val="002060"/>
          <w:sz w:val="24"/>
          <w:szCs w:val="24"/>
          <w:lang w:val="es-ES"/>
        </w:rPr>
        <w:t>649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solicitudes de </w:t>
      </w:r>
      <w:r w:rsidR="003B4E00" w:rsidRPr="00D9768D">
        <w:rPr>
          <w:rFonts w:ascii="Constantia" w:hAnsi="Constantia" w:cs="Arial"/>
          <w:b/>
          <w:color w:val="FF0000"/>
          <w:sz w:val="24"/>
          <w:szCs w:val="24"/>
          <w:lang w:val="es-ES"/>
        </w:rPr>
        <w:t>personas jurídicas</w:t>
      </w:r>
      <w:r w:rsidR="008723D1" w:rsidRPr="008723D1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, </w:t>
      </w:r>
      <w:r w:rsidR="008723D1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correspondientes al </w:t>
      </w:r>
      <w:r w:rsidR="00EA26F7" w:rsidRPr="00EA26F7">
        <w:rPr>
          <w:rFonts w:ascii="Constantia" w:hAnsi="Constantia" w:cs="Arial"/>
          <w:b/>
          <w:color w:val="002060"/>
          <w:sz w:val="24"/>
          <w:szCs w:val="24"/>
          <w:lang w:val="es-ES"/>
        </w:rPr>
        <w:t>40.1</w:t>
      </w:r>
      <w:r w:rsidR="008723D1" w:rsidRPr="00EA26F7">
        <w:rPr>
          <w:rFonts w:ascii="Constantia" w:hAnsi="Constantia" w:cs="Arial"/>
          <w:b/>
          <w:color w:val="002060"/>
          <w:sz w:val="24"/>
          <w:szCs w:val="24"/>
          <w:lang w:val="es-ES"/>
        </w:rPr>
        <w:t>%</w:t>
      </w:r>
      <w:r w:rsidR="00A5008F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tipificados,</w:t>
      </w:r>
      <w:r w:rsidR="003B4E00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379BF" w:rsidRPr="003141D7">
        <w:rPr>
          <w:rFonts w:ascii="Constantia" w:hAnsi="Constantia" w:cs="Arial"/>
          <w:color w:val="002060"/>
          <w:sz w:val="24"/>
          <w:szCs w:val="24"/>
          <w:lang w:val="es-ES"/>
        </w:rPr>
        <w:t>de l</w:t>
      </w:r>
      <w:r w:rsidR="00802B71" w:rsidRPr="003141D7">
        <w:rPr>
          <w:rFonts w:ascii="Constantia" w:hAnsi="Constantia" w:cs="Arial"/>
          <w:color w:val="002060"/>
          <w:sz w:val="24"/>
          <w:szCs w:val="24"/>
          <w:lang w:val="es-ES"/>
        </w:rPr>
        <w:t>a</w:t>
      </w:r>
      <w:r w:rsidR="003B4E00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s 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cuales </w:t>
      </w:r>
      <w:r w:rsidR="00E91F6A">
        <w:rPr>
          <w:rFonts w:ascii="Constantia" w:hAnsi="Constantia" w:cs="Arial"/>
          <w:b/>
          <w:color w:val="002060"/>
          <w:sz w:val="24"/>
          <w:szCs w:val="24"/>
          <w:lang w:val="es-ES"/>
        </w:rPr>
        <w:t>3</w:t>
      </w:r>
      <w:r w:rsidR="007379BF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hicieron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través de nuestro canal vía </w:t>
      </w:r>
      <w:r w:rsidR="00802B71" w:rsidRPr="00C325E4">
        <w:rPr>
          <w:rFonts w:ascii="Constantia" w:hAnsi="Constantia" w:cs="Arial"/>
          <w:color w:val="002060"/>
          <w:sz w:val="24"/>
          <w:szCs w:val="24"/>
          <w:lang w:val="es-ES"/>
        </w:rPr>
        <w:t>web y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E3434">
        <w:rPr>
          <w:rFonts w:ascii="Constantia" w:hAnsi="Constantia" w:cs="Arial"/>
          <w:color w:val="002060"/>
          <w:sz w:val="24"/>
          <w:szCs w:val="24"/>
          <w:lang w:val="es-ES"/>
        </w:rPr>
        <w:t>la</w:t>
      </w:r>
      <w:r w:rsidR="00EA084C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s </w:t>
      </w:r>
      <w:r w:rsidR="00EA26F7">
        <w:rPr>
          <w:rFonts w:ascii="Constantia" w:hAnsi="Constantia" w:cs="Arial"/>
          <w:b/>
          <w:color w:val="002060"/>
          <w:sz w:val="24"/>
          <w:szCs w:val="24"/>
          <w:lang w:val="es-ES"/>
        </w:rPr>
        <w:t>646</w:t>
      </w:r>
      <w:r w:rsidR="00EA084C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restantes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</w:t>
      </w:r>
      <w:r w:rsidR="00802B71" w:rsidRPr="00C325E4">
        <w:rPr>
          <w:rFonts w:ascii="Constantia" w:hAnsi="Constantia" w:cs="Arial"/>
          <w:color w:val="002060"/>
          <w:sz w:val="24"/>
          <w:szCs w:val="24"/>
          <w:lang w:val="es-ES"/>
        </w:rPr>
        <w:t>efectuaron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manera presencial radicando en la ventanilla 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>de la entidad</w:t>
      </w:r>
      <w:r w:rsidR="00C325E4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a través del correo oficial contactenos@ani.gov.co.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333CD" w:rsidRPr="00C5587F">
        <w:rPr>
          <w:rFonts w:ascii="Constantia" w:hAnsi="Constantia" w:cs="Arial"/>
          <w:color w:val="002060"/>
          <w:sz w:val="24"/>
          <w:szCs w:val="24"/>
          <w:lang w:val="es-ES"/>
        </w:rPr>
        <w:t>Del to</w:t>
      </w:r>
      <w:r w:rsidR="00A15C95" w:rsidRPr="00C5587F">
        <w:rPr>
          <w:rFonts w:ascii="Constantia" w:hAnsi="Constantia" w:cs="Arial"/>
          <w:color w:val="002060"/>
          <w:sz w:val="24"/>
          <w:szCs w:val="24"/>
          <w:lang w:val="es-ES"/>
        </w:rPr>
        <w:t xml:space="preserve">tal de requerimientos recibidos, la mayoría obedeció a </w:t>
      </w:r>
      <w:r w:rsidR="00F4576D">
        <w:rPr>
          <w:rFonts w:ascii="Constantia" w:hAnsi="Constantia" w:cs="Arial"/>
          <w:color w:val="002060"/>
          <w:sz w:val="24"/>
          <w:szCs w:val="24"/>
          <w:lang w:val="es-ES"/>
        </w:rPr>
        <w:t>reclamos, derechos de petición y sugerencias.</w:t>
      </w:r>
    </w:p>
    <w:p w:rsidR="00A5008F" w:rsidRDefault="00A5008F" w:rsidP="00A5008F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4 – Canales  - Solicitudes Personas Jurídicas</w:t>
      </w:r>
    </w:p>
    <w:p w:rsidR="00CC7F73" w:rsidRDefault="006333CD" w:rsidP="00683BA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A26F7">
        <w:rPr>
          <w:noProof/>
        </w:rPr>
        <w:drawing>
          <wp:inline distT="0" distB="0" distL="0" distR="0" wp14:anchorId="16BC8953" wp14:editId="74205211">
            <wp:extent cx="4572000" cy="2743200"/>
            <wp:effectExtent l="0" t="0" r="0" b="0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4576D" w:rsidRDefault="00802B71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9B879" wp14:editId="34B37673">
                <wp:simplePos x="0" y="0"/>
                <wp:positionH relativeFrom="margin">
                  <wp:posOffset>57150</wp:posOffset>
                </wp:positionH>
                <wp:positionV relativeFrom="paragraph">
                  <wp:posOffset>62865</wp:posOffset>
                </wp:positionV>
                <wp:extent cx="2152650" cy="990600"/>
                <wp:effectExtent l="76200" t="57150" r="38100" b="95250"/>
                <wp:wrapNone/>
                <wp:docPr id="25" name="Datos almacen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906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122C9E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Acceso a la Información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B879" id="Datos almacenados 25" o:spid="_x0000_s1034" type="#_x0000_t130" style="position:absolute;left:0;text-align:left;margin-left:4.5pt;margin-top:4.95pt;width:169.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122C9E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Acceso a la Información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306">
        <w:rPr>
          <w:rFonts w:ascii="Constantia" w:hAnsi="Constantia"/>
          <w:color w:val="002060"/>
          <w:sz w:val="24"/>
          <w:szCs w:val="24"/>
        </w:rPr>
        <w:t>Durante</w:t>
      </w:r>
      <w:r w:rsidR="00292284">
        <w:rPr>
          <w:rFonts w:ascii="Constantia" w:hAnsi="Constantia"/>
          <w:color w:val="002060"/>
          <w:sz w:val="24"/>
          <w:szCs w:val="24"/>
        </w:rPr>
        <w:t xml:space="preserve"> el</w:t>
      </w:r>
      <w:r w:rsidR="00C96306">
        <w:rPr>
          <w:rFonts w:ascii="Constantia" w:hAnsi="Constantia"/>
          <w:color w:val="002060"/>
          <w:sz w:val="24"/>
          <w:szCs w:val="24"/>
        </w:rPr>
        <w:t xml:space="preserve"> </w:t>
      </w:r>
      <w:r w:rsidR="002544A9">
        <w:rPr>
          <w:rFonts w:ascii="Constantia" w:hAnsi="Constantia"/>
          <w:color w:val="002060"/>
          <w:sz w:val="24"/>
          <w:szCs w:val="24"/>
        </w:rPr>
        <w:t>2do</w:t>
      </w:r>
      <w:r w:rsidR="00C96306">
        <w:rPr>
          <w:rFonts w:ascii="Constantia" w:hAnsi="Constantia"/>
          <w:color w:val="002060"/>
          <w:sz w:val="24"/>
          <w:szCs w:val="24"/>
        </w:rPr>
        <w:t xml:space="preserve"> </w:t>
      </w:r>
      <w:r w:rsidR="009E3DF7">
        <w:rPr>
          <w:rFonts w:ascii="Constantia" w:hAnsi="Constantia"/>
          <w:color w:val="002060"/>
          <w:sz w:val="24"/>
          <w:szCs w:val="24"/>
        </w:rPr>
        <w:t>trimestre</w:t>
      </w:r>
      <w:r w:rsidR="00C96306">
        <w:rPr>
          <w:rFonts w:ascii="Constantia" w:hAnsi="Constantia"/>
          <w:color w:val="002060"/>
          <w:sz w:val="24"/>
          <w:szCs w:val="24"/>
        </w:rPr>
        <w:t xml:space="preserve"> de la vigencia</w:t>
      </w:r>
      <w:r w:rsidR="00424197">
        <w:rPr>
          <w:rFonts w:ascii="Constantia" w:hAnsi="Constantia"/>
          <w:color w:val="002060"/>
          <w:sz w:val="24"/>
          <w:szCs w:val="24"/>
        </w:rPr>
        <w:t xml:space="preserve"> 2019</w:t>
      </w:r>
      <w:r w:rsidR="00B9551B">
        <w:rPr>
          <w:rFonts w:ascii="Constantia" w:hAnsi="Constantia"/>
          <w:color w:val="002060"/>
          <w:sz w:val="24"/>
          <w:szCs w:val="24"/>
        </w:rPr>
        <w:t xml:space="preserve"> se </w:t>
      </w:r>
      <w:r w:rsidR="00B9551B" w:rsidRPr="00075039">
        <w:rPr>
          <w:rFonts w:ascii="Constantia" w:hAnsi="Constantia"/>
          <w:color w:val="002060"/>
          <w:sz w:val="24"/>
          <w:szCs w:val="24"/>
        </w:rPr>
        <w:t xml:space="preserve">recibieron </w:t>
      </w:r>
      <w:r w:rsidR="002544A9">
        <w:rPr>
          <w:rFonts w:ascii="Constantia" w:hAnsi="Constantia"/>
          <w:b/>
          <w:color w:val="002060"/>
          <w:lang w:val="es-ES"/>
        </w:rPr>
        <w:t>72</w:t>
      </w:r>
      <w:r w:rsidR="00B9551B" w:rsidRPr="009B0345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9551B" w:rsidRPr="00075039">
        <w:rPr>
          <w:rFonts w:ascii="Constantia" w:hAnsi="Constantia"/>
          <w:color w:val="002060"/>
          <w:sz w:val="24"/>
          <w:szCs w:val="24"/>
        </w:rPr>
        <w:t xml:space="preserve">solicitudes de </w:t>
      </w:r>
      <w:r w:rsidR="00B9551B" w:rsidRPr="00075039">
        <w:rPr>
          <w:rFonts w:ascii="Constantia" w:hAnsi="Constantia"/>
          <w:b/>
          <w:color w:val="FF0000"/>
          <w:sz w:val="24"/>
          <w:szCs w:val="24"/>
        </w:rPr>
        <w:t>Acceso a la Información</w:t>
      </w:r>
      <w:r w:rsidR="00B9551B">
        <w:rPr>
          <w:rFonts w:ascii="Constantia" w:hAnsi="Constantia"/>
          <w:b/>
          <w:color w:val="FF0000"/>
          <w:sz w:val="24"/>
          <w:szCs w:val="24"/>
        </w:rPr>
        <w:t xml:space="preserve"> Pública </w:t>
      </w:r>
      <w:r w:rsidR="00B9551B" w:rsidRPr="00B9551B">
        <w:rPr>
          <w:rFonts w:ascii="Constantia" w:hAnsi="Constantia"/>
          <w:color w:val="002060"/>
          <w:sz w:val="24"/>
          <w:szCs w:val="24"/>
        </w:rPr>
        <w:t>de las cuales</w:t>
      </w:r>
      <w:r>
        <w:rPr>
          <w:rFonts w:ascii="Constantia" w:hAnsi="Constantia"/>
          <w:color w:val="002060"/>
          <w:sz w:val="24"/>
          <w:szCs w:val="24"/>
        </w:rPr>
        <w:t xml:space="preserve"> negó </w:t>
      </w:r>
      <w:r w:rsidR="009E3DF7">
        <w:rPr>
          <w:rFonts w:ascii="Constantia" w:hAnsi="Constantia"/>
          <w:color w:val="002060"/>
          <w:sz w:val="24"/>
          <w:szCs w:val="24"/>
        </w:rPr>
        <w:t xml:space="preserve">el acceso a </w:t>
      </w:r>
      <w:r>
        <w:rPr>
          <w:rFonts w:ascii="Constantia" w:hAnsi="Constantia"/>
          <w:color w:val="002060"/>
          <w:sz w:val="24"/>
          <w:szCs w:val="24"/>
        </w:rPr>
        <w:t>la información</w:t>
      </w:r>
      <w:r w:rsidR="00C96306">
        <w:rPr>
          <w:rFonts w:ascii="Constantia" w:hAnsi="Constantia"/>
          <w:color w:val="002060"/>
          <w:sz w:val="24"/>
          <w:szCs w:val="24"/>
        </w:rPr>
        <w:t>,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  <w:r w:rsidR="00C96306">
        <w:rPr>
          <w:rFonts w:ascii="Constantia" w:hAnsi="Constantia"/>
          <w:color w:val="002060"/>
          <w:sz w:val="24"/>
          <w:szCs w:val="24"/>
        </w:rPr>
        <w:t>en</w:t>
      </w:r>
      <w:r w:rsidR="009E3DF7">
        <w:rPr>
          <w:rFonts w:ascii="Constantia" w:hAnsi="Constantia"/>
          <w:color w:val="002060"/>
          <w:sz w:val="24"/>
          <w:szCs w:val="24"/>
        </w:rPr>
        <w:t xml:space="preserve"> </w:t>
      </w:r>
      <w:r w:rsidR="002544A9">
        <w:rPr>
          <w:rFonts w:ascii="Constantia" w:hAnsi="Constantia"/>
          <w:b/>
          <w:color w:val="FF0000"/>
          <w:sz w:val="24"/>
          <w:szCs w:val="24"/>
        </w:rPr>
        <w:t>un</w:t>
      </w:r>
      <w:r w:rsidR="00C5587F">
        <w:rPr>
          <w:rFonts w:ascii="Constantia" w:hAnsi="Constantia"/>
          <w:b/>
          <w:color w:val="FF0000"/>
          <w:sz w:val="24"/>
          <w:szCs w:val="24"/>
        </w:rPr>
        <w:t xml:space="preserve"> (</w:t>
      </w:r>
      <w:r w:rsidR="002544A9">
        <w:rPr>
          <w:rFonts w:ascii="Constantia" w:hAnsi="Constantia"/>
          <w:b/>
          <w:color w:val="FF0000"/>
          <w:sz w:val="24"/>
          <w:szCs w:val="24"/>
        </w:rPr>
        <w:t>1</w:t>
      </w:r>
      <w:r w:rsidR="00C96306" w:rsidRPr="00621CE1">
        <w:rPr>
          <w:rFonts w:ascii="Constantia" w:hAnsi="Constantia"/>
          <w:b/>
          <w:color w:val="FF0000"/>
          <w:sz w:val="24"/>
          <w:szCs w:val="24"/>
        </w:rPr>
        <w:t>)</w:t>
      </w:r>
      <w:r w:rsidR="009E3DF7" w:rsidRPr="00621CE1">
        <w:rPr>
          <w:rFonts w:ascii="Constantia" w:hAnsi="Constantia"/>
          <w:color w:val="FF0000"/>
          <w:sz w:val="24"/>
          <w:szCs w:val="24"/>
        </w:rPr>
        <w:t xml:space="preserve"> </w:t>
      </w:r>
      <w:r w:rsidR="002544A9">
        <w:rPr>
          <w:rFonts w:ascii="Constantia" w:hAnsi="Constantia"/>
          <w:color w:val="002060"/>
          <w:sz w:val="24"/>
          <w:szCs w:val="24"/>
        </w:rPr>
        <w:t>evento:</w:t>
      </w:r>
    </w:p>
    <w:p w:rsidR="00FD132F" w:rsidRDefault="00FD132F" w:rsidP="002544A9">
      <w:pPr>
        <w:pStyle w:val="Prrafodelista"/>
        <w:numPr>
          <w:ilvl w:val="0"/>
          <w:numId w:val="17"/>
        </w:numPr>
        <w:jc w:val="both"/>
        <w:rPr>
          <w:rFonts w:ascii="Constantia" w:hAnsi="Constantia"/>
          <w:color w:val="002060"/>
          <w:sz w:val="24"/>
          <w:szCs w:val="24"/>
        </w:rPr>
      </w:pPr>
      <w:r w:rsidRPr="00FD132F">
        <w:rPr>
          <w:rFonts w:ascii="Constantia" w:hAnsi="Constantia"/>
          <w:color w:val="002060"/>
          <w:sz w:val="24"/>
          <w:szCs w:val="24"/>
        </w:rPr>
        <w:t xml:space="preserve">Por tratarse de </w:t>
      </w:r>
      <w:r w:rsidR="002544A9">
        <w:rPr>
          <w:rFonts w:ascii="Constantia" w:hAnsi="Constantia"/>
          <w:color w:val="002060"/>
          <w:sz w:val="24"/>
          <w:szCs w:val="24"/>
        </w:rPr>
        <w:t>información reservada, bajo la ley 1508 de 2012.</w:t>
      </w:r>
    </w:p>
    <w:p w:rsidR="009354E5" w:rsidRDefault="007F477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0081D" wp14:editId="233AA7B5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2095500" cy="523875"/>
                <wp:effectExtent l="76200" t="57150" r="38100" b="104775"/>
                <wp:wrapNone/>
                <wp:docPr id="29" name="Datos almacen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38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7F477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081D" id="Datos almacenados 29" o:spid="_x0000_s1035" type="#_x0000_t130" style="position:absolute;left:0;text-align:left;margin-left:0;margin-top:6.35pt;width:165pt;height:41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7F477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345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2B2792">
        <w:rPr>
          <w:rFonts w:ascii="Constantia" w:hAnsi="Constantia"/>
          <w:b/>
          <w:color w:val="FF0000"/>
          <w:sz w:val="24"/>
          <w:szCs w:val="24"/>
        </w:rPr>
        <w:t>223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solicitudes </w:t>
      </w:r>
      <w:r>
        <w:rPr>
          <w:rFonts w:ascii="Constantia" w:hAnsi="Constantia"/>
          <w:color w:val="002060"/>
          <w:sz w:val="24"/>
          <w:szCs w:val="24"/>
        </w:rPr>
        <w:t>por Página Web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2B2792">
        <w:rPr>
          <w:rFonts w:ascii="Constantia" w:hAnsi="Constantia"/>
          <w:b/>
          <w:color w:val="002060"/>
          <w:sz w:val="24"/>
          <w:szCs w:val="24"/>
        </w:rPr>
        <w:t>13.7</w:t>
      </w:r>
      <w:r w:rsidR="00E7034C" w:rsidRPr="003C63BC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3C63BC">
        <w:rPr>
          <w:rFonts w:ascii="Constantia" w:hAnsi="Constantia"/>
          <w:b/>
          <w:color w:val="002060"/>
          <w:sz w:val="24"/>
          <w:szCs w:val="24"/>
        </w:rPr>
        <w:t>%</w:t>
      </w:r>
      <w:r w:rsidRPr="00075039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del </w:t>
      </w:r>
      <w:r w:rsidR="009E3DF7">
        <w:rPr>
          <w:rFonts w:ascii="Constantia" w:hAnsi="Constantia"/>
          <w:color w:val="002060"/>
          <w:sz w:val="24"/>
          <w:szCs w:val="24"/>
        </w:rPr>
        <w:t>total de documentos tipifica</w:t>
      </w:r>
      <w:r w:rsidR="00FF25BD">
        <w:rPr>
          <w:rFonts w:ascii="Constantia" w:hAnsi="Constantia"/>
          <w:color w:val="002060"/>
          <w:sz w:val="24"/>
          <w:szCs w:val="24"/>
        </w:rPr>
        <w:t xml:space="preserve">dos en sus diversas modalidades, de las </w:t>
      </w:r>
      <w:r w:rsidR="00621CE1">
        <w:rPr>
          <w:rFonts w:ascii="Constantia" w:hAnsi="Constantia"/>
          <w:color w:val="002060"/>
          <w:sz w:val="24"/>
          <w:szCs w:val="24"/>
        </w:rPr>
        <w:t xml:space="preserve">cuales </w:t>
      </w:r>
      <w:r w:rsidR="007D2362">
        <w:rPr>
          <w:rFonts w:ascii="Constantia" w:hAnsi="Constantia"/>
          <w:b/>
          <w:color w:val="FF0000"/>
          <w:sz w:val="24"/>
          <w:szCs w:val="24"/>
        </w:rPr>
        <w:t>3</w:t>
      </w:r>
      <w:r w:rsidR="00FF25BD" w:rsidRPr="00FF25BD">
        <w:rPr>
          <w:rFonts w:ascii="Constantia" w:hAnsi="Constantia"/>
          <w:color w:val="FF0000"/>
          <w:sz w:val="24"/>
          <w:szCs w:val="24"/>
        </w:rPr>
        <w:t xml:space="preserve"> </w:t>
      </w:r>
      <w:r w:rsidR="00FF25BD">
        <w:rPr>
          <w:rFonts w:ascii="Constantia" w:hAnsi="Constantia"/>
          <w:color w:val="002060"/>
          <w:sz w:val="24"/>
          <w:szCs w:val="24"/>
        </w:rPr>
        <w:t xml:space="preserve">fueron elevadas por </w:t>
      </w:r>
      <w:r w:rsidR="008917E3">
        <w:rPr>
          <w:rFonts w:ascii="Constantia" w:hAnsi="Constantia"/>
          <w:color w:val="002060"/>
          <w:sz w:val="24"/>
          <w:szCs w:val="24"/>
        </w:rPr>
        <w:t>personas</w:t>
      </w:r>
      <w:r w:rsidR="00FF25BD">
        <w:rPr>
          <w:rFonts w:ascii="Constantia" w:hAnsi="Constantia"/>
          <w:color w:val="002060"/>
          <w:sz w:val="24"/>
          <w:szCs w:val="24"/>
        </w:rPr>
        <w:t xml:space="preserve"> jurídicas</w:t>
      </w:r>
      <w:r w:rsidR="008917E3">
        <w:rPr>
          <w:rFonts w:ascii="Constantia" w:hAnsi="Constantia"/>
          <w:color w:val="002060"/>
          <w:sz w:val="24"/>
          <w:szCs w:val="24"/>
        </w:rPr>
        <w:t>.</w:t>
      </w:r>
    </w:p>
    <w:p w:rsidR="00227CFF" w:rsidRDefault="00227CFF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408D95" wp14:editId="28848398">
                <wp:simplePos x="0" y="0"/>
                <wp:positionH relativeFrom="margin">
                  <wp:posOffset>-85725</wp:posOffset>
                </wp:positionH>
                <wp:positionV relativeFrom="paragraph">
                  <wp:posOffset>272415</wp:posOffset>
                </wp:positionV>
                <wp:extent cx="2314575" cy="1047750"/>
                <wp:effectExtent l="76200" t="57150" r="47625" b="95250"/>
                <wp:wrapNone/>
                <wp:docPr id="23" name="Datos almacen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477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227C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Petición Concesión / Interventoría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8D95" id="Datos almacenados 23" o:spid="_x0000_s1036" type="#_x0000_t130" style="position:absolute;left:0;text-align:left;margin-left:-6.75pt;margin-top:21.45pt;width:182.2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227C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Petición Concesión / Interventoría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7CFF" w:rsidRDefault="00614269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En lo que respecta a las </w:t>
      </w:r>
      <w:r w:rsidR="00615DF5">
        <w:rPr>
          <w:rFonts w:ascii="Constantia" w:hAnsi="Constantia"/>
          <w:color w:val="002060"/>
          <w:sz w:val="24"/>
          <w:szCs w:val="24"/>
        </w:rPr>
        <w:t>peticiones</w:t>
      </w:r>
      <w:r>
        <w:rPr>
          <w:rFonts w:ascii="Constantia" w:hAnsi="Constantia"/>
          <w:color w:val="002060"/>
          <w:sz w:val="24"/>
          <w:szCs w:val="24"/>
        </w:rPr>
        <w:t xml:space="preserve"> presentadas por los Concesionar</w:t>
      </w:r>
      <w:r w:rsidR="00F84413">
        <w:rPr>
          <w:rFonts w:ascii="Constantia" w:hAnsi="Constantia"/>
          <w:color w:val="002060"/>
          <w:sz w:val="24"/>
          <w:szCs w:val="24"/>
        </w:rPr>
        <w:t>ios y/o</w:t>
      </w:r>
      <w:r>
        <w:rPr>
          <w:rFonts w:ascii="Constantia" w:hAnsi="Constantia"/>
          <w:color w:val="002060"/>
          <w:sz w:val="24"/>
          <w:szCs w:val="24"/>
        </w:rPr>
        <w:t xml:space="preserve"> las Interventor</w:t>
      </w:r>
      <w:r w:rsidR="00F84413">
        <w:rPr>
          <w:rFonts w:ascii="Constantia" w:hAnsi="Constantia"/>
          <w:color w:val="002060"/>
          <w:sz w:val="24"/>
          <w:szCs w:val="24"/>
        </w:rPr>
        <w:t>ías, l</w:t>
      </w:r>
      <w:r>
        <w:rPr>
          <w:rFonts w:ascii="Constantia" w:hAnsi="Constantia"/>
          <w:color w:val="002060"/>
          <w:sz w:val="24"/>
          <w:szCs w:val="24"/>
        </w:rPr>
        <w:t>a A</w:t>
      </w:r>
      <w:r w:rsidR="00F84413">
        <w:rPr>
          <w:rFonts w:ascii="Constantia" w:hAnsi="Constantia"/>
          <w:color w:val="002060"/>
          <w:sz w:val="24"/>
          <w:szCs w:val="24"/>
        </w:rPr>
        <w:t>NI r</w:t>
      </w:r>
      <w:r>
        <w:rPr>
          <w:rFonts w:ascii="Constantia" w:hAnsi="Constantia"/>
          <w:color w:val="002060"/>
          <w:sz w:val="24"/>
          <w:szCs w:val="24"/>
        </w:rPr>
        <w:t xml:space="preserve">ecibió para éste </w:t>
      </w:r>
      <w:r w:rsidR="002B2792">
        <w:rPr>
          <w:rFonts w:ascii="Constantia" w:hAnsi="Constantia"/>
          <w:color w:val="002060"/>
          <w:sz w:val="24"/>
          <w:szCs w:val="24"/>
        </w:rPr>
        <w:t>segundo</w:t>
      </w:r>
      <w:r>
        <w:rPr>
          <w:rFonts w:ascii="Constantia" w:hAnsi="Constantia"/>
          <w:color w:val="002060"/>
          <w:sz w:val="24"/>
          <w:szCs w:val="24"/>
        </w:rPr>
        <w:t xml:space="preserve"> trimestre</w:t>
      </w:r>
      <w:r w:rsidR="00F84413">
        <w:rPr>
          <w:rFonts w:ascii="Constantia" w:hAnsi="Constantia"/>
          <w:color w:val="002060"/>
          <w:sz w:val="24"/>
          <w:szCs w:val="24"/>
        </w:rPr>
        <w:t xml:space="preserve"> del año</w:t>
      </w:r>
      <w:r>
        <w:rPr>
          <w:rFonts w:ascii="Constantia" w:hAnsi="Constantia"/>
          <w:color w:val="002060"/>
          <w:sz w:val="24"/>
          <w:szCs w:val="24"/>
        </w:rPr>
        <w:t xml:space="preserve"> un total de </w:t>
      </w:r>
      <w:r w:rsidR="002B2792">
        <w:rPr>
          <w:rFonts w:ascii="Constantia" w:hAnsi="Constantia"/>
          <w:b/>
          <w:color w:val="FF0000"/>
          <w:sz w:val="24"/>
          <w:szCs w:val="24"/>
        </w:rPr>
        <w:t>80</w:t>
      </w:r>
      <w:r w:rsidR="00F84413">
        <w:rPr>
          <w:rFonts w:ascii="Constantia" w:hAnsi="Constantia"/>
          <w:color w:val="002060"/>
          <w:sz w:val="24"/>
          <w:szCs w:val="24"/>
        </w:rPr>
        <w:t xml:space="preserve"> solicitudes. El comportamiento de respuesta a dichos requerimientos se muestra a continuación:</w:t>
      </w:r>
    </w:p>
    <w:p w:rsidR="002B2792" w:rsidRDefault="002B2792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DC5655" w:rsidRPr="009E1EBD" w:rsidRDefault="00DC5655" w:rsidP="00DC5655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5 – Peticiones – Concesiones e Interventorías </w:t>
      </w:r>
    </w:p>
    <w:p w:rsidR="0039519B" w:rsidRDefault="0039519B" w:rsidP="00DC5655">
      <w:pPr>
        <w:ind w:left="3600"/>
        <w:rPr>
          <w:rFonts w:ascii="Constantia" w:hAnsi="Constantia"/>
          <w:color w:val="002060"/>
          <w:sz w:val="24"/>
          <w:szCs w:val="24"/>
        </w:rPr>
        <w:sectPr w:rsidR="0039519B" w:rsidSect="0039519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type w:val="continuous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tbl>
      <w:tblPr>
        <w:tblStyle w:val="Tabladecuadrcula4-nfasis1"/>
        <w:tblW w:w="4785" w:type="dxa"/>
        <w:jc w:val="center"/>
        <w:tblLook w:val="04A0" w:firstRow="1" w:lastRow="0" w:firstColumn="1" w:lastColumn="0" w:noHBand="0" w:noVBand="1"/>
      </w:tblPr>
      <w:tblGrid>
        <w:gridCol w:w="2051"/>
        <w:gridCol w:w="1367"/>
        <w:gridCol w:w="1367"/>
      </w:tblGrid>
      <w:tr w:rsidR="00C96306" w:rsidRPr="00C96306" w:rsidTr="003951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PETICION CONCESIÓN INTERVENTORIA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70C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70C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2B2792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49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2B2792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61</w:t>
            </w:r>
            <w:r w:rsidR="00C96306" w:rsidRPr="00C96306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B0F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B0F0"/>
                <w:kern w:val="0"/>
                <w:sz w:val="22"/>
                <w:szCs w:val="22"/>
                <w14:ligatures w14:val="none"/>
              </w:rPr>
              <w:t>CUMPLE/FUERA PLAZO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2B2792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16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2B2792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20</w:t>
            </w:r>
            <w:r w:rsidR="00C96306" w:rsidRPr="00C96306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B05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B050"/>
                <w:kern w:val="0"/>
                <w:sz w:val="22"/>
                <w:szCs w:val="22"/>
                <w14:ligatures w14:val="none"/>
              </w:rPr>
              <w:t>EN TERMINO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2B2792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2B2792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0</w:t>
            </w:r>
            <w:r w:rsidR="00C96306" w:rsidRPr="00C96306"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14:ligatures w14:val="none"/>
              </w:rPr>
              <w:t>INCUMPLE/SIN RESPUESTA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2B2792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15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2B2792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19</w:t>
            </w:r>
            <w:r w:rsidR="00C96306" w:rsidRPr="00C96306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2B2792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80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2B2792" w:rsidRDefault="002B2792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DC5655" w:rsidRDefault="00DC5655" w:rsidP="00DC5655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5 – Peticiones  - Concesiones e Interventorías</w:t>
      </w:r>
    </w:p>
    <w:p w:rsidR="002B2792" w:rsidRDefault="002B2792" w:rsidP="002B2792">
      <w:pPr>
        <w:rPr>
          <w:rFonts w:ascii="Constantia" w:hAnsi="Constantia"/>
          <w:color w:val="002060"/>
          <w:sz w:val="24"/>
          <w:szCs w:val="24"/>
        </w:rPr>
        <w:sectPr w:rsidR="002B2792" w:rsidSect="00615DF5">
          <w:type w:val="continuous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p w:rsidR="002B2792" w:rsidRDefault="002B2792" w:rsidP="00EA26F7">
      <w:pPr>
        <w:jc w:val="center"/>
        <w:rPr>
          <w:rFonts w:ascii="Constantia" w:hAnsi="Constantia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7B620EE3" wp14:editId="2DE36FE6">
            <wp:extent cx="4572000" cy="2743200"/>
            <wp:effectExtent l="0" t="0" r="0" b="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2792" w:rsidRDefault="002B2792" w:rsidP="00E515EC">
      <w:pPr>
        <w:jc w:val="center"/>
        <w:rPr>
          <w:rFonts w:ascii="Constantia" w:hAnsi="Constantia"/>
          <w:color w:val="002060"/>
          <w:sz w:val="24"/>
          <w:szCs w:val="24"/>
        </w:rPr>
      </w:pPr>
    </w:p>
    <w:p w:rsidR="00377042" w:rsidRDefault="00240CAF" w:rsidP="00240CAF">
      <w:pPr>
        <w:ind w:left="3600"/>
        <w:rPr>
          <w:rFonts w:ascii="Constantia" w:hAnsi="Constantia"/>
          <w:noProof/>
          <w:color w:val="003366"/>
          <w:sz w:val="24"/>
          <w:szCs w:val="24"/>
        </w:rPr>
      </w:pPr>
      <w:r>
        <w:rPr>
          <w:rFonts w:ascii="Constantia" w:hAnsi="Constantia"/>
          <w:noProof/>
          <w:color w:val="00336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E6EE3D" wp14:editId="20BFF439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1914525" cy="838200"/>
                <wp:effectExtent l="57150" t="171450" r="104775" b="304800"/>
                <wp:wrapNone/>
                <wp:docPr id="3" name="Cinta hacia arrib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8783">
                          <a:off x="0" y="0"/>
                          <a:ext cx="1914525" cy="838200"/>
                        </a:xfrm>
                        <a:prstGeom prst="ribbon2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DB6" w:rsidRPr="00377042" w:rsidRDefault="00A93DB6" w:rsidP="00240CAF">
                            <w:pPr>
                              <w:jc w:val="center"/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</w:pPr>
                            <w:r w:rsidRPr="00377042"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  <w:t>TOP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6EE3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" o:spid="_x0000_s1037" type="#_x0000_t54" style="position:absolute;left:0;text-align:left;margin-left:15pt;margin-top:.75pt;width:150.75pt;height:66pt;rotation:-1224668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" adj=",18000" fillcolor="#e7d09d [1943]" strokecolor="#d8b25c [3207]" strokeweight="1.5pt">
                <v:textbox>
                  <w:txbxContent>
                    <w:p w:rsidR="00A93DB6" w:rsidRPr="00377042" w:rsidRDefault="00A93DB6" w:rsidP="00240CAF">
                      <w:pPr>
                        <w:jc w:val="center"/>
                        <w:rPr>
                          <w:rFonts w:ascii="Constantia" w:hAnsi="Constantia"/>
                          <w:sz w:val="36"/>
                          <w:szCs w:val="36"/>
                        </w:rPr>
                      </w:pPr>
                      <w:r w:rsidRPr="00377042">
                        <w:rPr>
                          <w:rFonts w:ascii="Constantia" w:hAnsi="Constantia"/>
                          <w:sz w:val="36"/>
                          <w:szCs w:val="36"/>
                        </w:rPr>
                        <w:t>TOP 3</w:t>
                      </w:r>
                    </w:p>
                  </w:txbxContent>
                </v:textbox>
              </v:shape>
            </w:pict>
          </mc:Fallback>
        </mc:AlternateContent>
      </w:r>
      <w:r w:rsidR="00CF19F0">
        <w:rPr>
          <w:rFonts w:ascii="Constantia" w:hAnsi="Constantia"/>
          <w:noProof/>
          <w:color w:val="003366"/>
          <w:sz w:val="24"/>
          <w:szCs w:val="24"/>
        </w:rPr>
        <w:t>Las 3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áreas de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 la Agencia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con mayor nú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mero de peticiones </w:t>
      </w:r>
      <w:r w:rsidR="005F2357">
        <w:rPr>
          <w:rFonts w:ascii="Constantia" w:hAnsi="Constantia"/>
          <w:noProof/>
          <w:color w:val="003366"/>
          <w:sz w:val="24"/>
          <w:szCs w:val="24"/>
        </w:rPr>
        <w:t>asignadas</w:t>
      </w:r>
      <w:r w:rsidR="00CF19F0">
        <w:rPr>
          <w:rFonts w:ascii="Constantia" w:hAnsi="Constantia"/>
          <w:noProof/>
          <w:color w:val="003366"/>
          <w:sz w:val="24"/>
          <w:szCs w:val="24"/>
        </w:rPr>
        <w:t xml:space="preserve"> son en su orden</w:t>
      </w:r>
      <w:r w:rsidR="00377042">
        <w:rPr>
          <w:rFonts w:ascii="Constantia" w:hAnsi="Constantia"/>
          <w:noProof/>
          <w:color w:val="003366"/>
          <w:sz w:val="24"/>
          <w:szCs w:val="24"/>
        </w:rPr>
        <w:t>:</w:t>
      </w:r>
    </w:p>
    <w:p w:rsidR="00377042" w:rsidRPr="00377042" w:rsidRDefault="00782859" w:rsidP="008742A7">
      <w:pPr>
        <w:pStyle w:val="Prrafodelista"/>
        <w:numPr>
          <w:ilvl w:val="0"/>
          <w:numId w:val="13"/>
        </w:numPr>
        <w:rPr>
          <w:rFonts w:ascii="Constantia" w:hAnsi="Constantia"/>
          <w:noProof/>
          <w:sz w:val="32"/>
          <w:szCs w:val="32"/>
        </w:rPr>
      </w:pPr>
      <w:r w:rsidRPr="00377042">
        <w:rPr>
          <w:rFonts w:ascii="Constantia" w:hAnsi="Constantia"/>
          <w:noProof/>
          <w:color w:val="003366"/>
          <w:sz w:val="24"/>
          <w:szCs w:val="24"/>
        </w:rPr>
        <w:t xml:space="preserve">Vicepresidencia </w:t>
      </w:r>
      <w:r w:rsidR="00692734">
        <w:rPr>
          <w:rFonts w:ascii="Constantia" w:hAnsi="Constantia"/>
          <w:noProof/>
          <w:color w:val="003366"/>
          <w:sz w:val="24"/>
          <w:szCs w:val="24"/>
        </w:rPr>
        <w:t>Ejecutiva</w:t>
      </w:r>
    </w:p>
    <w:p w:rsidR="00377042" w:rsidRPr="00377042" w:rsidRDefault="002B2792" w:rsidP="008742A7">
      <w:pPr>
        <w:pStyle w:val="Prrafodelista"/>
        <w:numPr>
          <w:ilvl w:val="0"/>
          <w:numId w:val="13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Vicepresidencia Estructuración</w:t>
      </w:r>
    </w:p>
    <w:p w:rsidR="00377042" w:rsidRPr="00D76EC4" w:rsidRDefault="002B2792" w:rsidP="008742A7">
      <w:pPr>
        <w:pStyle w:val="Prrafodelista"/>
        <w:numPr>
          <w:ilvl w:val="0"/>
          <w:numId w:val="13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Defensa Judicial</w:t>
      </w:r>
    </w:p>
    <w:p w:rsidR="00377042" w:rsidRDefault="0095622B" w:rsidP="00CF19F0">
      <w:pPr>
        <w:pStyle w:val="Prrafodelista"/>
        <w:ind w:left="0"/>
        <w:rPr>
          <w:rFonts w:ascii="Constantia" w:hAnsi="Constantia"/>
          <w:i/>
          <w:noProof/>
          <w:color w:val="003366"/>
          <w:sz w:val="24"/>
          <w:szCs w:val="24"/>
        </w:rPr>
      </w:pPr>
      <w:r>
        <w:rPr>
          <w:rFonts w:ascii="Constantia" w:hAnsi="Constantia"/>
          <w:i/>
          <w:noProof/>
          <w:color w:val="003366"/>
          <w:sz w:val="24"/>
          <w:szCs w:val="24"/>
        </w:rPr>
        <w:t>Los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tema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m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>ás cons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>ultado</w:t>
      </w:r>
      <w:r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por la ciudadanía fue</w:t>
      </w:r>
      <w:r>
        <w:rPr>
          <w:rFonts w:ascii="Constantia" w:hAnsi="Constantia"/>
          <w:i/>
          <w:noProof/>
          <w:color w:val="003366"/>
          <w:sz w:val="24"/>
          <w:szCs w:val="24"/>
        </w:rPr>
        <w:t>ron</w:t>
      </w:r>
      <w:r w:rsidR="00B9551B">
        <w:rPr>
          <w:rFonts w:ascii="Constantia" w:hAnsi="Constantia"/>
          <w:i/>
          <w:noProof/>
          <w:color w:val="003366"/>
          <w:sz w:val="24"/>
          <w:szCs w:val="24"/>
        </w:rPr>
        <w:t>: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 xml:space="preserve"> </w:t>
      </w:r>
      <w:r w:rsidR="00E515EC">
        <w:rPr>
          <w:rFonts w:ascii="Constantia" w:hAnsi="Constantia"/>
          <w:i/>
          <w:noProof/>
          <w:color w:val="003366"/>
          <w:sz w:val="24"/>
          <w:szCs w:val="24"/>
        </w:rPr>
        <w:t>Información</w:t>
      </w:r>
      <w:r w:rsidR="00084998">
        <w:rPr>
          <w:rFonts w:ascii="Constantia" w:hAnsi="Constantia"/>
          <w:i/>
          <w:noProof/>
          <w:color w:val="003366"/>
          <w:sz w:val="24"/>
          <w:szCs w:val="24"/>
        </w:rPr>
        <w:t xml:space="preserve"> general de los proyectos,</w:t>
      </w:r>
      <w:r w:rsidR="00E515EC">
        <w:rPr>
          <w:rFonts w:ascii="Constantia" w:hAnsi="Constantia"/>
          <w:i/>
          <w:noProof/>
          <w:color w:val="003366"/>
          <w:sz w:val="24"/>
          <w:szCs w:val="24"/>
        </w:rPr>
        <w:t xml:space="preserve"> </w:t>
      </w:r>
      <w:r w:rsidR="003C63BC">
        <w:rPr>
          <w:rFonts w:ascii="Constantia" w:hAnsi="Constantia"/>
          <w:i/>
          <w:noProof/>
          <w:color w:val="003366"/>
          <w:sz w:val="24"/>
          <w:szCs w:val="24"/>
        </w:rPr>
        <w:t xml:space="preserve">beneficio </w:t>
      </w:r>
      <w:r w:rsidR="00E515EC">
        <w:rPr>
          <w:rFonts w:ascii="Constantia" w:hAnsi="Constantia"/>
          <w:i/>
          <w:noProof/>
          <w:color w:val="003366"/>
          <w:sz w:val="24"/>
          <w:szCs w:val="24"/>
        </w:rPr>
        <w:t>de tarifa diferencial de peajes y temas de adquisición y pago de predios.</w:t>
      </w:r>
    </w:p>
    <w:p w:rsidR="00620E5D" w:rsidRDefault="00B02F0E" w:rsidP="00620E5D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4AB9" wp14:editId="269D635D">
                <wp:simplePos x="0" y="0"/>
                <wp:positionH relativeFrom="margin">
                  <wp:posOffset>2114550</wp:posOffset>
                </wp:positionH>
                <wp:positionV relativeFrom="paragraph">
                  <wp:posOffset>22225</wp:posOffset>
                </wp:positionV>
                <wp:extent cx="2800350" cy="1466850"/>
                <wp:effectExtent l="38100" t="19050" r="57150" b="285750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466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DB6" w:rsidRPr="00D76EC4" w:rsidRDefault="00A93DB6" w:rsidP="00D76EC4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promedio de días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 tomó la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Agencia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brindar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uesta a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 solicitudes de los ciudadanos fue </w:t>
                            </w:r>
                            <w:r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0366D8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9C4898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04A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5" o:spid="_x0000_s1038" type="#_x0000_t63" style="position:absolute;margin-left:166.5pt;margin-top:1.75pt;width:220.5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" adj="6300,24300" fillcolor="#ebd8ad [1623]" strokecolor="#d8b25c [3207]" strokeweight=".27778mm">
                <v:shadow on="t" color="black" opacity="29491f" origin=",.5" offset="0,.83333mm"/>
                <v:textbox>
                  <w:txbxContent>
                    <w:p w:rsidR="00A93DB6" w:rsidRPr="00D76EC4" w:rsidRDefault="00A93DB6" w:rsidP="00D76EC4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promedio de días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 tomó la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Agencia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brindar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uesta a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 solicitudes de los ciudadanos fue </w:t>
                      </w:r>
                      <w:r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0366D8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9C4898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03D8" w:rsidRDefault="00D76EC4" w:rsidP="00D76EC4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</w:t>
      </w:r>
      <w:r w:rsidR="009B625D">
        <w:rPr>
          <w:rFonts w:ascii="Constantia" w:hAnsi="Constantia"/>
          <w:noProof/>
          <w:sz w:val="32"/>
          <w:szCs w:val="32"/>
        </w:rPr>
        <w:drawing>
          <wp:inline distT="0" distB="0" distL="0" distR="0" wp14:anchorId="766B3D25" wp14:editId="1137FEC1">
            <wp:extent cx="1800225" cy="1229743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CA3GOH7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r="16249"/>
                    <a:stretch/>
                  </pic:blipFill>
                  <pic:spPr bwMode="auto">
                    <a:xfrm>
                      <a:off x="0" y="0"/>
                      <a:ext cx="1826756" cy="124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2"/>
          <w:szCs w:val="32"/>
        </w:rPr>
        <w:t xml:space="preserve"> </w:t>
      </w:r>
    </w:p>
    <w:p w:rsidR="00FB4A7C" w:rsidRDefault="00FB4A7C" w:rsidP="008742A7">
      <w:pPr>
        <w:pStyle w:val="Prrafodelista"/>
        <w:numPr>
          <w:ilvl w:val="0"/>
          <w:numId w:val="9"/>
        </w:numPr>
        <w:jc w:val="both"/>
        <w:rPr>
          <w:rFonts w:ascii="Constantia" w:hAnsi="Constantia"/>
          <w:noProof/>
          <w:color w:val="003366"/>
          <w:sz w:val="24"/>
          <w:szCs w:val="24"/>
        </w:rPr>
      </w:pPr>
      <w:r w:rsidRPr="00FB4A7C">
        <w:rPr>
          <w:rFonts w:ascii="Constantia" w:hAnsi="Constantia"/>
          <w:noProof/>
          <w:color w:val="003366"/>
          <w:sz w:val="24"/>
          <w:szCs w:val="24"/>
        </w:rPr>
        <w:t>Como parte de la dinámica que comporta la labor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de recepción de PQRS al interior de la Agencia,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a continuaci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ón se destacan algunos de 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>los temas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sobre los que los ciudadanos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</w:t>
      </w:r>
      <w:r>
        <w:rPr>
          <w:rFonts w:ascii="Constantia" w:hAnsi="Constantia"/>
          <w:noProof/>
          <w:color w:val="003366"/>
          <w:sz w:val="24"/>
          <w:szCs w:val="24"/>
        </w:rPr>
        <w:t>presentaron</w:t>
      </w:r>
      <w:r w:rsidR="008808B3">
        <w:rPr>
          <w:rFonts w:ascii="Constantia" w:hAnsi="Constantia"/>
          <w:noProof/>
          <w:color w:val="003366"/>
          <w:sz w:val="24"/>
          <w:szCs w:val="24"/>
        </w:rPr>
        <w:t xml:space="preserve"> reclamos,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y denuncias </w:t>
      </w:r>
      <w:r>
        <w:rPr>
          <w:rFonts w:ascii="Constantia" w:hAnsi="Constantia"/>
          <w:noProof/>
          <w:color w:val="003366"/>
          <w:sz w:val="24"/>
          <w:szCs w:val="24"/>
        </w:rPr>
        <w:t>a</w:t>
      </w:r>
      <w:r w:rsidR="00B02F0E">
        <w:rPr>
          <w:rFonts w:ascii="Constantia" w:hAnsi="Constantia"/>
          <w:noProof/>
          <w:color w:val="003366"/>
          <w:sz w:val="24"/>
          <w:szCs w:val="24"/>
        </w:rPr>
        <w:t xml:space="preserve"> la entidad:</w:t>
      </w:r>
    </w:p>
    <w:p w:rsidR="009354E5" w:rsidRDefault="009354E5" w:rsidP="009354E5">
      <w:pPr>
        <w:pStyle w:val="Prrafodelista"/>
        <w:jc w:val="both"/>
        <w:rPr>
          <w:rFonts w:ascii="Constantia" w:hAnsi="Constantia"/>
          <w:noProof/>
          <w:color w:val="003366"/>
          <w:sz w:val="24"/>
          <w:szCs w:val="24"/>
        </w:rPr>
      </w:pPr>
    </w:p>
    <w:p w:rsidR="009354E5" w:rsidRDefault="00DC5655" w:rsidP="00706579">
      <w:pPr>
        <w:jc w:val="right"/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b/>
          <w:i/>
          <w:color w:val="002060"/>
          <w:lang w:val="es-ES"/>
        </w:rPr>
        <w:t>Tabla No. 6</w:t>
      </w:r>
      <w:r w:rsidR="009D53C3" w:rsidRPr="00CF19F0">
        <w:rPr>
          <w:rFonts w:ascii="Constantia" w:hAnsi="Constantia"/>
          <w:b/>
          <w:i/>
          <w:color w:val="002060"/>
          <w:lang w:val="es-ES"/>
        </w:rPr>
        <w:t xml:space="preserve"> – Top – Reclamos,</w:t>
      </w:r>
      <w:r w:rsidR="00E515EC">
        <w:rPr>
          <w:rFonts w:ascii="Constantia" w:hAnsi="Constantia"/>
          <w:b/>
          <w:i/>
          <w:color w:val="002060"/>
          <w:lang w:val="es-ES"/>
        </w:rPr>
        <w:t xml:space="preserve"> Quejas,</w:t>
      </w:r>
      <w:r w:rsidR="009D53C3" w:rsidRPr="00CF19F0">
        <w:rPr>
          <w:rFonts w:ascii="Constantia" w:hAnsi="Constantia"/>
          <w:b/>
          <w:i/>
          <w:color w:val="002060"/>
          <w:lang w:val="es-ES"/>
        </w:rPr>
        <w:t xml:space="preserve"> Denuncias </w:t>
      </w:r>
    </w:p>
    <w:p w:rsidR="00E515EC" w:rsidRPr="0097049E" w:rsidRDefault="00E515EC" w:rsidP="0097049E">
      <w:pPr>
        <w:jc w:val="right"/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drawing>
          <wp:inline distT="0" distB="0" distL="0" distR="0" wp14:anchorId="0C97E5AE" wp14:editId="3A52FD9B">
            <wp:extent cx="6227445" cy="3969996"/>
            <wp:effectExtent l="0" t="0" r="0" b="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97754F" w:rsidRDefault="004D2844" w:rsidP="005C5E2E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C94E9C" wp14:editId="1C1F7CAB">
                <wp:simplePos x="0" y="0"/>
                <wp:positionH relativeFrom="margin">
                  <wp:posOffset>-85090</wp:posOffset>
                </wp:positionH>
                <wp:positionV relativeFrom="paragraph">
                  <wp:posOffset>75565</wp:posOffset>
                </wp:positionV>
                <wp:extent cx="2133600" cy="1038225"/>
                <wp:effectExtent l="76200" t="57150" r="38100" b="104775"/>
                <wp:wrapNone/>
                <wp:docPr id="20" name="Datos almacen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3822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97754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Seguimiento  PRQS – En término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4E9C" id="Datos almacenados 20" o:spid="_x0000_s1039" type="#_x0000_t130" style="position:absolute;left:0;text-align:left;margin-left:-6.7pt;margin-top:5.95pt;width:168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97754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Seguimiento  PRQS – En término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54F">
        <w:rPr>
          <w:rFonts w:ascii="Constantia" w:hAnsi="Constantia"/>
          <w:color w:val="002060"/>
          <w:sz w:val="24"/>
          <w:szCs w:val="24"/>
        </w:rPr>
        <w:t xml:space="preserve">El Grupo de Atención al Ciudadano hizo seguimiento a las PQRS que se encontraban </w:t>
      </w:r>
      <w:r w:rsidR="0097754F" w:rsidRPr="004D2844">
        <w:rPr>
          <w:rFonts w:ascii="Constantia" w:hAnsi="Constantia"/>
          <w:b/>
          <w:color w:val="FF0000"/>
          <w:sz w:val="24"/>
          <w:szCs w:val="24"/>
        </w:rPr>
        <w:t>“EN TÉMINO”</w:t>
      </w:r>
      <w:r w:rsidR="00A079A3">
        <w:rPr>
          <w:rFonts w:ascii="Constantia" w:hAnsi="Constantia"/>
          <w:b/>
          <w:color w:val="FF0000"/>
          <w:sz w:val="24"/>
          <w:szCs w:val="24"/>
        </w:rPr>
        <w:t xml:space="preserve"> </w:t>
      </w:r>
      <w:r w:rsidR="00E7034C">
        <w:rPr>
          <w:rFonts w:ascii="Constantia" w:hAnsi="Constantia"/>
          <w:color w:val="002060"/>
          <w:sz w:val="24"/>
          <w:szCs w:val="24"/>
        </w:rPr>
        <w:t xml:space="preserve">para el </w:t>
      </w:r>
      <w:r w:rsidR="00084998">
        <w:rPr>
          <w:rFonts w:ascii="Constantia" w:hAnsi="Constantia"/>
          <w:color w:val="002060"/>
          <w:sz w:val="24"/>
          <w:szCs w:val="24"/>
        </w:rPr>
        <w:t>primer</w:t>
      </w:r>
      <w:r w:rsidR="00B9551B">
        <w:rPr>
          <w:rFonts w:ascii="Constantia" w:hAnsi="Constantia"/>
          <w:color w:val="002060"/>
          <w:sz w:val="24"/>
          <w:szCs w:val="24"/>
        </w:rPr>
        <w:t xml:space="preserve"> </w:t>
      </w:r>
      <w:r w:rsidR="00666AC7" w:rsidRPr="00CD7899">
        <w:rPr>
          <w:rFonts w:ascii="Constantia" w:hAnsi="Constantia"/>
          <w:color w:val="002060"/>
          <w:sz w:val="24"/>
          <w:szCs w:val="24"/>
        </w:rPr>
        <w:t>trimestre</w:t>
      </w:r>
      <w:r w:rsidR="00666AC7">
        <w:rPr>
          <w:rFonts w:ascii="Constantia" w:hAnsi="Constantia"/>
          <w:color w:val="002060"/>
          <w:sz w:val="24"/>
          <w:szCs w:val="24"/>
        </w:rPr>
        <w:t xml:space="preserve"> del año 201</w:t>
      </w:r>
      <w:r w:rsidR="00084998">
        <w:rPr>
          <w:rFonts w:ascii="Constantia" w:hAnsi="Constantia"/>
          <w:color w:val="002060"/>
          <w:sz w:val="24"/>
          <w:szCs w:val="24"/>
        </w:rPr>
        <w:t>9</w:t>
      </w:r>
      <w:r w:rsidR="0097754F">
        <w:rPr>
          <w:rFonts w:ascii="Constantia" w:hAnsi="Constantia"/>
          <w:color w:val="002060"/>
          <w:sz w:val="24"/>
          <w:szCs w:val="24"/>
        </w:rPr>
        <w:t>,</w:t>
      </w:r>
      <w:r w:rsidR="005C5E2E">
        <w:rPr>
          <w:rFonts w:ascii="Constantia" w:hAnsi="Constantia"/>
          <w:color w:val="002060"/>
          <w:sz w:val="24"/>
          <w:szCs w:val="24"/>
        </w:rPr>
        <w:t xml:space="preserve"> con el fin de verificar que la Agencia haya emitido respuesta en oportunidad, éste ejercicio arrojó</w:t>
      </w:r>
      <w:r w:rsidR="0097754F">
        <w:rPr>
          <w:rFonts w:ascii="Constantia" w:hAnsi="Constantia"/>
          <w:color w:val="002060"/>
          <w:sz w:val="24"/>
          <w:szCs w:val="24"/>
        </w:rPr>
        <w:t xml:space="preserve"> los siguientes resultados:</w:t>
      </w:r>
    </w:p>
    <w:p w:rsidR="004F496B" w:rsidRDefault="004F496B" w:rsidP="004F496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97754F" w:rsidRPr="004F496B" w:rsidRDefault="00DC5655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7</w:t>
      </w:r>
      <w:r w:rsidR="004F496B">
        <w:rPr>
          <w:rFonts w:ascii="Constantia" w:hAnsi="Constantia"/>
          <w:b/>
          <w:i/>
          <w:color w:val="002060"/>
          <w:lang w:val="es-ES"/>
        </w:rPr>
        <w:t>– Seguimiento - Solicitudes en término</w:t>
      </w:r>
    </w:p>
    <w:tbl>
      <w:tblPr>
        <w:tblStyle w:val="Tabladecuadrcula4-nfasis5"/>
        <w:tblpPr w:leftFromText="141" w:rightFromText="141" w:vertAnchor="text" w:horzAnchor="margin" w:tblpXSpec="center" w:tblpY="136"/>
        <w:tblW w:w="4531" w:type="dxa"/>
        <w:tblLook w:val="04A0" w:firstRow="1" w:lastRow="0" w:firstColumn="1" w:lastColumn="0" w:noHBand="0" w:noVBand="1"/>
      </w:tblPr>
      <w:tblGrid>
        <w:gridCol w:w="2113"/>
        <w:gridCol w:w="1143"/>
        <w:gridCol w:w="1275"/>
      </w:tblGrid>
      <w:tr w:rsidR="00A741F2" w:rsidRPr="009E1EBD" w:rsidTr="008A6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EGUIMIENTO EN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  <w:r w:rsidR="00C23FB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en término</w:t>
            </w:r>
          </w:p>
        </w:tc>
        <w:tc>
          <w:tcPr>
            <w:tcW w:w="1143" w:type="dxa"/>
            <w:noWrap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96</w:t>
            </w:r>
          </w:p>
        </w:tc>
        <w:tc>
          <w:tcPr>
            <w:tcW w:w="1275" w:type="dxa"/>
            <w:noWrap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72</w:t>
            </w:r>
            <w:r w:rsidR="00A741F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32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24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C23FB8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1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75754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</w:tcPr>
          <w:p w:rsidR="00875754" w:rsidRPr="009E1EBD" w:rsidRDefault="00875754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NRR</w:t>
            </w:r>
          </w:p>
        </w:tc>
        <w:tc>
          <w:tcPr>
            <w:tcW w:w="1143" w:type="dxa"/>
            <w:noWrap/>
          </w:tcPr>
          <w:p w:rsidR="00875754" w:rsidRPr="00875754" w:rsidRDefault="00084998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275" w:type="dxa"/>
            <w:noWrap/>
          </w:tcPr>
          <w:p w:rsidR="00875754" w:rsidRPr="00875754" w:rsidRDefault="00084998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75754" w:rsidRPr="00875754"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134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A636A" w:rsidRDefault="004D7EE4" w:rsidP="0097754F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75754" w:rsidRDefault="00875754" w:rsidP="0097754F">
      <w:pPr>
        <w:rPr>
          <w:rFonts w:ascii="Constantia" w:hAnsi="Constantia"/>
          <w:noProof/>
          <w:sz w:val="32"/>
          <w:szCs w:val="32"/>
        </w:rPr>
      </w:pPr>
    </w:p>
    <w:p w:rsidR="008A636A" w:rsidRPr="004F496B" w:rsidRDefault="00DC5655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6</w:t>
      </w:r>
      <w:r w:rsidR="004F496B">
        <w:rPr>
          <w:rFonts w:ascii="Constantia" w:hAnsi="Constantia"/>
          <w:b/>
          <w:i/>
          <w:color w:val="002060"/>
          <w:lang w:val="es-ES"/>
        </w:rPr>
        <w:t xml:space="preserve"> – Seguimiento  - Solicitudes en término</w:t>
      </w:r>
    </w:p>
    <w:p w:rsidR="008A636A" w:rsidRDefault="00084998" w:rsidP="007D02EA">
      <w:pPr>
        <w:jc w:val="center"/>
        <w:rPr>
          <w:rFonts w:ascii="Constantia" w:hAnsi="Constant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CC6DA72" wp14:editId="6F507CA7">
            <wp:extent cx="4572000" cy="2743200"/>
            <wp:effectExtent l="0" t="0" r="0" b="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F75AE" w:rsidRDefault="007F75AE" w:rsidP="007D02EA">
      <w:pPr>
        <w:jc w:val="both"/>
        <w:rPr>
          <w:rFonts w:ascii="Constantia" w:hAnsi="Constantia"/>
          <w:color w:val="002060"/>
          <w:sz w:val="24"/>
          <w:szCs w:val="24"/>
        </w:rPr>
      </w:pPr>
    </w:p>
    <w:p w:rsidR="00A741F2" w:rsidRDefault="00E46A5A" w:rsidP="007D02EA">
      <w:pPr>
        <w:jc w:val="both"/>
        <w:rPr>
          <w:rFonts w:ascii="Constantia" w:hAnsi="Constantia"/>
          <w:color w:val="002060"/>
          <w:sz w:val="24"/>
          <w:szCs w:val="24"/>
        </w:rPr>
      </w:pPr>
      <w:r w:rsidRPr="00C23FB8">
        <w:rPr>
          <w:rFonts w:ascii="Constantia" w:hAnsi="Constantia"/>
          <w:color w:val="002060"/>
          <w:sz w:val="24"/>
          <w:szCs w:val="24"/>
        </w:rPr>
        <w:t>De acuerdo con la trazabilidad</w:t>
      </w:r>
      <w:r w:rsidR="00B9551B" w:rsidRPr="00C23FB8">
        <w:rPr>
          <w:rFonts w:ascii="Constantia" w:hAnsi="Constantia"/>
          <w:color w:val="002060"/>
          <w:sz w:val="24"/>
          <w:szCs w:val="24"/>
        </w:rPr>
        <w:t xml:space="preserve"> realizada</w:t>
      </w:r>
      <w:r w:rsidR="00C23FB8">
        <w:rPr>
          <w:rFonts w:ascii="Constantia" w:hAnsi="Constantia"/>
          <w:color w:val="002060"/>
          <w:sz w:val="24"/>
          <w:szCs w:val="24"/>
        </w:rPr>
        <w:t xml:space="preserve">, </w:t>
      </w:r>
      <w:r w:rsidR="00B9551B" w:rsidRPr="00C23FB8">
        <w:rPr>
          <w:rFonts w:ascii="Constantia" w:hAnsi="Constantia"/>
          <w:color w:val="002060"/>
          <w:sz w:val="24"/>
          <w:szCs w:val="24"/>
        </w:rPr>
        <w:t xml:space="preserve"> </w:t>
      </w:r>
      <w:r w:rsidR="008A636A" w:rsidRPr="00C23FB8">
        <w:rPr>
          <w:rFonts w:ascii="Constantia" w:hAnsi="Constantia"/>
          <w:color w:val="002060"/>
          <w:sz w:val="24"/>
          <w:szCs w:val="24"/>
        </w:rPr>
        <w:t xml:space="preserve">se refleja un </w:t>
      </w:r>
      <w:r w:rsidR="00084998">
        <w:rPr>
          <w:rFonts w:ascii="Constantia" w:hAnsi="Constantia"/>
          <w:b/>
          <w:color w:val="002060"/>
          <w:sz w:val="24"/>
          <w:szCs w:val="24"/>
        </w:rPr>
        <w:t>97</w:t>
      </w:r>
      <w:r w:rsidR="008A636A" w:rsidRPr="00C23FB8">
        <w:rPr>
          <w:rFonts w:ascii="Constantia" w:hAnsi="Constantia"/>
          <w:b/>
          <w:color w:val="002060"/>
          <w:sz w:val="24"/>
          <w:szCs w:val="24"/>
        </w:rPr>
        <w:t>%</w:t>
      </w:r>
      <w:r w:rsidR="00BF70E6" w:rsidRPr="00C23FB8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F70E6" w:rsidRPr="00C23FB8">
        <w:rPr>
          <w:rFonts w:ascii="Constantia" w:hAnsi="Constantia"/>
          <w:color w:val="002060"/>
          <w:sz w:val="24"/>
          <w:szCs w:val="24"/>
        </w:rPr>
        <w:t>de cumplimiento</w:t>
      </w:r>
      <w:r w:rsidR="008676D0" w:rsidRPr="00C23FB8">
        <w:rPr>
          <w:rFonts w:ascii="Constantia" w:hAnsi="Constantia"/>
          <w:color w:val="002060"/>
          <w:sz w:val="24"/>
          <w:szCs w:val="24"/>
        </w:rPr>
        <w:t xml:space="preserve"> </w:t>
      </w:r>
      <w:r w:rsidR="00C23FB8">
        <w:rPr>
          <w:rFonts w:ascii="Constantia" w:hAnsi="Constantia"/>
          <w:color w:val="002060"/>
          <w:sz w:val="24"/>
          <w:szCs w:val="24"/>
        </w:rPr>
        <w:t xml:space="preserve">en </w:t>
      </w:r>
      <w:r w:rsidR="00C23FB8" w:rsidRPr="00C23FB8">
        <w:rPr>
          <w:rFonts w:ascii="Constantia" w:hAnsi="Constantia"/>
          <w:color w:val="002060"/>
          <w:sz w:val="24"/>
          <w:szCs w:val="24"/>
        </w:rPr>
        <w:t xml:space="preserve"> las PQRS</w:t>
      </w:r>
      <w:r w:rsidR="00C23FB8">
        <w:rPr>
          <w:rFonts w:ascii="Constantia" w:hAnsi="Constantia"/>
          <w:color w:val="002060"/>
          <w:sz w:val="24"/>
          <w:szCs w:val="24"/>
        </w:rPr>
        <w:t xml:space="preserve"> que se encontraban en término para el </w:t>
      </w:r>
      <w:r w:rsidR="00084998" w:rsidRPr="00084998">
        <w:rPr>
          <w:rFonts w:ascii="Constantia" w:hAnsi="Constantia"/>
          <w:color w:val="FF0000"/>
          <w:sz w:val="24"/>
          <w:szCs w:val="24"/>
        </w:rPr>
        <w:t>PRIMER</w:t>
      </w:r>
      <w:r w:rsidR="00084998">
        <w:rPr>
          <w:rFonts w:ascii="Constantia" w:hAnsi="Constantia"/>
          <w:color w:val="002060"/>
          <w:sz w:val="24"/>
          <w:szCs w:val="24"/>
        </w:rPr>
        <w:t xml:space="preserve"> trimestre del año 2019</w:t>
      </w:r>
      <w:r w:rsidR="009C2AE5" w:rsidRPr="00C23FB8">
        <w:rPr>
          <w:rFonts w:ascii="Constantia" w:hAnsi="Constantia"/>
          <w:color w:val="002060"/>
          <w:sz w:val="24"/>
          <w:szCs w:val="24"/>
        </w:rPr>
        <w:t>.</w:t>
      </w:r>
    </w:p>
    <w:p w:rsidR="002E5FAE" w:rsidRDefault="002E5FAE" w:rsidP="007D02EA">
      <w:pPr>
        <w:jc w:val="both"/>
        <w:rPr>
          <w:rFonts w:ascii="Constantia" w:hAnsi="Constantia"/>
          <w:noProof/>
          <w:sz w:val="24"/>
          <w:szCs w:val="24"/>
        </w:rPr>
      </w:pPr>
    </w:p>
    <w:p w:rsidR="00D53C85" w:rsidRPr="00A741F2" w:rsidRDefault="00D53C85" w:rsidP="008742A7">
      <w:pPr>
        <w:pStyle w:val="Prrafodelista"/>
        <w:numPr>
          <w:ilvl w:val="0"/>
          <w:numId w:val="14"/>
        </w:numPr>
        <w:rPr>
          <w:rFonts w:ascii="Constantia" w:hAnsi="Constantia"/>
          <w:sz w:val="32"/>
          <w:szCs w:val="32"/>
        </w:rPr>
      </w:pPr>
      <w:r w:rsidRPr="00A741F2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ATENCIÓN por canales</w:t>
      </w:r>
    </w:p>
    <w:p w:rsidR="00757317" w:rsidRDefault="00C42C07" w:rsidP="007F75AE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Del total de llamadas telefónicas 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>recibidas</w:t>
      </w:r>
      <w:r w:rsidR="00005B60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-</w:t>
      </w:r>
      <w:r w:rsidR="00421F3B" w:rsidRPr="00421F3B">
        <w:rPr>
          <w:rFonts w:ascii="Constantia" w:hAnsi="Constantia" w:cs="Arial"/>
          <w:color w:val="002060"/>
          <w:sz w:val="24"/>
          <w:szCs w:val="24"/>
          <w:lang w:val="es-ES"/>
        </w:rPr>
        <w:t>1230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-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Atención al Ciudadano registró un total de </w:t>
      </w:r>
      <w:r w:rsidR="00BD2329" w:rsidRPr="00421F3B">
        <w:rPr>
          <w:rFonts w:ascii="Constantia" w:hAnsi="Constantia" w:cs="Arial"/>
          <w:color w:val="002060"/>
          <w:sz w:val="24"/>
          <w:szCs w:val="24"/>
          <w:lang w:val="es-ES"/>
        </w:rPr>
        <w:t>659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que se enfocaron en</w:t>
      </w:r>
      <w:r w:rsidR="00FB2B73">
        <w:rPr>
          <w:rFonts w:ascii="Constantia" w:hAnsi="Constantia" w:cs="Arial"/>
          <w:color w:val="002060"/>
          <w:sz w:val="24"/>
          <w:szCs w:val="24"/>
          <w:lang w:val="es-ES"/>
        </w:rPr>
        <w:t xml:space="preserve"> solicitudes sobre el inicio o estado actual del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B2B73">
        <w:rPr>
          <w:rFonts w:ascii="Constantia" w:hAnsi="Constantia" w:cs="Arial"/>
          <w:color w:val="002060"/>
          <w:sz w:val="24"/>
          <w:szCs w:val="24"/>
          <w:lang w:val="es-ES"/>
        </w:rPr>
        <w:t xml:space="preserve">trámite de permisos para el uso y la ocupación de vías concesionadas, seguido de los requisitos para acceder al beneficio de tarifa diferencial de peajes, en especial el Peaje el Purgatorio y requerimientos en materia predial compra y pagos.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Así mismo se tiene que este canal fue mayormente utilizado 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>por</w:t>
      </w:r>
      <w:r w:rsidR="009C48F9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</w:t>
      </w:r>
      <w:r w:rsidR="009C48F9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género </w:t>
      </w:r>
      <w:r w:rsidR="007D00CA">
        <w:rPr>
          <w:rFonts w:ascii="Constantia" w:hAnsi="Constantia" w:cs="Arial"/>
          <w:color w:val="002060"/>
          <w:sz w:val="24"/>
          <w:szCs w:val="24"/>
          <w:lang w:val="es-ES"/>
        </w:rPr>
        <w:t>femenino</w:t>
      </w:r>
      <w:r w:rsidR="00A90867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D00CA">
        <w:rPr>
          <w:rFonts w:ascii="Constantia" w:hAnsi="Constantia" w:cs="Arial"/>
          <w:color w:val="002060"/>
          <w:sz w:val="24"/>
          <w:szCs w:val="24"/>
          <w:lang w:val="es-ES"/>
        </w:rPr>
        <w:t xml:space="preserve">con </w:t>
      </w:r>
      <w:r w:rsidR="007D00CA" w:rsidRPr="00FB2B73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</w:t>
      </w:r>
      <w:r w:rsidR="00FB2B73" w:rsidRPr="00FB2B73">
        <w:rPr>
          <w:rFonts w:ascii="Constantia" w:hAnsi="Constantia" w:cs="Arial"/>
          <w:color w:val="002060"/>
          <w:sz w:val="24"/>
          <w:szCs w:val="24"/>
          <w:lang w:val="es-ES"/>
        </w:rPr>
        <w:t>53</w:t>
      </w:r>
      <w:r w:rsidR="007D00CA" w:rsidRPr="00FB2B73">
        <w:rPr>
          <w:rFonts w:ascii="Constantia" w:hAnsi="Constantia" w:cs="Arial"/>
          <w:color w:val="002060"/>
          <w:sz w:val="24"/>
          <w:szCs w:val="24"/>
          <w:lang w:val="es-ES"/>
        </w:rPr>
        <w:t>% de</w:t>
      </w:r>
      <w:r w:rsidR="007D00CA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las llamadas </w:t>
      </w:r>
      <w:r w:rsidR="004A1936" w:rsidRPr="000E3434">
        <w:rPr>
          <w:rFonts w:ascii="Constantia" w:hAnsi="Constantia" w:cs="Arial"/>
          <w:color w:val="002060"/>
          <w:sz w:val="24"/>
          <w:szCs w:val="24"/>
          <w:lang w:val="es-ES"/>
        </w:rPr>
        <w:t>y el</w:t>
      </w:r>
      <w:r w:rsidR="005F2357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 área sobre la que recayó el mayor número de atenciones fue</w:t>
      </w:r>
      <w:r w:rsidR="00C14471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="00992CD0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Vicepresidencia </w:t>
      </w:r>
      <w:r w:rsidR="00FB2B73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Gestión Contractual, seguida de la Vicepresidencia de Planeación, Riesgos y Entorno 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>y la Vicepresidencia Ejecutiva.</w:t>
      </w:r>
    </w:p>
    <w:p w:rsidR="00076882" w:rsidRDefault="00DC5655" w:rsidP="0007688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7</w:t>
      </w:r>
      <w:r w:rsidR="00076882">
        <w:rPr>
          <w:rFonts w:ascii="Constantia" w:hAnsi="Constantia"/>
          <w:b/>
          <w:i/>
          <w:color w:val="002060"/>
          <w:lang w:val="es-ES"/>
        </w:rPr>
        <w:t xml:space="preserve"> – Canales  de Atención al Público</w:t>
      </w:r>
    </w:p>
    <w:p w:rsidR="00864C1D" w:rsidRDefault="00864C1D" w:rsidP="00FE3B9D">
      <w:pPr>
        <w:jc w:val="both"/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  <w:shd w:val="clear" w:color="auto" w:fill="FFFFFF" w:themeFill="background1"/>
        </w:rPr>
      </w:pPr>
    </w:p>
    <w:p w:rsidR="000E3434" w:rsidRDefault="004D36E6" w:rsidP="00FE3B9D">
      <w:pPr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 w:rsidRPr="00864C1D"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  <w:shd w:val="clear" w:color="auto" w:fill="FFFFFF" w:themeFill="background1"/>
        </w:rPr>
        <w:drawing>
          <wp:inline distT="0" distB="0" distL="0" distR="0" wp14:anchorId="0927047F" wp14:editId="211CA5F7">
            <wp:extent cx="6227445" cy="5548630"/>
            <wp:effectExtent l="0" t="0" r="459105" b="12827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BA6E18" w:rsidRDefault="00807ADC" w:rsidP="008742A7">
      <w:pPr>
        <w:pStyle w:val="Prrafodelista"/>
        <w:numPr>
          <w:ilvl w:val="0"/>
          <w:numId w:val="14"/>
        </w:numPr>
        <w:spacing w:after="160" w:line="276" w:lineRule="auto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07105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pERCEPCIÓN</w:t>
      </w:r>
      <w:r w:rsidR="00BA6E18">
        <w:rPr>
          <w:rFonts w:ascii="Constantia" w:hAnsi="Constantia"/>
          <w:b/>
          <w:caps/>
          <w:color w:val="FF6600"/>
          <w:spacing w:val="50"/>
          <w:sz w:val="36"/>
          <w:szCs w:val="36"/>
        </w:rPr>
        <w:t xml:space="preserve"> </w:t>
      </w:r>
      <w:r w:rsidR="004733B5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CIUDADANA</w:t>
      </w:r>
    </w:p>
    <w:p w:rsidR="00B07105" w:rsidRPr="00277DE5" w:rsidRDefault="00B07105" w:rsidP="00277DE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3DBAB7" wp14:editId="2CC8509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2057400" cy="514350"/>
                <wp:effectExtent l="76200" t="57150" r="38100" b="95250"/>
                <wp:wrapNone/>
                <wp:docPr id="36" name="Datos almacen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B0710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Presencial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DBAB7" id="Datos almacenados 36" o:spid="_x0000_s1040" type="#_x0000_t130" style="position:absolute;left:0;text-align:left;margin-left:0;margin-top:7.05pt;width:162pt;height:40.5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B0710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Presencial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atención directa al público se recibieron un total de </w:t>
      </w:r>
      <w:r w:rsidR="00B46973">
        <w:rPr>
          <w:rFonts w:ascii="Constantia" w:hAnsi="Constantia" w:cs="Arial"/>
          <w:b/>
          <w:color w:val="002060"/>
          <w:sz w:val="24"/>
          <w:szCs w:val="24"/>
          <w:lang w:val="es-ES"/>
        </w:rPr>
        <w:t>14.667</w:t>
      </w:r>
      <w:r w:rsidR="003E5227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8C233A">
        <w:rPr>
          <w:rFonts w:ascii="Constantia" w:hAnsi="Constantia" w:cs="Arial"/>
          <w:color w:val="002060"/>
          <w:sz w:val="24"/>
          <w:szCs w:val="24"/>
          <w:lang w:val="es-ES"/>
        </w:rPr>
        <w:t>personas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durante el </w:t>
      </w:r>
      <w:r w:rsidR="00B46973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9C48F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5853">
        <w:rPr>
          <w:rFonts w:ascii="Constantia" w:hAnsi="Constantia" w:cs="Arial"/>
          <w:color w:val="002060"/>
          <w:sz w:val="24"/>
          <w:szCs w:val="24"/>
          <w:lang w:val="es-ES"/>
        </w:rPr>
        <w:t>trimestre de la vigencia 201</w:t>
      </w:r>
      <w:r w:rsidR="00B60E62">
        <w:rPr>
          <w:rFonts w:ascii="Constantia" w:hAnsi="Constantia" w:cs="Arial"/>
          <w:color w:val="002060"/>
          <w:sz w:val="24"/>
          <w:szCs w:val="24"/>
          <w:lang w:val="es-ES"/>
        </w:rPr>
        <w:t>9</w:t>
      </w:r>
      <w:r w:rsidR="00B11DC1">
        <w:rPr>
          <w:rFonts w:ascii="Constantia" w:hAnsi="Constantia" w:cs="Arial"/>
          <w:color w:val="002060"/>
          <w:sz w:val="24"/>
          <w:szCs w:val="24"/>
          <w:lang w:val="es-ES"/>
        </w:rPr>
        <w:t xml:space="preserve">.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Entre aquellos ciudadanos que fueron atendidos</w:t>
      </w:r>
      <w:r w:rsidR="00A04DD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manera presencial, un total </w:t>
      </w:r>
      <w:r w:rsidR="00957AD2" w:rsidRPr="00B46973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B46973" w:rsidRPr="00B46973">
        <w:rPr>
          <w:rFonts w:ascii="Constantia" w:hAnsi="Constantia" w:cs="Arial"/>
          <w:b/>
          <w:color w:val="002060"/>
          <w:sz w:val="24"/>
          <w:szCs w:val="24"/>
          <w:lang w:val="es-ES"/>
        </w:rPr>
        <w:t>54</w:t>
      </w:r>
      <w:r w:rsid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decidió diligenciar voluntariamente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formulario de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“Atención directa al P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úblico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”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arrojó los siguientes resultados frente a la percepción de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atención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recibida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: </w:t>
      </w:r>
    </w:p>
    <w:p w:rsidR="00721AC3" w:rsidRPr="00B07105" w:rsidRDefault="00721AC3" w:rsidP="00B0710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07105" w:rsidRDefault="00B07105" w:rsidP="008742A7">
      <w:pPr>
        <w:pStyle w:val="Prrafodelista"/>
        <w:numPr>
          <w:ilvl w:val="0"/>
          <w:numId w:val="12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la pregunta: ¿La atención e información fue clara, oportuna y completa? </w:t>
      </w:r>
      <w:r w:rsidR="00815B14">
        <w:rPr>
          <w:rFonts w:ascii="Constantia" w:hAnsi="Constantia" w:cs="Arial"/>
          <w:b/>
          <w:color w:val="002060"/>
          <w:sz w:val="24"/>
          <w:szCs w:val="24"/>
          <w:lang w:val="es-ES"/>
        </w:rPr>
        <w:t>50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ellos respondieron (SI)</w:t>
      </w:r>
      <w:r w:rsidR="00272B5A">
        <w:rPr>
          <w:rFonts w:ascii="Constantia" w:hAnsi="Constantia" w:cs="Arial"/>
          <w:color w:val="002060"/>
          <w:sz w:val="24"/>
          <w:szCs w:val="24"/>
          <w:lang w:val="es-ES"/>
        </w:rPr>
        <w:t>, es decir</w:t>
      </w:r>
      <w:r w:rsidR="00815B14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93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%, 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815B14">
        <w:rPr>
          <w:rFonts w:ascii="Constantia" w:hAnsi="Constantia" w:cs="Arial"/>
          <w:b/>
          <w:color w:val="002060"/>
          <w:sz w:val="24"/>
          <w:szCs w:val="24"/>
          <w:lang w:val="es-ES"/>
        </w:rPr>
        <w:t>ninguno</w:t>
      </w:r>
      <w:r w:rsidR="005F1BF5" w:rsidRPr="00E46FA8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respondió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(NO),</w:t>
      </w:r>
      <w:r w:rsidR="00B60E62">
        <w:rPr>
          <w:rFonts w:ascii="Constantia" w:hAnsi="Constantia" w:cs="Arial"/>
          <w:color w:val="002060"/>
          <w:sz w:val="24"/>
          <w:szCs w:val="24"/>
          <w:lang w:val="es-ES"/>
        </w:rPr>
        <w:t xml:space="preserve"> lo que correspon</w:t>
      </w:r>
      <w:r w:rsidR="00815B14">
        <w:rPr>
          <w:rFonts w:ascii="Constantia" w:hAnsi="Constantia" w:cs="Arial"/>
          <w:color w:val="002060"/>
          <w:sz w:val="24"/>
          <w:szCs w:val="24"/>
          <w:lang w:val="es-ES"/>
        </w:rPr>
        <w:t>de al 0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mientras que </w:t>
      </w:r>
      <w:r w:rsidR="00815B14">
        <w:rPr>
          <w:rFonts w:ascii="Constantia" w:hAnsi="Constantia" w:cs="Arial"/>
          <w:b/>
          <w:color w:val="002060"/>
          <w:sz w:val="24"/>
          <w:szCs w:val="24"/>
          <w:lang w:val="es-ES"/>
        </w:rPr>
        <w:t>4</w:t>
      </w:r>
      <w:r w:rsidR="001C5969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 opinaron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al respecto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, lo que p</w:t>
      </w:r>
      <w:r w:rsidR="00233DFD">
        <w:rPr>
          <w:rFonts w:ascii="Constantia" w:hAnsi="Constantia" w:cs="Arial"/>
          <w:color w:val="002060"/>
          <w:sz w:val="24"/>
          <w:szCs w:val="24"/>
          <w:lang w:val="es-ES"/>
        </w:rPr>
        <w:t>o</w:t>
      </w:r>
      <w:r w:rsidR="001C5969">
        <w:rPr>
          <w:rFonts w:ascii="Constantia" w:hAnsi="Constantia" w:cs="Arial"/>
          <w:color w:val="002060"/>
          <w:sz w:val="24"/>
          <w:szCs w:val="24"/>
          <w:lang w:val="es-ES"/>
        </w:rPr>
        <w:t xml:space="preserve">rcentualmente corresponde al </w:t>
      </w:r>
      <w:r w:rsidR="00815B14">
        <w:rPr>
          <w:rFonts w:ascii="Constantia" w:hAnsi="Constantia" w:cs="Arial"/>
          <w:color w:val="002060"/>
          <w:sz w:val="24"/>
          <w:szCs w:val="24"/>
          <w:lang w:val="es-ES"/>
        </w:rPr>
        <w:t>7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. Así lo ilustra la</w:t>
      </w:r>
      <w:r w:rsidR="0075731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siguiente tabla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5D7890" w:rsidRDefault="005D7890" w:rsidP="002166D0">
      <w:pPr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DC5655">
        <w:rPr>
          <w:rFonts w:ascii="Constantia" w:hAnsi="Constantia"/>
          <w:b/>
          <w:i/>
          <w:color w:val="002060"/>
          <w:lang w:val="es-ES"/>
        </w:rPr>
        <w:t>8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>
        <w:rPr>
          <w:rFonts w:ascii="Constantia" w:hAnsi="Constantia"/>
          <w:b/>
          <w:i/>
          <w:color w:val="002060"/>
          <w:lang w:val="es-ES"/>
        </w:rPr>
        <w:t>Percepción – Atención Presencial</w:t>
      </w:r>
      <w:r w:rsidR="00C148BA">
        <w:rPr>
          <w:rFonts w:ascii="Constantia" w:hAnsi="Constantia"/>
          <w:b/>
          <w:i/>
          <w:color w:val="002060"/>
          <w:lang w:val="es-ES"/>
        </w:rPr>
        <w:t xml:space="preserve">   </w:t>
      </w:r>
      <w:r w:rsidR="002166D0">
        <w:rPr>
          <w:rFonts w:ascii="Constantia" w:hAnsi="Constantia"/>
          <w:b/>
          <w:i/>
          <w:color w:val="002060"/>
          <w:lang w:val="es-ES"/>
        </w:rPr>
        <w:t xml:space="preserve">  </w:t>
      </w:r>
      <w:r w:rsidR="00C148BA">
        <w:rPr>
          <w:rFonts w:ascii="Constantia" w:hAnsi="Constantia"/>
          <w:b/>
          <w:i/>
          <w:color w:val="002060"/>
          <w:lang w:val="es-ES"/>
        </w:rPr>
        <w:t xml:space="preserve">  </w:t>
      </w:r>
    </w:p>
    <w:tbl>
      <w:tblPr>
        <w:tblStyle w:val="Tabladecuadrcula5oscura-nfasis6"/>
        <w:tblpPr w:leftFromText="141" w:rightFromText="141" w:vertAnchor="text" w:horzAnchor="margin" w:tblpY="202"/>
        <w:tblW w:w="5240" w:type="dxa"/>
        <w:tblLayout w:type="fixed"/>
        <w:tblLook w:val="04A0" w:firstRow="1" w:lastRow="0" w:firstColumn="1" w:lastColumn="0" w:noHBand="0" w:noVBand="1"/>
      </w:tblPr>
      <w:tblGrid>
        <w:gridCol w:w="2864"/>
        <w:gridCol w:w="1508"/>
        <w:gridCol w:w="868"/>
      </w:tblGrid>
      <w:tr w:rsidR="00C148BA" w:rsidRPr="00A10888" w:rsidTr="00216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3"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  <w:t>PERCEPCIÓN DEL CIUDADANO EN ATENCIÓN PRESENCIAL</w:t>
            </w:r>
          </w:p>
        </w:tc>
      </w:tr>
      <w:tr w:rsidR="00C148BA" w:rsidRPr="00A10888" w:rsidTr="0021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¿La atención e información fue clara, oportuna y completa?</w:t>
            </w:r>
          </w:p>
        </w:tc>
        <w:tc>
          <w:tcPr>
            <w:tcW w:w="1508" w:type="dxa"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Número de personas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%</w:t>
            </w:r>
          </w:p>
        </w:tc>
      </w:tr>
      <w:tr w:rsidR="00C148BA" w:rsidRPr="00A10888" w:rsidTr="002166D0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SI</w:t>
            </w:r>
          </w:p>
        </w:tc>
        <w:tc>
          <w:tcPr>
            <w:tcW w:w="1508" w:type="dxa"/>
            <w:noWrap/>
            <w:hideMark/>
          </w:tcPr>
          <w:p w:rsidR="00C148BA" w:rsidRPr="00A10888" w:rsidRDefault="00815B14" w:rsidP="00C148B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50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815B14" w:rsidP="00C148B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93</w:t>
            </w:r>
            <w:r w:rsidR="00C148BA" w:rsidRPr="00A10888">
              <w:rPr>
                <w:rFonts w:ascii="Calibri" w:eastAsia="Times New Roman" w:hAnsi="Calibri"/>
              </w:rPr>
              <w:t>%</w:t>
            </w:r>
          </w:p>
        </w:tc>
      </w:tr>
      <w:tr w:rsidR="00C148BA" w:rsidRPr="00A10888" w:rsidTr="0021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</w:t>
            </w:r>
          </w:p>
        </w:tc>
        <w:tc>
          <w:tcPr>
            <w:tcW w:w="1508" w:type="dxa"/>
            <w:noWrap/>
            <w:hideMark/>
          </w:tcPr>
          <w:p w:rsidR="00C148BA" w:rsidRPr="00A10888" w:rsidRDefault="00815B14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815B14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  <w:r w:rsidR="00C148BA" w:rsidRPr="00A10888">
              <w:rPr>
                <w:rFonts w:ascii="Calibri" w:eastAsia="Times New Roman" w:hAnsi="Calibri"/>
              </w:rPr>
              <w:t>%</w:t>
            </w:r>
          </w:p>
        </w:tc>
      </w:tr>
      <w:tr w:rsidR="00C148BA" w:rsidRPr="00A10888" w:rsidTr="002166D0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 RESPONDE</w:t>
            </w:r>
          </w:p>
        </w:tc>
        <w:tc>
          <w:tcPr>
            <w:tcW w:w="1508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4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815B14" w:rsidP="00C148B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7</w:t>
            </w:r>
            <w:r w:rsidR="00C148BA" w:rsidRPr="00A10888">
              <w:rPr>
                <w:rFonts w:ascii="Calibri" w:eastAsia="Times New Roman" w:hAnsi="Calibri"/>
              </w:rPr>
              <w:t>%</w:t>
            </w:r>
          </w:p>
        </w:tc>
      </w:tr>
      <w:tr w:rsidR="00C148BA" w:rsidRPr="00A10888" w:rsidTr="0021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TOTAL</w:t>
            </w:r>
          </w:p>
        </w:tc>
        <w:tc>
          <w:tcPr>
            <w:tcW w:w="1508" w:type="dxa"/>
            <w:noWrap/>
            <w:hideMark/>
          </w:tcPr>
          <w:p w:rsidR="00C148BA" w:rsidRPr="00A10888" w:rsidRDefault="00815B14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>54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100%</w:t>
            </w:r>
          </w:p>
        </w:tc>
      </w:tr>
    </w:tbl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2166D0" w:rsidRDefault="002166D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2166D0" w:rsidRDefault="002166D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2166D0" w:rsidRDefault="002166D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701381" w:rsidRDefault="00701381" w:rsidP="002166D0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2166D0" w:rsidRDefault="002166D0" w:rsidP="002166D0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8 – Percepción – Atención Presencial</w:t>
      </w:r>
    </w:p>
    <w:p w:rsidR="00E46FA8" w:rsidRPr="00701381" w:rsidRDefault="00701381" w:rsidP="00701381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noProof/>
        </w:rPr>
        <w:drawing>
          <wp:inline distT="0" distB="0" distL="0" distR="0" wp14:anchorId="0BB04962" wp14:editId="50170C86">
            <wp:extent cx="4048125" cy="2286000"/>
            <wp:effectExtent l="0" t="0" r="9525" b="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C7A54" w:rsidRPr="000C7A54" w:rsidRDefault="00AE104F" w:rsidP="009868F8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E104F">
        <w:rPr>
          <w:rFonts w:ascii="Constantia" w:hAnsi="Constantia"/>
          <w:color w:val="002060"/>
          <w:sz w:val="24"/>
          <w:szCs w:val="24"/>
          <w:lang w:val="es-ES"/>
        </w:rPr>
        <w:t xml:space="preserve">Para </w:t>
      </w:r>
      <w:r w:rsidR="00701381">
        <w:rPr>
          <w:rFonts w:ascii="Constantia" w:hAnsi="Constantia"/>
          <w:color w:val="002060"/>
          <w:sz w:val="24"/>
          <w:szCs w:val="24"/>
          <w:lang w:val="es-ES"/>
        </w:rPr>
        <w:t>este segundo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 trimestre del año, el mayor número de personas atendidas</w:t>
      </w:r>
      <w:r w:rsidR="006843ED">
        <w:rPr>
          <w:rFonts w:ascii="Constantia" w:hAnsi="Constantia"/>
          <w:color w:val="002060"/>
          <w:sz w:val="24"/>
          <w:szCs w:val="24"/>
          <w:lang w:val="es-ES"/>
        </w:rPr>
        <w:t xml:space="preserve"> correspondió al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 </w:t>
      </w:r>
      <w:r w:rsidR="0047283C">
        <w:rPr>
          <w:rFonts w:ascii="Constantia" w:hAnsi="Constantia"/>
          <w:color w:val="002060"/>
          <w:sz w:val="24"/>
          <w:szCs w:val="24"/>
          <w:lang w:val="es-ES"/>
        </w:rPr>
        <w:t>género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 masculino con </w:t>
      </w:r>
      <w:r w:rsidR="00701381">
        <w:rPr>
          <w:rFonts w:ascii="Constantia" w:hAnsi="Constantia"/>
          <w:b/>
          <w:color w:val="FF0000"/>
          <w:sz w:val="24"/>
          <w:szCs w:val="24"/>
          <w:lang w:val="es-ES"/>
        </w:rPr>
        <w:t>44</w:t>
      </w:r>
      <w:r w:rsidRPr="00701381">
        <w:rPr>
          <w:rFonts w:ascii="Constantia" w:hAnsi="Constantia"/>
          <w:b/>
          <w:color w:val="FF0000"/>
          <w:sz w:val="24"/>
          <w:szCs w:val="24"/>
          <w:lang w:val="es-ES"/>
        </w:rPr>
        <w:t xml:space="preserve"> </w:t>
      </w:r>
      <w:r>
        <w:rPr>
          <w:rFonts w:ascii="Constantia" w:hAnsi="Constantia"/>
          <w:color w:val="002060"/>
          <w:sz w:val="24"/>
          <w:szCs w:val="24"/>
          <w:lang w:val="es-ES"/>
        </w:rPr>
        <w:t>ciudadanos</w:t>
      </w:r>
      <w:r w:rsidR="0047283C">
        <w:rPr>
          <w:rFonts w:ascii="Constantia" w:hAnsi="Constantia"/>
          <w:color w:val="002060"/>
          <w:sz w:val="24"/>
          <w:szCs w:val="24"/>
          <w:lang w:val="es-ES"/>
        </w:rPr>
        <w:t xml:space="preserve"> 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hombres y </w:t>
      </w:r>
      <w:r w:rsidR="00701381">
        <w:rPr>
          <w:rFonts w:ascii="Constantia" w:hAnsi="Constantia"/>
          <w:b/>
          <w:color w:val="FF0000"/>
          <w:sz w:val="24"/>
          <w:szCs w:val="24"/>
          <w:lang w:val="es-ES"/>
        </w:rPr>
        <w:t>10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 mujere</w:t>
      </w:r>
      <w:r w:rsidR="0047283C">
        <w:rPr>
          <w:rFonts w:ascii="Constantia" w:hAnsi="Constantia"/>
          <w:color w:val="002060"/>
          <w:sz w:val="24"/>
          <w:szCs w:val="24"/>
          <w:lang w:val="es-ES"/>
        </w:rPr>
        <w:t>s</w:t>
      </w:r>
      <w:r w:rsidR="006843ED">
        <w:rPr>
          <w:rFonts w:ascii="Constantia" w:hAnsi="Constantia"/>
          <w:color w:val="002060"/>
          <w:sz w:val="24"/>
          <w:szCs w:val="24"/>
          <w:lang w:val="es-ES"/>
        </w:rPr>
        <w:t>.</w:t>
      </w:r>
      <w:r w:rsidR="0003759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166D0">
        <w:rPr>
          <w:rFonts w:ascii="Constantia" w:hAnsi="Constantia" w:cs="Arial"/>
          <w:color w:val="002060"/>
          <w:sz w:val="24"/>
          <w:szCs w:val="24"/>
          <w:lang w:val="es-ES"/>
        </w:rPr>
        <w:t>Adici0nalmente,</w:t>
      </w:r>
      <w:r w:rsidR="0003759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C0CC4">
        <w:rPr>
          <w:rFonts w:ascii="Constantia" w:hAnsi="Constantia" w:cs="Arial"/>
          <w:color w:val="FF0000"/>
          <w:sz w:val="24"/>
          <w:szCs w:val="24"/>
          <w:lang w:val="es-ES"/>
        </w:rPr>
        <w:t>dos</w:t>
      </w:r>
      <w:r w:rsidR="00B9455F" w:rsidRPr="000C7A54">
        <w:rPr>
          <w:rFonts w:ascii="Constantia" w:hAnsi="Constantia" w:cs="Arial"/>
          <w:color w:val="002060"/>
          <w:sz w:val="24"/>
          <w:szCs w:val="24"/>
          <w:lang w:val="es-ES"/>
        </w:rPr>
        <w:t xml:space="preserve"> ciudadano</w:t>
      </w:r>
      <w:r w:rsidR="00037590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="00B9455F" w:rsidRPr="000C7A54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nos escribe</w:t>
      </w:r>
      <w:r w:rsidR="00037590">
        <w:rPr>
          <w:rFonts w:ascii="Constantia" w:hAnsi="Constantia" w:cs="Arial"/>
          <w:color w:val="002060"/>
          <w:sz w:val="24"/>
          <w:szCs w:val="24"/>
          <w:lang w:val="es-ES"/>
        </w:rPr>
        <w:t xml:space="preserve">n en el BANCO DE IDEAS, </w:t>
      </w:r>
      <w:r w:rsidR="00B9455F" w:rsidRPr="000C7A54">
        <w:rPr>
          <w:rFonts w:ascii="Constantia" w:hAnsi="Constantia" w:cs="Arial"/>
          <w:color w:val="002060"/>
          <w:sz w:val="24"/>
          <w:szCs w:val="24"/>
          <w:lang w:val="es-ES"/>
        </w:rPr>
        <w:t>la</w:t>
      </w:r>
      <w:r w:rsidR="00037590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="000C7A54" w:rsidRPr="000C7A5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siguiente</w:t>
      </w:r>
      <w:r w:rsidR="00037590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="00B9455F" w:rsidRPr="000C7A5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37590">
        <w:rPr>
          <w:rFonts w:ascii="Constantia" w:hAnsi="Constantia" w:cs="Arial"/>
          <w:color w:val="002060"/>
          <w:sz w:val="24"/>
          <w:szCs w:val="24"/>
          <w:lang w:val="es-ES"/>
        </w:rPr>
        <w:t>manifestaciones</w:t>
      </w:r>
      <w:r w:rsidR="000C7A54" w:rsidRPr="000C7A54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0C7A54" w:rsidRPr="00037590" w:rsidRDefault="000C7A54" w:rsidP="00037590">
      <w:pPr>
        <w:pStyle w:val="Prrafodelista"/>
        <w:numPr>
          <w:ilvl w:val="0"/>
          <w:numId w:val="18"/>
        </w:numPr>
        <w:jc w:val="both"/>
        <w:rPr>
          <w:rFonts w:ascii="Constantia" w:hAnsi="Constantia"/>
          <w:b/>
          <w:i/>
          <w:color w:val="002060"/>
        </w:rPr>
      </w:pPr>
      <w:r w:rsidRPr="00037590">
        <w:rPr>
          <w:rFonts w:ascii="Constantia" w:hAnsi="Constantia"/>
          <w:b/>
          <w:i/>
          <w:color w:val="002060"/>
        </w:rPr>
        <w:lastRenderedPageBreak/>
        <w:t>“</w:t>
      </w:r>
      <w:r w:rsidR="00701381">
        <w:rPr>
          <w:rFonts w:ascii="Constantia" w:hAnsi="Constantia"/>
          <w:b/>
          <w:i/>
          <w:color w:val="002060"/>
        </w:rPr>
        <w:t>La resolución debería ser más clara en cuanto a la fechas de expedición de las pólizas. Habla de términos de  duración y aun así devuelven las pólizas</w:t>
      </w:r>
      <w:r w:rsidRPr="00037590">
        <w:rPr>
          <w:rFonts w:ascii="Constantia" w:hAnsi="Constantia"/>
          <w:b/>
          <w:i/>
          <w:color w:val="002060"/>
        </w:rPr>
        <w:t>”</w:t>
      </w:r>
    </w:p>
    <w:p w:rsidR="00037590" w:rsidRPr="00037590" w:rsidRDefault="00037590" w:rsidP="00037590">
      <w:pPr>
        <w:pStyle w:val="Prrafodelista"/>
        <w:numPr>
          <w:ilvl w:val="0"/>
          <w:numId w:val="18"/>
        </w:numPr>
        <w:jc w:val="both"/>
        <w:rPr>
          <w:rFonts w:ascii="Constantia" w:hAnsi="Constantia"/>
          <w:b/>
          <w:i/>
          <w:color w:val="002060"/>
        </w:rPr>
      </w:pPr>
      <w:r w:rsidRPr="00037590">
        <w:rPr>
          <w:rFonts w:ascii="Constantia" w:hAnsi="Constantia"/>
          <w:b/>
          <w:i/>
          <w:color w:val="002060"/>
        </w:rPr>
        <w:t>“</w:t>
      </w:r>
      <w:r w:rsidR="00701381">
        <w:rPr>
          <w:rFonts w:ascii="Constantia" w:hAnsi="Constantia"/>
          <w:b/>
          <w:i/>
          <w:color w:val="002060"/>
        </w:rPr>
        <w:t>Fue clara la información brindada</w:t>
      </w:r>
      <w:r w:rsidRPr="00037590">
        <w:rPr>
          <w:rFonts w:ascii="Constantia" w:hAnsi="Constantia"/>
          <w:b/>
          <w:i/>
          <w:color w:val="002060"/>
        </w:rPr>
        <w:t>”</w:t>
      </w:r>
    </w:p>
    <w:p w:rsidR="00B9455F" w:rsidRPr="00267282" w:rsidRDefault="00B9455F" w:rsidP="009868F8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267282">
        <w:rPr>
          <w:rFonts w:ascii="Constantia" w:hAnsi="Constantia" w:cs="Arial"/>
          <w:color w:val="002060"/>
          <w:sz w:val="24"/>
          <w:szCs w:val="24"/>
          <w:lang w:val="es-ES"/>
        </w:rPr>
        <w:t>Los temas sobre los que más indagaron los ciudadanos son en su orden:</w:t>
      </w:r>
    </w:p>
    <w:p w:rsidR="002166D0" w:rsidRPr="002166D0" w:rsidRDefault="002166D0" w:rsidP="009868F8">
      <w:pPr>
        <w:pStyle w:val="Prrafodelista"/>
        <w:numPr>
          <w:ilvl w:val="0"/>
          <w:numId w:val="32"/>
        </w:numPr>
        <w:jc w:val="both"/>
        <w:rPr>
          <w:rFonts w:ascii="Constantia" w:hAnsi="Constantia" w:cs="Arial"/>
          <w:b/>
          <w:color w:val="002060"/>
          <w:sz w:val="24"/>
          <w:szCs w:val="24"/>
          <w:lang w:val="es-CO"/>
        </w:rPr>
      </w:pPr>
      <w:r w:rsidRPr="009E3895">
        <w:rPr>
          <w:rFonts w:ascii="Constantia" w:hAnsi="Constantia" w:cs="Arial"/>
          <w:b/>
          <w:color w:val="FF6600"/>
          <w:sz w:val="24"/>
          <w:szCs w:val="24"/>
          <w:lang w:val="es-CO"/>
        </w:rPr>
        <w:t>PREDIAL:</w:t>
      </w:r>
      <w:r w:rsidRPr="002166D0">
        <w:rPr>
          <w:rFonts w:ascii="Constantia" w:hAnsi="Constantia" w:cs="Arial"/>
          <w:color w:val="002060"/>
          <w:sz w:val="24"/>
          <w:szCs w:val="24"/>
          <w:lang w:val="es-CO"/>
        </w:rPr>
        <w:t xml:space="preserve"> Estado sobre los procesos de </w:t>
      </w:r>
      <w:r w:rsidR="00EC0CC4">
        <w:rPr>
          <w:rFonts w:ascii="Constantia" w:hAnsi="Constantia" w:cs="Arial"/>
          <w:color w:val="002060"/>
          <w:sz w:val="24"/>
          <w:szCs w:val="24"/>
          <w:lang w:val="es-CO"/>
        </w:rPr>
        <w:t>expropiación o pagos pendientes</w:t>
      </w:r>
      <w:r>
        <w:rPr>
          <w:rFonts w:ascii="Constantia" w:hAnsi="Constantia" w:cs="Arial"/>
          <w:color w:val="002060"/>
          <w:sz w:val="24"/>
          <w:szCs w:val="24"/>
          <w:lang w:val="es-CO"/>
        </w:rPr>
        <w:t xml:space="preserve"> de predios.</w:t>
      </w:r>
    </w:p>
    <w:p w:rsidR="00F848CD" w:rsidRPr="00F848CD" w:rsidRDefault="002166D0" w:rsidP="009868F8">
      <w:pPr>
        <w:pStyle w:val="Prrafodelista"/>
        <w:numPr>
          <w:ilvl w:val="0"/>
          <w:numId w:val="35"/>
        </w:numPr>
        <w:jc w:val="both"/>
        <w:rPr>
          <w:rFonts w:ascii="Constantia" w:hAnsi="Constantia" w:cs="Arial"/>
          <w:b/>
          <w:color w:val="002060"/>
          <w:sz w:val="24"/>
          <w:szCs w:val="24"/>
          <w:lang w:val="es-CO"/>
        </w:rPr>
      </w:pPr>
      <w:r w:rsidRPr="009E3895">
        <w:rPr>
          <w:rFonts w:ascii="Constantia" w:hAnsi="Constantia" w:cs="Arial"/>
          <w:b/>
          <w:color w:val="FF6600"/>
          <w:sz w:val="24"/>
          <w:szCs w:val="24"/>
          <w:lang w:val="es-CO"/>
        </w:rPr>
        <w:t>TRÁMITES:</w:t>
      </w:r>
      <w:r w:rsidRPr="00F848CD">
        <w:rPr>
          <w:rFonts w:ascii="Constantia" w:hAnsi="Constantia" w:cs="Arial"/>
          <w:b/>
          <w:color w:val="002060"/>
          <w:sz w:val="24"/>
          <w:szCs w:val="24"/>
          <w:lang w:val="es-CO"/>
        </w:rPr>
        <w:t xml:space="preserve"> </w:t>
      </w:r>
      <w:r w:rsidRPr="00F848CD">
        <w:rPr>
          <w:rFonts w:ascii="Constantia" w:hAnsi="Constantia" w:cs="Arial"/>
          <w:color w:val="002060"/>
          <w:sz w:val="24"/>
          <w:szCs w:val="24"/>
          <w:lang w:val="es-CO"/>
        </w:rPr>
        <w:t>Se realizaron consultas sobre los trámites que ofrece la Agencia</w:t>
      </w:r>
      <w:r w:rsidR="00F848CD" w:rsidRPr="00F848CD">
        <w:rPr>
          <w:rFonts w:ascii="Constantia" w:hAnsi="Constantia" w:cs="Arial"/>
          <w:color w:val="002060"/>
          <w:sz w:val="24"/>
          <w:szCs w:val="24"/>
          <w:lang w:val="es-CO"/>
        </w:rPr>
        <w:t>. E</w:t>
      </w:r>
      <w:r w:rsidRPr="00F848CD">
        <w:rPr>
          <w:rFonts w:ascii="Constantia" w:hAnsi="Constantia" w:cs="Arial"/>
          <w:color w:val="002060"/>
          <w:sz w:val="24"/>
          <w:szCs w:val="24"/>
          <w:lang w:val="es-CO"/>
        </w:rPr>
        <w:t>l más consultado por los ciudadanos asistentes fue</w:t>
      </w:r>
      <w:r w:rsidR="00F848CD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el </w:t>
      </w:r>
      <w:r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permiso para el uso, </w:t>
      </w:r>
      <w:r w:rsidR="00712B29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la </w:t>
      </w:r>
      <w:r w:rsidRPr="00F848CD">
        <w:rPr>
          <w:rFonts w:ascii="Constantia" w:hAnsi="Constantia" w:cs="Arial"/>
          <w:color w:val="002060"/>
          <w:sz w:val="24"/>
          <w:szCs w:val="24"/>
          <w:lang w:val="es-CO"/>
        </w:rPr>
        <w:t>ocupación y la intervención temporal de la infraestructura</w:t>
      </w:r>
      <w:r w:rsidR="00712B29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vial carretera concesionada y férrea</w:t>
      </w:r>
      <w:r w:rsidRPr="00F848CD">
        <w:rPr>
          <w:rFonts w:ascii="Constantia" w:hAnsi="Constantia" w:cs="Arial"/>
          <w:color w:val="002060"/>
          <w:sz w:val="24"/>
          <w:szCs w:val="24"/>
          <w:lang w:val="es-CO"/>
        </w:rPr>
        <w:t>,</w:t>
      </w:r>
      <w:r w:rsidR="00F848CD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seguido del</w:t>
      </w:r>
      <w:r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</w:t>
      </w:r>
      <w:r w:rsidR="00F848CD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concepto de viabilidad para la ubicación de estaciones de servicio en vías nacionales concesionadas, </w:t>
      </w:r>
      <w:r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al respecto, se despejaron dudas sobre requisitos necesarios </w:t>
      </w:r>
      <w:r w:rsidR="00F848CD">
        <w:rPr>
          <w:rFonts w:ascii="Constantia" w:hAnsi="Constantia" w:cs="Arial"/>
          <w:color w:val="002060"/>
          <w:sz w:val="24"/>
          <w:szCs w:val="24"/>
          <w:lang w:val="es-CO"/>
        </w:rPr>
        <w:t>para iniciar trámite,</w:t>
      </w:r>
      <w:r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información sobre el estado actual de</w:t>
      </w:r>
      <w:r w:rsidR="00F848CD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la solicitud</w:t>
      </w:r>
      <w:r w:rsid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y aprobación de pólizas</w:t>
      </w:r>
      <w:r w:rsidR="00F848CD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. </w:t>
      </w:r>
    </w:p>
    <w:p w:rsidR="002166D0" w:rsidRPr="00F848CD" w:rsidRDefault="00F848CD" w:rsidP="009868F8">
      <w:pPr>
        <w:pStyle w:val="Prrafodelista"/>
        <w:numPr>
          <w:ilvl w:val="0"/>
          <w:numId w:val="35"/>
        </w:numPr>
        <w:jc w:val="both"/>
        <w:rPr>
          <w:rFonts w:ascii="Constantia" w:hAnsi="Constantia" w:cs="Arial"/>
          <w:b/>
          <w:color w:val="002060"/>
          <w:sz w:val="24"/>
          <w:szCs w:val="24"/>
          <w:lang w:val="es-CO"/>
        </w:rPr>
      </w:pPr>
      <w:r w:rsidRPr="009E3895">
        <w:rPr>
          <w:rFonts w:ascii="Constantia" w:hAnsi="Constantia" w:cs="Arial"/>
          <w:b/>
          <w:color w:val="FF6600"/>
          <w:sz w:val="24"/>
          <w:szCs w:val="24"/>
          <w:lang w:val="es-CO"/>
        </w:rPr>
        <w:t>PETICIONES</w:t>
      </w:r>
      <w:r w:rsidR="002166D0" w:rsidRPr="009E3895">
        <w:rPr>
          <w:rFonts w:ascii="Constantia" w:hAnsi="Constantia" w:cs="Arial"/>
          <w:b/>
          <w:color w:val="FF6600"/>
          <w:sz w:val="24"/>
          <w:szCs w:val="24"/>
          <w:lang w:val="es-CO"/>
        </w:rPr>
        <w:t xml:space="preserve">: </w:t>
      </w:r>
      <w:r>
        <w:rPr>
          <w:rFonts w:ascii="Constantia" w:hAnsi="Constantia" w:cs="Arial"/>
          <w:color w:val="002060"/>
          <w:sz w:val="24"/>
          <w:szCs w:val="24"/>
          <w:lang w:val="es-CO"/>
        </w:rPr>
        <w:t>Solicitud de información o</w:t>
      </w:r>
      <w:r w:rsidR="002166D0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</w:t>
      </w:r>
      <w:r>
        <w:rPr>
          <w:rFonts w:ascii="Constantia" w:hAnsi="Constantia" w:cs="Arial"/>
          <w:color w:val="002060"/>
          <w:sz w:val="24"/>
          <w:szCs w:val="24"/>
          <w:lang w:val="es-CO"/>
        </w:rPr>
        <w:t>copia de</w:t>
      </w:r>
      <w:r w:rsidR="002166D0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respuesta</w:t>
      </w:r>
      <w:r>
        <w:rPr>
          <w:rFonts w:ascii="Constantia" w:hAnsi="Constantia" w:cs="Arial"/>
          <w:color w:val="002060"/>
          <w:sz w:val="24"/>
          <w:szCs w:val="24"/>
          <w:lang w:val="es-CO"/>
        </w:rPr>
        <w:t>s</w:t>
      </w:r>
      <w:r w:rsidR="002166D0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 a derechos de petición</w:t>
      </w:r>
      <w:r>
        <w:rPr>
          <w:rFonts w:ascii="Constantia" w:hAnsi="Constantia" w:cs="Arial"/>
          <w:color w:val="002060"/>
          <w:sz w:val="24"/>
          <w:szCs w:val="24"/>
          <w:lang w:val="es-CO"/>
        </w:rPr>
        <w:t xml:space="preserve"> presentados a la Agencia</w:t>
      </w:r>
      <w:r w:rsidR="002166D0" w:rsidRPr="00F848CD">
        <w:rPr>
          <w:rFonts w:ascii="Constantia" w:hAnsi="Constantia" w:cs="Arial"/>
          <w:color w:val="002060"/>
          <w:sz w:val="24"/>
          <w:szCs w:val="24"/>
          <w:lang w:val="es-CO"/>
        </w:rPr>
        <w:t xml:space="preserve">. </w:t>
      </w:r>
    </w:p>
    <w:p w:rsidR="002166D0" w:rsidRDefault="002166D0" w:rsidP="002166D0">
      <w:pPr>
        <w:pStyle w:val="Prrafodelista"/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037590" w:rsidRDefault="00037590" w:rsidP="00037590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584200</wp:posOffset>
                </wp:positionV>
                <wp:extent cx="2324100" cy="2819400"/>
                <wp:effectExtent l="0" t="0" r="1905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81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Default="00A93DB6" w:rsidP="00037590">
                            <w:pPr>
                              <w:jc w:val="center"/>
                            </w:pPr>
                            <w:r>
                              <w:rPr>
                                <w:rFonts w:ascii="Constantia" w:eastAsia="Calibri" w:hAnsi="Constantia" w:cs="Arial"/>
                                <w:noProof/>
                                <w:color w:val="002060"/>
                                <w:kern w:val="0"/>
                                <w:sz w:val="24"/>
                                <w:szCs w:val="28"/>
                              </w:rPr>
                              <w:drawing>
                                <wp:inline distT="0" distB="0" distL="0" distR="0" wp14:anchorId="26114AB1" wp14:editId="006B35C8">
                                  <wp:extent cx="2073804" cy="1555353"/>
                                  <wp:effectExtent l="335280" t="236220" r="357505" b="243205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20181011_111448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73804" cy="155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" o:spid="_x0000_s1041" style="position:absolute;left:0;text-align:left;margin-left:-19.5pt;margin-top:46pt;width:183pt;height:22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" fillcolor="white [3212]" strokecolor="white [3212]" strokeweight="1.5pt">
                <v:textbox>
                  <w:txbxContent>
                    <w:p w:rsidR="00A93DB6" w:rsidRDefault="00A93DB6" w:rsidP="00037590">
                      <w:pPr>
                        <w:jc w:val="center"/>
                      </w:pPr>
                      <w:r>
                        <w:rPr>
                          <w:rFonts w:ascii="Constantia" w:eastAsia="Calibri" w:hAnsi="Constantia" w:cs="Arial"/>
                          <w:noProof/>
                          <w:color w:val="002060"/>
                          <w:kern w:val="0"/>
                          <w:sz w:val="24"/>
                          <w:szCs w:val="28"/>
                        </w:rPr>
                        <w:drawing>
                          <wp:inline distT="0" distB="0" distL="0" distR="0" wp14:anchorId="26114AB1" wp14:editId="006B35C8">
                            <wp:extent cx="2073804" cy="1555353"/>
                            <wp:effectExtent l="335280" t="236220" r="357505" b="243205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20181011_111448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73804" cy="15553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41E01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9510C0" wp14:editId="13B052F8">
                <wp:simplePos x="0" y="0"/>
                <wp:positionH relativeFrom="margin">
                  <wp:posOffset>-9525</wp:posOffset>
                </wp:positionH>
                <wp:positionV relativeFrom="paragraph">
                  <wp:posOffset>52070</wp:posOffset>
                </wp:positionV>
                <wp:extent cx="2057400" cy="514350"/>
                <wp:effectExtent l="76200" t="57150" r="38100" b="95250"/>
                <wp:wrapNone/>
                <wp:docPr id="26" name="Datos almacen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037590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Mensajero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510C0" id="Datos almacenados 26" o:spid="_x0000_s1042" type="#_x0000_t130" style="position:absolute;left:0;text-align:left;margin-left:-.75pt;margin-top:4.1pt;width:162pt;height:40.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037590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Mensajero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Desde la creación de la figura del </w:t>
      </w:r>
      <w:r w:rsidRPr="00041E01">
        <w:rPr>
          <w:rFonts w:ascii="Constantia" w:eastAsia="Calibri" w:hAnsi="Constantia" w:cs="Arial"/>
          <w:color w:val="FF0000"/>
          <w:kern w:val="0"/>
          <w:sz w:val="24"/>
          <w:szCs w:val="28"/>
          <w:lang w:val="es-CO" w:eastAsia="en-US"/>
          <w14:ligatures w14:val="none"/>
        </w:rPr>
        <w:t>MENSAJERO</w: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en la Agencia</w:t>
      </w:r>
      <w:r w:rsidRPr="00041E01">
        <w:rPr>
          <w:rFonts w:ascii="Arial" w:eastAsia="Calibri" w:hAnsi="Arial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Nacional de Infraestructura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, la dinámica de participación de los ciudadanos se ha enfocado en diversas manifestaciones frente a las preguntas planteadas por el Grupo de Atención al Ciudadano.</w:t>
      </w:r>
    </w:p>
    <w:p w:rsidR="00EB7CC2" w:rsidRDefault="004816DE" w:rsidP="00037590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Para el segundo</w:t>
      </w:r>
      <w:r w:rsidR="00037590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trimestre del año, el e</w:t>
      </w:r>
      <w:r w:rsidR="00876737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quipo de Atención al Ciudadano decidió promover la participación de los ciudadanos disponiendo </w:t>
      </w:r>
      <w:r w:rsidR="00D153CB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algunas</w:t>
      </w:r>
      <w:r w:rsidR="00037590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preguntas</w:t>
      </w:r>
      <w:r w:rsidR="00B106E4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en la recepción del segundo piso,</w:t>
      </w:r>
      <w:r w:rsidR="00037590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="00EB7CC2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con el fin de indagar a la ciudadanía sobre</w:t>
      </w:r>
      <w:r w:rsidR="000A1F65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temas que impactan el servicio, como la calidad en la atención y la información suministrada por la entidad.</w:t>
      </w:r>
    </w:p>
    <w:p w:rsidR="000A1F65" w:rsidRDefault="00D153CB" w:rsidP="00D153CB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Se tomaron tres de las ocho preguntas propuestas, para efectos de mostrar el ejercicio de participación. </w:t>
      </w:r>
      <w:r w:rsidR="00B106E4">
        <w:rPr>
          <w:rFonts w:ascii="Constantia" w:hAnsi="Constantia" w:cs="Arial"/>
          <w:color w:val="002060"/>
          <w:sz w:val="24"/>
          <w:szCs w:val="24"/>
          <w:lang w:val="es-ES"/>
        </w:rPr>
        <w:t>Los resultados de las opiniones recibidas se muestran a contin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uación:</w:t>
      </w:r>
    </w:p>
    <w:p w:rsidR="000A1F65" w:rsidRPr="00A75AA8" w:rsidRDefault="000A1F65" w:rsidP="00A75AA8">
      <w:pPr>
        <w:pStyle w:val="Prrafodelista"/>
        <w:numPr>
          <w:ilvl w:val="0"/>
          <w:numId w:val="22"/>
        </w:numPr>
        <w:jc w:val="both"/>
        <w:rPr>
          <w:rFonts w:ascii="Constantia" w:hAnsi="Constantia" w:cs="Arial"/>
          <w:color w:val="002060"/>
          <w:sz w:val="24"/>
          <w:szCs w:val="24"/>
          <w:lang w:val="es-CO"/>
        </w:rPr>
      </w:pP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>Con el ánimo de obtener percepciones frente a la calidad en la atención brindada por el área de Atención al Ciudadano.</w:t>
      </w:r>
      <w:r w:rsidR="004816DE">
        <w:rPr>
          <w:rFonts w:ascii="Constantia" w:hAnsi="Constantia" w:cs="Arial"/>
          <w:color w:val="002060"/>
          <w:sz w:val="24"/>
          <w:szCs w:val="24"/>
          <w:lang w:val="es-CO"/>
        </w:rPr>
        <w:t xml:space="preserve"> Se formularon</w:t>
      </w: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 xml:space="preserve"> la</w:t>
      </w:r>
      <w:r w:rsidR="004816DE">
        <w:rPr>
          <w:rFonts w:ascii="Constantia" w:hAnsi="Constantia" w:cs="Arial"/>
          <w:color w:val="002060"/>
          <w:sz w:val="24"/>
          <w:szCs w:val="24"/>
          <w:lang w:val="es-CO"/>
        </w:rPr>
        <w:t>s</w:t>
      </w: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 xml:space="preserve"> siguiente</w:t>
      </w:r>
      <w:r w:rsidR="004816DE">
        <w:rPr>
          <w:rFonts w:ascii="Constantia" w:hAnsi="Constantia" w:cs="Arial"/>
          <w:color w:val="002060"/>
          <w:sz w:val="24"/>
          <w:szCs w:val="24"/>
          <w:lang w:val="es-CO"/>
        </w:rPr>
        <w:t>s</w:t>
      </w: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 xml:space="preserve"> pregunta</w:t>
      </w:r>
      <w:r w:rsidR="004816DE">
        <w:rPr>
          <w:rFonts w:ascii="Constantia" w:hAnsi="Constantia" w:cs="Arial"/>
          <w:color w:val="002060"/>
          <w:sz w:val="24"/>
          <w:szCs w:val="24"/>
          <w:lang w:val="es-CO"/>
        </w:rPr>
        <w:t>s</w:t>
      </w: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 xml:space="preserve">: </w:t>
      </w:r>
    </w:p>
    <w:tbl>
      <w:tblPr>
        <w:tblStyle w:val="Tablaconcuadrcula5"/>
        <w:tblW w:w="9067" w:type="dxa"/>
        <w:jc w:val="center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F64CF2" w:rsidRPr="00F64CF2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b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b/>
                <w:color w:val="002060"/>
                <w:sz w:val="24"/>
                <w:szCs w:val="28"/>
              </w:rPr>
              <w:t>¿CÓMO CALIFICA LA ATENCIÓN BRINDADA?</w:t>
            </w:r>
          </w:p>
        </w:tc>
      </w:tr>
      <w:tr w:rsidR="00F64CF2" w:rsidRPr="00F64CF2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>Número de opiniones: 5</w:t>
            </w:r>
          </w:p>
        </w:tc>
      </w:tr>
      <w:tr w:rsidR="00F64CF2" w:rsidRPr="00F64CF2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 xml:space="preserve">Respuestas: </w:t>
            </w:r>
          </w:p>
          <w:p w:rsidR="00F64CF2" w:rsidRPr="00F64CF2" w:rsidRDefault="00F64CF2" w:rsidP="00F64CF2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>Buena: 2 personas</w:t>
            </w:r>
          </w:p>
          <w:p w:rsidR="00F64CF2" w:rsidRPr="00F64CF2" w:rsidRDefault="00F64CF2" w:rsidP="00F64CF2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>Excelente: 3 persona</w:t>
            </w:r>
          </w:p>
          <w:p w:rsidR="00F64CF2" w:rsidRPr="00F64CF2" w:rsidRDefault="00F64CF2" w:rsidP="00F64CF2">
            <w:pPr>
              <w:spacing w:after="0" w:line="240" w:lineRule="auto"/>
              <w:ind w:left="216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</w:tc>
      </w:tr>
      <w:tr w:rsidR="00F64CF2" w:rsidRPr="00F64CF2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 xml:space="preserve">Observaciones: </w:t>
            </w:r>
          </w:p>
          <w:p w:rsidR="00F64CF2" w:rsidRPr="00F64CF2" w:rsidRDefault="00F64CF2" w:rsidP="00F64CF2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>Una excelente y oportuna atención.</w:t>
            </w: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noProof/>
                <w:color w:val="002060"/>
                <w:sz w:val="24"/>
                <w:szCs w:val="28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05C1F007" wp14:editId="32B596ED">
                  <wp:simplePos x="0" y="0"/>
                  <wp:positionH relativeFrom="margin">
                    <wp:posOffset>1581785</wp:posOffset>
                  </wp:positionH>
                  <wp:positionV relativeFrom="margin">
                    <wp:posOffset>501015</wp:posOffset>
                  </wp:positionV>
                  <wp:extent cx="2295525" cy="2000250"/>
                  <wp:effectExtent l="19050" t="19050" r="28575" b="19050"/>
                  <wp:wrapSquare wrapText="bothSides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1" t="19521" r="53838" b="25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7E6E6">
                                <a:lumMod val="9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</w:tc>
      </w:tr>
    </w:tbl>
    <w:p w:rsidR="00037590" w:rsidRDefault="00037590" w:rsidP="00037590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A75AA8" w:rsidRDefault="00A75AA8" w:rsidP="00A75AA8">
      <w:pPr>
        <w:pStyle w:val="Prrafodelista"/>
        <w:numPr>
          <w:ilvl w:val="0"/>
          <w:numId w:val="22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F5590B">
        <w:rPr>
          <w:rFonts w:ascii="Constantia" w:hAnsi="Constantia" w:cs="Arial"/>
          <w:color w:val="002060"/>
          <w:sz w:val="24"/>
          <w:szCs w:val="24"/>
          <w:lang w:val="es-ES"/>
        </w:rPr>
        <w:t>En materia de trámites, y teniendo de presente qu</w:t>
      </w:r>
      <w:r w:rsidR="00C148BA" w:rsidRPr="00F5590B">
        <w:rPr>
          <w:rFonts w:ascii="Constantia" w:hAnsi="Constantia" w:cs="Arial"/>
          <w:color w:val="002060"/>
          <w:sz w:val="24"/>
          <w:szCs w:val="24"/>
          <w:lang w:val="es-ES"/>
        </w:rPr>
        <w:t>e aquellos a cargo de la ANI</w:t>
      </w:r>
      <w:r w:rsidRPr="00F5590B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 generan ningún costo para </w:t>
      </w:r>
      <w:r w:rsidR="00C148BA" w:rsidRPr="00F5590B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ciudadanía. </w:t>
      </w:r>
      <w:r w:rsidR="00D153CB">
        <w:rPr>
          <w:rFonts w:ascii="Constantia" w:hAnsi="Constantia" w:cs="Arial"/>
          <w:color w:val="002060"/>
          <w:sz w:val="24"/>
          <w:szCs w:val="24"/>
          <w:lang w:val="es-ES"/>
        </w:rPr>
        <w:t xml:space="preserve">Se </w:t>
      </w:r>
      <w:r w:rsidRPr="00F5590B">
        <w:rPr>
          <w:rFonts w:ascii="Constantia" w:hAnsi="Constantia" w:cs="Arial"/>
          <w:color w:val="002060"/>
          <w:sz w:val="24"/>
          <w:szCs w:val="24"/>
          <w:lang w:val="es-ES"/>
        </w:rPr>
        <w:t>consultó a los ciudadanos</w:t>
      </w:r>
      <w:r w:rsidR="00C148BA" w:rsidRPr="00F5590B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D448E9" w:rsidRPr="00D153CB" w:rsidRDefault="00D448E9" w:rsidP="00D448E9">
      <w:pPr>
        <w:pStyle w:val="Prrafodelista"/>
        <w:ind w:left="786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tbl>
      <w:tblPr>
        <w:tblStyle w:val="Tablaconcuadrcula"/>
        <w:tblW w:w="9067" w:type="dxa"/>
        <w:jc w:val="center"/>
        <w:tblLook w:val="04A0" w:firstRow="1" w:lastRow="0" w:firstColumn="1" w:lastColumn="0" w:noHBand="0" w:noVBand="1"/>
      </w:tblPr>
      <w:tblGrid>
        <w:gridCol w:w="9067"/>
      </w:tblGrid>
      <w:tr w:rsidR="00D153CB" w:rsidRPr="00D153CB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hAnsi="Constantia" w:cs="Arial"/>
                <w:b/>
                <w:color w:val="002060"/>
                <w:lang w:val="es-CO"/>
              </w:rPr>
            </w:pPr>
            <w:r w:rsidRPr="00D153CB">
              <w:rPr>
                <w:rFonts w:ascii="Constantia" w:hAnsi="Constantia" w:cs="Arial"/>
                <w:b/>
                <w:color w:val="002060"/>
                <w:lang w:val="es-CO"/>
              </w:rPr>
              <w:t>¿TUVO QUE HACER ALGÚN GASTO PARA REALIZAR EL TRÁMITE ANTE LA ENTIDAD?</w:t>
            </w:r>
          </w:p>
        </w:tc>
      </w:tr>
      <w:tr w:rsidR="00D153CB" w:rsidRPr="00D153CB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hAnsi="Constantia" w:cs="Arial"/>
                <w:color w:val="002060"/>
                <w:lang w:val="es-CO"/>
              </w:rPr>
            </w:pPr>
            <w:r w:rsidRPr="00D153CB">
              <w:rPr>
                <w:rFonts w:ascii="Constantia" w:hAnsi="Constantia" w:cs="Arial"/>
                <w:color w:val="002060"/>
                <w:lang w:val="es-CO"/>
              </w:rPr>
              <w:t>Número de opiniones: 8</w:t>
            </w:r>
          </w:p>
        </w:tc>
      </w:tr>
      <w:tr w:rsidR="00D153CB" w:rsidRPr="00D153CB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hAnsi="Constantia" w:cs="Arial"/>
                <w:color w:val="002060"/>
                <w:lang w:val="es-CO"/>
              </w:rPr>
            </w:pPr>
            <w:r w:rsidRPr="00D153CB">
              <w:rPr>
                <w:rFonts w:ascii="Constantia" w:hAnsi="Constantia" w:cs="Arial"/>
                <w:color w:val="002060"/>
                <w:lang w:val="es-CO"/>
              </w:rPr>
              <w:t xml:space="preserve">Respuestas: </w:t>
            </w:r>
          </w:p>
          <w:p w:rsidR="00D153CB" w:rsidRPr="00D153CB" w:rsidRDefault="00D153CB" w:rsidP="00D153CB">
            <w:pPr>
              <w:numPr>
                <w:ilvl w:val="0"/>
                <w:numId w:val="42"/>
              </w:numPr>
              <w:jc w:val="both"/>
              <w:rPr>
                <w:rFonts w:ascii="Constantia" w:hAnsi="Constantia" w:cs="Arial"/>
                <w:color w:val="002060"/>
                <w:lang w:val="es-CO"/>
              </w:rPr>
            </w:pPr>
            <w:r w:rsidRPr="00D153CB">
              <w:rPr>
                <w:rFonts w:ascii="Constantia" w:hAnsi="Constantia" w:cs="Arial"/>
                <w:color w:val="002060"/>
                <w:lang w:val="es-CO"/>
              </w:rPr>
              <w:t xml:space="preserve">SI: Ninguna </w:t>
            </w:r>
          </w:p>
          <w:p w:rsidR="00D153CB" w:rsidRPr="00D153CB" w:rsidRDefault="00D153CB" w:rsidP="00D153CB">
            <w:pPr>
              <w:numPr>
                <w:ilvl w:val="0"/>
                <w:numId w:val="42"/>
              </w:numPr>
              <w:jc w:val="both"/>
              <w:rPr>
                <w:rFonts w:ascii="Constantia" w:hAnsi="Constantia" w:cs="Arial"/>
                <w:color w:val="002060"/>
                <w:lang w:val="es-CO"/>
              </w:rPr>
            </w:pPr>
            <w:r w:rsidRPr="00D153CB">
              <w:rPr>
                <w:rFonts w:ascii="Constantia" w:hAnsi="Constantia" w:cs="Arial"/>
                <w:color w:val="002060"/>
                <w:lang w:val="es-CO"/>
              </w:rPr>
              <w:t xml:space="preserve">NO: 8 personas </w:t>
            </w:r>
          </w:p>
        </w:tc>
      </w:tr>
      <w:tr w:rsidR="00D153CB" w:rsidRPr="00D153CB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hAnsi="Constantia" w:cs="Arial"/>
                <w:b/>
                <w:color w:val="002060"/>
                <w:lang w:val="es-CO"/>
              </w:rPr>
            </w:pPr>
            <w:r w:rsidRPr="00D153CB">
              <w:rPr>
                <w:rFonts w:ascii="Constantia" w:hAnsi="Constantia" w:cs="Arial"/>
                <w:noProof/>
                <w:color w:val="00206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1619250</wp:posOffset>
                  </wp:positionH>
                  <wp:positionV relativeFrom="margin">
                    <wp:posOffset>19050</wp:posOffset>
                  </wp:positionV>
                  <wp:extent cx="2333625" cy="2047875"/>
                  <wp:effectExtent l="19050" t="19050" r="28575" b="28575"/>
                  <wp:wrapSquare wrapText="bothSides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6" t="19000" r="882" b="2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153CB" w:rsidRPr="00D153CB" w:rsidRDefault="00D153CB" w:rsidP="00D153CB">
      <w:pPr>
        <w:jc w:val="both"/>
        <w:rPr>
          <w:rFonts w:ascii="Constantia" w:hAnsi="Constantia" w:cs="Arial"/>
          <w:b/>
          <w:i/>
          <w:color w:val="002060"/>
          <w:sz w:val="24"/>
          <w:szCs w:val="24"/>
          <w:lang w:val="es-CO"/>
        </w:rPr>
      </w:pPr>
    </w:p>
    <w:p w:rsidR="00D153CB" w:rsidRPr="00D153CB" w:rsidRDefault="00D153CB" w:rsidP="00D153CB">
      <w:pPr>
        <w:jc w:val="both"/>
        <w:rPr>
          <w:rFonts w:ascii="Constantia" w:hAnsi="Constantia" w:cs="Arial"/>
          <w:b/>
          <w:i/>
          <w:color w:val="002060"/>
          <w:sz w:val="24"/>
          <w:szCs w:val="24"/>
          <w:lang w:val="es-CO"/>
        </w:rPr>
      </w:pPr>
    </w:p>
    <w:p w:rsidR="00D153CB" w:rsidRPr="00D153CB" w:rsidRDefault="00D153CB" w:rsidP="00D153CB">
      <w:pPr>
        <w:jc w:val="both"/>
        <w:rPr>
          <w:rFonts w:ascii="Constantia" w:hAnsi="Constantia" w:cs="Arial"/>
          <w:b/>
          <w:i/>
          <w:color w:val="002060"/>
          <w:sz w:val="24"/>
          <w:szCs w:val="24"/>
          <w:lang w:val="es-CO"/>
        </w:rPr>
      </w:pPr>
    </w:p>
    <w:p w:rsidR="00D153CB" w:rsidRPr="00D153CB" w:rsidRDefault="00D153CB" w:rsidP="00D153CB">
      <w:pPr>
        <w:jc w:val="both"/>
        <w:rPr>
          <w:rFonts w:ascii="Constantia" w:hAnsi="Constantia" w:cs="Arial"/>
          <w:b/>
          <w:i/>
          <w:color w:val="002060"/>
          <w:sz w:val="24"/>
          <w:szCs w:val="24"/>
          <w:lang w:val="es-CO"/>
        </w:rPr>
      </w:pPr>
    </w:p>
    <w:p w:rsidR="00C148BA" w:rsidRDefault="00C148BA" w:rsidP="0003759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C148BA" w:rsidRPr="00D448E9" w:rsidRDefault="00540386" w:rsidP="00037590">
      <w:pPr>
        <w:pStyle w:val="Prrafodelista"/>
        <w:numPr>
          <w:ilvl w:val="0"/>
          <w:numId w:val="22"/>
        </w:numPr>
        <w:spacing w:after="160" w:line="259" w:lineRule="auto"/>
        <w:jc w:val="both"/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>En aras de obtener</w:t>
      </w:r>
      <w:r w:rsidR="00D153C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D448E9">
        <w:rPr>
          <w:rFonts w:ascii="Constantia" w:hAnsi="Constantia" w:cs="Arial"/>
          <w:color w:val="002060"/>
          <w:sz w:val="24"/>
          <w:szCs w:val="24"/>
          <w:lang w:val="es-ES"/>
        </w:rPr>
        <w:t xml:space="preserve">ideas que permitan retroalimentar y enriquecer la </w:t>
      </w:r>
      <w:r w:rsidR="00D153CB">
        <w:rPr>
          <w:rFonts w:ascii="Constantia" w:hAnsi="Constantia" w:cs="Arial"/>
          <w:color w:val="002060"/>
          <w:sz w:val="24"/>
          <w:szCs w:val="24"/>
          <w:lang w:val="es-ES"/>
        </w:rPr>
        <w:t>labor que diariamente realiza el equipo de Atención al Ciudadano. S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e planteó</w:t>
      </w:r>
      <w:r w:rsidR="00C148BA" w:rsidRPr="00C148BA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siguiente pregunta: </w:t>
      </w:r>
    </w:p>
    <w:p w:rsidR="00D448E9" w:rsidRPr="00540386" w:rsidRDefault="00D448E9" w:rsidP="00D448E9">
      <w:pPr>
        <w:pStyle w:val="Prrafodelista"/>
        <w:spacing w:after="160" w:line="259" w:lineRule="auto"/>
        <w:ind w:left="786"/>
        <w:jc w:val="both"/>
      </w:pPr>
    </w:p>
    <w:tbl>
      <w:tblPr>
        <w:tblStyle w:val="Tablaconcuadrcul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828"/>
      </w:tblGrid>
      <w:tr w:rsidR="00D153CB" w:rsidRPr="00D153CB" w:rsidTr="00D153C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eastAsiaTheme="minorHAnsi" w:hAnsi="Constantia" w:cs="Arial"/>
                <w:b/>
                <w:color w:val="002060"/>
                <w:kern w:val="24"/>
                <w:sz w:val="24"/>
                <w:szCs w:val="24"/>
                <w:highlight w:val="yellow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b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¿QUÉ OBSERVACIÓN DEBE HACERLE AL GRUPO DE ATENCIÓN AL CIUDADANO?</w:t>
            </w:r>
          </w:p>
        </w:tc>
      </w:tr>
      <w:tr w:rsidR="00D153CB" w:rsidRPr="00D153CB" w:rsidTr="00D153C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Número de opiniones: 9</w:t>
            </w:r>
          </w:p>
        </w:tc>
      </w:tr>
      <w:tr w:rsidR="00D153CB" w:rsidRPr="00D153CB" w:rsidTr="00D153C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CB" w:rsidRPr="00D153CB" w:rsidRDefault="00D153CB" w:rsidP="00D153CB">
            <w:pPr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Respuestas:</w:t>
            </w:r>
          </w:p>
          <w:p w:rsidR="00D153CB" w:rsidRPr="00D153CB" w:rsidRDefault="00D153CB" w:rsidP="00D153CB">
            <w:pPr>
              <w:numPr>
                <w:ilvl w:val="0"/>
                <w:numId w:val="43"/>
              </w:numPr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Buena: 2 personas.</w:t>
            </w:r>
          </w:p>
          <w:p w:rsidR="00D153CB" w:rsidRPr="00D153CB" w:rsidRDefault="00D153CB" w:rsidP="00D153CB">
            <w:pPr>
              <w:numPr>
                <w:ilvl w:val="0"/>
                <w:numId w:val="43"/>
              </w:numPr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Regular: 2 personas.</w:t>
            </w:r>
          </w:p>
          <w:p w:rsidR="00D153CB" w:rsidRPr="00D153CB" w:rsidRDefault="00D153CB" w:rsidP="00D153CB">
            <w:pPr>
              <w:numPr>
                <w:ilvl w:val="0"/>
                <w:numId w:val="43"/>
              </w:numPr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Ninguna: 5 personas.</w:t>
            </w:r>
          </w:p>
          <w:p w:rsidR="00D153CB" w:rsidRPr="00D153CB" w:rsidRDefault="00D153CB" w:rsidP="00D153CB">
            <w:pPr>
              <w:ind w:left="1260"/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</w:p>
        </w:tc>
      </w:tr>
      <w:tr w:rsidR="00D153CB" w:rsidRPr="00D153CB" w:rsidTr="00D153C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 xml:space="preserve">Observaciones: </w:t>
            </w:r>
          </w:p>
          <w:p w:rsidR="00D153CB" w:rsidRPr="00D153CB" w:rsidRDefault="00D153CB" w:rsidP="00D153CB">
            <w:pPr>
              <w:numPr>
                <w:ilvl w:val="0"/>
                <w:numId w:val="44"/>
              </w:numPr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 xml:space="preserve">Excelente servicio de atención. </w:t>
            </w:r>
          </w:p>
          <w:p w:rsidR="00D153CB" w:rsidRPr="00D153CB" w:rsidRDefault="00D153CB" w:rsidP="00D153CB">
            <w:pPr>
              <w:numPr>
                <w:ilvl w:val="0"/>
                <w:numId w:val="44"/>
              </w:numPr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¡Todo muy bien!</w:t>
            </w:r>
          </w:p>
          <w:p w:rsidR="00D153CB" w:rsidRPr="00D153CB" w:rsidRDefault="00D153CB" w:rsidP="00D153CB">
            <w:pPr>
              <w:numPr>
                <w:ilvl w:val="0"/>
                <w:numId w:val="44"/>
              </w:numPr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 xml:space="preserve">Manejan muy buena atención al ciudadano; clara y oportuna. </w:t>
            </w:r>
          </w:p>
          <w:p w:rsidR="00D153CB" w:rsidRPr="00D153CB" w:rsidRDefault="00D153CB" w:rsidP="00D153CB">
            <w:pPr>
              <w:numPr>
                <w:ilvl w:val="0"/>
                <w:numId w:val="44"/>
              </w:numPr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 xml:space="preserve">Se debe agilizar la atención al ciudadano, ya que me demoré día y medio en ser atendido. </w:t>
            </w:r>
          </w:p>
          <w:p w:rsidR="00D153CB" w:rsidRPr="00D153CB" w:rsidRDefault="00D153CB" w:rsidP="00D153CB">
            <w:pPr>
              <w:numPr>
                <w:ilvl w:val="0"/>
                <w:numId w:val="44"/>
              </w:numPr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 xml:space="preserve">Más información en la página web para facilitar los trámites. </w:t>
            </w:r>
          </w:p>
          <w:p w:rsidR="00D153CB" w:rsidRPr="00D153CB" w:rsidRDefault="00D153CB" w:rsidP="00D153CB">
            <w:pPr>
              <w:ind w:left="360"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hAnsi="Constantia" w:cs="Arial"/>
                <w:noProof/>
                <w:color w:val="002060"/>
                <w:sz w:val="24"/>
                <w:szCs w:val="24"/>
              </w:rPr>
              <w:drawing>
                <wp:inline distT="0" distB="0" distL="0" distR="0" wp14:anchorId="7D124275" wp14:editId="160BF07B">
                  <wp:extent cx="4972050" cy="2095500"/>
                  <wp:effectExtent l="19050" t="19050" r="19050" b="1905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6" t="27339" r="3598" b="14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095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BA" w:rsidRDefault="00C148BA" w:rsidP="0003759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C148BA" w:rsidRDefault="00C148BA" w:rsidP="0003759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C148BA" w:rsidRDefault="00C148BA" w:rsidP="0003759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C148BA" w:rsidRDefault="00C148BA" w:rsidP="0003759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27019D" w:rsidRDefault="0027019D" w:rsidP="0027019D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F5590B" w:rsidRPr="00D153CB" w:rsidRDefault="00F5590B" w:rsidP="00D153CB">
      <w:pPr>
        <w:spacing w:after="160" w:line="259" w:lineRule="auto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F5590B" w:rsidRDefault="00F5590B" w:rsidP="0003759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C148BA" w:rsidRPr="00037590" w:rsidRDefault="00C148BA" w:rsidP="0003759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757317" w:rsidRDefault="00757317" w:rsidP="00757317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F4C47">
        <w:rPr>
          <w:rFonts w:ascii="Constantia" w:eastAsia="Calibri" w:hAnsi="Constantia" w:cs="Arial"/>
          <w:noProof/>
          <w:color w:val="002060"/>
          <w:kern w:val="0"/>
          <w:sz w:val="24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EB37B1" wp14:editId="45C521D1">
                <wp:simplePos x="0" y="0"/>
                <wp:positionH relativeFrom="margin">
                  <wp:posOffset>-219075</wp:posOffset>
                </wp:positionH>
                <wp:positionV relativeFrom="paragraph">
                  <wp:posOffset>74295</wp:posOffset>
                </wp:positionV>
                <wp:extent cx="2352675" cy="1181100"/>
                <wp:effectExtent l="57150" t="57150" r="47625" b="114300"/>
                <wp:wrapNone/>
                <wp:docPr id="41" name="Datos almacen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1811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DB6" w:rsidRPr="003712FF" w:rsidRDefault="00A93DB6" w:rsidP="006F4C47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Percepción 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37B1" id="Datos almacenados 41" o:spid="_x0000_s1043" type="#_x0000_t130" style="position:absolute;left:0;text-align:left;margin-left:-17.25pt;margin-top:5.85pt;width:185.25pt;height:9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" fillcolor="#94b6d2 [3204]" stroked="f">
                <v:shadow on="t" color="black" opacity="22937f" origin=",.5" offset="0"/>
                <v:textbox>
                  <w:txbxContent>
                    <w:p w:rsidR="00A93DB6" w:rsidRPr="003712FF" w:rsidRDefault="00A93DB6" w:rsidP="006F4C47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Percepción 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Los ciudadanos que hicieron requerimiento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s a la Agencia durante el </w:t>
      </w:r>
      <w:r w:rsidR="00CE7636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6F4C47" w:rsidRPr="00CD7899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año </w:t>
      </w:r>
      <w:r w:rsidR="00CD7899" w:rsidRPr="006F4C47">
        <w:rPr>
          <w:rFonts w:ascii="Constantia" w:hAnsi="Constantia" w:cs="Arial"/>
          <w:color w:val="002060"/>
          <w:sz w:val="24"/>
          <w:szCs w:val="24"/>
          <w:lang w:val="es-ES"/>
        </w:rPr>
        <w:t>201</w:t>
      </w:r>
      <w:r w:rsidR="00B106E4">
        <w:rPr>
          <w:rFonts w:ascii="Constantia" w:hAnsi="Constantia" w:cs="Arial"/>
          <w:color w:val="002060"/>
          <w:sz w:val="24"/>
          <w:szCs w:val="24"/>
          <w:lang w:val="es-ES"/>
        </w:rPr>
        <w:t>9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pudieron hacer seguimiento a sus números de radicados por medio de la página web de la entidad, y allí de manera voluntaria </w:t>
      </w:r>
      <w:r w:rsidR="000E3434">
        <w:rPr>
          <w:rFonts w:ascii="Constantia" w:hAnsi="Constantia" w:cs="Arial"/>
          <w:color w:val="002060"/>
          <w:sz w:val="24"/>
          <w:szCs w:val="24"/>
          <w:lang w:val="es-ES"/>
        </w:rPr>
        <w:t>cuarenta y un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CE7636">
        <w:rPr>
          <w:rFonts w:ascii="Constantia" w:hAnsi="Constantia" w:cs="Arial"/>
          <w:b/>
          <w:color w:val="002060"/>
          <w:sz w:val="24"/>
          <w:szCs w:val="24"/>
          <w:lang w:val="es-ES"/>
        </w:rPr>
        <w:t>13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) personas diligenciaron la encuesta de satisf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>acción, cuyos resultados se reflejan a continuación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757317" w:rsidRDefault="00757317" w:rsidP="0075731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DC5655">
        <w:rPr>
          <w:rFonts w:ascii="Constantia" w:hAnsi="Constantia"/>
          <w:b/>
          <w:i/>
          <w:color w:val="002060"/>
          <w:lang w:val="es-ES"/>
        </w:rPr>
        <w:t>9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– </w:t>
      </w:r>
      <w:r>
        <w:rPr>
          <w:rFonts w:ascii="Constantia" w:hAnsi="Constantia"/>
          <w:b/>
          <w:i/>
          <w:color w:val="002060"/>
          <w:lang w:val="es-ES"/>
        </w:rPr>
        <w:t>Percepción – Atención Página Web</w:t>
      </w:r>
    </w:p>
    <w:tbl>
      <w:tblPr>
        <w:tblW w:w="90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4657"/>
        <w:gridCol w:w="1418"/>
        <w:gridCol w:w="1417"/>
      </w:tblGrid>
      <w:tr w:rsidR="00D978E3" w:rsidRPr="00D978E3" w:rsidTr="006D36C3">
        <w:trPr>
          <w:trHeight w:val="615"/>
          <w:jc w:val="center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Calificación Público</w:t>
            </w:r>
          </w:p>
        </w:tc>
        <w:tc>
          <w:tcPr>
            <w:tcW w:w="46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Aspectos</w:t>
            </w:r>
          </w:p>
        </w:tc>
        <w:tc>
          <w:tcPr>
            <w:tcW w:w="14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Número de Personas</w:t>
            </w:r>
          </w:p>
        </w:tc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Porcentaje</w:t>
            </w:r>
          </w:p>
        </w:tc>
      </w:tr>
      <w:tr w:rsidR="00D978E3" w:rsidRPr="00D978E3" w:rsidTr="006D36C3">
        <w:trPr>
          <w:trHeight w:val="615"/>
          <w:jc w:val="center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3 puntos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claro, de fondo y notificado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9A14B1" w:rsidP="00B200C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9A14B1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46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D978E3" w:rsidRPr="00D978E3" w:rsidTr="006D36C3">
        <w:trPr>
          <w:trHeight w:val="1215"/>
          <w:jc w:val="center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2 puntos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(no) claro, no completo o de fondo y notificado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9A14B1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9A14B1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D978E3" w:rsidRPr="00D978E3" w:rsidTr="006D36C3">
        <w:trPr>
          <w:trHeight w:val="1515"/>
          <w:jc w:val="center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1 punto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oportuno, no claro, incompleto (completo), no de fondo (de fondo) y sin notificar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9A14B1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9A14B1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39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7F360D" w:rsidRPr="00D978E3" w:rsidTr="006D36C3">
        <w:trPr>
          <w:trHeight w:val="315"/>
          <w:jc w:val="center"/>
        </w:trPr>
        <w:tc>
          <w:tcPr>
            <w:tcW w:w="6237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TOTAL</w:t>
            </w:r>
          </w:p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7F360D" w:rsidRPr="00D978E3" w:rsidRDefault="00BD15B2" w:rsidP="009A14B1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9A14B1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50075C" w:rsidRDefault="0050075C" w:rsidP="00AF680B">
      <w:pPr>
        <w:rPr>
          <w:rFonts w:ascii="Constantia" w:hAnsi="Constantia"/>
          <w:b/>
          <w:i/>
          <w:color w:val="002060"/>
          <w:lang w:val="es-ES"/>
        </w:rPr>
      </w:pPr>
    </w:p>
    <w:p w:rsidR="005D7890" w:rsidRDefault="00757317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</w:t>
      </w:r>
      <w:r w:rsidR="00DC5655">
        <w:rPr>
          <w:rFonts w:ascii="Constantia" w:hAnsi="Constantia"/>
          <w:b/>
          <w:i/>
          <w:color w:val="002060"/>
          <w:lang w:val="es-ES"/>
        </w:rPr>
        <w:t xml:space="preserve"> 9</w:t>
      </w:r>
      <w:r>
        <w:rPr>
          <w:rFonts w:ascii="Constantia" w:hAnsi="Constantia"/>
          <w:b/>
          <w:i/>
          <w:color w:val="002060"/>
          <w:lang w:val="es-ES"/>
        </w:rPr>
        <w:t xml:space="preserve"> – Percepción – Atención Página Web</w:t>
      </w:r>
    </w:p>
    <w:p w:rsidR="00615DF5" w:rsidRPr="00757317" w:rsidRDefault="009E3895" w:rsidP="003C77DF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E675558" wp14:editId="052A5541">
            <wp:extent cx="4572000" cy="2743200"/>
            <wp:effectExtent l="0" t="0" r="0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C3A5B" w:rsidRDefault="00E41FD7" w:rsidP="009E3895">
      <w:pPr>
        <w:pStyle w:val="Encabezadopar"/>
        <w:jc w:val="both"/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</w:pPr>
      <w:r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Es importante anotar que adelantada la trazabilidad y análisis a cada uno de los radicados enunciados por los ciudadanos en la encuesta,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en particular aquellos que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obtuvieron como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lastRenderedPageBreak/>
        <w:t xml:space="preserve">calificación 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9260A" w:rsidRPr="008676D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1 punto</w:t>
      </w:r>
      <w:r w:rsidR="008676D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676D0" w:rsidRP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en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4A1936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la atención del 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trámite que surtieron ante la Agencia,</w:t>
      </w:r>
      <w:r w:rsidR="00FC3A5B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se 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p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udo evidenciar que en dos de los casos revisados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, el 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número consultado, se encontraba incompleto o no correspondía a un </w:t>
      </w:r>
      <w:r w:rsidR="00E94313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radicado de 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la entidad, por lo que no pudo ser verificado en el sistema de gestión documental ORFEO.</w:t>
      </w:r>
      <w:r w:rsidR="00E94313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Entre tanto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, las solicitudes consultadas</w:t>
      </w:r>
      <w:r w:rsidR="00E94313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fueron atendidas 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por la Agencia o trasladadas al Concesionario para el respectivo trámite </w:t>
      </w:r>
      <w:r w:rsidR="00E94313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y respuesta al peticionario. </w:t>
      </w:r>
    </w:p>
    <w:p w:rsidR="00B9455F" w:rsidRDefault="00B9455F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5269" w:rsidRDefault="00B25269" w:rsidP="00B25269">
      <w:pPr>
        <w:spacing w:after="160" w:line="276" w:lineRule="auto"/>
        <w:ind w:left="432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</w:pPr>
      <w:r w:rsidRPr="00F83396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B9CAAA" wp14:editId="17A0DD89">
                <wp:simplePos x="0" y="0"/>
                <wp:positionH relativeFrom="margin">
                  <wp:posOffset>-71561</wp:posOffset>
                </wp:positionH>
                <wp:positionV relativeFrom="paragraph">
                  <wp:posOffset>115929</wp:posOffset>
                </wp:positionV>
                <wp:extent cx="2505075" cy="1323975"/>
                <wp:effectExtent l="76200" t="57150" r="47625" b="123825"/>
                <wp:wrapNone/>
                <wp:docPr id="35" name="Datos almacen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323975"/>
                        </a:xfrm>
                        <a:prstGeom prst="flowChartOnlineStorage">
                          <a:avLst/>
                        </a:prstGeom>
                        <a:solidFill>
                          <a:srgbClr val="94B6D2"/>
                        </a:solidFill>
                        <a:ln>
                          <a:noFill/>
                        </a:ln>
                        <a:effectLst>
                          <a:outerShdw blurRad="38100" dist="254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isometricTopDown" fov="0">
                            <a:rot lat="0" lon="0" rev="0"/>
                          </a:camera>
                          <a:lightRig rig="balanced" dir="t">
                            <a:rot lat="0" lon="0" rev="13800000"/>
                          </a:lightRig>
                        </a:scene3d>
                        <a:sp3d extrusionH="12700" prstMaterial="plastic">
                          <a:bevelT w="38100" h="25400" prst="softRound"/>
                          <a:contourClr>
                            <a:srgbClr val="94B6D2"/>
                          </a:contourClr>
                        </a:sp3d>
                      </wps:spPr>
                      <wps:txbx>
                        <w:txbxContent>
                          <w:p w:rsidR="00A93DB6" w:rsidRPr="003712FF" w:rsidRDefault="00A93DB6" w:rsidP="00F83396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Seguimiento a respuestas de derechos de petición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CAAA" id="Datos almacenados 35" o:spid="_x0000_s1044" type="#_x0000_t130" style="position:absolute;left:0;text-align:left;margin-left:-5.65pt;margin-top:9.15pt;width:197.25pt;height:104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" fillcolor="#94b6d2" stroked="f">
                <v:shadow on="t" color="black" opacity="22937f" origin=",.5" offset="0"/>
                <v:textbox>
                  <w:txbxContent>
                    <w:p w:rsidR="00A93DB6" w:rsidRPr="003712FF" w:rsidRDefault="00A93DB6" w:rsidP="00F83396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Seguimiento a respuestas de derechos de petición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C</w:t>
      </w:r>
      <w:r w:rsidRPr="00B25269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omo seguimiento a las respuestas emitidas por la Agencia frente a Derechos de Petición, se tomó una muestra aleatoria de </w:t>
      </w:r>
      <w:r w:rsidR="00E45276">
        <w:rPr>
          <w:rFonts w:ascii="Constantia" w:eastAsia="Calibri" w:hAnsi="Constantia" w:cs="Arial"/>
          <w:b/>
          <w:color w:val="FF0000"/>
          <w:kern w:val="0"/>
          <w:sz w:val="24"/>
          <w:szCs w:val="28"/>
          <w:lang w:eastAsia="en-US"/>
          <w14:ligatures w14:val="none"/>
        </w:rPr>
        <w:t>47</w:t>
      </w:r>
      <w:r w:rsidRPr="00B25269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 peticionarios que elevaron inquietudes ante la Agencia Nacional de Infraestructura a través de los diferentes canales de contacto que dispone la entidad: físico, telefónico, presencial, virtual; y que además fueron ingresados al sistema documental ORFEO durante </w:t>
      </w:r>
      <w:r w:rsidR="00ED435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los meses de </w:t>
      </w:r>
      <w:r w:rsidR="00E45276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enero, febrero y marzo</w:t>
      </w:r>
      <w:r w:rsidR="00ED435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E45276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del año 2019</w:t>
      </w:r>
      <w:r w:rsidRPr="00B25269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.</w:t>
      </w:r>
    </w:p>
    <w:p w:rsidR="00580034" w:rsidRPr="00B25269" w:rsidRDefault="00580034" w:rsidP="00B25269">
      <w:pPr>
        <w:spacing w:after="160" w:line="276" w:lineRule="auto"/>
        <w:ind w:left="432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</w:pPr>
    </w:p>
    <w:p w:rsidR="00B25269" w:rsidRPr="00613FCC" w:rsidRDefault="00B25269" w:rsidP="008742A7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  <w:r w:rsidRPr="00613FCC"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  <w:t>PERCEPCIÓN CIUDADANA</w:t>
      </w:r>
    </w:p>
    <w:p w:rsidR="00B25269" w:rsidRPr="00807ADC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OPORTUNIDAD DE LAS RESPUESTAS</w:t>
      </w:r>
    </w:p>
    <w:p w:rsidR="00B25269" w:rsidRDefault="00E45276" w:rsidP="00B25269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31 de los 47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ciudadanos encuestados cree que la respuesta a su derecho de petici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ón fue oportuna, mientras que 16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ellos 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conside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ra que la entidad tardo mucho tiempo en brindar respuesta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. </w:t>
      </w:r>
    </w:p>
    <w:p w:rsidR="00580034" w:rsidRDefault="00580034" w:rsidP="00B25269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B25269" w:rsidRPr="00807ADC" w:rsidRDefault="008676D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10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Oportunidad en las Respuestas</w:t>
      </w:r>
    </w:p>
    <w:p w:rsidR="00B25269" w:rsidRDefault="00E45276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2630D1A3" wp14:editId="4FA7BE68">
            <wp:extent cx="4248150" cy="2757488"/>
            <wp:effectExtent l="0" t="0" r="0" b="5080"/>
            <wp:docPr id="24" name="Gráfico 2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E114ECB-F8E0-4636-A318-653BA8109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06002" w:rsidRDefault="00F06002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F06002" w:rsidRDefault="00F06002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807ADC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lastRenderedPageBreak/>
        <w:t>CLARIDAD DE</w:t>
      </w: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LAS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RESPUESTA</w:t>
      </w: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S</w:t>
      </w:r>
    </w:p>
    <w:p w:rsidR="00B25269" w:rsidRDefault="00E45276" w:rsidP="00B25269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Un total de 31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ciudadanos 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considera que obtuvo claridad en la respues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ta emitida por la entidad, lo que p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orcentualmente corresponde al 66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del total de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personas encuestada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s, 14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ellos 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no conside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ra que las respuestas a sus requerimientos sean claras, mientras que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2</w:t>
      </w:r>
      <w:r w:rsidR="005800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manifiesta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no haber</w:t>
      </w:r>
      <w:r w:rsidR="005800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sido notificado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</w:t>
      </w:r>
      <w:r w:rsidR="005800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 respuesta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emitida</w:t>
      </w:r>
      <w:r w:rsidR="005800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por la Agencia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11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Claridad en las Respuestas</w:t>
      </w:r>
    </w:p>
    <w:p w:rsidR="00B25269" w:rsidRDefault="00E45276" w:rsidP="00B25269">
      <w:pPr>
        <w:tabs>
          <w:tab w:val="left" w:pos="3585"/>
        </w:tabs>
        <w:spacing w:after="160" w:line="259" w:lineRule="auto"/>
        <w:jc w:val="center"/>
        <w:rPr>
          <w:noProof/>
          <w14:ligatures w14:val="none"/>
        </w:rPr>
      </w:pPr>
      <w:r>
        <w:rPr>
          <w:noProof/>
        </w:rPr>
        <w:drawing>
          <wp:inline distT="0" distB="0" distL="0" distR="0" wp14:anchorId="45AE5920" wp14:editId="639E78E7">
            <wp:extent cx="4286250" cy="2743200"/>
            <wp:effectExtent l="0" t="0" r="0" b="0"/>
            <wp:docPr id="28" name="Gráfico 2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B84B5A9-9E1A-4919-8326-C223540210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25269" w:rsidRPr="00807ADC" w:rsidRDefault="00B25269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807ADC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SE RESPONDIÓ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DE FONDO</w:t>
      </w:r>
    </w:p>
    <w:p w:rsidR="00B25269" w:rsidRPr="00807ADC" w:rsidRDefault="00E45276" w:rsidP="00B25269">
      <w:pPr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18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las personas encuestadas considera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que no se le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 dio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respuesta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fondo a su solicitud y las 29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restantes m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anifiesta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estar satisfecha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con la i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nformación que se les proporcionó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B25269" w:rsidRPr="00807ADC" w:rsidRDefault="00B25269" w:rsidP="00B25269">
      <w:pPr>
        <w:spacing w:after="160" w:line="259" w:lineRule="auto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12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–Respuestas de Fondo</w:t>
      </w:r>
    </w:p>
    <w:p w:rsidR="00B25269" w:rsidRDefault="00E45276" w:rsidP="00B25269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049D5778" wp14:editId="23315862">
            <wp:extent cx="4352925" cy="2743200"/>
            <wp:effectExtent l="0" t="0" r="0" b="0"/>
            <wp:docPr id="32" name="Gráfico 3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2B205FC-1707-4A93-BF6E-E549603F6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25269" w:rsidRDefault="00B25269" w:rsidP="008742A7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  <w:r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  <w:lastRenderedPageBreak/>
        <w:t>TRAZABILIDAD  - ENCUESTA DE PERCEPCIÓN CIUDADANA</w:t>
      </w:r>
    </w:p>
    <w:p w:rsidR="00B25269" w:rsidRPr="007E527E" w:rsidRDefault="00B25269" w:rsidP="00B25269">
      <w:pPr>
        <w:pStyle w:val="Prrafodelista"/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</w:p>
    <w:p w:rsidR="00B25269" w:rsidRPr="00613FCC" w:rsidRDefault="00F06002" w:rsidP="00B25269">
      <w:pPr>
        <w:pStyle w:val="Prrafodelista"/>
        <w:tabs>
          <w:tab w:val="left" w:pos="3585"/>
        </w:tabs>
        <w:ind w:left="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Tras realizar seguimiento una a una a las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peticiones interpuestas po</w:t>
      </w:r>
      <w:r>
        <w:rPr>
          <w:rFonts w:ascii="Constantia" w:hAnsi="Constantia"/>
          <w:color w:val="002060"/>
          <w:sz w:val="24"/>
          <w:szCs w:val="24"/>
        </w:rPr>
        <w:t xml:space="preserve">r los ciudadanos durante </w:t>
      </w:r>
      <w:r w:rsidR="008676D0">
        <w:rPr>
          <w:rFonts w:ascii="Constantia" w:hAnsi="Constantia"/>
          <w:color w:val="002060"/>
          <w:sz w:val="24"/>
          <w:szCs w:val="24"/>
        </w:rPr>
        <w:t xml:space="preserve">los meses de </w:t>
      </w:r>
      <w:r w:rsidR="00997033">
        <w:rPr>
          <w:rFonts w:ascii="Constantia" w:hAnsi="Constantia"/>
          <w:color w:val="002060"/>
          <w:sz w:val="24"/>
          <w:szCs w:val="24"/>
        </w:rPr>
        <w:t>enero, febrero y marzo</w:t>
      </w:r>
      <w:r>
        <w:rPr>
          <w:rFonts w:ascii="Constantia" w:hAnsi="Constantia"/>
          <w:color w:val="002060"/>
          <w:sz w:val="24"/>
          <w:szCs w:val="24"/>
        </w:rPr>
        <w:t xml:space="preserve"> de</w:t>
      </w:r>
      <w:r w:rsidR="00AE380F">
        <w:rPr>
          <w:rFonts w:ascii="Constantia" w:hAnsi="Constantia"/>
          <w:color w:val="002060"/>
          <w:sz w:val="24"/>
          <w:szCs w:val="24"/>
        </w:rPr>
        <w:t xml:space="preserve"> la vigencia</w:t>
      </w:r>
      <w:r w:rsidR="00997033">
        <w:rPr>
          <w:rFonts w:ascii="Constantia" w:hAnsi="Constantia"/>
          <w:color w:val="002060"/>
          <w:sz w:val="24"/>
          <w:szCs w:val="24"/>
        </w:rPr>
        <w:t xml:space="preserve"> 2019</w:t>
      </w:r>
      <w:r w:rsidR="00A26494">
        <w:rPr>
          <w:rFonts w:ascii="Constantia" w:hAnsi="Constantia"/>
          <w:color w:val="002060"/>
          <w:sz w:val="24"/>
          <w:szCs w:val="24"/>
        </w:rPr>
        <w:t xml:space="preserve"> y que sirvieron de base para llevar a cabo la presente encuesta</w:t>
      </w:r>
      <w:r w:rsidR="00AE380F">
        <w:rPr>
          <w:rFonts w:ascii="Constantia" w:hAnsi="Constantia"/>
          <w:color w:val="002060"/>
          <w:sz w:val="24"/>
          <w:szCs w:val="24"/>
        </w:rPr>
        <w:t xml:space="preserve">, </w:t>
      </w:r>
      <w:r>
        <w:rPr>
          <w:rFonts w:ascii="Constantia" w:hAnsi="Constantia"/>
          <w:color w:val="002060"/>
          <w:sz w:val="24"/>
          <w:szCs w:val="24"/>
        </w:rPr>
        <w:t>el área de Atención al Ciudadano</w:t>
      </w:r>
      <w:r w:rsidR="00AE380F">
        <w:rPr>
          <w:rFonts w:ascii="Constantia" w:hAnsi="Constantia"/>
          <w:color w:val="002060"/>
          <w:sz w:val="24"/>
          <w:szCs w:val="24"/>
        </w:rPr>
        <w:t xml:space="preserve"> </w:t>
      </w:r>
      <w:r>
        <w:rPr>
          <w:rFonts w:ascii="Constantia" w:hAnsi="Constantia"/>
          <w:color w:val="002060"/>
          <w:sz w:val="24"/>
          <w:szCs w:val="24"/>
        </w:rPr>
        <w:t>logró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evidenciar</w:t>
      </w:r>
      <w:r w:rsidR="00A26494">
        <w:rPr>
          <w:rFonts w:ascii="Constantia" w:hAnsi="Constantia"/>
          <w:color w:val="002060"/>
          <w:sz w:val="24"/>
          <w:szCs w:val="24"/>
        </w:rPr>
        <w:t xml:space="preserve"> en la trazabilidad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los</w:t>
      </w:r>
      <w:r w:rsidR="00A26494">
        <w:rPr>
          <w:rFonts w:ascii="Constantia" w:hAnsi="Constantia"/>
          <w:color w:val="002060"/>
          <w:sz w:val="24"/>
          <w:szCs w:val="24"/>
        </w:rPr>
        <w:t xml:space="preserve"> siguientes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resultados</w:t>
      </w:r>
      <w:r w:rsidR="00A26494">
        <w:rPr>
          <w:rFonts w:ascii="Constantia" w:hAnsi="Constantia"/>
          <w:color w:val="002060"/>
          <w:sz w:val="24"/>
          <w:szCs w:val="24"/>
        </w:rPr>
        <w:t>: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</w:t>
      </w:r>
    </w:p>
    <w:p w:rsidR="00B25269" w:rsidRPr="006F0935" w:rsidRDefault="00B25269" w:rsidP="00B25269">
      <w:pPr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 xml:space="preserve">OPORTUNIDAD </w:t>
      </w:r>
    </w:p>
    <w:p w:rsidR="00B25269" w:rsidRPr="00807ADC" w:rsidRDefault="00B25269" w:rsidP="00B25269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En</w:t>
      </w:r>
      <w:r w:rsidR="00A2649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lo que respecta 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oportunidad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de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las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respuesta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s,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997033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 94</w:t>
      </w:r>
      <w:r w:rsidRPr="007763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las peticiones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A2649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</w:t>
      </w:r>
      <w:r w:rsidR="00997033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 contestaron en término y el 6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fuera de término.</w:t>
      </w:r>
    </w:p>
    <w:p w:rsidR="000848BD" w:rsidRDefault="00ED4350" w:rsidP="000848BD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13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0848BD">
        <w:rPr>
          <w:rFonts w:ascii="Constantia" w:hAnsi="Constantia"/>
          <w:b/>
          <w:i/>
          <w:color w:val="002060"/>
          <w:lang w:val="es-ES"/>
        </w:rPr>
        <w:t xml:space="preserve">Trazabilidad </w:t>
      </w:r>
      <w:r w:rsidR="00760D53">
        <w:rPr>
          <w:rFonts w:ascii="Constantia" w:hAnsi="Constantia"/>
          <w:b/>
          <w:i/>
          <w:color w:val="002060"/>
          <w:lang w:val="es-ES"/>
        </w:rPr>
        <w:t>–</w:t>
      </w:r>
      <w:r w:rsidR="000848BD">
        <w:rPr>
          <w:rFonts w:ascii="Constantia" w:hAnsi="Constantia"/>
          <w:b/>
          <w:i/>
          <w:color w:val="002060"/>
          <w:lang w:val="es-ES"/>
        </w:rPr>
        <w:t xml:space="preserve"> Oportunidad</w:t>
      </w:r>
    </w:p>
    <w:p w:rsidR="00760D53" w:rsidRPr="000848BD" w:rsidRDefault="00E45276" w:rsidP="00760D5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9AE6FCE" wp14:editId="6AEA55E3">
            <wp:extent cx="3733800" cy="2038350"/>
            <wp:effectExtent l="0" t="0" r="0" b="0"/>
            <wp:docPr id="46" name="Gráfico 4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59D0BF4-0455-40EF-B158-AFE48000CE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848BD" w:rsidRDefault="000848BD" w:rsidP="000848BD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</w:p>
    <w:p w:rsidR="00B25269" w:rsidRPr="006F0935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>CLARIDAD</w:t>
      </w:r>
      <w:r w:rsidR="006F0935"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 xml:space="preserve"> </w:t>
      </w:r>
    </w:p>
    <w:p w:rsidR="00864959" w:rsidRDefault="00B25269" w:rsidP="00B25269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En cuanto a la 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claridad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las comunicaciones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y de acuerdo con lo reflejado en el sistema de gestión documental ORFEO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,</w:t>
      </w:r>
      <w:r w:rsidR="00997033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en el 96</w:t>
      </w:r>
      <w:r w:rsidRPr="007763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las peticiones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hubo claridad 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por parte de la Agencia al momento de proyectar la respuesta, y </w:t>
      </w:r>
      <w:r w:rsidR="00AA49D2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en 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</w:t>
      </w:r>
      <w:r w:rsidR="00997033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4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% 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restante</w:t>
      </w:r>
      <w:r w:rsidR="00AA49D2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, hubo un uso excesivo de tecnicismos y palabras que no permitieron la comprensión</w:t>
      </w:r>
      <w:r w:rsidR="0086495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del contenido de la respuesta.</w:t>
      </w:r>
    </w:p>
    <w:p w:rsidR="00B25269" w:rsidRPr="00807ADC" w:rsidRDefault="00AA49D2" w:rsidP="00B25269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</w:p>
    <w:p w:rsidR="00760D53" w:rsidRPr="00807ADC" w:rsidRDefault="00760D53" w:rsidP="00760D5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14 – Trazabilidad - Claridad</w:t>
      </w:r>
    </w:p>
    <w:p w:rsidR="00B25269" w:rsidRPr="00864959" w:rsidRDefault="00997033" w:rsidP="00864959">
      <w:pPr>
        <w:jc w:val="center"/>
        <w:rPr>
          <w:rFonts w:ascii="Constantia" w:hAnsi="Constantia"/>
          <w:b/>
          <w:i/>
          <w:color w:val="002060"/>
          <w:lang w:val="es-ES"/>
        </w:rPr>
      </w:pPr>
      <w:r>
        <w:rPr>
          <w:noProof/>
        </w:rPr>
        <w:drawing>
          <wp:inline distT="0" distB="0" distL="0" distR="0" wp14:anchorId="7F336748" wp14:editId="286961FE">
            <wp:extent cx="3990975" cy="2276475"/>
            <wp:effectExtent l="0" t="0" r="0" b="0"/>
            <wp:docPr id="47" name="Gráfico 4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EC7B9C1-2B2F-4290-A14E-35F047DDE1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25269" w:rsidRPr="006F0935" w:rsidRDefault="00B25269" w:rsidP="006F0935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lastRenderedPageBreak/>
        <w:t>SE RESPONDIÓ DE FONDO</w:t>
      </w:r>
    </w:p>
    <w:p w:rsidR="00B25269" w:rsidRPr="00613FCC" w:rsidRDefault="00B25269" w:rsidP="00B25269">
      <w:pPr>
        <w:jc w:val="both"/>
        <w:rPr>
          <w:rFonts w:ascii="Constantia" w:hAnsi="Constantia"/>
          <w:color w:val="002060"/>
          <w:sz w:val="24"/>
          <w:szCs w:val="24"/>
        </w:rPr>
      </w:pPr>
      <w:r w:rsidRPr="00613FCC">
        <w:rPr>
          <w:rFonts w:ascii="Constantia" w:hAnsi="Constantia"/>
          <w:color w:val="002060"/>
          <w:sz w:val="24"/>
          <w:szCs w:val="24"/>
        </w:rPr>
        <w:t>En la trazabilidad de las peticiones tomadas como muest</w:t>
      </w:r>
      <w:r>
        <w:rPr>
          <w:rFonts w:ascii="Constantia" w:hAnsi="Constantia"/>
          <w:color w:val="002060"/>
          <w:sz w:val="24"/>
          <w:szCs w:val="24"/>
        </w:rPr>
        <w:t>ra</w:t>
      </w:r>
      <w:r w:rsidR="00864959">
        <w:rPr>
          <w:rFonts w:ascii="Constantia" w:hAnsi="Constantia"/>
          <w:color w:val="002060"/>
          <w:sz w:val="24"/>
          <w:szCs w:val="24"/>
        </w:rPr>
        <w:t xml:space="preserve"> se logró evidenciar que el 89</w:t>
      </w:r>
      <w:r w:rsidRPr="00613FCC">
        <w:rPr>
          <w:rFonts w:ascii="Constantia" w:hAnsi="Constantia"/>
          <w:color w:val="002060"/>
          <w:sz w:val="24"/>
          <w:szCs w:val="24"/>
        </w:rPr>
        <w:t>% de las solicitudes se respond</w:t>
      </w:r>
      <w:r>
        <w:rPr>
          <w:rFonts w:ascii="Constantia" w:hAnsi="Constantia"/>
          <w:color w:val="002060"/>
          <w:sz w:val="24"/>
          <w:szCs w:val="24"/>
        </w:rPr>
        <w:t xml:space="preserve">ieron de fondo, </w:t>
      </w:r>
      <w:r w:rsidR="006F0935">
        <w:rPr>
          <w:rFonts w:ascii="Constantia" w:hAnsi="Constantia"/>
          <w:color w:val="002060"/>
          <w:sz w:val="24"/>
          <w:szCs w:val="24"/>
        </w:rPr>
        <w:t xml:space="preserve">y el </w:t>
      </w:r>
      <w:r w:rsidR="00864959">
        <w:rPr>
          <w:rFonts w:ascii="Constantia" w:hAnsi="Constantia"/>
          <w:color w:val="002060"/>
          <w:sz w:val="24"/>
          <w:szCs w:val="24"/>
        </w:rPr>
        <w:t>11</w:t>
      </w:r>
      <w:r w:rsidRPr="00613FCC">
        <w:rPr>
          <w:rFonts w:ascii="Constantia" w:hAnsi="Constantia"/>
          <w:color w:val="002060"/>
          <w:sz w:val="24"/>
          <w:szCs w:val="24"/>
        </w:rPr>
        <w:t>%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  <w:r w:rsidR="00E95B67" w:rsidRPr="00095CCC">
        <w:rPr>
          <w:rFonts w:ascii="Constantia" w:hAnsi="Constantia"/>
          <w:color w:val="002060"/>
          <w:sz w:val="24"/>
          <w:szCs w:val="24"/>
        </w:rPr>
        <w:t xml:space="preserve">no, esto obedece a que en algunos casos </w:t>
      </w:r>
      <w:r w:rsidR="004E3C42" w:rsidRPr="00095CCC">
        <w:rPr>
          <w:rFonts w:ascii="Constantia" w:hAnsi="Constantia"/>
          <w:color w:val="002060"/>
          <w:sz w:val="24"/>
          <w:szCs w:val="24"/>
        </w:rPr>
        <w:t xml:space="preserve"> la comunicación fue un traslado </w:t>
      </w:r>
      <w:r w:rsidR="00095CCC" w:rsidRPr="00095CCC">
        <w:rPr>
          <w:rFonts w:ascii="Constantia" w:hAnsi="Constantia"/>
          <w:color w:val="002060"/>
          <w:sz w:val="24"/>
          <w:szCs w:val="24"/>
        </w:rPr>
        <w:t xml:space="preserve">al Concesionario, </w:t>
      </w:r>
      <w:r w:rsidR="00E95B67" w:rsidRPr="00095CCC">
        <w:rPr>
          <w:rFonts w:ascii="Constantia" w:hAnsi="Constantia"/>
          <w:color w:val="002060"/>
          <w:sz w:val="24"/>
          <w:szCs w:val="24"/>
        </w:rPr>
        <w:t>la Interventoría</w:t>
      </w:r>
      <w:r w:rsidR="004E3C42" w:rsidRPr="00095CCC">
        <w:rPr>
          <w:rFonts w:ascii="Constantia" w:hAnsi="Constantia"/>
          <w:color w:val="002060"/>
          <w:sz w:val="24"/>
          <w:szCs w:val="24"/>
        </w:rPr>
        <w:t xml:space="preserve"> </w:t>
      </w:r>
      <w:r w:rsidR="00095CCC" w:rsidRPr="00095CCC">
        <w:rPr>
          <w:rFonts w:ascii="Constantia" w:hAnsi="Constantia"/>
          <w:color w:val="002060"/>
          <w:sz w:val="24"/>
          <w:szCs w:val="24"/>
        </w:rPr>
        <w:t>o una entidad pública</w:t>
      </w:r>
      <w:r w:rsidR="004E3C42" w:rsidRPr="00095CCC">
        <w:rPr>
          <w:rFonts w:ascii="Constantia" w:hAnsi="Constantia"/>
          <w:color w:val="002060"/>
          <w:sz w:val="24"/>
          <w:szCs w:val="24"/>
        </w:rPr>
        <w:t>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15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Trazabilidad – Respuestas de Fondo</w:t>
      </w:r>
    </w:p>
    <w:p w:rsidR="00B25269" w:rsidRDefault="00B25269" w:rsidP="00760D53">
      <w:pPr>
        <w:spacing w:after="160" w:line="259" w:lineRule="auto"/>
        <w:jc w:val="center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864959">
        <w:rPr>
          <w:noProof/>
        </w:rPr>
        <w:drawing>
          <wp:inline distT="0" distB="0" distL="0" distR="0" wp14:anchorId="6CEAA098" wp14:editId="5E6640F3">
            <wp:extent cx="4143375" cy="2238375"/>
            <wp:effectExtent l="0" t="0" r="0" b="0"/>
            <wp:docPr id="48" name="Gráfico 4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6189320-6A56-4FE5-AE11-3EC57906C5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25269" w:rsidRPr="00675834" w:rsidRDefault="00B25269" w:rsidP="00B25269">
      <w:pPr>
        <w:spacing w:after="160" w:line="259" w:lineRule="auto"/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</w:pPr>
      <w:r w:rsidRPr="00675834"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  <w:t>UBICACIÓN GEOGRÁFICA</w:t>
      </w:r>
    </w:p>
    <w:p w:rsidR="00B25269" w:rsidRPr="00B22959" w:rsidRDefault="00B25269" w:rsidP="00B25269">
      <w:pPr>
        <w:jc w:val="both"/>
        <w:rPr>
          <w:rFonts w:ascii="Constantia" w:eastAsia="Calibri" w:hAnsi="Constantia"/>
          <w:color w:val="002060"/>
          <w:sz w:val="24"/>
          <w:szCs w:val="24"/>
        </w:rPr>
      </w:pPr>
      <w:r w:rsidRPr="003A0DE7">
        <w:rPr>
          <w:rFonts w:ascii="Constantia" w:eastAsia="Calibri" w:hAnsi="Constantia"/>
          <w:color w:val="002060"/>
          <w:sz w:val="24"/>
          <w:szCs w:val="24"/>
        </w:rPr>
        <w:t xml:space="preserve">El muestreo de peticiones acoge diferentes departamentos del país,  destacándose una concentración de peticiones </w:t>
      </w:r>
      <w:r w:rsidR="004E3C42">
        <w:rPr>
          <w:rFonts w:ascii="Constantia" w:eastAsia="Calibri" w:hAnsi="Constantia"/>
          <w:color w:val="002060"/>
          <w:sz w:val="24"/>
          <w:szCs w:val="24"/>
        </w:rPr>
        <w:t>en el d</w:t>
      </w:r>
      <w:r w:rsidRPr="003A0DE7">
        <w:rPr>
          <w:rFonts w:ascii="Constantia" w:eastAsia="Calibri" w:hAnsi="Constantia"/>
          <w:color w:val="002060"/>
          <w:sz w:val="24"/>
          <w:szCs w:val="24"/>
        </w:rPr>
        <w:t>epart</w:t>
      </w:r>
      <w:r w:rsidR="00B22959">
        <w:rPr>
          <w:rFonts w:ascii="Constantia" w:eastAsia="Calibri" w:hAnsi="Constantia"/>
          <w:color w:val="002060"/>
          <w:sz w:val="24"/>
          <w:szCs w:val="24"/>
        </w:rPr>
        <w:t>amento de Cundinamarca con el 36</w:t>
      </w:r>
      <w:r w:rsidRPr="003A0DE7">
        <w:rPr>
          <w:rFonts w:ascii="Constantia" w:eastAsia="Calibri" w:hAnsi="Constantia"/>
          <w:color w:val="002060"/>
          <w:sz w:val="24"/>
          <w:szCs w:val="24"/>
        </w:rPr>
        <w:t>%,</w:t>
      </w:r>
      <w:r w:rsidR="004E3C42">
        <w:rPr>
          <w:rFonts w:ascii="Constantia" w:eastAsia="Calibri" w:hAnsi="Constantia"/>
          <w:color w:val="002060"/>
          <w:sz w:val="24"/>
          <w:szCs w:val="24"/>
        </w:rPr>
        <w:t xml:space="preserve"> seguido</w:t>
      </w:r>
      <w:r w:rsidR="0030307B">
        <w:rPr>
          <w:rFonts w:ascii="Constantia" w:eastAsia="Calibri" w:hAnsi="Constantia"/>
          <w:color w:val="002060"/>
          <w:sz w:val="24"/>
          <w:szCs w:val="24"/>
        </w:rPr>
        <w:t xml:space="preserve"> de</w:t>
      </w:r>
      <w:r w:rsidR="00B714FD">
        <w:rPr>
          <w:rFonts w:ascii="Constantia" w:eastAsia="Calibri" w:hAnsi="Constantia"/>
          <w:color w:val="002060"/>
          <w:sz w:val="24"/>
          <w:szCs w:val="24"/>
        </w:rPr>
        <w:t xml:space="preserve"> Antioquia, Boyacá, </w:t>
      </w:r>
      <w:r w:rsidR="00B22959">
        <w:rPr>
          <w:rFonts w:ascii="Constantia" w:eastAsia="Calibri" w:hAnsi="Constantia"/>
          <w:color w:val="002060"/>
          <w:sz w:val="24"/>
          <w:szCs w:val="24"/>
        </w:rPr>
        <w:t xml:space="preserve">Santander </w:t>
      </w:r>
      <w:r w:rsidR="00B714FD">
        <w:rPr>
          <w:rFonts w:ascii="Constantia" w:eastAsia="Calibri" w:hAnsi="Constantia"/>
          <w:color w:val="002060"/>
          <w:sz w:val="24"/>
          <w:szCs w:val="24"/>
        </w:rPr>
        <w:t>y Valle del Cauca.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16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Ubicac</w:t>
      </w:r>
      <w:r w:rsidR="00B714FD">
        <w:rPr>
          <w:rFonts w:ascii="Constantia" w:hAnsi="Constantia"/>
          <w:b/>
          <w:i/>
          <w:color w:val="002060"/>
          <w:lang w:val="es-ES"/>
        </w:rPr>
        <w:t>ión Geográfica</w:t>
      </w:r>
    </w:p>
    <w:p w:rsidR="00B25269" w:rsidRPr="00193E7D" w:rsidRDefault="00B22959" w:rsidP="00B25269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4852BEB3" wp14:editId="7F2E6B5E">
            <wp:extent cx="4819650" cy="3228975"/>
            <wp:effectExtent l="0" t="0" r="0" b="0"/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25269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2959" w:rsidRDefault="00B2295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675834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</w:pPr>
      <w:r w:rsidRPr="00675834"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  <w:lastRenderedPageBreak/>
        <w:t>MODOS DE TRANSPORTE</w:t>
      </w:r>
    </w:p>
    <w:p w:rsidR="00B25269" w:rsidRDefault="00B25269" w:rsidP="00B25269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Respecto </w:t>
      </w:r>
      <w:r w:rsidR="00B714FD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este ítem</w:t>
      </w: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se evidenció que las peticiones</w:t>
      </w:r>
      <w:r w:rsidR="00B714FD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elevadas por los ciudadanos a la ANI</w:t>
      </w: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recaen con más frecuencia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sobre el modo carretero</w:t>
      </w: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segu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ido del modo </w:t>
      </w:r>
      <w:r w:rsidR="005B66BA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férreo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17</w:t>
      </w:r>
      <w:r w:rsidR="00B714FD">
        <w:rPr>
          <w:rFonts w:ascii="Constantia" w:hAnsi="Constantia"/>
          <w:b/>
          <w:i/>
          <w:color w:val="002060"/>
          <w:lang w:val="es-ES"/>
        </w:rPr>
        <w:t xml:space="preserve"> – Modos de Transporte </w:t>
      </w:r>
    </w:p>
    <w:p w:rsidR="00B25269" w:rsidRDefault="005B66BA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2013D897" wp14:editId="34E399FF">
            <wp:extent cx="4381500" cy="2619375"/>
            <wp:effectExtent l="0" t="0" r="0" b="0"/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25269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675834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</w:pPr>
      <w:r w:rsidRPr="00675834"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  <w:t>TEMAS</w:t>
      </w:r>
    </w:p>
    <w:p w:rsidR="00E029D9" w:rsidRDefault="00FC2483" w:rsidP="00B25269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lograron</w:t>
      </w:r>
      <w:r w:rsidR="005B66BA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identificar cuatro</w:t>
      </w:r>
      <w:r w:rsidR="00B25269"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ítems 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frecuentes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en </w:t>
      </w:r>
      <w:r w:rsidR="00B25269"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las solicitudes efectuadas por los ciudadanos: </w:t>
      </w:r>
    </w:p>
    <w:p w:rsidR="005B66BA" w:rsidRDefault="00E029D9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</w:t>
      </w:r>
      <w:r w:rsidR="005B66BA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nformación general sobre los proyectos.</w:t>
      </w:r>
    </w:p>
    <w:p w:rsidR="00E029D9" w:rsidRDefault="005B66BA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Información sobre pagos y compra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predios.</w:t>
      </w:r>
    </w:p>
    <w:p w:rsidR="00E029D9" w:rsidRDefault="00E029D9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Beneficios de tarifa diferencial de peajes.</w:t>
      </w:r>
    </w:p>
    <w:p w:rsidR="00B714FD" w:rsidRPr="00E029D9" w:rsidRDefault="005B66BA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Solicitudes en materia ambiental y copia de documentos.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18</w:t>
      </w:r>
      <w:r w:rsidR="00E029D9">
        <w:rPr>
          <w:rFonts w:ascii="Constantia" w:hAnsi="Constantia"/>
          <w:b/>
          <w:i/>
          <w:color w:val="002060"/>
          <w:lang w:val="es-ES"/>
        </w:rPr>
        <w:t xml:space="preserve"> – Top 10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– </w:t>
      </w:r>
      <w:r w:rsidR="00E029D9">
        <w:rPr>
          <w:rFonts w:ascii="Constantia" w:hAnsi="Constantia"/>
          <w:b/>
          <w:i/>
          <w:color w:val="002060"/>
          <w:lang w:val="es-ES"/>
        </w:rPr>
        <w:t>Temas Peticiones</w:t>
      </w:r>
    </w:p>
    <w:p w:rsidR="00B25269" w:rsidRDefault="00B25269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</w:pPr>
      <w:r w:rsidRPr="00807ADC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  <w:r w:rsidR="005B66BA">
        <w:rPr>
          <w:noProof/>
        </w:rPr>
        <w:drawing>
          <wp:inline distT="0" distB="0" distL="0" distR="0" wp14:anchorId="5E3BF0A7" wp14:editId="2A1A98C6">
            <wp:extent cx="4572000" cy="2547938"/>
            <wp:effectExtent l="0" t="0" r="0" b="5080"/>
            <wp:docPr id="55" name="Gráfico 5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1C0ED13-AA65-481C-82BE-823F08EA78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871CA" w:rsidRPr="00675834" w:rsidRDefault="007871CA" w:rsidP="007871CA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noProof/>
          <w:color w:val="DD8047" w:themeColor="accent2"/>
          <w:kern w:val="0"/>
          <w:sz w:val="24"/>
          <w:szCs w:val="24"/>
          <w14:ligatures w14:val="none"/>
        </w:rPr>
      </w:pPr>
      <w:r w:rsidRPr="00675834">
        <w:rPr>
          <w:rFonts w:ascii="Constantia" w:eastAsia="Calibri" w:hAnsi="Constantia"/>
          <w:b/>
          <w:noProof/>
          <w:color w:val="DD8047" w:themeColor="accent2"/>
          <w:kern w:val="0"/>
          <w:sz w:val="24"/>
          <w:szCs w:val="24"/>
          <w14:ligatures w14:val="none"/>
        </w:rPr>
        <w:t>COSTOS</w:t>
      </w:r>
    </w:p>
    <w:p w:rsidR="007871CA" w:rsidRDefault="000848BD" w:rsidP="00E67963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</w:pPr>
      <w:r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lastRenderedPageBreak/>
        <w:t xml:space="preserve">A la pregunta: </w:t>
      </w:r>
      <w:r w:rsidRPr="004E3C42">
        <w:rPr>
          <w:rFonts w:ascii="Constantia" w:eastAsia="Calibri" w:hAnsi="Constantia"/>
          <w:noProof/>
          <w:color w:val="FF0000"/>
          <w:kern w:val="0"/>
          <w:sz w:val="24"/>
          <w:szCs w:val="24"/>
          <w14:ligatures w14:val="none"/>
        </w:rPr>
        <w:t>¿E</w:t>
      </w:r>
      <w:r w:rsidR="007871CA" w:rsidRPr="004E3C42">
        <w:rPr>
          <w:rFonts w:ascii="Constantia" w:eastAsia="Calibri" w:hAnsi="Constantia"/>
          <w:noProof/>
          <w:color w:val="FF0000"/>
          <w:kern w:val="0"/>
          <w:sz w:val="24"/>
          <w:szCs w:val="24"/>
          <w14:ligatures w14:val="none"/>
        </w:rPr>
        <w:t xml:space="preserve">l trámite que surtió ante la Agencia le generó algun costo? </w:t>
      </w:r>
      <w:r w:rsidR="005B66BA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31</w:t>
      </w:r>
      <w:r w:rsidR="007871C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ciudadanos respondieron que no debieron asumir costo alguno por el trámite presentado ante la entidad, mientras que </w:t>
      </w:r>
      <w:r w:rsidR="005B66BA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16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respondieron que si y que este gasto se vio r</w:t>
      </w:r>
      <w:r w:rsidR="005B66B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e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presentado en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el valor de las copias</w:t>
      </w:r>
      <w:r w:rsidR="005B66B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, los gastos de desplazamiento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y el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servicio de 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correo certificado 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empleado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para 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a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llegar sus peticiones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a la entidad</w:t>
      </w:r>
      <w:r w:rsidR="005B66B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002E</w:t>
      </w:r>
    </w:p>
    <w:p w:rsidR="007871CA" w:rsidRPr="00675834" w:rsidRDefault="00675834" w:rsidP="00675834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</w:t>
      </w:r>
      <w:r w:rsidR="00ED4350">
        <w:rPr>
          <w:rFonts w:ascii="Constantia" w:hAnsi="Constantia"/>
          <w:b/>
          <w:i/>
          <w:color w:val="002060"/>
          <w:lang w:val="es-ES"/>
        </w:rPr>
        <w:t>19</w:t>
      </w:r>
      <w:r>
        <w:rPr>
          <w:rFonts w:ascii="Constantia" w:hAnsi="Constantia"/>
          <w:b/>
          <w:i/>
          <w:color w:val="002060"/>
          <w:lang w:val="es-ES"/>
        </w:rPr>
        <w:t xml:space="preserve"> – Costos</w:t>
      </w:r>
    </w:p>
    <w:p w:rsidR="00B25269" w:rsidRDefault="005B66BA" w:rsidP="007871CA">
      <w:pPr>
        <w:spacing w:after="160" w:line="259" w:lineRule="auto"/>
        <w:jc w:val="center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79335A26" wp14:editId="6F1E9D05">
            <wp:extent cx="4210050" cy="2400300"/>
            <wp:effectExtent l="0" t="0" r="0" b="0"/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848BD" w:rsidRDefault="000848BD" w:rsidP="007871CA">
      <w:pPr>
        <w:spacing w:after="160" w:line="259" w:lineRule="auto"/>
        <w:jc w:val="center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848BD" w:rsidRDefault="000848BD" w:rsidP="000848BD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</w:pPr>
      <w:r w:rsidRPr="00675834">
        <w:rPr>
          <w:rFonts w:ascii="Constantia" w:eastAsia="Calibri" w:hAnsi="Constantia"/>
          <w:b/>
          <w:noProof/>
          <w:color w:val="DD8047" w:themeColor="accent2"/>
          <w:kern w:val="0"/>
          <w:sz w:val="24"/>
          <w:szCs w:val="24"/>
          <w14:ligatures w14:val="none"/>
        </w:rPr>
        <w:t>CANALES</w:t>
      </w:r>
      <w:r w:rsidR="00E50001" w:rsidRPr="00675834">
        <w:rPr>
          <w:rFonts w:ascii="Constantia" w:eastAsia="Calibri" w:hAnsi="Constantia"/>
          <w:b/>
          <w:noProof/>
          <w:color w:val="DD8047" w:themeColor="accent2"/>
          <w:kern w:val="0"/>
          <w:sz w:val="24"/>
          <w:szCs w:val="24"/>
          <w14:ligatures w14:val="none"/>
        </w:rPr>
        <w:t xml:space="preserve"> DE RESPUESTA</w:t>
      </w:r>
    </w:p>
    <w:p w:rsidR="00675834" w:rsidRPr="005B66BA" w:rsidRDefault="000848BD" w:rsidP="00CF3523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</w:pPr>
      <w:r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En lo que re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specta a los canales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de contacto</w:t>
      </w:r>
      <w:r w:rsidR="00D43465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,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  <w:r w:rsidR="005B66BA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24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de los </w:t>
      </w:r>
      <w:r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ciudadanos encuestados 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afirmaron haber recibido respuesta 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a su petición en medio 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físico, 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mientras que </w:t>
      </w:r>
      <w:r w:rsidR="005938C0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10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de ellos recibieron solución a sus 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trámites por 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el correo oficial de la entidad y </w:t>
      </w:r>
      <w:r w:rsidR="005938C0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13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recibieron respuestas a sus requerimientos a tavés de ambos canales.</w:t>
      </w:r>
    </w:p>
    <w:p w:rsidR="00675834" w:rsidRDefault="00ED4350" w:rsidP="00675834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20</w:t>
      </w:r>
      <w:r w:rsidR="00675834">
        <w:rPr>
          <w:rFonts w:ascii="Constantia" w:hAnsi="Constantia"/>
          <w:b/>
          <w:i/>
          <w:color w:val="002060"/>
          <w:lang w:val="es-ES"/>
        </w:rPr>
        <w:t xml:space="preserve"> – Canales de Respuesta</w:t>
      </w:r>
    </w:p>
    <w:p w:rsidR="00CF3523" w:rsidRDefault="005B66BA" w:rsidP="00CF3523">
      <w:pPr>
        <w:jc w:val="center"/>
        <w:rPr>
          <w:rFonts w:ascii="Constantia" w:hAnsi="Constantia"/>
          <w:b/>
          <w:i/>
          <w:color w:val="002060"/>
          <w:lang w:val="es-ES"/>
        </w:rPr>
      </w:pPr>
      <w:r>
        <w:rPr>
          <w:noProof/>
        </w:rPr>
        <w:drawing>
          <wp:inline distT="0" distB="0" distL="0" distR="0" wp14:anchorId="4FC70EAD" wp14:editId="47437AF3">
            <wp:extent cx="4572000" cy="2743200"/>
            <wp:effectExtent l="0" t="0" r="0" b="0"/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F3523" w:rsidRPr="00675834" w:rsidRDefault="00CF3523" w:rsidP="00675834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180055" w:rsidRDefault="00180055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ANÁLISIS DE LA ENCUESTA DE PERCEPCIÓN</w:t>
      </w:r>
    </w:p>
    <w:p w:rsidR="003A109B" w:rsidRDefault="003A109B" w:rsidP="009868F8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F0DE9" w:rsidRDefault="003A109B" w:rsidP="008742A7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 gran mayoría de las peticiones presentadas a la Agencia provienen de ciudadanos residentes en el departamento de Cundinamarca,</w:t>
      </w:r>
      <w:r w:rsid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seguido de Antioquia y Santander,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donde la ANI tiene importantes proyectos en los diferentes modos.</w:t>
      </w:r>
    </w:p>
    <w:p w:rsidR="00397819" w:rsidRDefault="00397819" w:rsidP="00397819">
      <w:pPr>
        <w:spacing w:after="160" w:line="259" w:lineRule="auto"/>
        <w:ind w:left="720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9868F8" w:rsidRDefault="009868F8" w:rsidP="009868F8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Los ciudadanos manifiestan no haber tenido que pagar para acceder a un trámite de la Agencia, sin embargo sus percepciones frente a costos, recaen sobre el valor de los documentos o copias para presentar el trámite, el uso de correo certificado para la remisión de la comunicación y los costos de desplazamiento para radicar las solicitudes en la Agencia.</w:t>
      </w:r>
    </w:p>
    <w:p w:rsidR="000F0DE9" w:rsidRPr="000F0DE9" w:rsidRDefault="000F0DE9" w:rsidP="000F0DE9">
      <w:pPr>
        <w:spacing w:after="160" w:line="259" w:lineRule="auto"/>
        <w:ind w:left="720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F0DE9" w:rsidRPr="000F0DE9" w:rsidRDefault="000F0DE9" w:rsidP="008742A7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Las petic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iones que fueron elevadas a la</w:t>
      </w:r>
      <w:r w:rsidR="00D4346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</w:t>
      </w: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ntidad versaron en su 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gran </w:t>
      </w: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mayoría sobre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información general de los proyectos</w:t>
      </w:r>
    </w:p>
    <w:p w:rsidR="000F0DE9" w:rsidRPr="000F0DE9" w:rsidRDefault="000F0DE9" w:rsidP="000F0DE9">
      <w:pPr>
        <w:spacing w:after="160" w:line="259" w:lineRule="auto"/>
        <w:ind w:left="720"/>
        <w:contextualSpacing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F0DE9" w:rsidRDefault="000366D8" w:rsidP="005938C0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Carretero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continúa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siendo el modo de transporte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más consultado por 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los ciudadanos</w:t>
      </w:r>
      <w:r w:rsidR="00267282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en las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peticiones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, ya que sus 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requerimientos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enfocaron en</w:t>
      </w:r>
      <w:r w:rsidR="002E5C4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saber sobre</w:t>
      </w:r>
      <w:r w:rsid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inicio y estado de trámites de permiso, mantenimiento de las vías y beneficio de peajes, seguido por el modo férreo y aeroportuario.</w:t>
      </w:r>
    </w:p>
    <w:p w:rsidR="005938C0" w:rsidRPr="005938C0" w:rsidRDefault="005938C0" w:rsidP="005938C0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E67963" w:rsidP="00397819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Del ejercicio realizado</w:t>
      </w:r>
      <w:r w:rsidR="000F0DE9" w:rsidRP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puede concluir, que existe un alto índice de</w:t>
      </w:r>
      <w:r w:rsidR="00516A74" w:rsidRP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0F0DE9" w:rsidRP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cumplimiento</w:t>
      </w:r>
      <w:r w:rsidRP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por parte de </w:t>
      </w:r>
      <w:r w:rsidR="00516A74" w:rsidRP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las</w:t>
      </w:r>
      <w:r w:rsidRP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diferentes áreas de la Agencia en lo que respecta a respuestas oportunas al derecho fundamental de petición, generando credibilidad en la ciudadanía.</w:t>
      </w:r>
    </w:p>
    <w:p w:rsidR="00397819" w:rsidRPr="00397819" w:rsidRDefault="00397819" w:rsidP="00397819">
      <w:pPr>
        <w:ind w:left="360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Pr="00397819" w:rsidRDefault="00397819" w:rsidP="00397819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deben reforzar las estrategias que impacten la claridad de las respuestas a peticiones, ya que éstas deben ser entregadas al ciudadano en lenguaje claro.</w:t>
      </w:r>
    </w:p>
    <w:p w:rsidR="00397819" w:rsidRPr="00397819" w:rsidRDefault="00397819" w:rsidP="00397819">
      <w:pPr>
        <w:spacing w:after="160" w:line="259" w:lineRule="auto"/>
        <w:ind w:left="720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397819" w:rsidP="00397819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En lo que respecta a los canales, los ciudadanos siguen prefiriendo el canal presencial para presentar sus requerimientos.</w:t>
      </w:r>
    </w:p>
    <w:p w:rsidR="00397819" w:rsidRDefault="00397819" w:rsidP="00397819">
      <w:pPr>
        <w:pStyle w:val="Prrafodelista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397819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397819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397819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397819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180055" w:rsidRDefault="00180055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180055" w:rsidRDefault="00180055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397819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397819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397819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397819" w:rsidRDefault="00397819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9D53C3" w:rsidRPr="007A1819" w:rsidRDefault="00A92C5F" w:rsidP="008742A7">
      <w:pPr>
        <w:pStyle w:val="Prrafodelista"/>
        <w:numPr>
          <w:ilvl w:val="0"/>
          <w:numId w:val="1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PLAN DE ACCIÓN</w:t>
      </w:r>
    </w:p>
    <w:p w:rsidR="009D53C3" w:rsidRDefault="00622306" w:rsidP="00622306">
      <w:pPr>
        <w:pStyle w:val="Prrafodelista"/>
        <w:ind w:left="0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Queremos poner en conocimiento de la ciudadanía, cada una de las actividades que el Grupo de Trabajo de Atención al Ciudadano se propuso adelantar durante la </w:t>
      </w:r>
      <w:r w:rsidR="008C233A">
        <w:rPr>
          <w:rFonts w:ascii="Constantia" w:eastAsia="Calibri" w:hAnsi="Constantia"/>
          <w:color w:val="002060"/>
          <w:sz w:val="24"/>
          <w:szCs w:val="24"/>
          <w:lang w:eastAsia="en-US"/>
        </w:rPr>
        <w:t>vigencia 201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9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, siempre bajo la óptica del mejoramiento continuo, para beneficio de la interacción de las partes interesadas en el conocimiento de nuestra misión y funciones como en la prestación de servicios y atención de trámites.</w:t>
      </w:r>
    </w:p>
    <w:p w:rsidR="009D53C3" w:rsidRDefault="009D53C3" w:rsidP="009D53C3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7C3312" w:rsidRPr="009D53C3" w:rsidRDefault="009E20CC" w:rsidP="00DC1D55">
      <w:pPr>
        <w:pStyle w:val="Prrafodelista"/>
        <w:jc w:val="right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>
        <w:rPr>
          <w:rFonts w:ascii="Constantia" w:hAnsi="Constantia"/>
          <w:b/>
          <w:i/>
          <w:color w:val="002060"/>
          <w:lang w:val="es-ES"/>
        </w:rPr>
        <w:t>Tabla No. 1</w:t>
      </w:r>
      <w:r w:rsidR="00ED4350">
        <w:rPr>
          <w:rFonts w:ascii="Constantia" w:hAnsi="Constantia"/>
          <w:b/>
          <w:i/>
          <w:color w:val="002060"/>
          <w:lang w:val="es-ES"/>
        </w:rPr>
        <w:t>0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9D53C3">
        <w:rPr>
          <w:rFonts w:ascii="Constantia" w:hAnsi="Constantia"/>
          <w:b/>
          <w:i/>
          <w:color w:val="002060"/>
          <w:lang w:val="es-ES"/>
        </w:rPr>
        <w:t>Matriz – Plan Anticorrupción y de Atención al Ciudadano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</w:t>
      </w:r>
    </w:p>
    <w:tbl>
      <w:tblPr>
        <w:tblStyle w:val="Tabladecuadrcula5oscura-nfasis5"/>
        <w:tblW w:w="9918" w:type="dxa"/>
        <w:tblLayout w:type="fixed"/>
        <w:tblLook w:val="04A0" w:firstRow="1" w:lastRow="0" w:firstColumn="1" w:lastColumn="0" w:noHBand="0" w:noVBand="1"/>
      </w:tblPr>
      <w:tblGrid>
        <w:gridCol w:w="1552"/>
        <w:gridCol w:w="1466"/>
        <w:gridCol w:w="1372"/>
        <w:gridCol w:w="1275"/>
        <w:gridCol w:w="1134"/>
        <w:gridCol w:w="993"/>
        <w:gridCol w:w="2126"/>
      </w:tblGrid>
      <w:tr w:rsidR="00E90E15" w:rsidRPr="007C3312" w:rsidTr="00AE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Actividad</w:t>
            </w:r>
          </w:p>
        </w:tc>
        <w:tc>
          <w:tcPr>
            <w:tcW w:w="1466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Estratégico</w:t>
            </w:r>
          </w:p>
        </w:tc>
        <w:tc>
          <w:tcPr>
            <w:tcW w:w="1372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Objetivo Estratégico</w:t>
            </w:r>
          </w:p>
        </w:tc>
        <w:tc>
          <w:tcPr>
            <w:tcW w:w="1275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Proyecto Estratégico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Unidad de Medida</w:t>
            </w:r>
          </w:p>
        </w:tc>
        <w:tc>
          <w:tcPr>
            <w:tcW w:w="993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Fecha Programada</w:t>
            </w:r>
          </w:p>
        </w:tc>
        <w:tc>
          <w:tcPr>
            <w:tcW w:w="2126" w:type="dxa"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kern w:val="0"/>
                <w:sz w:val="24"/>
                <w:szCs w:val="24"/>
                <w14:ligatures w14:val="none"/>
              </w:rPr>
            </w:pPr>
            <w:r w:rsidRPr="00E90E15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Avance</w:t>
            </w: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Publicar informes PQRS con inclusión de solicitudes de acceso a la información, en el informe trimestral.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Informes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Enero, Abril, Julio, Octubre /19</w:t>
            </w:r>
          </w:p>
        </w:tc>
        <w:tc>
          <w:tcPr>
            <w:tcW w:w="2126" w:type="dxa"/>
          </w:tcPr>
          <w:p w:rsidR="00E90E15" w:rsidRPr="007C3312" w:rsidRDefault="00932268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publicó el Informe del 2do</w:t>
            </w:r>
            <w:r w:rsidR="00E90E15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 trimestre de 2019</w:t>
            </w: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Realizar campaña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s de  divulgación para fortalecer 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los canales de denuncia de corrupción.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Actividades, digitales y presenciales 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Abril, Mayo, Junio, Juli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o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, Agosto, Septiembre, Octubre / 19</w:t>
            </w:r>
          </w:p>
        </w:tc>
        <w:tc>
          <w:tcPr>
            <w:tcW w:w="2126" w:type="dxa"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-Socializar el procedimiento a seguir para la atención a peticiones elevadas en lengua indígena.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Charlas de socialización 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Marzo, Julio, noviembre/19</w:t>
            </w:r>
          </w:p>
        </w:tc>
        <w:tc>
          <w:tcPr>
            <w:tcW w:w="2126" w:type="dxa"/>
          </w:tcPr>
          <w:p w:rsidR="00E90E15" w:rsidRPr="007C3312" w:rsidRDefault="00932268" w:rsidP="009322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realizó una charla con el área Social.</w:t>
            </w: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PAAC - Difundir los canales de atención a ciudadanos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Correo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 electró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nicos/e-</w:t>
            </w:r>
            <w:proofErr w:type="spellStart"/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card</w:t>
            </w:r>
            <w:proofErr w:type="spellEnd"/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Organizar reunión interna ANI orientada a consolidar interoperabilidad con los equipos de atención al ciudadano de concesiones e interventorías.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Reunión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E90E15" w:rsidP="009322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Se </w:t>
            </w:r>
            <w:r w:rsidR="00932268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realizaron dos encuentros transversales con los Concesionarios e Interventorías de los proyectos de las Gerencias de Carretero 1,2, 4 y 5.</w:t>
            </w: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Afianzar la cultura de servicio al ciudadano – protocolos de servicio - lenguaje claro - derecho de petición.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Actividad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realizó una charla con los funcionarios nuevos</w:t>
            </w: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PAAC - Ajustar procedimiento atención al ciudadano frente a cambio normativo 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que se presente.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 xml:space="preserve">Foco 1. Gobernanza e institucionalidad moderna para el transporte y la logística 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1.2.3 Implementación de mecanismos de transparencia para la gestión 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Procedimiento Ajustado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Presentar consolidado de informe de percepción ciudadana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Informe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jun-19</w:t>
            </w:r>
          </w:p>
        </w:tc>
        <w:tc>
          <w:tcPr>
            <w:tcW w:w="2126" w:type="dxa"/>
          </w:tcPr>
          <w:p w:rsidR="00E90E15" w:rsidRPr="007C3312" w:rsidRDefault="00E90E15" w:rsidP="00E90E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Con corte 31 de Marzo de 2019 se hizo cierre de la recepción de resultados remitidos por los concesionarios en lo que respecta a las evaluaciones de percepción del cliente </w:t>
            </w: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Identificación de nuevos grupos de valor-Caracterización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Caracterización Ajustada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feb-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2126" w:type="dxa"/>
          </w:tcPr>
          <w:p w:rsidR="00E90E15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publicó la caracterización ciudadana en página web</w:t>
            </w: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Capacitar un equipo interdisciplinario en temas de participación ciudadana.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Eventos realizados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mar-19</w:t>
            </w:r>
          </w:p>
        </w:tc>
        <w:tc>
          <w:tcPr>
            <w:tcW w:w="2126" w:type="dxa"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PAAC - Participar en las ferias de servicio al ciudadano programadas por el DNP, en las cuales la ANI tenga incidencia. 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Foco 1. Gobernanza e institucionalidad moderna para el transporte y la logística 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Documento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932268" w:rsidP="0093226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El Equipo de Atención al Ciudadano de la Agencia participó en dos Ferias Nacionales de Servicio al Ciudadano, que tuvieron lugar en la ciudad de 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Valledupar y Villavicencio.</w:t>
            </w: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PAAC - Llevar a cabo mesas de trabajo para articular las nuevas cadenas de trámites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Mesa de trabajo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Default="00AE0837" w:rsidP="00AE083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sostuvo mesa de trabajo con INVIAS para la revisión de la plataforma INVITRÁMITES para articular interoperabilidad del concepto de viabilidad de carga extra dimensionada y extra pesada.</w:t>
            </w:r>
          </w:p>
          <w:p w:rsidR="00AE0837" w:rsidRDefault="00AE0837" w:rsidP="00AE083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llevaron a cabo mesas de trabajo respecto de trámites que convoca la directiva Presidencial 07.</w:t>
            </w:r>
          </w:p>
          <w:p w:rsidR="00AE0837" w:rsidRPr="007C3312" w:rsidRDefault="00AE0837" w:rsidP="00AE083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enviaron correos al DAPF para lograr la mediación de estos en el tema de concepto de viabilidad para estaciones de servicio.</w:t>
            </w: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Dar continuidad a las mesas de trabajo para disponer totalmente en línea, el trámite de concesión portuaria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Mesa de trabajo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abr-19</w:t>
            </w:r>
          </w:p>
        </w:tc>
        <w:tc>
          <w:tcPr>
            <w:tcW w:w="2126" w:type="dxa"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PAAC - Ajustar trámites registrados en SUIT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Trámites ajustados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ED5536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migraron los trámites al portal único de trámites del Estado GOVCO</w:t>
            </w:r>
          </w:p>
        </w:tc>
      </w:tr>
    </w:tbl>
    <w:p w:rsidR="00932268" w:rsidRPr="009D53C3" w:rsidRDefault="00932268" w:rsidP="009D53C3">
      <w:p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A92C5F" w:rsidRPr="00BC4F8F" w:rsidRDefault="00A92C5F" w:rsidP="008742A7">
      <w:pPr>
        <w:pStyle w:val="Prrafodelista"/>
        <w:numPr>
          <w:ilvl w:val="0"/>
          <w:numId w:val="1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INTERVENCIÓN DE CONTROL INTERNO DISCIPLINARIO</w:t>
      </w:r>
    </w:p>
    <w:p w:rsidR="002C283F" w:rsidRDefault="002C283F" w:rsidP="00A92C5F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43690C" w:rsidRPr="00A92C5F" w:rsidRDefault="002C283F" w:rsidP="00076882">
      <w:pPr>
        <w:pStyle w:val="Prrafodelista"/>
        <w:ind w:left="0"/>
        <w:jc w:val="both"/>
        <w:rPr>
          <w:rFonts w:ascii="Constantia" w:hAnsi="Constantia"/>
          <w:sz w:val="32"/>
          <w:szCs w:val="32"/>
        </w:rPr>
      </w:pP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En el 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primer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>trimestre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 la vigencia 201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9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en ejercicio del control preventivo y de control posterior a respuestas de petición brindadas por servidores de la Agencia Nacional de Infraestructura</w:t>
      </w:r>
      <w:r w:rsidRPr="00575466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, </w:t>
      </w:r>
      <w:r w:rsidR="00481E30" w:rsidRPr="00575466">
        <w:rPr>
          <w:rFonts w:ascii="Constantia" w:eastAsia="Calibri" w:hAnsi="Constantia"/>
          <w:color w:val="002060"/>
          <w:sz w:val="24"/>
          <w:szCs w:val="24"/>
          <w:lang w:eastAsia="en-US"/>
        </w:rPr>
        <w:t>NO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se </w:t>
      </w:r>
      <w:r w:rsidR="00675834">
        <w:rPr>
          <w:rFonts w:ascii="Constantia" w:eastAsia="Calibri" w:hAnsi="Constantia"/>
          <w:color w:val="002060"/>
          <w:sz w:val="24"/>
          <w:szCs w:val="24"/>
          <w:lang w:eastAsia="en-US"/>
        </w:rPr>
        <w:t>dio lugar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a la</w:t>
      </w:r>
      <w:r w:rsidR="007A181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apertura 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>de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indagación preliminar o 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investigación disciplinaria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por desatención al de</w:t>
      </w:r>
      <w:r w:rsidR="008A0D84">
        <w:rPr>
          <w:rFonts w:ascii="Constantia" w:eastAsia="Calibri" w:hAnsi="Constantia"/>
          <w:color w:val="002060"/>
          <w:sz w:val="24"/>
          <w:szCs w:val="24"/>
          <w:lang w:eastAsia="en-US"/>
        </w:rPr>
        <w:t>recho fundamenta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l de petición, situación 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similar</w:t>
      </w:r>
      <w:r w:rsidR="008A0D84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a la ocurrida 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>e</w:t>
      </w:r>
      <w:r w:rsidR="001B32B7">
        <w:rPr>
          <w:rFonts w:ascii="Constantia" w:eastAsia="Calibri" w:hAnsi="Constantia"/>
          <w:color w:val="002060"/>
          <w:sz w:val="24"/>
          <w:szCs w:val="24"/>
          <w:lang w:eastAsia="en-US"/>
        </w:rPr>
        <w:t>n 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l mismo periodo 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del año anterior.</w:t>
      </w:r>
    </w:p>
    <w:sectPr w:rsidR="0043690C" w:rsidRPr="00A92C5F" w:rsidSect="00615DF5">
      <w:type w:val="continuous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7C4" w:rsidRDefault="007727C4">
      <w:pPr>
        <w:spacing w:after="0" w:line="240" w:lineRule="auto"/>
      </w:pPr>
      <w:r>
        <w:separator/>
      </w:r>
    </w:p>
  </w:endnote>
  <w:endnote w:type="continuationSeparator" w:id="0">
    <w:p w:rsidR="007727C4" w:rsidRDefault="00772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DB6" w:rsidRDefault="00A93DB6"/>
  <w:p w:rsidR="00A93DB6" w:rsidRDefault="00A93DB6">
    <w:pPr>
      <w:pStyle w:val="Piedepgina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B92569" w:rsidRPr="00B92569">
      <w:rPr>
        <w:noProof/>
        <w:sz w:val="24"/>
        <w:szCs w:val="24"/>
        <w:lang w:val="es-ES"/>
      </w:rPr>
      <w:t>6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DB6" w:rsidRDefault="00A93DB6"/>
  <w:p w:rsidR="00A93DB6" w:rsidRDefault="00A93DB6">
    <w:pPr>
      <w:pStyle w:val="Piedepginaim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B92569" w:rsidRPr="00B92569">
      <w:rPr>
        <w:noProof/>
        <w:sz w:val="24"/>
        <w:szCs w:val="24"/>
        <w:lang w:val="es-ES"/>
      </w:rPr>
      <w:t>7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7C4" w:rsidRDefault="007727C4">
      <w:pPr>
        <w:spacing w:after="0" w:line="240" w:lineRule="auto"/>
      </w:pPr>
      <w:r>
        <w:separator/>
      </w:r>
    </w:p>
  </w:footnote>
  <w:footnote w:type="continuationSeparator" w:id="0">
    <w:p w:rsidR="007727C4" w:rsidRDefault="00772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DB6" w:rsidRDefault="00A93DB6">
    <w:pPr>
      <w:pStyle w:val="Encabezadopar"/>
    </w:pPr>
    <w:sdt>
      <w:sdt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SEGUNDO TRIMESTRE - ATENCIÓN AL CIUDADANO 2019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DB6" w:rsidRDefault="00A93DB6">
    <w:pPr>
      <w:pStyle w:val="Encabezadoimpar"/>
    </w:pPr>
    <w:sdt>
      <w:sdt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SEGUNDO TRIMESTRE - ATENCIÓN AL CIUDADANO 2019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DB6" w:rsidRDefault="00A93DB6" w:rsidP="007F75AE">
    <w:pPr>
      <w:pStyle w:val="Encabezadoimpar"/>
    </w:pPr>
    <w:sdt>
      <w:sdtPr>
        <w:alias w:val="Título"/>
        <w:id w:val="114431631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SEGUNDO TRIMESTRE - ATENCIÓN AL CIUDADANO 2019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1.25pt;height:11.25pt" o:bullet="t">
        <v:imagedata r:id="rId1" o:title="mso16C2"/>
      </v:shape>
    </w:pict>
  </w:numPicBullet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03155A43"/>
    <w:multiLevelType w:val="hybridMultilevel"/>
    <w:tmpl w:val="FB5EE544"/>
    <w:lvl w:ilvl="0" w:tplc="080A0007">
      <w:start w:val="1"/>
      <w:numFmt w:val="bullet"/>
      <w:lvlText w:val=""/>
      <w:lvlPicBulletId w:val="0"/>
      <w:lvlJc w:val="left"/>
      <w:pPr>
        <w:ind w:left="43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03C0157D"/>
    <w:multiLevelType w:val="hybridMultilevel"/>
    <w:tmpl w:val="04129B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DB4C42"/>
    <w:multiLevelType w:val="hybridMultilevel"/>
    <w:tmpl w:val="3FA8A3D8"/>
    <w:lvl w:ilvl="0" w:tplc="989C0AD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80" w:hanging="360"/>
      </w:pPr>
    </w:lvl>
    <w:lvl w:ilvl="2" w:tplc="240A001B" w:tentative="1">
      <w:start w:val="1"/>
      <w:numFmt w:val="lowerRoman"/>
      <w:lvlText w:val="%3."/>
      <w:lvlJc w:val="right"/>
      <w:pPr>
        <w:ind w:left="3000" w:hanging="180"/>
      </w:pPr>
    </w:lvl>
    <w:lvl w:ilvl="3" w:tplc="240A000F" w:tentative="1">
      <w:start w:val="1"/>
      <w:numFmt w:val="decimal"/>
      <w:lvlText w:val="%4."/>
      <w:lvlJc w:val="left"/>
      <w:pPr>
        <w:ind w:left="3720" w:hanging="360"/>
      </w:pPr>
    </w:lvl>
    <w:lvl w:ilvl="4" w:tplc="240A0019" w:tentative="1">
      <w:start w:val="1"/>
      <w:numFmt w:val="lowerLetter"/>
      <w:lvlText w:val="%5."/>
      <w:lvlJc w:val="left"/>
      <w:pPr>
        <w:ind w:left="4440" w:hanging="360"/>
      </w:pPr>
    </w:lvl>
    <w:lvl w:ilvl="5" w:tplc="240A001B" w:tentative="1">
      <w:start w:val="1"/>
      <w:numFmt w:val="lowerRoman"/>
      <w:lvlText w:val="%6."/>
      <w:lvlJc w:val="right"/>
      <w:pPr>
        <w:ind w:left="5160" w:hanging="180"/>
      </w:pPr>
    </w:lvl>
    <w:lvl w:ilvl="6" w:tplc="240A000F" w:tentative="1">
      <w:start w:val="1"/>
      <w:numFmt w:val="decimal"/>
      <w:lvlText w:val="%7."/>
      <w:lvlJc w:val="left"/>
      <w:pPr>
        <w:ind w:left="5880" w:hanging="360"/>
      </w:pPr>
    </w:lvl>
    <w:lvl w:ilvl="7" w:tplc="240A0019" w:tentative="1">
      <w:start w:val="1"/>
      <w:numFmt w:val="lowerLetter"/>
      <w:lvlText w:val="%8."/>
      <w:lvlJc w:val="left"/>
      <w:pPr>
        <w:ind w:left="6600" w:hanging="360"/>
      </w:pPr>
    </w:lvl>
    <w:lvl w:ilvl="8" w:tplc="240A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7" w15:restartNumberingAfterBreak="0">
    <w:nsid w:val="07F918F6"/>
    <w:multiLevelType w:val="hybridMultilevel"/>
    <w:tmpl w:val="B2BEA532"/>
    <w:lvl w:ilvl="0" w:tplc="2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09BF05DE"/>
    <w:multiLevelType w:val="hybridMultilevel"/>
    <w:tmpl w:val="E4D66C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01F29"/>
    <w:multiLevelType w:val="hybridMultilevel"/>
    <w:tmpl w:val="A386B442"/>
    <w:lvl w:ilvl="0" w:tplc="240A000D">
      <w:start w:val="1"/>
      <w:numFmt w:val="bullet"/>
      <w:lvlText w:val=""/>
      <w:lvlJc w:val="left"/>
      <w:pPr>
        <w:ind w:left="243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0" w15:restartNumberingAfterBreak="0">
    <w:nsid w:val="15E516C2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0DA1"/>
    <w:multiLevelType w:val="hybridMultilevel"/>
    <w:tmpl w:val="07188138"/>
    <w:lvl w:ilvl="0" w:tplc="DEDAE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3496C"/>
    <w:multiLevelType w:val="hybridMultilevel"/>
    <w:tmpl w:val="F506A42E"/>
    <w:lvl w:ilvl="0" w:tplc="080A0007">
      <w:start w:val="1"/>
      <w:numFmt w:val="bullet"/>
      <w:lvlText w:val=""/>
      <w:lvlPicBulletId w:val="0"/>
      <w:lvlJc w:val="left"/>
      <w:pPr>
        <w:ind w:left="4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</w:abstractNum>
  <w:abstractNum w:abstractNumId="13" w15:restartNumberingAfterBreak="0">
    <w:nsid w:val="24D36923"/>
    <w:multiLevelType w:val="hybridMultilevel"/>
    <w:tmpl w:val="72FCA172"/>
    <w:lvl w:ilvl="0" w:tplc="240A000F">
      <w:start w:val="1"/>
      <w:numFmt w:val="decimal"/>
      <w:lvlText w:val="%1."/>
      <w:lvlJc w:val="left"/>
      <w:pPr>
        <w:ind w:left="1410" w:hanging="360"/>
      </w:pPr>
    </w:lvl>
    <w:lvl w:ilvl="1" w:tplc="240A0019" w:tentative="1">
      <w:start w:val="1"/>
      <w:numFmt w:val="lowerLetter"/>
      <w:lvlText w:val="%2."/>
      <w:lvlJc w:val="left"/>
      <w:pPr>
        <w:ind w:left="2130" w:hanging="360"/>
      </w:pPr>
    </w:lvl>
    <w:lvl w:ilvl="2" w:tplc="240A001B" w:tentative="1">
      <w:start w:val="1"/>
      <w:numFmt w:val="lowerRoman"/>
      <w:lvlText w:val="%3."/>
      <w:lvlJc w:val="right"/>
      <w:pPr>
        <w:ind w:left="2850" w:hanging="180"/>
      </w:pPr>
    </w:lvl>
    <w:lvl w:ilvl="3" w:tplc="240A000F" w:tentative="1">
      <w:start w:val="1"/>
      <w:numFmt w:val="decimal"/>
      <w:lvlText w:val="%4."/>
      <w:lvlJc w:val="left"/>
      <w:pPr>
        <w:ind w:left="3570" w:hanging="360"/>
      </w:pPr>
    </w:lvl>
    <w:lvl w:ilvl="4" w:tplc="240A0019" w:tentative="1">
      <w:start w:val="1"/>
      <w:numFmt w:val="lowerLetter"/>
      <w:lvlText w:val="%5."/>
      <w:lvlJc w:val="left"/>
      <w:pPr>
        <w:ind w:left="4290" w:hanging="360"/>
      </w:pPr>
    </w:lvl>
    <w:lvl w:ilvl="5" w:tplc="240A001B" w:tentative="1">
      <w:start w:val="1"/>
      <w:numFmt w:val="lowerRoman"/>
      <w:lvlText w:val="%6."/>
      <w:lvlJc w:val="right"/>
      <w:pPr>
        <w:ind w:left="5010" w:hanging="180"/>
      </w:pPr>
    </w:lvl>
    <w:lvl w:ilvl="6" w:tplc="240A000F" w:tentative="1">
      <w:start w:val="1"/>
      <w:numFmt w:val="decimal"/>
      <w:lvlText w:val="%7."/>
      <w:lvlJc w:val="left"/>
      <w:pPr>
        <w:ind w:left="5730" w:hanging="360"/>
      </w:pPr>
    </w:lvl>
    <w:lvl w:ilvl="7" w:tplc="240A0019" w:tentative="1">
      <w:start w:val="1"/>
      <w:numFmt w:val="lowerLetter"/>
      <w:lvlText w:val="%8."/>
      <w:lvlJc w:val="left"/>
      <w:pPr>
        <w:ind w:left="6450" w:hanging="360"/>
      </w:pPr>
    </w:lvl>
    <w:lvl w:ilvl="8" w:tplc="240A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 w15:restartNumberingAfterBreak="0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C880799"/>
    <w:multiLevelType w:val="hybridMultilevel"/>
    <w:tmpl w:val="B7F49C8A"/>
    <w:lvl w:ilvl="0" w:tplc="557000B0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D695A7F"/>
    <w:multiLevelType w:val="hybridMultilevel"/>
    <w:tmpl w:val="E4DA318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243F6"/>
    <w:multiLevelType w:val="hybridMultilevel"/>
    <w:tmpl w:val="C9ECDF6C"/>
    <w:lvl w:ilvl="0" w:tplc="240A000D">
      <w:start w:val="1"/>
      <w:numFmt w:val="bullet"/>
      <w:lvlText w:val=""/>
      <w:lvlJc w:val="left"/>
      <w:pPr>
        <w:ind w:left="249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8" w15:restartNumberingAfterBreak="0">
    <w:nsid w:val="362F5790"/>
    <w:multiLevelType w:val="hybridMultilevel"/>
    <w:tmpl w:val="CFC0AF4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5109A"/>
    <w:multiLevelType w:val="hybridMultilevel"/>
    <w:tmpl w:val="398649A0"/>
    <w:lvl w:ilvl="0" w:tplc="A1F8463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5" w:hanging="360"/>
      </w:pPr>
    </w:lvl>
    <w:lvl w:ilvl="2" w:tplc="240A001B" w:tentative="1">
      <w:start w:val="1"/>
      <w:numFmt w:val="lowerRoman"/>
      <w:lvlText w:val="%3."/>
      <w:lvlJc w:val="right"/>
      <w:pPr>
        <w:ind w:left="2445" w:hanging="180"/>
      </w:pPr>
    </w:lvl>
    <w:lvl w:ilvl="3" w:tplc="240A000F" w:tentative="1">
      <w:start w:val="1"/>
      <w:numFmt w:val="decimal"/>
      <w:lvlText w:val="%4."/>
      <w:lvlJc w:val="left"/>
      <w:pPr>
        <w:ind w:left="3165" w:hanging="360"/>
      </w:pPr>
    </w:lvl>
    <w:lvl w:ilvl="4" w:tplc="240A0019" w:tentative="1">
      <w:start w:val="1"/>
      <w:numFmt w:val="lowerLetter"/>
      <w:lvlText w:val="%5."/>
      <w:lvlJc w:val="left"/>
      <w:pPr>
        <w:ind w:left="3885" w:hanging="360"/>
      </w:pPr>
    </w:lvl>
    <w:lvl w:ilvl="5" w:tplc="240A001B" w:tentative="1">
      <w:start w:val="1"/>
      <w:numFmt w:val="lowerRoman"/>
      <w:lvlText w:val="%6."/>
      <w:lvlJc w:val="right"/>
      <w:pPr>
        <w:ind w:left="4605" w:hanging="180"/>
      </w:pPr>
    </w:lvl>
    <w:lvl w:ilvl="6" w:tplc="240A000F" w:tentative="1">
      <w:start w:val="1"/>
      <w:numFmt w:val="decimal"/>
      <w:lvlText w:val="%7."/>
      <w:lvlJc w:val="left"/>
      <w:pPr>
        <w:ind w:left="5325" w:hanging="360"/>
      </w:pPr>
    </w:lvl>
    <w:lvl w:ilvl="7" w:tplc="240A0019" w:tentative="1">
      <w:start w:val="1"/>
      <w:numFmt w:val="lowerLetter"/>
      <w:lvlText w:val="%8."/>
      <w:lvlJc w:val="left"/>
      <w:pPr>
        <w:ind w:left="6045" w:hanging="360"/>
      </w:pPr>
    </w:lvl>
    <w:lvl w:ilvl="8" w:tplc="240A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0" w15:restartNumberingAfterBreak="0">
    <w:nsid w:val="3BE461E0"/>
    <w:multiLevelType w:val="hybridMultilevel"/>
    <w:tmpl w:val="4CACC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B0AC0"/>
    <w:multiLevelType w:val="hybridMultilevel"/>
    <w:tmpl w:val="2250C658"/>
    <w:lvl w:ilvl="0" w:tplc="CED681E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75" w:hanging="360"/>
      </w:pPr>
    </w:lvl>
    <w:lvl w:ilvl="2" w:tplc="240A001B" w:tentative="1">
      <w:start w:val="1"/>
      <w:numFmt w:val="lowerRoman"/>
      <w:lvlText w:val="%3."/>
      <w:lvlJc w:val="right"/>
      <w:pPr>
        <w:ind w:left="2595" w:hanging="180"/>
      </w:pPr>
    </w:lvl>
    <w:lvl w:ilvl="3" w:tplc="240A000F" w:tentative="1">
      <w:start w:val="1"/>
      <w:numFmt w:val="decimal"/>
      <w:lvlText w:val="%4."/>
      <w:lvlJc w:val="left"/>
      <w:pPr>
        <w:ind w:left="3315" w:hanging="360"/>
      </w:pPr>
    </w:lvl>
    <w:lvl w:ilvl="4" w:tplc="240A0019" w:tentative="1">
      <w:start w:val="1"/>
      <w:numFmt w:val="lowerLetter"/>
      <w:lvlText w:val="%5."/>
      <w:lvlJc w:val="left"/>
      <w:pPr>
        <w:ind w:left="4035" w:hanging="360"/>
      </w:pPr>
    </w:lvl>
    <w:lvl w:ilvl="5" w:tplc="240A001B" w:tentative="1">
      <w:start w:val="1"/>
      <w:numFmt w:val="lowerRoman"/>
      <w:lvlText w:val="%6."/>
      <w:lvlJc w:val="right"/>
      <w:pPr>
        <w:ind w:left="4755" w:hanging="180"/>
      </w:pPr>
    </w:lvl>
    <w:lvl w:ilvl="6" w:tplc="240A000F" w:tentative="1">
      <w:start w:val="1"/>
      <w:numFmt w:val="decimal"/>
      <w:lvlText w:val="%7."/>
      <w:lvlJc w:val="left"/>
      <w:pPr>
        <w:ind w:left="5475" w:hanging="360"/>
      </w:pPr>
    </w:lvl>
    <w:lvl w:ilvl="7" w:tplc="240A0019" w:tentative="1">
      <w:start w:val="1"/>
      <w:numFmt w:val="lowerLetter"/>
      <w:lvlText w:val="%8."/>
      <w:lvlJc w:val="left"/>
      <w:pPr>
        <w:ind w:left="6195" w:hanging="360"/>
      </w:pPr>
    </w:lvl>
    <w:lvl w:ilvl="8" w:tplc="240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 w15:restartNumberingAfterBreak="0">
    <w:nsid w:val="432A5AA2"/>
    <w:multiLevelType w:val="hybridMultilevel"/>
    <w:tmpl w:val="0706ECB8"/>
    <w:lvl w:ilvl="0" w:tplc="240A000F">
      <w:start w:val="1"/>
      <w:numFmt w:val="decimal"/>
      <w:lvlText w:val="%1."/>
      <w:lvlJc w:val="left"/>
      <w:pPr>
        <w:ind w:left="1260" w:hanging="360"/>
      </w:pPr>
    </w:lvl>
    <w:lvl w:ilvl="1" w:tplc="240A0019" w:tentative="1">
      <w:start w:val="1"/>
      <w:numFmt w:val="lowerLetter"/>
      <w:lvlText w:val="%2."/>
      <w:lvlJc w:val="left"/>
      <w:pPr>
        <w:ind w:left="1980" w:hanging="360"/>
      </w:pPr>
    </w:lvl>
    <w:lvl w:ilvl="2" w:tplc="240A001B" w:tentative="1">
      <w:start w:val="1"/>
      <w:numFmt w:val="lowerRoman"/>
      <w:lvlText w:val="%3."/>
      <w:lvlJc w:val="right"/>
      <w:pPr>
        <w:ind w:left="2700" w:hanging="180"/>
      </w:pPr>
    </w:lvl>
    <w:lvl w:ilvl="3" w:tplc="240A000F" w:tentative="1">
      <w:start w:val="1"/>
      <w:numFmt w:val="decimal"/>
      <w:lvlText w:val="%4."/>
      <w:lvlJc w:val="left"/>
      <w:pPr>
        <w:ind w:left="3420" w:hanging="360"/>
      </w:pPr>
    </w:lvl>
    <w:lvl w:ilvl="4" w:tplc="240A0019" w:tentative="1">
      <w:start w:val="1"/>
      <w:numFmt w:val="lowerLetter"/>
      <w:lvlText w:val="%5."/>
      <w:lvlJc w:val="left"/>
      <w:pPr>
        <w:ind w:left="4140" w:hanging="360"/>
      </w:pPr>
    </w:lvl>
    <w:lvl w:ilvl="5" w:tplc="240A001B" w:tentative="1">
      <w:start w:val="1"/>
      <w:numFmt w:val="lowerRoman"/>
      <w:lvlText w:val="%6."/>
      <w:lvlJc w:val="right"/>
      <w:pPr>
        <w:ind w:left="4860" w:hanging="180"/>
      </w:pPr>
    </w:lvl>
    <w:lvl w:ilvl="6" w:tplc="240A000F" w:tentative="1">
      <w:start w:val="1"/>
      <w:numFmt w:val="decimal"/>
      <w:lvlText w:val="%7."/>
      <w:lvlJc w:val="left"/>
      <w:pPr>
        <w:ind w:left="5580" w:hanging="360"/>
      </w:pPr>
    </w:lvl>
    <w:lvl w:ilvl="7" w:tplc="240A0019" w:tentative="1">
      <w:start w:val="1"/>
      <w:numFmt w:val="lowerLetter"/>
      <w:lvlText w:val="%8."/>
      <w:lvlJc w:val="left"/>
      <w:pPr>
        <w:ind w:left="6300" w:hanging="360"/>
      </w:pPr>
    </w:lvl>
    <w:lvl w:ilvl="8" w:tplc="24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43A26285"/>
    <w:multiLevelType w:val="hybridMultilevel"/>
    <w:tmpl w:val="64ACB6E4"/>
    <w:lvl w:ilvl="0" w:tplc="A99A0C7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325" w:hanging="360"/>
      </w:pPr>
    </w:lvl>
    <w:lvl w:ilvl="2" w:tplc="240A001B" w:tentative="1">
      <w:start w:val="1"/>
      <w:numFmt w:val="lowerRoman"/>
      <w:lvlText w:val="%3."/>
      <w:lvlJc w:val="right"/>
      <w:pPr>
        <w:ind w:left="3045" w:hanging="180"/>
      </w:pPr>
    </w:lvl>
    <w:lvl w:ilvl="3" w:tplc="240A000F" w:tentative="1">
      <w:start w:val="1"/>
      <w:numFmt w:val="decimal"/>
      <w:lvlText w:val="%4."/>
      <w:lvlJc w:val="left"/>
      <w:pPr>
        <w:ind w:left="3765" w:hanging="360"/>
      </w:pPr>
    </w:lvl>
    <w:lvl w:ilvl="4" w:tplc="240A0019" w:tentative="1">
      <w:start w:val="1"/>
      <w:numFmt w:val="lowerLetter"/>
      <w:lvlText w:val="%5."/>
      <w:lvlJc w:val="left"/>
      <w:pPr>
        <w:ind w:left="4485" w:hanging="360"/>
      </w:pPr>
    </w:lvl>
    <w:lvl w:ilvl="5" w:tplc="240A001B" w:tentative="1">
      <w:start w:val="1"/>
      <w:numFmt w:val="lowerRoman"/>
      <w:lvlText w:val="%6."/>
      <w:lvlJc w:val="right"/>
      <w:pPr>
        <w:ind w:left="5205" w:hanging="180"/>
      </w:pPr>
    </w:lvl>
    <w:lvl w:ilvl="6" w:tplc="240A000F" w:tentative="1">
      <w:start w:val="1"/>
      <w:numFmt w:val="decimal"/>
      <w:lvlText w:val="%7."/>
      <w:lvlJc w:val="left"/>
      <w:pPr>
        <w:ind w:left="5925" w:hanging="360"/>
      </w:pPr>
    </w:lvl>
    <w:lvl w:ilvl="7" w:tplc="240A0019" w:tentative="1">
      <w:start w:val="1"/>
      <w:numFmt w:val="lowerLetter"/>
      <w:lvlText w:val="%8."/>
      <w:lvlJc w:val="left"/>
      <w:pPr>
        <w:ind w:left="6645" w:hanging="360"/>
      </w:pPr>
    </w:lvl>
    <w:lvl w:ilvl="8" w:tplc="240A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4" w15:restartNumberingAfterBreak="0">
    <w:nsid w:val="460313C0"/>
    <w:multiLevelType w:val="hybridMultilevel"/>
    <w:tmpl w:val="A0E4BEE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A72DE"/>
    <w:multiLevelType w:val="hybridMultilevel"/>
    <w:tmpl w:val="E36069F6"/>
    <w:lvl w:ilvl="0" w:tplc="5DACF6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D4784"/>
    <w:multiLevelType w:val="hybridMultilevel"/>
    <w:tmpl w:val="8D880C7A"/>
    <w:lvl w:ilvl="0" w:tplc="2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54AF115F"/>
    <w:multiLevelType w:val="hybridMultilevel"/>
    <w:tmpl w:val="EEEC5D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17F15"/>
    <w:multiLevelType w:val="hybridMultilevel"/>
    <w:tmpl w:val="4044F174"/>
    <w:lvl w:ilvl="0" w:tplc="91526BC0">
      <w:start w:val="2"/>
      <w:numFmt w:val="decimal"/>
      <w:lvlText w:val="%1."/>
      <w:lvlJc w:val="left"/>
      <w:pPr>
        <w:ind w:left="735" w:hanging="375"/>
      </w:pPr>
      <w:rPr>
        <w:rFonts w:hint="default"/>
        <w:b/>
        <w:color w:val="FF6600"/>
        <w:sz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D185D"/>
    <w:multiLevelType w:val="hybridMultilevel"/>
    <w:tmpl w:val="C7BC12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21E74"/>
    <w:multiLevelType w:val="hybridMultilevel"/>
    <w:tmpl w:val="D46496B8"/>
    <w:lvl w:ilvl="0" w:tplc="AB90439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75" w:hanging="360"/>
      </w:pPr>
    </w:lvl>
    <w:lvl w:ilvl="2" w:tplc="080A001B" w:tentative="1">
      <w:start w:val="1"/>
      <w:numFmt w:val="lowerRoman"/>
      <w:lvlText w:val="%3."/>
      <w:lvlJc w:val="right"/>
      <w:pPr>
        <w:ind w:left="2595" w:hanging="180"/>
      </w:pPr>
    </w:lvl>
    <w:lvl w:ilvl="3" w:tplc="080A000F" w:tentative="1">
      <w:start w:val="1"/>
      <w:numFmt w:val="decimal"/>
      <w:lvlText w:val="%4."/>
      <w:lvlJc w:val="left"/>
      <w:pPr>
        <w:ind w:left="3315" w:hanging="360"/>
      </w:pPr>
    </w:lvl>
    <w:lvl w:ilvl="4" w:tplc="080A0019" w:tentative="1">
      <w:start w:val="1"/>
      <w:numFmt w:val="lowerLetter"/>
      <w:lvlText w:val="%5."/>
      <w:lvlJc w:val="left"/>
      <w:pPr>
        <w:ind w:left="4035" w:hanging="360"/>
      </w:pPr>
    </w:lvl>
    <w:lvl w:ilvl="5" w:tplc="080A001B" w:tentative="1">
      <w:start w:val="1"/>
      <w:numFmt w:val="lowerRoman"/>
      <w:lvlText w:val="%6."/>
      <w:lvlJc w:val="right"/>
      <w:pPr>
        <w:ind w:left="4755" w:hanging="180"/>
      </w:pPr>
    </w:lvl>
    <w:lvl w:ilvl="6" w:tplc="080A000F" w:tentative="1">
      <w:start w:val="1"/>
      <w:numFmt w:val="decimal"/>
      <w:lvlText w:val="%7."/>
      <w:lvlJc w:val="left"/>
      <w:pPr>
        <w:ind w:left="5475" w:hanging="360"/>
      </w:pPr>
    </w:lvl>
    <w:lvl w:ilvl="7" w:tplc="080A0019" w:tentative="1">
      <w:start w:val="1"/>
      <w:numFmt w:val="lowerLetter"/>
      <w:lvlText w:val="%8."/>
      <w:lvlJc w:val="left"/>
      <w:pPr>
        <w:ind w:left="6195" w:hanging="360"/>
      </w:pPr>
    </w:lvl>
    <w:lvl w:ilvl="8" w:tplc="080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 w15:restartNumberingAfterBreak="0">
    <w:nsid w:val="641413D6"/>
    <w:multiLevelType w:val="hybridMultilevel"/>
    <w:tmpl w:val="C884F584"/>
    <w:lvl w:ilvl="0" w:tplc="2F96E8C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80" w:hanging="360"/>
      </w:pPr>
    </w:lvl>
    <w:lvl w:ilvl="2" w:tplc="240A001B" w:tentative="1">
      <w:start w:val="1"/>
      <w:numFmt w:val="lowerRoman"/>
      <w:lvlText w:val="%3."/>
      <w:lvlJc w:val="right"/>
      <w:pPr>
        <w:ind w:left="2700" w:hanging="180"/>
      </w:pPr>
    </w:lvl>
    <w:lvl w:ilvl="3" w:tplc="240A000F" w:tentative="1">
      <w:start w:val="1"/>
      <w:numFmt w:val="decimal"/>
      <w:lvlText w:val="%4."/>
      <w:lvlJc w:val="left"/>
      <w:pPr>
        <w:ind w:left="3420" w:hanging="360"/>
      </w:pPr>
    </w:lvl>
    <w:lvl w:ilvl="4" w:tplc="240A0019" w:tentative="1">
      <w:start w:val="1"/>
      <w:numFmt w:val="lowerLetter"/>
      <w:lvlText w:val="%5."/>
      <w:lvlJc w:val="left"/>
      <w:pPr>
        <w:ind w:left="4140" w:hanging="360"/>
      </w:pPr>
    </w:lvl>
    <w:lvl w:ilvl="5" w:tplc="240A001B" w:tentative="1">
      <w:start w:val="1"/>
      <w:numFmt w:val="lowerRoman"/>
      <w:lvlText w:val="%6."/>
      <w:lvlJc w:val="right"/>
      <w:pPr>
        <w:ind w:left="4860" w:hanging="180"/>
      </w:pPr>
    </w:lvl>
    <w:lvl w:ilvl="6" w:tplc="240A000F" w:tentative="1">
      <w:start w:val="1"/>
      <w:numFmt w:val="decimal"/>
      <w:lvlText w:val="%7."/>
      <w:lvlJc w:val="left"/>
      <w:pPr>
        <w:ind w:left="5580" w:hanging="360"/>
      </w:pPr>
    </w:lvl>
    <w:lvl w:ilvl="7" w:tplc="240A0019" w:tentative="1">
      <w:start w:val="1"/>
      <w:numFmt w:val="lowerLetter"/>
      <w:lvlText w:val="%8."/>
      <w:lvlJc w:val="left"/>
      <w:pPr>
        <w:ind w:left="6300" w:hanging="360"/>
      </w:pPr>
    </w:lvl>
    <w:lvl w:ilvl="8" w:tplc="24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68275D4A"/>
    <w:multiLevelType w:val="hybridMultilevel"/>
    <w:tmpl w:val="C0B0BE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E849D1"/>
    <w:multiLevelType w:val="hybridMultilevel"/>
    <w:tmpl w:val="20A488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908D9"/>
    <w:multiLevelType w:val="hybridMultilevel"/>
    <w:tmpl w:val="33B05A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2B2301"/>
    <w:multiLevelType w:val="hybridMultilevel"/>
    <w:tmpl w:val="A5AE7B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213A"/>
    <w:multiLevelType w:val="hybridMultilevel"/>
    <w:tmpl w:val="61DED9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F2866"/>
    <w:multiLevelType w:val="hybridMultilevel"/>
    <w:tmpl w:val="081673A0"/>
    <w:lvl w:ilvl="0" w:tplc="61FC8A04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BB221F3"/>
    <w:multiLevelType w:val="hybridMultilevel"/>
    <w:tmpl w:val="87C05DD8"/>
    <w:lvl w:ilvl="0" w:tplc="080A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9E7BEB"/>
    <w:multiLevelType w:val="hybridMultilevel"/>
    <w:tmpl w:val="5FEA1BA4"/>
    <w:lvl w:ilvl="0" w:tplc="240A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10"/>
  </w:num>
  <w:num w:numId="9">
    <w:abstractNumId w:val="20"/>
  </w:num>
  <w:num w:numId="10">
    <w:abstractNumId w:val="18"/>
  </w:num>
  <w:num w:numId="11">
    <w:abstractNumId w:val="33"/>
  </w:num>
  <w:num w:numId="12">
    <w:abstractNumId w:val="36"/>
  </w:num>
  <w:num w:numId="13">
    <w:abstractNumId w:val="12"/>
  </w:num>
  <w:num w:numId="14">
    <w:abstractNumId w:val="28"/>
  </w:num>
  <w:num w:numId="15">
    <w:abstractNumId w:val="34"/>
  </w:num>
  <w:num w:numId="16">
    <w:abstractNumId w:val="35"/>
  </w:num>
  <w:num w:numId="17">
    <w:abstractNumId w:val="4"/>
  </w:num>
  <w:num w:numId="18">
    <w:abstractNumId w:val="16"/>
  </w:num>
  <w:num w:numId="19">
    <w:abstractNumId w:val="26"/>
  </w:num>
  <w:num w:numId="20">
    <w:abstractNumId w:val="37"/>
  </w:num>
  <w:num w:numId="21">
    <w:abstractNumId w:val="27"/>
  </w:num>
  <w:num w:numId="22">
    <w:abstractNumId w:val="38"/>
  </w:num>
  <w:num w:numId="23">
    <w:abstractNumId w:val="9"/>
  </w:num>
  <w:num w:numId="24">
    <w:abstractNumId w:val="13"/>
  </w:num>
  <w:num w:numId="25">
    <w:abstractNumId w:val="17"/>
  </w:num>
  <w:num w:numId="26">
    <w:abstractNumId w:val="22"/>
  </w:num>
  <w:num w:numId="27">
    <w:abstractNumId w:val="31"/>
  </w:num>
  <w:num w:numId="28">
    <w:abstractNumId w:val="21"/>
  </w:num>
  <w:num w:numId="29">
    <w:abstractNumId w:val="19"/>
  </w:num>
  <w:num w:numId="30">
    <w:abstractNumId w:val="30"/>
  </w:num>
  <w:num w:numId="31">
    <w:abstractNumId w:val="32"/>
  </w:num>
  <w:num w:numId="32">
    <w:abstractNumId w:val="29"/>
  </w:num>
  <w:num w:numId="33">
    <w:abstractNumId w:val="24"/>
  </w:num>
  <w:num w:numId="34">
    <w:abstractNumId w:val="5"/>
  </w:num>
  <w:num w:numId="35">
    <w:abstractNumId w:val="8"/>
  </w:num>
  <w:num w:numId="36">
    <w:abstractNumId w:val="7"/>
  </w:num>
  <w:num w:numId="37">
    <w:abstractNumId w:val="6"/>
  </w:num>
  <w:num w:numId="38">
    <w:abstractNumId w:val="39"/>
  </w:num>
  <w:num w:numId="39">
    <w:abstractNumId w:val="23"/>
  </w:num>
  <w:num w:numId="4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9"/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70"/>
    <w:rsid w:val="000010C7"/>
    <w:rsid w:val="00004056"/>
    <w:rsid w:val="00005B60"/>
    <w:rsid w:val="00007DA8"/>
    <w:rsid w:val="000103E9"/>
    <w:rsid w:val="00012108"/>
    <w:rsid w:val="00015FEA"/>
    <w:rsid w:val="00016093"/>
    <w:rsid w:val="00016E6E"/>
    <w:rsid w:val="00024429"/>
    <w:rsid w:val="00030323"/>
    <w:rsid w:val="0003035C"/>
    <w:rsid w:val="00034B7A"/>
    <w:rsid w:val="000366D8"/>
    <w:rsid w:val="00037590"/>
    <w:rsid w:val="00041E01"/>
    <w:rsid w:val="00051FD4"/>
    <w:rsid w:val="00057CB4"/>
    <w:rsid w:val="00063782"/>
    <w:rsid w:val="000734DF"/>
    <w:rsid w:val="00075039"/>
    <w:rsid w:val="0007593D"/>
    <w:rsid w:val="00076882"/>
    <w:rsid w:val="0008107D"/>
    <w:rsid w:val="000814DF"/>
    <w:rsid w:val="000848BD"/>
    <w:rsid w:val="00084998"/>
    <w:rsid w:val="00092CB6"/>
    <w:rsid w:val="00095CCC"/>
    <w:rsid w:val="000965FF"/>
    <w:rsid w:val="000A05E7"/>
    <w:rsid w:val="000A1682"/>
    <w:rsid w:val="000A1F65"/>
    <w:rsid w:val="000A27E7"/>
    <w:rsid w:val="000A3EF2"/>
    <w:rsid w:val="000A4AC1"/>
    <w:rsid w:val="000B1309"/>
    <w:rsid w:val="000B5640"/>
    <w:rsid w:val="000B6825"/>
    <w:rsid w:val="000C228F"/>
    <w:rsid w:val="000C57D4"/>
    <w:rsid w:val="000C7A54"/>
    <w:rsid w:val="000D4CE5"/>
    <w:rsid w:val="000D5820"/>
    <w:rsid w:val="000D641A"/>
    <w:rsid w:val="000E0FBE"/>
    <w:rsid w:val="000E2377"/>
    <w:rsid w:val="000E3434"/>
    <w:rsid w:val="000E50EC"/>
    <w:rsid w:val="000E5D84"/>
    <w:rsid w:val="000F0DE9"/>
    <w:rsid w:val="000F43F4"/>
    <w:rsid w:val="000F72FD"/>
    <w:rsid w:val="00105037"/>
    <w:rsid w:val="00107820"/>
    <w:rsid w:val="001116FE"/>
    <w:rsid w:val="001132A6"/>
    <w:rsid w:val="00113FD7"/>
    <w:rsid w:val="00115BA4"/>
    <w:rsid w:val="00122C9E"/>
    <w:rsid w:val="0012307B"/>
    <w:rsid w:val="00124FC2"/>
    <w:rsid w:val="001259CB"/>
    <w:rsid w:val="00126C4A"/>
    <w:rsid w:val="0013233B"/>
    <w:rsid w:val="001327D7"/>
    <w:rsid w:val="001331AB"/>
    <w:rsid w:val="00135559"/>
    <w:rsid w:val="00141950"/>
    <w:rsid w:val="001439A3"/>
    <w:rsid w:val="00144BE5"/>
    <w:rsid w:val="0015265B"/>
    <w:rsid w:val="00153AE6"/>
    <w:rsid w:val="001606A6"/>
    <w:rsid w:val="00165CAA"/>
    <w:rsid w:val="00167F94"/>
    <w:rsid w:val="00175788"/>
    <w:rsid w:val="00180055"/>
    <w:rsid w:val="00180E59"/>
    <w:rsid w:val="00181869"/>
    <w:rsid w:val="00191CC2"/>
    <w:rsid w:val="00193E7D"/>
    <w:rsid w:val="00194E65"/>
    <w:rsid w:val="001B0747"/>
    <w:rsid w:val="001B32B7"/>
    <w:rsid w:val="001B3F22"/>
    <w:rsid w:val="001C0B0A"/>
    <w:rsid w:val="001C5969"/>
    <w:rsid w:val="001C5DE6"/>
    <w:rsid w:val="001C6A8D"/>
    <w:rsid w:val="001D094E"/>
    <w:rsid w:val="001D20C5"/>
    <w:rsid w:val="001D6816"/>
    <w:rsid w:val="001E2126"/>
    <w:rsid w:val="001F4B7B"/>
    <w:rsid w:val="001F67B0"/>
    <w:rsid w:val="00210914"/>
    <w:rsid w:val="00213FD0"/>
    <w:rsid w:val="0021662E"/>
    <w:rsid w:val="002166D0"/>
    <w:rsid w:val="0022115D"/>
    <w:rsid w:val="002246CF"/>
    <w:rsid w:val="00227CFF"/>
    <w:rsid w:val="00233DFD"/>
    <w:rsid w:val="00235C70"/>
    <w:rsid w:val="00240CAF"/>
    <w:rsid w:val="00240F17"/>
    <w:rsid w:val="00244231"/>
    <w:rsid w:val="002544A9"/>
    <w:rsid w:val="0026125C"/>
    <w:rsid w:val="002613F4"/>
    <w:rsid w:val="0026636C"/>
    <w:rsid w:val="00267282"/>
    <w:rsid w:val="0027019D"/>
    <w:rsid w:val="0027124A"/>
    <w:rsid w:val="00271DA3"/>
    <w:rsid w:val="002725CC"/>
    <w:rsid w:val="00272B5A"/>
    <w:rsid w:val="00277DE5"/>
    <w:rsid w:val="002829EE"/>
    <w:rsid w:val="00286F9F"/>
    <w:rsid w:val="00287DD3"/>
    <w:rsid w:val="00290411"/>
    <w:rsid w:val="0029119A"/>
    <w:rsid w:val="00292284"/>
    <w:rsid w:val="00294A87"/>
    <w:rsid w:val="002A1268"/>
    <w:rsid w:val="002A18D4"/>
    <w:rsid w:val="002A25A1"/>
    <w:rsid w:val="002A2E3A"/>
    <w:rsid w:val="002A3FD3"/>
    <w:rsid w:val="002A4BB3"/>
    <w:rsid w:val="002B0890"/>
    <w:rsid w:val="002B0DF6"/>
    <w:rsid w:val="002B10AF"/>
    <w:rsid w:val="002B1CD0"/>
    <w:rsid w:val="002B2792"/>
    <w:rsid w:val="002B38E9"/>
    <w:rsid w:val="002B3989"/>
    <w:rsid w:val="002B5853"/>
    <w:rsid w:val="002B6313"/>
    <w:rsid w:val="002B787F"/>
    <w:rsid w:val="002C283F"/>
    <w:rsid w:val="002D10DB"/>
    <w:rsid w:val="002D3647"/>
    <w:rsid w:val="002E4287"/>
    <w:rsid w:val="002E4648"/>
    <w:rsid w:val="002E5C40"/>
    <w:rsid w:val="002E5FAE"/>
    <w:rsid w:val="002F09EE"/>
    <w:rsid w:val="002F508B"/>
    <w:rsid w:val="002F67FB"/>
    <w:rsid w:val="002F6B4B"/>
    <w:rsid w:val="002F7B3E"/>
    <w:rsid w:val="0030307B"/>
    <w:rsid w:val="0030454B"/>
    <w:rsid w:val="00312541"/>
    <w:rsid w:val="003141D7"/>
    <w:rsid w:val="0032087A"/>
    <w:rsid w:val="00326D03"/>
    <w:rsid w:val="00326E41"/>
    <w:rsid w:val="003340A5"/>
    <w:rsid w:val="00341458"/>
    <w:rsid w:val="003416E6"/>
    <w:rsid w:val="003419C7"/>
    <w:rsid w:val="00341ACA"/>
    <w:rsid w:val="00345DDD"/>
    <w:rsid w:val="00352176"/>
    <w:rsid w:val="003536DB"/>
    <w:rsid w:val="00364312"/>
    <w:rsid w:val="00370A94"/>
    <w:rsid w:val="003712FF"/>
    <w:rsid w:val="00377042"/>
    <w:rsid w:val="0038071C"/>
    <w:rsid w:val="003856A9"/>
    <w:rsid w:val="00391397"/>
    <w:rsid w:val="00391E1A"/>
    <w:rsid w:val="00394DF7"/>
    <w:rsid w:val="0039519B"/>
    <w:rsid w:val="00397819"/>
    <w:rsid w:val="003A0DE7"/>
    <w:rsid w:val="003A109B"/>
    <w:rsid w:val="003B043F"/>
    <w:rsid w:val="003B3DAA"/>
    <w:rsid w:val="003B3EF1"/>
    <w:rsid w:val="003B4E00"/>
    <w:rsid w:val="003B72C8"/>
    <w:rsid w:val="003C010B"/>
    <w:rsid w:val="003C124F"/>
    <w:rsid w:val="003C1E6E"/>
    <w:rsid w:val="003C2739"/>
    <w:rsid w:val="003C4228"/>
    <w:rsid w:val="003C4E3A"/>
    <w:rsid w:val="003C63BC"/>
    <w:rsid w:val="003C77DF"/>
    <w:rsid w:val="003C7A07"/>
    <w:rsid w:val="003D36A4"/>
    <w:rsid w:val="003E0809"/>
    <w:rsid w:val="003E2595"/>
    <w:rsid w:val="003E267B"/>
    <w:rsid w:val="003E4042"/>
    <w:rsid w:val="003E5227"/>
    <w:rsid w:val="003F06DF"/>
    <w:rsid w:val="003F258B"/>
    <w:rsid w:val="003F4CC3"/>
    <w:rsid w:val="003F4F17"/>
    <w:rsid w:val="004006F1"/>
    <w:rsid w:val="00405343"/>
    <w:rsid w:val="00410AE7"/>
    <w:rsid w:val="0042064E"/>
    <w:rsid w:val="00421683"/>
    <w:rsid w:val="00421F3B"/>
    <w:rsid w:val="00424197"/>
    <w:rsid w:val="0043690C"/>
    <w:rsid w:val="0044012B"/>
    <w:rsid w:val="00444EE3"/>
    <w:rsid w:val="00445D7A"/>
    <w:rsid w:val="0044676F"/>
    <w:rsid w:val="00447846"/>
    <w:rsid w:val="00461D18"/>
    <w:rsid w:val="00465422"/>
    <w:rsid w:val="004661F5"/>
    <w:rsid w:val="00467E96"/>
    <w:rsid w:val="0047283C"/>
    <w:rsid w:val="004733B5"/>
    <w:rsid w:val="004816DE"/>
    <w:rsid w:val="00481B8D"/>
    <w:rsid w:val="00481B9A"/>
    <w:rsid w:val="00481E30"/>
    <w:rsid w:val="004848DC"/>
    <w:rsid w:val="00486ACE"/>
    <w:rsid w:val="00491DF3"/>
    <w:rsid w:val="004A1936"/>
    <w:rsid w:val="004A52B2"/>
    <w:rsid w:val="004A74D9"/>
    <w:rsid w:val="004B16F3"/>
    <w:rsid w:val="004B28A6"/>
    <w:rsid w:val="004B670D"/>
    <w:rsid w:val="004C03AC"/>
    <w:rsid w:val="004C0D25"/>
    <w:rsid w:val="004D00FC"/>
    <w:rsid w:val="004D2844"/>
    <w:rsid w:val="004D36E6"/>
    <w:rsid w:val="004D5FE4"/>
    <w:rsid w:val="004D61D5"/>
    <w:rsid w:val="004D62B1"/>
    <w:rsid w:val="004D7EE4"/>
    <w:rsid w:val="004E3C42"/>
    <w:rsid w:val="004E7515"/>
    <w:rsid w:val="004F0F12"/>
    <w:rsid w:val="004F2594"/>
    <w:rsid w:val="004F2E1C"/>
    <w:rsid w:val="004F334D"/>
    <w:rsid w:val="004F496B"/>
    <w:rsid w:val="004F4C79"/>
    <w:rsid w:val="004F66E8"/>
    <w:rsid w:val="0050075C"/>
    <w:rsid w:val="005030C6"/>
    <w:rsid w:val="00507C56"/>
    <w:rsid w:val="00512A9B"/>
    <w:rsid w:val="00513E4F"/>
    <w:rsid w:val="00514F52"/>
    <w:rsid w:val="00516A74"/>
    <w:rsid w:val="005212B6"/>
    <w:rsid w:val="00526887"/>
    <w:rsid w:val="00527784"/>
    <w:rsid w:val="0053352D"/>
    <w:rsid w:val="0053374F"/>
    <w:rsid w:val="00540049"/>
    <w:rsid w:val="00540386"/>
    <w:rsid w:val="005522DD"/>
    <w:rsid w:val="00555BE5"/>
    <w:rsid w:val="005560D2"/>
    <w:rsid w:val="00561509"/>
    <w:rsid w:val="0056317D"/>
    <w:rsid w:val="00566471"/>
    <w:rsid w:val="0057213A"/>
    <w:rsid w:val="00573207"/>
    <w:rsid w:val="005737B9"/>
    <w:rsid w:val="00575466"/>
    <w:rsid w:val="00580034"/>
    <w:rsid w:val="0059050F"/>
    <w:rsid w:val="005938C0"/>
    <w:rsid w:val="00596B72"/>
    <w:rsid w:val="005A3173"/>
    <w:rsid w:val="005A688D"/>
    <w:rsid w:val="005B66BA"/>
    <w:rsid w:val="005C005E"/>
    <w:rsid w:val="005C06EB"/>
    <w:rsid w:val="005C2BD7"/>
    <w:rsid w:val="005C2F3E"/>
    <w:rsid w:val="005C37A2"/>
    <w:rsid w:val="005C41B0"/>
    <w:rsid w:val="005C5E2E"/>
    <w:rsid w:val="005D02C4"/>
    <w:rsid w:val="005D46C7"/>
    <w:rsid w:val="005D7890"/>
    <w:rsid w:val="005E1EE6"/>
    <w:rsid w:val="005E4EB3"/>
    <w:rsid w:val="005E53A6"/>
    <w:rsid w:val="005E76FD"/>
    <w:rsid w:val="005F12EF"/>
    <w:rsid w:val="005F1BF5"/>
    <w:rsid w:val="005F2357"/>
    <w:rsid w:val="005F3816"/>
    <w:rsid w:val="005F4B38"/>
    <w:rsid w:val="00601689"/>
    <w:rsid w:val="006101D7"/>
    <w:rsid w:val="00613FCC"/>
    <w:rsid w:val="00614269"/>
    <w:rsid w:val="00614FC8"/>
    <w:rsid w:val="00615DF5"/>
    <w:rsid w:val="00620E5D"/>
    <w:rsid w:val="00621CE1"/>
    <w:rsid w:val="00622306"/>
    <w:rsid w:val="0062253A"/>
    <w:rsid w:val="00623502"/>
    <w:rsid w:val="00623657"/>
    <w:rsid w:val="006262DC"/>
    <w:rsid w:val="00626ECF"/>
    <w:rsid w:val="00631CD2"/>
    <w:rsid w:val="006333CD"/>
    <w:rsid w:val="00634C7C"/>
    <w:rsid w:val="00655599"/>
    <w:rsid w:val="006564B0"/>
    <w:rsid w:val="0065666C"/>
    <w:rsid w:val="00656E43"/>
    <w:rsid w:val="00661388"/>
    <w:rsid w:val="00666AC7"/>
    <w:rsid w:val="0066774C"/>
    <w:rsid w:val="00671E45"/>
    <w:rsid w:val="00675834"/>
    <w:rsid w:val="00680BCE"/>
    <w:rsid w:val="00680D21"/>
    <w:rsid w:val="00682E48"/>
    <w:rsid w:val="00683BA3"/>
    <w:rsid w:val="00683EB4"/>
    <w:rsid w:val="006843ED"/>
    <w:rsid w:val="00692734"/>
    <w:rsid w:val="006928FB"/>
    <w:rsid w:val="00696173"/>
    <w:rsid w:val="0069746B"/>
    <w:rsid w:val="00697B89"/>
    <w:rsid w:val="006A3D59"/>
    <w:rsid w:val="006A4055"/>
    <w:rsid w:val="006A4972"/>
    <w:rsid w:val="006B10FA"/>
    <w:rsid w:val="006B43D9"/>
    <w:rsid w:val="006B5682"/>
    <w:rsid w:val="006C1D98"/>
    <w:rsid w:val="006C508F"/>
    <w:rsid w:val="006C53EF"/>
    <w:rsid w:val="006C628A"/>
    <w:rsid w:val="006D282C"/>
    <w:rsid w:val="006D36C3"/>
    <w:rsid w:val="006E016B"/>
    <w:rsid w:val="006E1B77"/>
    <w:rsid w:val="006E3D87"/>
    <w:rsid w:val="006F0935"/>
    <w:rsid w:val="006F1564"/>
    <w:rsid w:val="006F39B0"/>
    <w:rsid w:val="006F3C5D"/>
    <w:rsid w:val="006F48F8"/>
    <w:rsid w:val="006F4C47"/>
    <w:rsid w:val="00701381"/>
    <w:rsid w:val="00702F16"/>
    <w:rsid w:val="007044AC"/>
    <w:rsid w:val="00706040"/>
    <w:rsid w:val="00706579"/>
    <w:rsid w:val="00706DCF"/>
    <w:rsid w:val="00712957"/>
    <w:rsid w:val="00712B29"/>
    <w:rsid w:val="00716F01"/>
    <w:rsid w:val="00721AC3"/>
    <w:rsid w:val="0072224F"/>
    <w:rsid w:val="007250E0"/>
    <w:rsid w:val="00733A23"/>
    <w:rsid w:val="0073493D"/>
    <w:rsid w:val="007353E7"/>
    <w:rsid w:val="007379BF"/>
    <w:rsid w:val="00751ADB"/>
    <w:rsid w:val="00756CC6"/>
    <w:rsid w:val="00756FFB"/>
    <w:rsid w:val="00757317"/>
    <w:rsid w:val="00760D53"/>
    <w:rsid w:val="007716F5"/>
    <w:rsid w:val="007727C4"/>
    <w:rsid w:val="00772EEE"/>
    <w:rsid w:val="00773A8F"/>
    <w:rsid w:val="00782859"/>
    <w:rsid w:val="00783F3D"/>
    <w:rsid w:val="007871CA"/>
    <w:rsid w:val="007A03FC"/>
    <w:rsid w:val="007A1819"/>
    <w:rsid w:val="007A2628"/>
    <w:rsid w:val="007A43A2"/>
    <w:rsid w:val="007A44CB"/>
    <w:rsid w:val="007A455A"/>
    <w:rsid w:val="007A522C"/>
    <w:rsid w:val="007B23D4"/>
    <w:rsid w:val="007B4B77"/>
    <w:rsid w:val="007C19C6"/>
    <w:rsid w:val="007C3312"/>
    <w:rsid w:val="007C77B9"/>
    <w:rsid w:val="007D00CA"/>
    <w:rsid w:val="007D02EA"/>
    <w:rsid w:val="007D2362"/>
    <w:rsid w:val="007E527E"/>
    <w:rsid w:val="007F360D"/>
    <w:rsid w:val="007F4775"/>
    <w:rsid w:val="007F62A1"/>
    <w:rsid w:val="007F63F7"/>
    <w:rsid w:val="007F6CE7"/>
    <w:rsid w:val="007F75AE"/>
    <w:rsid w:val="00802A09"/>
    <w:rsid w:val="00802B71"/>
    <w:rsid w:val="00807ADC"/>
    <w:rsid w:val="00810E9E"/>
    <w:rsid w:val="00815B14"/>
    <w:rsid w:val="00815BE4"/>
    <w:rsid w:val="00816C8C"/>
    <w:rsid w:val="00822283"/>
    <w:rsid w:val="00826032"/>
    <w:rsid w:val="00826F31"/>
    <w:rsid w:val="008343A4"/>
    <w:rsid w:val="00836800"/>
    <w:rsid w:val="00844C0F"/>
    <w:rsid w:val="00845C09"/>
    <w:rsid w:val="00847651"/>
    <w:rsid w:val="00847FD2"/>
    <w:rsid w:val="008536DC"/>
    <w:rsid w:val="00855310"/>
    <w:rsid w:val="00856607"/>
    <w:rsid w:val="008600FB"/>
    <w:rsid w:val="00863FB8"/>
    <w:rsid w:val="00864959"/>
    <w:rsid w:val="00864C1D"/>
    <w:rsid w:val="008676D0"/>
    <w:rsid w:val="00870C9C"/>
    <w:rsid w:val="00871519"/>
    <w:rsid w:val="0087194D"/>
    <w:rsid w:val="008723D1"/>
    <w:rsid w:val="00873CA7"/>
    <w:rsid w:val="008742A7"/>
    <w:rsid w:val="00875754"/>
    <w:rsid w:val="00876737"/>
    <w:rsid w:val="0088068F"/>
    <w:rsid w:val="008808B3"/>
    <w:rsid w:val="00886259"/>
    <w:rsid w:val="00887264"/>
    <w:rsid w:val="00890AB3"/>
    <w:rsid w:val="00890E05"/>
    <w:rsid w:val="008910D7"/>
    <w:rsid w:val="008917E3"/>
    <w:rsid w:val="0089260A"/>
    <w:rsid w:val="008953A4"/>
    <w:rsid w:val="008A03D8"/>
    <w:rsid w:val="008A0D84"/>
    <w:rsid w:val="008A2B66"/>
    <w:rsid w:val="008A636A"/>
    <w:rsid w:val="008A753F"/>
    <w:rsid w:val="008B2DFE"/>
    <w:rsid w:val="008C233A"/>
    <w:rsid w:val="008C6096"/>
    <w:rsid w:val="008C6A0F"/>
    <w:rsid w:val="008C7FDB"/>
    <w:rsid w:val="008D43EE"/>
    <w:rsid w:val="008E186E"/>
    <w:rsid w:val="008E18BF"/>
    <w:rsid w:val="008F42F6"/>
    <w:rsid w:val="008F7121"/>
    <w:rsid w:val="00902D71"/>
    <w:rsid w:val="0090394E"/>
    <w:rsid w:val="009048AE"/>
    <w:rsid w:val="00905711"/>
    <w:rsid w:val="00906E66"/>
    <w:rsid w:val="00907142"/>
    <w:rsid w:val="00915881"/>
    <w:rsid w:val="00921DFE"/>
    <w:rsid w:val="00923017"/>
    <w:rsid w:val="009232B4"/>
    <w:rsid w:val="0092556F"/>
    <w:rsid w:val="0092636A"/>
    <w:rsid w:val="00932268"/>
    <w:rsid w:val="009325A6"/>
    <w:rsid w:val="00933ED7"/>
    <w:rsid w:val="009354E5"/>
    <w:rsid w:val="00940771"/>
    <w:rsid w:val="00941872"/>
    <w:rsid w:val="00942A8C"/>
    <w:rsid w:val="00944228"/>
    <w:rsid w:val="00945584"/>
    <w:rsid w:val="0095220C"/>
    <w:rsid w:val="00953749"/>
    <w:rsid w:val="0095622B"/>
    <w:rsid w:val="00957AD2"/>
    <w:rsid w:val="009631D8"/>
    <w:rsid w:val="0097049E"/>
    <w:rsid w:val="00974560"/>
    <w:rsid w:val="0097754F"/>
    <w:rsid w:val="00977C4B"/>
    <w:rsid w:val="009808FC"/>
    <w:rsid w:val="00981E81"/>
    <w:rsid w:val="009868F8"/>
    <w:rsid w:val="00992CD0"/>
    <w:rsid w:val="00993D52"/>
    <w:rsid w:val="009940EE"/>
    <w:rsid w:val="00996EA5"/>
    <w:rsid w:val="00997033"/>
    <w:rsid w:val="00997413"/>
    <w:rsid w:val="009A032C"/>
    <w:rsid w:val="009A14B1"/>
    <w:rsid w:val="009A4DAB"/>
    <w:rsid w:val="009A66E3"/>
    <w:rsid w:val="009B0345"/>
    <w:rsid w:val="009B625D"/>
    <w:rsid w:val="009C0873"/>
    <w:rsid w:val="009C1FF1"/>
    <w:rsid w:val="009C2AE5"/>
    <w:rsid w:val="009C4898"/>
    <w:rsid w:val="009C48F9"/>
    <w:rsid w:val="009C4BB1"/>
    <w:rsid w:val="009C610B"/>
    <w:rsid w:val="009C7123"/>
    <w:rsid w:val="009D12EE"/>
    <w:rsid w:val="009D53C3"/>
    <w:rsid w:val="009D64FF"/>
    <w:rsid w:val="009D7FE3"/>
    <w:rsid w:val="009E1EBD"/>
    <w:rsid w:val="009E20CC"/>
    <w:rsid w:val="009E23A5"/>
    <w:rsid w:val="009E3895"/>
    <w:rsid w:val="009E3DF7"/>
    <w:rsid w:val="009E424F"/>
    <w:rsid w:val="009E7712"/>
    <w:rsid w:val="009F0905"/>
    <w:rsid w:val="009F1DB8"/>
    <w:rsid w:val="009F4093"/>
    <w:rsid w:val="009F4696"/>
    <w:rsid w:val="009F4D86"/>
    <w:rsid w:val="00A00243"/>
    <w:rsid w:val="00A00DB0"/>
    <w:rsid w:val="00A027AA"/>
    <w:rsid w:val="00A04DD6"/>
    <w:rsid w:val="00A0758B"/>
    <w:rsid w:val="00A079A3"/>
    <w:rsid w:val="00A15487"/>
    <w:rsid w:val="00A15C95"/>
    <w:rsid w:val="00A20A54"/>
    <w:rsid w:val="00A23B9C"/>
    <w:rsid w:val="00A26494"/>
    <w:rsid w:val="00A37596"/>
    <w:rsid w:val="00A442EE"/>
    <w:rsid w:val="00A5008F"/>
    <w:rsid w:val="00A522B8"/>
    <w:rsid w:val="00A56791"/>
    <w:rsid w:val="00A56EF9"/>
    <w:rsid w:val="00A63A0C"/>
    <w:rsid w:val="00A6563B"/>
    <w:rsid w:val="00A741F2"/>
    <w:rsid w:val="00A75AA8"/>
    <w:rsid w:val="00A77151"/>
    <w:rsid w:val="00A90867"/>
    <w:rsid w:val="00A92C5F"/>
    <w:rsid w:val="00A93DB6"/>
    <w:rsid w:val="00A94B57"/>
    <w:rsid w:val="00A94C96"/>
    <w:rsid w:val="00A95795"/>
    <w:rsid w:val="00A96128"/>
    <w:rsid w:val="00AA49D2"/>
    <w:rsid w:val="00AA75A9"/>
    <w:rsid w:val="00AB3197"/>
    <w:rsid w:val="00AB4974"/>
    <w:rsid w:val="00AB7724"/>
    <w:rsid w:val="00AD42E7"/>
    <w:rsid w:val="00AD4927"/>
    <w:rsid w:val="00AE0837"/>
    <w:rsid w:val="00AE104F"/>
    <w:rsid w:val="00AE13E3"/>
    <w:rsid w:val="00AE2021"/>
    <w:rsid w:val="00AE380F"/>
    <w:rsid w:val="00AE4F11"/>
    <w:rsid w:val="00AE4FCF"/>
    <w:rsid w:val="00AF2414"/>
    <w:rsid w:val="00AF259A"/>
    <w:rsid w:val="00AF3592"/>
    <w:rsid w:val="00AF3D3F"/>
    <w:rsid w:val="00AF4E75"/>
    <w:rsid w:val="00AF680B"/>
    <w:rsid w:val="00B00373"/>
    <w:rsid w:val="00B00AB7"/>
    <w:rsid w:val="00B02F0E"/>
    <w:rsid w:val="00B04EF0"/>
    <w:rsid w:val="00B04F16"/>
    <w:rsid w:val="00B07105"/>
    <w:rsid w:val="00B106E4"/>
    <w:rsid w:val="00B11DC1"/>
    <w:rsid w:val="00B12B9C"/>
    <w:rsid w:val="00B152EA"/>
    <w:rsid w:val="00B15D27"/>
    <w:rsid w:val="00B200C5"/>
    <w:rsid w:val="00B22959"/>
    <w:rsid w:val="00B23DC9"/>
    <w:rsid w:val="00B25269"/>
    <w:rsid w:val="00B25443"/>
    <w:rsid w:val="00B263B1"/>
    <w:rsid w:val="00B27107"/>
    <w:rsid w:val="00B30323"/>
    <w:rsid w:val="00B34CB4"/>
    <w:rsid w:val="00B36290"/>
    <w:rsid w:val="00B443B0"/>
    <w:rsid w:val="00B46750"/>
    <w:rsid w:val="00B46973"/>
    <w:rsid w:val="00B53751"/>
    <w:rsid w:val="00B53C55"/>
    <w:rsid w:val="00B56A0F"/>
    <w:rsid w:val="00B60E62"/>
    <w:rsid w:val="00B62269"/>
    <w:rsid w:val="00B714FD"/>
    <w:rsid w:val="00B7258E"/>
    <w:rsid w:val="00B77C2D"/>
    <w:rsid w:val="00B836DD"/>
    <w:rsid w:val="00B8758D"/>
    <w:rsid w:val="00B92569"/>
    <w:rsid w:val="00B93CA3"/>
    <w:rsid w:val="00B9455F"/>
    <w:rsid w:val="00B9551B"/>
    <w:rsid w:val="00B95BF3"/>
    <w:rsid w:val="00B97BC7"/>
    <w:rsid w:val="00BA4D98"/>
    <w:rsid w:val="00BA6E18"/>
    <w:rsid w:val="00BB3728"/>
    <w:rsid w:val="00BB3A8D"/>
    <w:rsid w:val="00BC0AEA"/>
    <w:rsid w:val="00BC48B7"/>
    <w:rsid w:val="00BC4F8F"/>
    <w:rsid w:val="00BC5A5E"/>
    <w:rsid w:val="00BD15B2"/>
    <w:rsid w:val="00BD2329"/>
    <w:rsid w:val="00BE39AA"/>
    <w:rsid w:val="00BE6C8D"/>
    <w:rsid w:val="00BF0A8C"/>
    <w:rsid w:val="00BF15D6"/>
    <w:rsid w:val="00BF70E6"/>
    <w:rsid w:val="00BF7C3E"/>
    <w:rsid w:val="00C01C4E"/>
    <w:rsid w:val="00C0690A"/>
    <w:rsid w:val="00C07075"/>
    <w:rsid w:val="00C116B9"/>
    <w:rsid w:val="00C14471"/>
    <w:rsid w:val="00C148BA"/>
    <w:rsid w:val="00C22C85"/>
    <w:rsid w:val="00C23FB8"/>
    <w:rsid w:val="00C31E9D"/>
    <w:rsid w:val="00C325E4"/>
    <w:rsid w:val="00C33FB0"/>
    <w:rsid w:val="00C36A4F"/>
    <w:rsid w:val="00C401D3"/>
    <w:rsid w:val="00C42C07"/>
    <w:rsid w:val="00C43D71"/>
    <w:rsid w:val="00C43F26"/>
    <w:rsid w:val="00C4415B"/>
    <w:rsid w:val="00C4488B"/>
    <w:rsid w:val="00C45636"/>
    <w:rsid w:val="00C50CDD"/>
    <w:rsid w:val="00C520A8"/>
    <w:rsid w:val="00C5587F"/>
    <w:rsid w:val="00C601F4"/>
    <w:rsid w:val="00C73CC0"/>
    <w:rsid w:val="00C96306"/>
    <w:rsid w:val="00C96F1F"/>
    <w:rsid w:val="00C97A2E"/>
    <w:rsid w:val="00CB222A"/>
    <w:rsid w:val="00CB2770"/>
    <w:rsid w:val="00CB40F8"/>
    <w:rsid w:val="00CC0745"/>
    <w:rsid w:val="00CC27F4"/>
    <w:rsid w:val="00CC7BE5"/>
    <w:rsid w:val="00CC7E2B"/>
    <w:rsid w:val="00CC7F73"/>
    <w:rsid w:val="00CD7899"/>
    <w:rsid w:val="00CE075E"/>
    <w:rsid w:val="00CE7636"/>
    <w:rsid w:val="00CF19F0"/>
    <w:rsid w:val="00CF2E2C"/>
    <w:rsid w:val="00CF3523"/>
    <w:rsid w:val="00CF39DF"/>
    <w:rsid w:val="00CF7110"/>
    <w:rsid w:val="00D010B1"/>
    <w:rsid w:val="00D01C7B"/>
    <w:rsid w:val="00D04621"/>
    <w:rsid w:val="00D153CB"/>
    <w:rsid w:val="00D208E7"/>
    <w:rsid w:val="00D230AA"/>
    <w:rsid w:val="00D26B52"/>
    <w:rsid w:val="00D272B8"/>
    <w:rsid w:val="00D272BE"/>
    <w:rsid w:val="00D377F6"/>
    <w:rsid w:val="00D40D4A"/>
    <w:rsid w:val="00D43465"/>
    <w:rsid w:val="00D448E9"/>
    <w:rsid w:val="00D450C6"/>
    <w:rsid w:val="00D45917"/>
    <w:rsid w:val="00D46149"/>
    <w:rsid w:val="00D51422"/>
    <w:rsid w:val="00D51686"/>
    <w:rsid w:val="00D526DA"/>
    <w:rsid w:val="00D53C85"/>
    <w:rsid w:val="00D57313"/>
    <w:rsid w:val="00D61ED6"/>
    <w:rsid w:val="00D621EE"/>
    <w:rsid w:val="00D670B9"/>
    <w:rsid w:val="00D67BAB"/>
    <w:rsid w:val="00D70AE1"/>
    <w:rsid w:val="00D727EA"/>
    <w:rsid w:val="00D76EC4"/>
    <w:rsid w:val="00D77606"/>
    <w:rsid w:val="00D814F1"/>
    <w:rsid w:val="00D82DB5"/>
    <w:rsid w:val="00D839C3"/>
    <w:rsid w:val="00D90D5A"/>
    <w:rsid w:val="00D92283"/>
    <w:rsid w:val="00D93AB4"/>
    <w:rsid w:val="00D93F21"/>
    <w:rsid w:val="00D9539A"/>
    <w:rsid w:val="00D95860"/>
    <w:rsid w:val="00D9768D"/>
    <w:rsid w:val="00D978E3"/>
    <w:rsid w:val="00DA0FC0"/>
    <w:rsid w:val="00DA4333"/>
    <w:rsid w:val="00DB2A13"/>
    <w:rsid w:val="00DC1D55"/>
    <w:rsid w:val="00DC4876"/>
    <w:rsid w:val="00DC5655"/>
    <w:rsid w:val="00DC5B73"/>
    <w:rsid w:val="00DC6F93"/>
    <w:rsid w:val="00DD3677"/>
    <w:rsid w:val="00DE2730"/>
    <w:rsid w:val="00E029D9"/>
    <w:rsid w:val="00E0419C"/>
    <w:rsid w:val="00E04F75"/>
    <w:rsid w:val="00E06F04"/>
    <w:rsid w:val="00E11E68"/>
    <w:rsid w:val="00E16926"/>
    <w:rsid w:val="00E17ED9"/>
    <w:rsid w:val="00E21191"/>
    <w:rsid w:val="00E27978"/>
    <w:rsid w:val="00E306FD"/>
    <w:rsid w:val="00E34D9A"/>
    <w:rsid w:val="00E36A69"/>
    <w:rsid w:val="00E36EF3"/>
    <w:rsid w:val="00E372B8"/>
    <w:rsid w:val="00E41879"/>
    <w:rsid w:val="00E418CB"/>
    <w:rsid w:val="00E41FD7"/>
    <w:rsid w:val="00E45276"/>
    <w:rsid w:val="00E46A5A"/>
    <w:rsid w:val="00E46FA8"/>
    <w:rsid w:val="00E472F9"/>
    <w:rsid w:val="00E50001"/>
    <w:rsid w:val="00E515EC"/>
    <w:rsid w:val="00E51777"/>
    <w:rsid w:val="00E54235"/>
    <w:rsid w:val="00E55863"/>
    <w:rsid w:val="00E56CE6"/>
    <w:rsid w:val="00E6741B"/>
    <w:rsid w:val="00E67963"/>
    <w:rsid w:val="00E701CA"/>
    <w:rsid w:val="00E7034C"/>
    <w:rsid w:val="00E770C1"/>
    <w:rsid w:val="00E85D3C"/>
    <w:rsid w:val="00E90E15"/>
    <w:rsid w:val="00E91F6A"/>
    <w:rsid w:val="00E939C7"/>
    <w:rsid w:val="00E94313"/>
    <w:rsid w:val="00E95B67"/>
    <w:rsid w:val="00EA084C"/>
    <w:rsid w:val="00EA26F7"/>
    <w:rsid w:val="00EA3EC0"/>
    <w:rsid w:val="00EA7DE8"/>
    <w:rsid w:val="00EB0C0D"/>
    <w:rsid w:val="00EB7CC2"/>
    <w:rsid w:val="00EC0CC4"/>
    <w:rsid w:val="00EC3DE1"/>
    <w:rsid w:val="00ED097D"/>
    <w:rsid w:val="00ED1012"/>
    <w:rsid w:val="00ED13B9"/>
    <w:rsid w:val="00ED3D87"/>
    <w:rsid w:val="00ED4350"/>
    <w:rsid w:val="00ED5536"/>
    <w:rsid w:val="00EE017E"/>
    <w:rsid w:val="00EE238F"/>
    <w:rsid w:val="00EE56D4"/>
    <w:rsid w:val="00EE576C"/>
    <w:rsid w:val="00EF30C2"/>
    <w:rsid w:val="00F06002"/>
    <w:rsid w:val="00F06A1F"/>
    <w:rsid w:val="00F1228B"/>
    <w:rsid w:val="00F2570A"/>
    <w:rsid w:val="00F318E0"/>
    <w:rsid w:val="00F35770"/>
    <w:rsid w:val="00F3626E"/>
    <w:rsid w:val="00F4318E"/>
    <w:rsid w:val="00F4576D"/>
    <w:rsid w:val="00F5590B"/>
    <w:rsid w:val="00F61CE0"/>
    <w:rsid w:val="00F64CF2"/>
    <w:rsid w:val="00F666BE"/>
    <w:rsid w:val="00F7114F"/>
    <w:rsid w:val="00F81F2E"/>
    <w:rsid w:val="00F83396"/>
    <w:rsid w:val="00F84413"/>
    <w:rsid w:val="00F848CD"/>
    <w:rsid w:val="00F84E0D"/>
    <w:rsid w:val="00F863FE"/>
    <w:rsid w:val="00F91267"/>
    <w:rsid w:val="00F92742"/>
    <w:rsid w:val="00F94193"/>
    <w:rsid w:val="00F95DBD"/>
    <w:rsid w:val="00F96063"/>
    <w:rsid w:val="00FA4D65"/>
    <w:rsid w:val="00FB0914"/>
    <w:rsid w:val="00FB2B73"/>
    <w:rsid w:val="00FB4A7C"/>
    <w:rsid w:val="00FC01B7"/>
    <w:rsid w:val="00FC2483"/>
    <w:rsid w:val="00FC3A5B"/>
    <w:rsid w:val="00FC56CA"/>
    <w:rsid w:val="00FC5F70"/>
    <w:rsid w:val="00FC621D"/>
    <w:rsid w:val="00FD132F"/>
    <w:rsid w:val="00FD1C9C"/>
    <w:rsid w:val="00FD1DED"/>
    <w:rsid w:val="00FD2B58"/>
    <w:rsid w:val="00FD77D2"/>
    <w:rsid w:val="00FE0EC8"/>
    <w:rsid w:val="00FE3B9D"/>
    <w:rsid w:val="00FE5837"/>
    <w:rsid w:val="00FE6C6A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09661F-E938-4866-8159-8A32FCA2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es-MX" w:eastAsia="es-MX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Puesto">
    <w:name w:val="Title"/>
    <w:basedOn w:val="Normal"/>
    <w:link w:val="PuestoCar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Pr>
      <w:rFonts w:cs="Times New Roman"/>
      <w:color w:val="775F55" w:themeColor="text2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Descripcin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pPr>
      <w:ind w:left="360" w:hanging="360"/>
    </w:pPr>
  </w:style>
  <w:style w:type="paragraph" w:styleId="Lista2">
    <w:name w:val="List 2"/>
    <w:basedOn w:val="Normal"/>
    <w:uiPriority w:val="99"/>
    <w:semiHidden/>
    <w:unhideWhenUsed/>
    <w:pPr>
      <w:ind w:left="720" w:hanging="360"/>
    </w:pPr>
  </w:style>
  <w:style w:type="paragraph" w:styleId="Listaconvietas">
    <w:name w:val="List Bullet"/>
    <w:basedOn w:val="Normal"/>
    <w:uiPriority w:val="36"/>
    <w:unhideWhenUsed/>
    <w:qFormat/>
    <w:pPr>
      <w:numPr>
        <w:numId w:val="2"/>
      </w:numPr>
    </w:pPr>
    <w:rPr>
      <w:sz w:val="24"/>
    </w:rPr>
  </w:style>
  <w:style w:type="paragraph" w:styleId="Listaconvietas2">
    <w:name w:val="List Bullet 2"/>
    <w:basedOn w:val="Normal"/>
    <w:uiPriority w:val="36"/>
    <w:unhideWhenUsed/>
    <w:qFormat/>
    <w:pPr>
      <w:numPr>
        <w:numId w:val="3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4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5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6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D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a">
    <w:name w:val="Categoría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Nombredelacompaa">
    <w:name w:val="Nombre de la compañía"/>
    <w:basedOn w:val="Normal"/>
    <w:uiPriority w:val="49"/>
    <w:pPr>
      <w:spacing w:after="0"/>
    </w:pPr>
    <w:rPr>
      <w:rFonts w:cstheme="minorBidi"/>
      <w:sz w:val="36"/>
      <w:szCs w:val="36"/>
    </w:rPr>
  </w:style>
  <w:style w:type="paragraph" w:customStyle="1" w:styleId="Piedepginapar">
    <w:name w:val="Pie de página par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Encabezadoimpar">
    <w:name w:val="Encabezado im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SinEspaciado0">
    <w:name w:val="SinEspaciado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styleId="Tabladecuadrcula5oscura-nfasis4">
    <w:name w:val="Grid Table 5 Dark Accent 4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decuadrcula3-nfasis2">
    <w:name w:val="Grid Table 3 Accent 2"/>
    <w:basedOn w:val="Tablanormal"/>
    <w:uiPriority w:val="48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decuadrcula2-nfasis2">
    <w:name w:val="Grid Table 2 Accent 2"/>
    <w:basedOn w:val="Tablanormal"/>
    <w:uiPriority w:val="47"/>
    <w:rsid w:val="006C1D98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decuadrcula6concolores-nfasis2">
    <w:name w:val="Grid Table 6 Colorful Accent 2"/>
    <w:basedOn w:val="Tablanormal"/>
    <w:uiPriority w:val="51"/>
    <w:rsid w:val="00210914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2">
    <w:name w:val="Grid Table 4 Accent 2"/>
    <w:basedOn w:val="Tablanormal"/>
    <w:uiPriority w:val="49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5oscura-nfasis2">
    <w:name w:val="Grid Table 5 Dark Accent 2"/>
    <w:basedOn w:val="Tablanormal"/>
    <w:uiPriority w:val="50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decuadrcula4-nfasis5">
    <w:name w:val="Grid Table 4 Accent 5"/>
    <w:basedOn w:val="Tablanormal"/>
    <w:uiPriority w:val="49"/>
    <w:rsid w:val="009E1EB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95D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5DBD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5DBD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D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DBD"/>
    <w:rPr>
      <w:b/>
      <w:bCs/>
      <w:sz w:val="20"/>
    </w:rPr>
  </w:style>
  <w:style w:type="table" w:styleId="Tabladecuadrcula5oscura-nfasis6">
    <w:name w:val="Grid Table 5 Dark Accent 6"/>
    <w:basedOn w:val="Tablanormal"/>
    <w:uiPriority w:val="50"/>
    <w:rsid w:val="005F1B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customStyle="1" w:styleId="Tabladecuadrcula5oscura-nfasis61">
    <w:name w:val="Tabla de cuadrícula 5 oscura - Énfasis 61"/>
    <w:basedOn w:val="Tablanormal"/>
    <w:next w:val="Tabladecuadrcula5oscura-nfasis6"/>
    <w:uiPriority w:val="50"/>
    <w:rsid w:val="00C116B9"/>
    <w:pPr>
      <w:spacing w:after="0" w:line="240" w:lineRule="auto"/>
    </w:pPr>
    <w:rPr>
      <w:rFonts w:ascii="Tw Cen MT" w:eastAsia="Tw Cen MT" w:hAnsi="Tw Cen MT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E8E8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68C8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68C8C"/>
      </w:tcPr>
    </w:tblStylePr>
    <w:tblStylePr w:type="band1Vert">
      <w:tblPr/>
      <w:tcPr>
        <w:shd w:val="clear" w:color="auto" w:fill="D5D1D1"/>
      </w:tcPr>
    </w:tblStylePr>
    <w:tblStylePr w:type="band1Horz">
      <w:tblPr/>
      <w:tcPr>
        <w:shd w:val="clear" w:color="auto" w:fill="D5D1D1"/>
      </w:tcPr>
    </w:tblStylePr>
  </w:style>
  <w:style w:type="table" w:styleId="Tabladecuadrcula4-nfasis1">
    <w:name w:val="Grid Table 4 Accent 1"/>
    <w:basedOn w:val="Tablanormal"/>
    <w:uiPriority w:val="49"/>
    <w:rsid w:val="00C96306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0A1F65"/>
    <w:pPr>
      <w:spacing w:after="0" w:line="240" w:lineRule="auto"/>
    </w:pPr>
    <w:rPr>
      <w:kern w:val="0"/>
      <w:sz w:val="22"/>
      <w:szCs w:val="22"/>
      <w:lang w:val="es-CO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75AA8"/>
    <w:pPr>
      <w:spacing w:after="0" w:line="240" w:lineRule="auto"/>
    </w:pPr>
    <w:rPr>
      <w:kern w:val="0"/>
      <w:sz w:val="22"/>
      <w:szCs w:val="22"/>
      <w:lang w:val="es-CO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C148BA"/>
    <w:pPr>
      <w:spacing w:after="0" w:line="240" w:lineRule="auto"/>
    </w:pPr>
    <w:rPr>
      <w:kern w:val="0"/>
      <w:sz w:val="22"/>
      <w:szCs w:val="22"/>
      <w:lang w:val="es-CO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C148BA"/>
    <w:pPr>
      <w:spacing w:after="0" w:line="240" w:lineRule="auto"/>
    </w:pPr>
    <w:rPr>
      <w:kern w:val="0"/>
      <w:sz w:val="22"/>
      <w:szCs w:val="22"/>
      <w:lang w:val="es-CO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F64CF2"/>
    <w:pPr>
      <w:spacing w:after="0" w:line="240" w:lineRule="auto"/>
    </w:pPr>
    <w:rPr>
      <w:rFonts w:ascii="Calibri" w:eastAsia="Calibri" w:hAnsi="Calibri"/>
      <w:kern w:val="0"/>
      <w:sz w:val="22"/>
      <w:szCs w:val="22"/>
      <w:lang w:val="es-CO" w:eastAsia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D153CB"/>
    <w:pPr>
      <w:spacing w:after="0" w:line="240" w:lineRule="auto"/>
    </w:pPr>
    <w:rPr>
      <w:rFonts w:ascii="Calibri" w:eastAsia="Calibri" w:hAnsi="Calibri"/>
      <w:kern w:val="0"/>
      <w:sz w:val="22"/>
      <w:szCs w:val="22"/>
      <w:lang w:val="es-CO" w:eastAsia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2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4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26" Type="http://schemas.openxmlformats.org/officeDocument/2006/relationships/diagramColors" Target="diagrams/colors1.xml"/><Relationship Id="rId39" Type="http://schemas.openxmlformats.org/officeDocument/2006/relationships/chart" Target="charts/chart9.xml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34" Type="http://schemas.openxmlformats.org/officeDocument/2006/relationships/chart" Target="charts/chart7.xml"/><Relationship Id="rId42" Type="http://schemas.openxmlformats.org/officeDocument/2006/relationships/chart" Target="charts/chart12.xml"/><Relationship Id="rId47" Type="http://schemas.openxmlformats.org/officeDocument/2006/relationships/chart" Target="charts/chart17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diagramQuickStyle" Target="diagrams/quickStyle1.xml"/><Relationship Id="rId33" Type="http://schemas.microsoft.com/office/2007/relationships/diagramDrawing" Target="diagrams/drawing2.xml"/><Relationship Id="rId38" Type="http://schemas.openxmlformats.org/officeDocument/2006/relationships/chart" Target="charts/chart8.xml"/><Relationship Id="rId46" Type="http://schemas.openxmlformats.org/officeDocument/2006/relationships/chart" Target="charts/chart16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diagramData" Target="diagrams/data2.xml"/><Relationship Id="rId41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actenos@ani.gov.co" TargetMode="External"/><Relationship Id="rId24" Type="http://schemas.openxmlformats.org/officeDocument/2006/relationships/diagramLayout" Target="diagrams/layout1.xml"/><Relationship Id="rId32" Type="http://schemas.openxmlformats.org/officeDocument/2006/relationships/diagramColors" Target="diagrams/colors2.xml"/><Relationship Id="rId37" Type="http://schemas.openxmlformats.org/officeDocument/2006/relationships/image" Target="media/image9.jpeg"/><Relationship Id="rId40" Type="http://schemas.openxmlformats.org/officeDocument/2006/relationships/chart" Target="charts/chart10.xml"/><Relationship Id="rId45" Type="http://schemas.openxmlformats.org/officeDocument/2006/relationships/chart" Target="charts/chart15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diagramData" Target="diagrams/data1.xml"/><Relationship Id="rId28" Type="http://schemas.openxmlformats.org/officeDocument/2006/relationships/chart" Target="charts/chart6.xml"/><Relationship Id="rId36" Type="http://schemas.openxmlformats.org/officeDocument/2006/relationships/image" Target="media/image8.jpeg"/><Relationship Id="rId49" Type="http://schemas.openxmlformats.org/officeDocument/2006/relationships/chart" Target="charts/chart19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diagramQuickStyle" Target="diagrams/quickStyle2.xml"/><Relationship Id="rId44" Type="http://schemas.openxmlformats.org/officeDocument/2006/relationships/chart" Target="charts/chart14.xm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image" Target="media/image3.jpg"/><Relationship Id="rId27" Type="http://schemas.microsoft.com/office/2007/relationships/diagramDrawing" Target="diagrams/drawing1.xml"/><Relationship Id="rId30" Type="http://schemas.openxmlformats.org/officeDocument/2006/relationships/diagramLayout" Target="diagrams/layout2.xml"/><Relationship Id="rId35" Type="http://schemas.openxmlformats.org/officeDocument/2006/relationships/image" Target="media/image7.jpeg"/><Relationship Id="rId43" Type="http://schemas.openxmlformats.org/officeDocument/2006/relationships/chart" Target="charts/chart13.xml"/><Relationship Id="rId48" Type="http://schemas.openxmlformats.org/officeDocument/2006/relationships/chart" Target="charts/chart18.xml"/><Relationship Id="rId8" Type="http://schemas.openxmlformats.org/officeDocument/2006/relationships/footnotes" Target="footnotes.xml"/><Relationship Id="rId51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quinche.ANI.000\AppData\Roaming\Microsoft\Templates\Informe%20(tema%20Intermedi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../embeddings/oleObject1.bin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 b="1"/>
              <a:t>2018 vs.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VIGENCIA 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1174</c:v>
                </c:pt>
                <c:pt idx="1">
                  <c:v>175</c:v>
                </c:pt>
                <c:pt idx="2">
                  <c:v>90</c:v>
                </c:pt>
                <c:pt idx="3">
                  <c:v>147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VIGENCIA 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Hoja1!$C$2:$C$6</c:f>
              <c:numCache>
                <c:formatCode>General</c:formatCode>
                <c:ptCount val="5"/>
                <c:pt idx="0">
                  <c:v>1140</c:v>
                </c:pt>
                <c:pt idx="1">
                  <c:v>173</c:v>
                </c:pt>
                <c:pt idx="2">
                  <c:v>8</c:v>
                </c:pt>
                <c:pt idx="4">
                  <c:v>297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73722856"/>
        <c:axId val="673726776"/>
      </c:barChart>
      <c:catAx>
        <c:axId val="673722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3726776"/>
        <c:crosses val="autoZero"/>
        <c:auto val="1"/>
        <c:lblAlgn val="ctr"/>
        <c:lblOffset val="100"/>
        <c:noMultiLvlLbl val="0"/>
      </c:catAx>
      <c:valAx>
        <c:axId val="673726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3722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CLARIDAD</a:t>
            </a:r>
            <a:r>
              <a:rPr lang="es-CO" baseline="0"/>
              <a:t> DE LAS RESPUESTAS 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B02-4CD1-A60D-783A3524D54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B02-4CD1-A60D-783A3524D5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CLARIDAD'!$B$4:$B$6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OBTUVO RESPUESTA</c:v>
                </c:pt>
              </c:strCache>
            </c:strRef>
          </c:cat>
          <c:val>
            <c:numRef>
              <c:f>'INS. CLARIDAD'!$C$4:$C$6</c:f>
              <c:numCache>
                <c:formatCode>General</c:formatCode>
                <c:ptCount val="3"/>
                <c:pt idx="0">
                  <c:v>31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02-4CD1-A60D-783A3524D54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17932576"/>
        <c:axId val="317936104"/>
      </c:barChart>
      <c:catAx>
        <c:axId val="31793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17936104"/>
        <c:crosses val="autoZero"/>
        <c:auto val="1"/>
        <c:lblAlgn val="ctr"/>
        <c:lblOffset val="100"/>
        <c:noMultiLvlLbl val="0"/>
      </c:catAx>
      <c:valAx>
        <c:axId val="317936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17932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RESPUESTA</a:t>
            </a:r>
            <a:r>
              <a:rPr lang="es-CO" baseline="0"/>
              <a:t> DE FONDO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3D-4638-A7ED-3DAB06EEFF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'[Encuesta atención al ciudadano 2-2019.xlsx]INS. RTA DEFONDO '!$B$4:$B$5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'[Encuesta atención al ciudadano 2-2019.xlsx]INS. RTA DEFONDO '!$C$4:$C$5</c:f>
              <c:numCache>
                <c:formatCode>General</c:formatCode>
                <c:ptCount val="2"/>
                <c:pt idx="0">
                  <c:v>29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3D-4638-A7ED-3DAB06EEFFC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17936888"/>
        <c:axId val="826002512"/>
      </c:barChart>
      <c:catAx>
        <c:axId val="317936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26002512"/>
        <c:crosses val="autoZero"/>
        <c:auto val="1"/>
        <c:lblAlgn val="ctr"/>
        <c:lblOffset val="100"/>
        <c:noMultiLvlLbl val="0"/>
      </c:catAx>
      <c:valAx>
        <c:axId val="826002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17936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TRAZABILIDAD-OPORTUNIDAD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44-47D9-8CFD-7CF5C9030E6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944-47D9-8CFD-7CF5C9030E60}"/>
              </c:ext>
            </c:extLst>
          </c:dPt>
          <c:dLbls>
            <c:dLbl>
              <c:idx val="0"/>
              <c:layout>
                <c:manualLayout>
                  <c:x val="0.18335583052118498"/>
                  <c:y val="-0.298789707361346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235334070083344"/>
                  <c:y val="-3.265181009905375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944-47D9-8CFD-7CF5C9030E6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'INS. OPORTUNIDAD'!$B$13:$B$14</c:f>
              <c:strCache>
                <c:ptCount val="2"/>
                <c:pt idx="0">
                  <c:v>EN TÉRMINO</c:v>
                </c:pt>
                <c:pt idx="1">
                  <c:v>FUERA DEL TÉRMINO</c:v>
                </c:pt>
              </c:strCache>
            </c:strRef>
          </c:cat>
          <c:val>
            <c:numRef>
              <c:f>'INS. OPORTUNIDAD'!$C$13:$C$14</c:f>
              <c:numCache>
                <c:formatCode>General</c:formatCode>
                <c:ptCount val="2"/>
                <c:pt idx="0">
                  <c:v>44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44-47D9-8CFD-7CF5C9030E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TRAZABILIDAD-</a:t>
            </a:r>
            <a:r>
              <a:rPr lang="es-CO" baseline="0"/>
              <a:t> CLARIDAD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80-4233-8BDF-9573BB6396A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180-4233-8BDF-9573BB6396A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80-4233-8BDF-9573BB6396A0}"/>
              </c:ext>
            </c:extLst>
          </c:dPt>
          <c:dLbls>
            <c:dLbl>
              <c:idx val="0"/>
              <c:layout>
                <c:manualLayout>
                  <c:x val="5.4068460192475944E-2"/>
                  <c:y val="2.08114610673665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180-4233-8BDF-9573BB6396A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642825896762956E-2"/>
                  <c:y val="-2.231335666375036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180-4233-8BDF-9573BB6396A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180-4233-8BDF-9573BB6396A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'INS. CLARIDAD'!$B$12:$B$14</c:f>
              <c:strCache>
                <c:ptCount val="3"/>
                <c:pt idx="0">
                  <c:v>CLARO </c:v>
                </c:pt>
                <c:pt idx="1">
                  <c:v>NO CLARO</c:v>
                </c:pt>
                <c:pt idx="2">
                  <c:v>NO OBTUVO RESPUESTA </c:v>
                </c:pt>
              </c:strCache>
            </c:strRef>
          </c:cat>
          <c:val>
            <c:numRef>
              <c:f>'INS. CLARIDAD'!$C$12:$C$14</c:f>
              <c:numCache>
                <c:formatCode>General</c:formatCode>
                <c:ptCount val="3"/>
                <c:pt idx="0">
                  <c:v>45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80-4233-8BDF-9573BB6396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TRAZABILIDAD-</a:t>
            </a:r>
            <a:r>
              <a:rPr lang="es-CO" baseline="0"/>
              <a:t> RESPUESTA DE FONDO 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E2E-4B7F-A65C-6E1C3C85943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2E-4B7F-A65C-6E1C3C859436}"/>
              </c:ext>
            </c:extLst>
          </c:dPt>
          <c:dLbls>
            <c:dLbl>
              <c:idx val="0"/>
              <c:layout>
                <c:manualLayout>
                  <c:x val="7.4232830271216105E-2"/>
                  <c:y val="-1.36092884222805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2E-4B7F-A65C-6E1C3C85943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169728783902014E-2"/>
                  <c:y val="8.593613298337708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E2E-4B7F-A65C-6E1C3C85943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'INS. RTA DEFONDO '!$B$12:$B$13</c:f>
              <c:strCache>
                <c:ptCount val="2"/>
                <c:pt idx="0">
                  <c:v>DE FONDO</c:v>
                </c:pt>
                <c:pt idx="1">
                  <c:v>NO DE FONDO</c:v>
                </c:pt>
              </c:strCache>
            </c:strRef>
          </c:cat>
          <c:val>
            <c:numRef>
              <c:f>'INS. RTA DEFONDO '!$C$12:$C$13</c:f>
              <c:numCache>
                <c:formatCode>General</c:formatCode>
                <c:ptCount val="2"/>
                <c:pt idx="0">
                  <c:v>42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2E-4B7F-A65C-6E1C3C85943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UBICACIÓN</a:t>
            </a:r>
            <a:r>
              <a:rPr lang="en-US" baseline="0"/>
              <a:t> GEOGRÁFICA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'UBICACIÓN GEOGRÁFICA'!$C$5</c:f>
              <c:strCache>
                <c:ptCount val="1"/>
                <c:pt idx="0">
                  <c:v>CANTIDAD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'UBICACIÓN GEOGRÁFICA'!$B$6:$B$20</c:f>
              <c:strCache>
                <c:ptCount val="15"/>
                <c:pt idx="0">
                  <c:v>ANTIOQUIA</c:v>
                </c:pt>
                <c:pt idx="1">
                  <c:v>ATLÁNTICO</c:v>
                </c:pt>
                <c:pt idx="2">
                  <c:v>BOLIVAR</c:v>
                </c:pt>
                <c:pt idx="3">
                  <c:v>BOYACÁ</c:v>
                </c:pt>
                <c:pt idx="4">
                  <c:v>CAUCA</c:v>
                </c:pt>
                <c:pt idx="5">
                  <c:v>CASANARE</c:v>
                </c:pt>
                <c:pt idx="6">
                  <c:v>CESAR</c:v>
                </c:pt>
                <c:pt idx="7">
                  <c:v>CUNDINAMARCA</c:v>
                </c:pt>
                <c:pt idx="8">
                  <c:v>CÓRDOBA</c:v>
                </c:pt>
                <c:pt idx="9">
                  <c:v>NORTE DE SANTANDER</c:v>
                </c:pt>
                <c:pt idx="10">
                  <c:v>QUINDÍO </c:v>
                </c:pt>
                <c:pt idx="11">
                  <c:v>RISARALDA</c:v>
                </c:pt>
                <c:pt idx="12">
                  <c:v>SANTANDER</c:v>
                </c:pt>
                <c:pt idx="13">
                  <c:v>TOLIMA</c:v>
                </c:pt>
                <c:pt idx="14">
                  <c:v>VALLE DEL CAUCA </c:v>
                </c:pt>
              </c:strCache>
            </c:strRef>
          </c:cat>
          <c:val>
            <c:numRef>
              <c:f>'UBICACIÓN GEOGRÁFICA'!$C$6:$C$20</c:f>
              <c:numCache>
                <c:formatCode>General</c:formatCode>
                <c:ptCount val="15"/>
                <c:pt idx="0">
                  <c:v>8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17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5</c:v>
                </c:pt>
                <c:pt idx="13">
                  <c:v>2</c:v>
                </c:pt>
                <c:pt idx="14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21252008"/>
        <c:axId val="821250440"/>
        <c:axId val="0"/>
      </c:bar3DChart>
      <c:catAx>
        <c:axId val="821252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21250440"/>
        <c:crosses val="autoZero"/>
        <c:auto val="1"/>
        <c:lblAlgn val="ctr"/>
        <c:lblOffset val="100"/>
        <c:noMultiLvlLbl val="0"/>
      </c:catAx>
      <c:valAx>
        <c:axId val="821250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21252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MODOS DE TRANSPORTE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'MODO DE TRANSPORTE '!$C$4</c:f>
              <c:strCache>
                <c:ptCount val="1"/>
                <c:pt idx="0">
                  <c:v>CANTIDAD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'MODO DE TRANSPORTE '!$B$5:$B$8</c:f>
              <c:strCache>
                <c:ptCount val="4"/>
                <c:pt idx="0">
                  <c:v>CARRETERO</c:v>
                </c:pt>
                <c:pt idx="1">
                  <c:v>FÉRREO</c:v>
                </c:pt>
                <c:pt idx="2">
                  <c:v>PORTUARIO</c:v>
                </c:pt>
                <c:pt idx="3">
                  <c:v>AEROPORTUARIO </c:v>
                </c:pt>
              </c:strCache>
            </c:strRef>
          </c:cat>
          <c:val>
            <c:numRef>
              <c:f>'MODO DE TRANSPORTE '!$C$5:$C$8</c:f>
              <c:numCache>
                <c:formatCode>General</c:formatCode>
                <c:ptCount val="4"/>
                <c:pt idx="0">
                  <c:v>40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78910144"/>
        <c:axId val="578910928"/>
        <c:axId val="0"/>
      </c:bar3DChart>
      <c:catAx>
        <c:axId val="578910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78910928"/>
        <c:crosses val="autoZero"/>
        <c:auto val="1"/>
        <c:lblAlgn val="ctr"/>
        <c:lblOffset val="100"/>
        <c:noMultiLvlLbl val="0"/>
      </c:catAx>
      <c:valAx>
        <c:axId val="57891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78910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TOP</a:t>
            </a:r>
            <a:r>
              <a:rPr lang="es-CO" baseline="0"/>
              <a:t> 10- TEMAS PETICIONES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AA-4AA8-A9A1-E716531DD26C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AA-4AA8-A9A1-E716531DD26C}"/>
              </c:ext>
            </c:extLst>
          </c:dPt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FAA-4AA8-A9A1-E716531DD2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'TEMA DE PETICIONES'!$B$5:$B$14</c:f>
              <c:strCache>
                <c:ptCount val="10"/>
                <c:pt idx="0">
                  <c:v>ACCIDENTALIDAD</c:v>
                </c:pt>
                <c:pt idx="1">
                  <c:v>ADMINISTRATIVO</c:v>
                </c:pt>
                <c:pt idx="2">
                  <c:v>AMBIENTAL</c:v>
                </c:pt>
                <c:pt idx="3">
                  <c:v>CONTRATO DE CONCESIÓN </c:v>
                </c:pt>
                <c:pt idx="4">
                  <c:v>COPIAS</c:v>
                </c:pt>
                <c:pt idx="5">
                  <c:v>MANTENIMIENTO VIAL</c:v>
                </c:pt>
                <c:pt idx="6">
                  <c:v>PEAJES</c:v>
                </c:pt>
                <c:pt idx="7">
                  <c:v>PERMISOS</c:v>
                </c:pt>
                <c:pt idx="8">
                  <c:v>PREDIAL</c:v>
                </c:pt>
                <c:pt idx="9">
                  <c:v>PROCESOS JUDICIALES</c:v>
                </c:pt>
              </c:strCache>
            </c:strRef>
          </c:cat>
          <c:val>
            <c:numRef>
              <c:f>'TEMA DE PETICIONES'!$C$5:$C$14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  <c:pt idx="6">
                  <c:v>6</c:v>
                </c:pt>
                <c:pt idx="7">
                  <c:v>2</c:v>
                </c:pt>
                <c:pt idx="8">
                  <c:v>10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AA-4AA8-A9A1-E716531DD26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39851896"/>
        <c:axId val="671486696"/>
      </c:barChart>
      <c:catAx>
        <c:axId val="939851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1486696"/>
        <c:crosses val="autoZero"/>
        <c:auto val="1"/>
        <c:lblAlgn val="ctr"/>
        <c:lblOffset val="100"/>
        <c:noMultiLvlLbl val="0"/>
      </c:catAx>
      <c:valAx>
        <c:axId val="671486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39851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COSTOS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'COSTO DEL TRÁMITE '!$C$5:$C$6</c:f>
              <c:strCache>
                <c:ptCount val="2"/>
                <c:pt idx="0">
                  <c:v>TUVO COSTO</c:v>
                </c:pt>
                <c:pt idx="1">
                  <c:v>NO TUVO COSTO</c:v>
                </c:pt>
              </c:strCache>
            </c:strRef>
          </c:cat>
          <c:val>
            <c:numRef>
              <c:f>'COSTO DEL TRÁMITE '!$D$5:$D$6</c:f>
              <c:numCache>
                <c:formatCode>General</c:formatCode>
                <c:ptCount val="2"/>
                <c:pt idx="0">
                  <c:v>16</c:v>
                </c:pt>
                <c:pt idx="1">
                  <c:v>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71485128"/>
        <c:axId val="671487872"/>
        <c:axId val="0"/>
      </c:bar3DChart>
      <c:catAx>
        <c:axId val="671485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1487872"/>
        <c:crosses val="autoZero"/>
        <c:auto val="1"/>
        <c:lblAlgn val="ctr"/>
        <c:lblOffset val="100"/>
        <c:noMultiLvlLbl val="0"/>
      </c:catAx>
      <c:valAx>
        <c:axId val="67148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1485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CANALES DE ATENCIÓN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TIPO DE ATENCIÓN '!$B$4:$B$6</c:f>
              <c:strCache>
                <c:ptCount val="3"/>
                <c:pt idx="0">
                  <c:v>FÍSICO</c:v>
                </c:pt>
                <c:pt idx="1">
                  <c:v>VIRTUAL</c:v>
                </c:pt>
                <c:pt idx="2">
                  <c:v>FÍSICO Y VIRTUAL </c:v>
                </c:pt>
              </c:strCache>
            </c:strRef>
          </c:cat>
          <c:val>
            <c:numRef>
              <c:f>'INS. TIPO DE ATENCIÓN '!$C$4:$C$6</c:f>
              <c:numCache>
                <c:formatCode>General</c:formatCode>
                <c:ptCount val="3"/>
                <c:pt idx="0">
                  <c:v>24</c:v>
                </c:pt>
                <c:pt idx="1">
                  <c:v>10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71485912"/>
        <c:axId val="671484344"/>
        <c:axId val="0"/>
      </c:bar3DChart>
      <c:catAx>
        <c:axId val="671485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1484344"/>
        <c:crosses val="autoZero"/>
        <c:auto val="1"/>
        <c:lblAlgn val="ctr"/>
        <c:lblOffset val="100"/>
        <c:noMultiLvlLbl val="0"/>
      </c:catAx>
      <c:valAx>
        <c:axId val="671484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1485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PQRS - 2DO TRIMESTRE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Hoja1!$A$2:$A$17</c:f>
              <c:strCache>
                <c:ptCount val="16"/>
                <c:pt idx="0">
                  <c:v>Solicitud de Información</c:v>
                </c:pt>
                <c:pt idx="1">
                  <c:v>Derecho de Petición</c:v>
                </c:pt>
                <c:pt idx="2">
                  <c:v>Solicitud de Copias</c:v>
                </c:pt>
                <c:pt idx="3">
                  <c:v>Solicitud de Entidad Pública</c:v>
                </c:pt>
                <c:pt idx="4">
                  <c:v>Acceso a la Información Pública</c:v>
                </c:pt>
                <c:pt idx="5">
                  <c:v>Entes de Control</c:v>
                </c:pt>
                <c:pt idx="6">
                  <c:v>Congreso</c:v>
                </c:pt>
                <c:pt idx="7">
                  <c:v>Ejecución Contractual</c:v>
                </c:pt>
                <c:pt idx="8">
                  <c:v>Queja</c:v>
                </c:pt>
                <c:pt idx="9">
                  <c:v>Reclamo</c:v>
                </c:pt>
                <c:pt idx="10">
                  <c:v>Solicitud de Certificación</c:v>
                </c:pt>
                <c:pt idx="11">
                  <c:v>Consulta</c:v>
                </c:pt>
                <c:pt idx="12">
                  <c:v>Denuncia</c:v>
                </c:pt>
                <c:pt idx="13">
                  <c:v>Sugerencia</c:v>
                </c:pt>
                <c:pt idx="14">
                  <c:v>Tutela</c:v>
                </c:pt>
                <c:pt idx="15">
                  <c:v>Petición Concesión /Interventoría</c:v>
                </c:pt>
              </c:strCache>
            </c:strRef>
          </c:cat>
          <c:val>
            <c:numRef>
              <c:f>Hoja1!$B$2:$B$17</c:f>
              <c:numCache>
                <c:formatCode>General</c:formatCode>
                <c:ptCount val="16"/>
                <c:pt idx="0">
                  <c:v>80</c:v>
                </c:pt>
                <c:pt idx="1">
                  <c:v>612</c:v>
                </c:pt>
                <c:pt idx="2">
                  <c:v>48</c:v>
                </c:pt>
                <c:pt idx="3">
                  <c:v>213</c:v>
                </c:pt>
                <c:pt idx="4">
                  <c:v>72</c:v>
                </c:pt>
                <c:pt idx="5">
                  <c:v>49</c:v>
                </c:pt>
                <c:pt idx="6">
                  <c:v>39</c:v>
                </c:pt>
                <c:pt idx="7">
                  <c:v>21</c:v>
                </c:pt>
                <c:pt idx="8">
                  <c:v>1</c:v>
                </c:pt>
                <c:pt idx="9">
                  <c:v>200</c:v>
                </c:pt>
                <c:pt idx="10">
                  <c:v>44</c:v>
                </c:pt>
                <c:pt idx="11">
                  <c:v>15</c:v>
                </c:pt>
                <c:pt idx="12">
                  <c:v>4</c:v>
                </c:pt>
                <c:pt idx="13">
                  <c:v>37</c:v>
                </c:pt>
                <c:pt idx="14">
                  <c:v>103</c:v>
                </c:pt>
                <c:pt idx="15">
                  <c:v>80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73727952"/>
        <c:axId val="673729520"/>
      </c:barChart>
      <c:catAx>
        <c:axId val="67372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3729520"/>
        <c:crosses val="autoZero"/>
        <c:auto val="1"/>
        <c:lblAlgn val="ctr"/>
        <c:lblOffset val="100"/>
        <c:noMultiLvlLbl val="0"/>
      </c:catAx>
      <c:valAx>
        <c:axId val="67372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3727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INCUMPLE SIN RESPUESTA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'INCUMPLE-SIN RESPUESTA'!$G$302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rgbClr val="FF66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2"/>
              <c:layout>
                <c:manualLayout>
                  <c:x val="0.10289265091863517"/>
                  <c:y val="9.865237433555997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065729658792651"/>
                  <c:y val="7.039987648602742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55774278215223E-2"/>
                  <c:y val="9.378548269701576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'INCUMPLE-SIN RESPUESTA'!$F$303:$F$308</c:f>
              <c:strCache>
                <c:ptCount val="6"/>
                <c:pt idx="0">
                  <c:v>Cumple en término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  <c:pt idx="4">
                  <c:v>NRR</c:v>
                </c:pt>
                <c:pt idx="5">
                  <c:v>Radicado Anulado</c:v>
                </c:pt>
              </c:strCache>
            </c:strRef>
          </c:cat>
          <c:val>
            <c:numRef>
              <c:f>'INCUMPLE-SIN RESPUESTA'!$G$303:$G$308</c:f>
              <c:numCache>
                <c:formatCode>General</c:formatCode>
                <c:ptCount val="6"/>
                <c:pt idx="0">
                  <c:v>174</c:v>
                </c:pt>
                <c:pt idx="1">
                  <c:v>50</c:v>
                </c:pt>
                <c:pt idx="2">
                  <c:v>10</c:v>
                </c:pt>
                <c:pt idx="3">
                  <c:v>42</c:v>
                </c:pt>
                <c:pt idx="4">
                  <c:v>16</c:v>
                </c:pt>
                <c:pt idx="5">
                  <c:v>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CANALES</a:t>
            </a:r>
            <a:r>
              <a:rPr lang="es-MX" baseline="0"/>
              <a:t> PERSONAS JURÍDICAS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Hoja1!$B$4:$B$5</c:f>
              <c:strCache>
                <c:ptCount val="2"/>
                <c:pt idx="0">
                  <c:v>WEB</c:v>
                </c:pt>
                <c:pt idx="1">
                  <c:v>VENTANILLA</c:v>
                </c:pt>
              </c:strCache>
            </c:strRef>
          </c:cat>
          <c:val>
            <c:numRef>
              <c:f>Hoja1!$C$4:$C$5</c:f>
              <c:numCache>
                <c:formatCode>General</c:formatCode>
                <c:ptCount val="2"/>
                <c:pt idx="0">
                  <c:v>3</c:v>
                </c:pt>
                <c:pt idx="1">
                  <c:v>646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/>
              <a:t>PETICIÓN CONCESIÓN/INTERVENTORÍA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'CONCESIÓN-INTERVENTORIA'!$E$86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'CONCESIÓN-INTERVENTORIA'!$D$87:$D$90</c:f>
              <c:strCache>
                <c:ptCount val="4"/>
                <c:pt idx="0">
                  <c:v>CUMPLE</c:v>
                </c:pt>
                <c:pt idx="1">
                  <c:v>CUMPLE/FUERA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'CONCESIÓN-INTERVENTORIA'!$E$87:$E$90</c:f>
              <c:numCache>
                <c:formatCode>General</c:formatCode>
                <c:ptCount val="4"/>
                <c:pt idx="0">
                  <c:v>49</c:v>
                </c:pt>
                <c:pt idx="1">
                  <c:v>16</c:v>
                </c:pt>
                <c:pt idx="2">
                  <c:v>0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39852680"/>
        <c:axId val="939845624"/>
        <c:axId val="0"/>
      </c:bar3DChart>
      <c:catAx>
        <c:axId val="939852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39845624"/>
        <c:crosses val="autoZero"/>
        <c:auto val="1"/>
        <c:lblAlgn val="ctr"/>
        <c:lblOffset val="100"/>
        <c:noMultiLvlLbl val="0"/>
      </c:catAx>
      <c:valAx>
        <c:axId val="939845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39852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SEGUIMIENTO EN TÉRMINO</a:t>
            </a:r>
          </a:p>
        </c:rich>
      </c:tx>
      <c:layout>
        <c:manualLayout>
          <c:xMode val="edge"/>
          <c:yMode val="edge"/>
          <c:x val="0.2028611111111111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'EN TÉRMINO 1ER TRIM 2019'!$G$139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rgbClr val="FF66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2"/>
              <c:layout>
                <c:manualLayout>
                  <c:x val="2.7832458442694661E-3"/>
                  <c:y val="4.655621172353455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5816054243219597E-2"/>
                  <c:y val="0.151044765237678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5076115485564302E-2"/>
                  <c:y val="7.52340332458442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'EN TÉRMINO 1ER TRIM 2019'!$F$140:$F$144</c:f>
              <c:strCache>
                <c:ptCount val="5"/>
                <c:pt idx="0">
                  <c:v>Cumple en término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  <c:pt idx="4">
                  <c:v>NRR</c:v>
                </c:pt>
              </c:strCache>
            </c:strRef>
          </c:cat>
          <c:val>
            <c:numRef>
              <c:f>'EN TÉRMINO 1ER TRIM 2019'!$G$140:$G$144</c:f>
              <c:numCache>
                <c:formatCode>General</c:formatCode>
                <c:ptCount val="5"/>
                <c:pt idx="0">
                  <c:v>96</c:v>
                </c:pt>
                <c:pt idx="1">
                  <c:v>32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 -</a:t>
            </a:r>
            <a:r>
              <a:rPr lang="en-US" baseline="0"/>
              <a:t> </a:t>
            </a:r>
            <a:r>
              <a:rPr lang="en-US"/>
              <a:t>ATENCIÓN PRESENCIAL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PRESENCIAL!$B$3:$B$4</c:f>
              <c:strCache>
                <c:ptCount val="2"/>
                <c:pt idx="0">
                  <c:v>PERCEPCIÓN DEL CIUDADANO EN ATENCIÓN PRESENCIAL</c:v>
                </c:pt>
                <c:pt idx="1">
                  <c:v>Número de personas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PRESENCIAL!$A$5:$A$7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RESPONDE</c:v>
                </c:pt>
              </c:strCache>
            </c:strRef>
          </c:cat>
          <c:val>
            <c:numRef>
              <c:f>PRESENCIAL!$B$5:$B$7</c:f>
              <c:numCache>
                <c:formatCode>General</c:formatCode>
                <c:ptCount val="3"/>
                <c:pt idx="0">
                  <c:v>50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PRESENCIAL!$C$3:$C$4</c:f>
              <c:strCache>
                <c:ptCount val="2"/>
                <c:pt idx="0">
                  <c:v>PERCEPCIÓN DEL CIUDADANO EN ATENCIÓN PRESENCIAL</c:v>
                </c:pt>
                <c:pt idx="1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PRESENCIAL!$A$5:$A$7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RESPONDE</c:v>
                </c:pt>
              </c:strCache>
            </c:strRef>
          </c:cat>
          <c:val>
            <c:numRef>
              <c:f>PRESENCIAL!$C$5:$C$7</c:f>
              <c:numCache>
                <c:formatCode>0%</c:formatCode>
                <c:ptCount val="3"/>
                <c:pt idx="0">
                  <c:v>0.93</c:v>
                </c:pt>
                <c:pt idx="1">
                  <c:v>0</c:v>
                </c:pt>
                <c:pt idx="2">
                  <c:v>7.0000000000000007E-2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01797128300144"/>
          <c:y val="0.45645713035870517"/>
          <c:w val="0.21790359734444958"/>
          <c:h val="0.2812519685039370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 PÁGINA WEB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'percepción web - 2do trimestre '!$E$27</c:f>
              <c:strCache>
                <c:ptCount val="1"/>
                <c:pt idx="0">
                  <c:v>Número de Personas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</c:dPt>
          <c:dLbls>
            <c:dLbl>
              <c:idx val="0"/>
              <c:layout>
                <c:manualLayout>
                  <c:x val="2.4999999999999949E-2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111111111111112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'percepción web - 2do trimestre '!$D$28:$D$30</c:f>
              <c:strCache>
                <c:ptCount val="3"/>
                <c:pt idx="0">
                  <c:v>Oportuno, claro, de fondo y notificado</c:v>
                </c:pt>
                <c:pt idx="1">
                  <c:v>Oportuno, (no) claro, no completo o de fondo y notificado</c:v>
                </c:pt>
                <c:pt idx="2">
                  <c:v>No oportuno, no claro, incompleto (completo), no de fondo (de fondo) y sin notificar</c:v>
                </c:pt>
              </c:strCache>
            </c:strRef>
          </c:cat>
          <c:val>
            <c:numRef>
              <c:f>'percepción web - 2do trimestre '!$E$28:$E$30</c:f>
              <c:numCache>
                <c:formatCode>General</c:formatCode>
                <c:ptCount val="3"/>
                <c:pt idx="0">
                  <c:v>6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317937280"/>
        <c:axId val="317932968"/>
        <c:axId val="0"/>
      </c:bar3DChart>
      <c:catAx>
        <c:axId val="3179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17932968"/>
        <c:crosses val="autoZero"/>
        <c:auto val="1"/>
        <c:lblAlgn val="ctr"/>
        <c:lblOffset val="100"/>
        <c:noMultiLvlLbl val="0"/>
      </c:catAx>
      <c:valAx>
        <c:axId val="317932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1793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OPORTUNIDAD EN LA RESPUESTA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B9-419B-A8BA-3627E0E5662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4B9-419B-A8BA-3627E0E5662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OPORTUNIDAD'!$B$4:$B$5</c:f>
              <c:strCache>
                <c:ptCount val="2"/>
                <c:pt idx="0">
                  <c:v>EN TÉRMINO</c:v>
                </c:pt>
                <c:pt idx="1">
                  <c:v>FUERA DEL TÉRMINO</c:v>
                </c:pt>
              </c:strCache>
            </c:strRef>
          </c:cat>
          <c:val>
            <c:numRef>
              <c:f>'INS. OPORTUNIDAD'!$C$4:$C$5</c:f>
              <c:numCache>
                <c:formatCode>General</c:formatCode>
                <c:ptCount val="2"/>
                <c:pt idx="0">
                  <c:v>31</c:v>
                </c:pt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B9-419B-A8BA-3627E0E5662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17939240"/>
        <c:axId val="317934144"/>
      </c:barChart>
      <c:catAx>
        <c:axId val="317939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17934144"/>
        <c:crosses val="autoZero"/>
        <c:auto val="1"/>
        <c:lblAlgn val="ctr"/>
        <c:lblOffset val="100"/>
        <c:noMultiLvlLbl val="0"/>
      </c:catAx>
      <c:valAx>
        <c:axId val="31793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17939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87DCDA-99A7-4A3E-8121-F55AC830271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</dgm:pt>
    <dgm:pt modelId="{0BB51412-0650-4A8A-AE13-F3FAC4B8A58B}">
      <dgm:prSet phldrT="[Texto]"/>
      <dgm:spPr>
        <a:xfrm>
          <a:off x="58819" y="3168660"/>
          <a:ext cx="1759292" cy="564708"/>
        </a:xfrm>
        <a:solidFill>
          <a:srgbClr val="DD8047"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DD8047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RECLAMOS</a:t>
          </a:r>
        </a:p>
      </dgm:t>
    </dgm:pt>
    <dgm:pt modelId="{3F0C8FBB-B54C-4AC8-837E-66016267C852}" type="parTrans" cxnId="{4BB125A4-E336-4BC5-A33C-3C9C94F2A6D6}">
      <dgm:prSet/>
      <dgm:spPr/>
      <dgm:t>
        <a:bodyPr/>
        <a:lstStyle/>
        <a:p>
          <a:endParaRPr lang="es-MX"/>
        </a:p>
      </dgm:t>
    </dgm:pt>
    <dgm:pt modelId="{241AE4FA-5370-4D24-88F8-FE4C4569E2E5}" type="sibTrans" cxnId="{4BB125A4-E336-4BC5-A33C-3C9C94F2A6D6}">
      <dgm:prSet/>
      <dgm:spPr/>
      <dgm:t>
        <a:bodyPr/>
        <a:lstStyle/>
        <a:p>
          <a:endParaRPr lang="es-MX"/>
        </a:p>
      </dgm:t>
    </dgm:pt>
    <dgm:pt modelId="{5059A9EA-850A-4FD2-A50E-1ED9B895CEF8}">
      <dgm:prSet phldrT="[Texto]"/>
      <dgm:spPr>
        <a:xfrm>
          <a:off x="2206615" y="3172720"/>
          <a:ext cx="1759292" cy="564708"/>
        </a:xfrm>
        <a:solidFill>
          <a:srgbClr val="A5AB81"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A5AB81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QUEJAS</a:t>
          </a:r>
        </a:p>
      </dgm:t>
    </dgm:pt>
    <dgm:pt modelId="{41B25F4C-54DF-4898-BF2A-2008FBEB91A6}" type="parTrans" cxnId="{8840F131-36BB-4984-B061-17954B139B17}">
      <dgm:prSet/>
      <dgm:spPr/>
      <dgm:t>
        <a:bodyPr/>
        <a:lstStyle/>
        <a:p>
          <a:endParaRPr lang="es-MX"/>
        </a:p>
      </dgm:t>
    </dgm:pt>
    <dgm:pt modelId="{A8417E68-8420-4284-9F93-63D3B2EDB959}" type="sibTrans" cxnId="{8840F131-36BB-4984-B061-17954B139B17}">
      <dgm:prSet/>
      <dgm:spPr/>
      <dgm:t>
        <a:bodyPr/>
        <a:lstStyle/>
        <a:p>
          <a:endParaRPr lang="es-MX"/>
        </a:p>
      </dgm:t>
    </dgm:pt>
    <dgm:pt modelId="{8ADD0FB4-3CC5-4157-AC90-C26021F39583}">
      <dgm:prSet phldrT="[Texto]"/>
      <dgm:spPr>
        <a:xfrm>
          <a:off x="4320122" y="3174747"/>
          <a:ext cx="1759292" cy="564708"/>
        </a:xfrm>
        <a:solidFill>
          <a:srgbClr val="D8B25C"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D8B25C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DENUNCIAS</a:t>
          </a:r>
        </a:p>
      </dgm:t>
    </dgm:pt>
    <dgm:pt modelId="{FBA73300-5A0F-4612-A6FA-968D83484919}" type="parTrans" cxnId="{10B6F21B-3127-444E-9D22-63156E524B3D}">
      <dgm:prSet/>
      <dgm:spPr/>
      <dgm:t>
        <a:bodyPr/>
        <a:lstStyle/>
        <a:p>
          <a:endParaRPr lang="es-MX"/>
        </a:p>
      </dgm:t>
    </dgm:pt>
    <dgm:pt modelId="{D45B1846-3D77-4E93-9C91-7D703C30CD02}" type="sibTrans" cxnId="{10B6F21B-3127-444E-9D22-63156E524B3D}">
      <dgm:prSet/>
      <dgm:spPr/>
      <dgm:t>
        <a:bodyPr/>
        <a:lstStyle/>
        <a:p>
          <a:endParaRPr lang="es-MX"/>
        </a:p>
      </dgm:t>
    </dgm:pt>
    <dgm:pt modelId="{726A6AA8-7D08-4B98-A8AD-9C27ED8B59A4}">
      <dgm:prSet custT="1"/>
      <dgm:spPr>
        <a:xfrm>
          <a:off x="4253647" y="85622"/>
          <a:ext cx="1932178" cy="381235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D8B25C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Denuncia por presuntas irregularidades en el manejo financiero del contrato de concesión 058-CON-2000.</a:t>
          </a:r>
        </a:p>
      </dgm:t>
    </dgm:pt>
    <dgm:pt modelId="{C6AEA957-330E-46FE-B5F3-D7A785D377E7}" type="parTrans" cxnId="{DCE944AE-5BE6-4AF7-A4E4-655E9401AE27}">
      <dgm:prSet/>
      <dgm:spPr/>
      <dgm:t>
        <a:bodyPr/>
        <a:lstStyle/>
        <a:p>
          <a:endParaRPr lang="es-MX"/>
        </a:p>
      </dgm:t>
    </dgm:pt>
    <dgm:pt modelId="{3509D290-E483-4196-9275-BA592BD19855}" type="sibTrans" cxnId="{DCE944AE-5BE6-4AF7-A4E4-655E9401AE27}">
      <dgm:prSet/>
      <dgm:spPr/>
      <dgm:t>
        <a:bodyPr/>
        <a:lstStyle/>
        <a:p>
          <a:endParaRPr lang="es-MX"/>
        </a:p>
      </dgm:t>
    </dgm:pt>
    <dgm:pt modelId="{363D901E-C876-49CE-98E0-E4D96834E96A}">
      <dgm:prSet custT="1"/>
      <dgm:spPr>
        <a:xfrm>
          <a:off x="3850" y="93574"/>
          <a:ext cx="1873277" cy="37964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DD8047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 Reclamo por represamiento en el peaje Andes, de hasta 50 automotores en cada carril de la Autipista Norte sentido Sur - Norte, ocacionando perjuicios a los colegios y empresas.</a:t>
          </a:r>
        </a:p>
      </dgm:t>
    </dgm:pt>
    <dgm:pt modelId="{F30C5D77-1AAA-4679-8D1D-7280582F656E}" type="sibTrans" cxnId="{67ECE50E-3A0F-4DE3-AFB1-2F6762A73CF2}">
      <dgm:prSet/>
      <dgm:spPr/>
      <dgm:t>
        <a:bodyPr/>
        <a:lstStyle/>
        <a:p>
          <a:endParaRPr lang="es-MX"/>
        </a:p>
      </dgm:t>
    </dgm:pt>
    <dgm:pt modelId="{2215D2A0-2127-44A2-B0BA-81EC79C75DAD}" type="parTrans" cxnId="{67ECE50E-3A0F-4DE3-AFB1-2F6762A73CF2}">
      <dgm:prSet/>
      <dgm:spPr/>
      <dgm:t>
        <a:bodyPr/>
        <a:lstStyle/>
        <a:p>
          <a:endParaRPr lang="es-MX"/>
        </a:p>
      </dgm:t>
    </dgm:pt>
    <dgm:pt modelId="{7AEE6B52-DC5E-4B49-8786-00A830BACF56}">
      <dgm:prSet custT="1"/>
      <dgm:spPr>
        <a:xfrm>
          <a:off x="3850" y="93574"/>
          <a:ext cx="1873277" cy="37964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DD8047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Reclamo por la no recepción de oficio suscrito por la Interventoría y radicado en las oficinas de la ANI.</a:t>
          </a:r>
        </a:p>
      </dgm:t>
    </dgm:pt>
    <dgm:pt modelId="{AA6A78E8-E0E4-4D52-8E13-2CA584A33427}" type="parTrans" cxnId="{2042302B-98CF-4A6D-B9D3-DE7E68450D69}">
      <dgm:prSet/>
      <dgm:spPr/>
      <dgm:t>
        <a:bodyPr/>
        <a:lstStyle/>
        <a:p>
          <a:endParaRPr lang="es-MX"/>
        </a:p>
      </dgm:t>
    </dgm:pt>
    <dgm:pt modelId="{E186F69F-D8BC-4A0A-8B77-ADBEDC13E8B2}" type="sibTrans" cxnId="{2042302B-98CF-4A6D-B9D3-DE7E68450D69}">
      <dgm:prSet/>
      <dgm:spPr/>
      <dgm:t>
        <a:bodyPr/>
        <a:lstStyle/>
        <a:p>
          <a:endParaRPr lang="es-MX"/>
        </a:p>
      </dgm:t>
    </dgm:pt>
    <dgm:pt modelId="{63CC94D9-5AB2-4C42-8D6F-DED8E82CF283}">
      <dgm:prSet custT="1"/>
      <dgm:spPr>
        <a:xfrm>
          <a:off x="3850" y="93574"/>
          <a:ext cx="1873277" cy="37964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DD8047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Reclamo por la tala de unos árboles por parte de la Concesión Alto Magdalena, sin tener en cuanta la normatividad en cuanto a esoacios y  fajas de retiro.</a:t>
          </a:r>
        </a:p>
      </dgm:t>
    </dgm:pt>
    <dgm:pt modelId="{42574840-9E5B-4FFB-951C-E633579F169F}" type="parTrans" cxnId="{F65126CD-68DA-421F-A871-D5D5A3FC8863}">
      <dgm:prSet/>
      <dgm:spPr/>
      <dgm:t>
        <a:bodyPr/>
        <a:lstStyle/>
        <a:p>
          <a:endParaRPr lang="es-MX"/>
        </a:p>
      </dgm:t>
    </dgm:pt>
    <dgm:pt modelId="{3FEBE5FC-BC41-492E-8A67-3E937881E990}" type="sibTrans" cxnId="{F65126CD-68DA-421F-A871-D5D5A3FC8863}">
      <dgm:prSet/>
      <dgm:spPr/>
      <dgm:t>
        <a:bodyPr/>
        <a:lstStyle/>
        <a:p>
          <a:endParaRPr lang="es-MX"/>
        </a:p>
      </dgm:t>
    </dgm:pt>
    <dgm:pt modelId="{DD647657-504D-48E9-8E8E-69639E80EBE0}">
      <dgm:prSet custT="1"/>
      <dgm:spPr>
        <a:xfrm>
          <a:off x="4253647" y="85622"/>
          <a:ext cx="1932178" cy="381235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D8B25C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Denuncia por irregularidades en el Aeopuerto Internacional el Dorado en cuanto a la operación para el trámite de equipajes, ya que las maquinas estan fuera de servicio.</a:t>
          </a:r>
        </a:p>
      </dgm:t>
    </dgm:pt>
    <dgm:pt modelId="{F0A9A41C-6389-42A9-BD58-500B6DEA5936}" type="parTrans" cxnId="{6CA33961-B471-41DE-89AE-128A6B48C336}">
      <dgm:prSet/>
      <dgm:spPr/>
      <dgm:t>
        <a:bodyPr/>
        <a:lstStyle/>
        <a:p>
          <a:endParaRPr lang="es-MX"/>
        </a:p>
      </dgm:t>
    </dgm:pt>
    <dgm:pt modelId="{2D86A76F-3335-4120-B525-E9975D958E98}" type="sibTrans" cxnId="{6CA33961-B471-41DE-89AE-128A6B48C336}">
      <dgm:prSet/>
      <dgm:spPr/>
      <dgm:t>
        <a:bodyPr/>
        <a:lstStyle/>
        <a:p>
          <a:endParaRPr lang="es-MX"/>
        </a:p>
      </dgm:t>
    </dgm:pt>
    <dgm:pt modelId="{0EA99ED0-F069-4A9C-A141-20E1EEB7241F}">
      <dgm:prSet custT="1"/>
      <dgm:spPr>
        <a:xfrm>
          <a:off x="4253647" y="85622"/>
          <a:ext cx="1932178" cy="381235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D8B25C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Denuncia a funcionaria de la Concesión Alto Magdalena  por permitir que los ingenieros pidan coimas a los contratistas por la adjudicación de los contratos.</a:t>
          </a:r>
        </a:p>
      </dgm:t>
    </dgm:pt>
    <dgm:pt modelId="{953FB63A-C0DC-46B0-92BD-70D48E7A69B6}" type="parTrans" cxnId="{4D611362-8A3C-473E-B394-5D2132FA8BCD}">
      <dgm:prSet/>
      <dgm:spPr/>
      <dgm:t>
        <a:bodyPr/>
        <a:lstStyle/>
        <a:p>
          <a:endParaRPr lang="es-MX"/>
        </a:p>
      </dgm:t>
    </dgm:pt>
    <dgm:pt modelId="{9823D23A-8001-4BBA-BEFF-6C50E8F10494}" type="sibTrans" cxnId="{4D611362-8A3C-473E-B394-5D2132FA8BCD}">
      <dgm:prSet/>
      <dgm:spPr/>
      <dgm:t>
        <a:bodyPr/>
        <a:lstStyle/>
        <a:p>
          <a:endParaRPr lang="es-MX"/>
        </a:p>
      </dgm:t>
    </dgm:pt>
    <dgm:pt modelId="{24B48BFD-4973-4F48-86CD-6F8998A2840B}" type="pres">
      <dgm:prSet presAssocID="{1187DCDA-99A7-4A3E-8121-F55AC830271F}" presName="diagram" presStyleCnt="0">
        <dgm:presLayoutVars>
          <dgm:dir/>
          <dgm:animLvl val="lvl"/>
          <dgm:resizeHandles val="exact"/>
        </dgm:presLayoutVars>
      </dgm:prSet>
      <dgm:spPr/>
    </dgm:pt>
    <dgm:pt modelId="{C344F800-BFD6-40D6-86CB-32ECFA2991AB}" type="pres">
      <dgm:prSet presAssocID="{0BB51412-0650-4A8A-AE13-F3FAC4B8A58B}" presName="compNode" presStyleCnt="0"/>
      <dgm:spPr/>
    </dgm:pt>
    <dgm:pt modelId="{C1C8BD3A-4E83-4C2D-9E2D-E5757AC40611}" type="pres">
      <dgm:prSet presAssocID="{0BB51412-0650-4A8A-AE13-F3FAC4B8A58B}" presName="childRect" presStyleLbl="bgAcc1" presStyleIdx="0" presStyleCnt="3" custScaleX="106479" custScaleY="289083" custLinFactNeighborX="54173" custLinFactNeighborY="2155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endParaRPr lang="es-MX"/>
        </a:p>
      </dgm:t>
    </dgm:pt>
    <dgm:pt modelId="{EB2374A6-4218-470E-A7B2-C1A09294F5E3}" type="pres">
      <dgm:prSet presAssocID="{0BB51412-0650-4A8A-AE13-F3FAC4B8A58B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1C144A69-5987-4C64-B69E-0B77C2E77384}" type="pres">
      <dgm:prSet presAssocID="{0BB51412-0650-4A8A-AE13-F3FAC4B8A58B}" presName="parentRect" presStyleLbl="alignNode1" presStyleIdx="0" presStyleCnt="3" custLinFactNeighborX="54594" custLinFactNeighborY="92122"/>
      <dgm:spPr/>
      <dgm:t>
        <a:bodyPr/>
        <a:lstStyle/>
        <a:p>
          <a:endParaRPr lang="es-MX"/>
        </a:p>
      </dgm:t>
    </dgm:pt>
    <dgm:pt modelId="{8789D0A1-E0C3-4C39-8F43-0984ED5A9E1C}" type="pres">
      <dgm:prSet presAssocID="{0BB51412-0650-4A8A-AE13-F3FAC4B8A58B}" presName="adorn" presStyleLbl="fgAccFollowNode1" presStyleIdx="0" presStyleCnt="3" custLinFactX="30089" custLinFactNeighborX="100000" custLinFactNeighborY="65616"/>
      <dgm:spPr>
        <a:xfrm>
          <a:off x="1254132" y="3151603"/>
          <a:ext cx="615752" cy="61575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  <a:ln w="19050" cap="flat" cmpd="sng" algn="ctr">
          <a:solidFill>
            <a:srgbClr val="DD8047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EC07B606-6066-4EB8-9DB5-211F4E757CA0}" type="pres">
      <dgm:prSet presAssocID="{241AE4FA-5370-4D24-88F8-FE4C4569E2E5}" presName="sibTrans" presStyleLbl="sibTrans2D1" presStyleIdx="0" presStyleCnt="0"/>
      <dgm:spPr/>
      <dgm:t>
        <a:bodyPr/>
        <a:lstStyle/>
        <a:p>
          <a:endParaRPr lang="es-MX"/>
        </a:p>
      </dgm:t>
    </dgm:pt>
    <dgm:pt modelId="{D1DBC803-87AE-475B-A136-97CB74E4ABD5}" type="pres">
      <dgm:prSet presAssocID="{5059A9EA-850A-4FD2-A50E-1ED9B895CEF8}" presName="compNode" presStyleCnt="0"/>
      <dgm:spPr/>
    </dgm:pt>
    <dgm:pt modelId="{F5340819-35CD-4B2D-9BFC-3E42557B4377}" type="pres">
      <dgm:prSet presAssocID="{5059A9EA-850A-4FD2-A50E-1ED9B895CEF8}" presName="childRect" presStyleLbl="bgAcc1" presStyleIdx="1" presStyleCnt="3" custScaleX="5100" custScaleY="195680" custLinFactNeighborX="84982" custLinFactNeighborY="5055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endParaRPr lang="es-MX"/>
        </a:p>
      </dgm:t>
    </dgm:pt>
    <dgm:pt modelId="{F9563126-15A7-4E89-802A-EE872E5A3DFB}" type="pres">
      <dgm:prSet presAssocID="{5059A9EA-850A-4FD2-A50E-1ED9B895CEF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71E715F7-2222-4A01-9439-0639C12A7714}" type="pres">
      <dgm:prSet presAssocID="{5059A9EA-850A-4FD2-A50E-1ED9B895CEF8}" presName="parentRect" presStyleLbl="alignNode1" presStyleIdx="1" presStyleCnt="3" custLinFactY="1196" custLinFactNeighborX="94431" custLinFactNeighborY="100000"/>
      <dgm:spPr/>
      <dgm:t>
        <a:bodyPr/>
        <a:lstStyle/>
        <a:p>
          <a:endParaRPr lang="es-MX"/>
        </a:p>
      </dgm:t>
    </dgm:pt>
    <dgm:pt modelId="{54D790C5-80E7-4CBE-8E7C-FB88FB508CED}" type="pres">
      <dgm:prSet presAssocID="{5059A9EA-850A-4FD2-A50E-1ED9B895CEF8}" presName="adorn" presStyleLbl="fgAccFollowNode1" presStyleIdx="1" presStyleCnt="3" custLinFactX="44932" custLinFactNeighborX="100000" custLinFactNeighborY="25289"/>
      <dgm:spPr>
        <a:xfrm>
          <a:off x="3405834" y="3167508"/>
          <a:ext cx="615752" cy="615752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19050" cap="flat" cmpd="sng" algn="ctr">
          <a:solidFill>
            <a:srgbClr val="A5AB81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7E18712-A8DB-4359-939A-FDE4475E324A}" type="pres">
      <dgm:prSet presAssocID="{A8417E68-8420-4284-9F93-63D3B2EDB959}" presName="sibTrans" presStyleLbl="sibTrans2D1" presStyleIdx="0" presStyleCnt="0"/>
      <dgm:spPr/>
      <dgm:t>
        <a:bodyPr/>
        <a:lstStyle/>
        <a:p>
          <a:endParaRPr lang="es-MX"/>
        </a:p>
      </dgm:t>
    </dgm:pt>
    <dgm:pt modelId="{0BD1AC75-8917-4F47-B9D3-60CCC977F880}" type="pres">
      <dgm:prSet presAssocID="{8ADD0FB4-3CC5-4157-AC90-C26021F39583}" presName="compNode" presStyleCnt="0"/>
      <dgm:spPr/>
    </dgm:pt>
    <dgm:pt modelId="{0D7E5B6E-2B5B-42A6-9366-7D3582B3CCAD}" type="pres">
      <dgm:prSet presAssocID="{8ADD0FB4-3CC5-4157-AC90-C26021F39583}" presName="childRect" presStyleLbl="bgAcc1" presStyleIdx="2" presStyleCnt="3" custScaleX="109827" custScaleY="290294" custLinFactNeighborX="-28143" custLinFactNeighborY="1001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endParaRPr lang="es-MX"/>
        </a:p>
      </dgm:t>
    </dgm:pt>
    <dgm:pt modelId="{91A09F16-F092-4DDB-9B92-B53516078327}" type="pres">
      <dgm:prSet presAssocID="{8ADD0FB4-3CC5-4157-AC90-C26021F39583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7D3562B5-55F2-442E-B3D2-304843CD4B07}" type="pres">
      <dgm:prSet presAssocID="{8ADD0FB4-3CC5-4157-AC90-C26021F39583}" presName="parentRect" presStyleLbl="alignNode1" presStyleIdx="2" presStyleCnt="3" custLinFactNeighborX="-27468" custLinFactNeighborY="99863"/>
      <dgm:spPr/>
      <dgm:t>
        <a:bodyPr/>
        <a:lstStyle/>
        <a:p>
          <a:endParaRPr lang="es-MX"/>
        </a:p>
      </dgm:t>
    </dgm:pt>
    <dgm:pt modelId="{B3C4906E-ADD1-4068-9896-3CC4A9BD249C}" type="pres">
      <dgm:prSet presAssocID="{8ADD0FB4-3CC5-4157-AC90-C26021F39583}" presName="adorn" presStyleLbl="fgAccFollowNode1" presStyleIdx="2" presStyleCnt="3" custLinFactNeighborX="-89805" custLinFactNeighborY="74530"/>
      <dgm:spPr>
        <a:xfrm>
          <a:off x="5565183" y="3159559"/>
          <a:ext cx="615752" cy="615752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  <a:ln w="19050" cap="flat" cmpd="sng" algn="ctr">
          <a:solidFill>
            <a:srgbClr val="D8B25C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4D611362-8A3C-473E-B394-5D2132FA8BCD}" srcId="{8ADD0FB4-3CC5-4157-AC90-C26021F39583}" destId="{0EA99ED0-F069-4A9C-A141-20E1EEB7241F}" srcOrd="2" destOrd="0" parTransId="{953FB63A-C0DC-46B0-92BD-70D48E7A69B6}" sibTransId="{9823D23A-8001-4BBA-BEFF-6C50E8F10494}"/>
    <dgm:cxn modelId="{8DBCF0AC-D7F2-4F88-A139-203930B5DF63}" type="presOf" srcId="{DD647657-504D-48E9-8E8E-69639E80EBE0}" destId="{0D7E5B6E-2B5B-42A6-9366-7D3582B3CCAD}" srcOrd="0" destOrd="1" presId="urn:microsoft.com/office/officeart/2005/8/layout/bList2"/>
    <dgm:cxn modelId="{131CBBCB-CE71-4DB5-8719-3A1AB5811E33}" type="presOf" srcId="{5059A9EA-850A-4FD2-A50E-1ED9B895CEF8}" destId="{F9563126-15A7-4E89-802A-EE872E5A3DFB}" srcOrd="0" destOrd="0" presId="urn:microsoft.com/office/officeart/2005/8/layout/bList2"/>
    <dgm:cxn modelId="{2FD7399A-1E07-43BD-AC75-868F21840DEC}" type="presOf" srcId="{7AEE6B52-DC5E-4B49-8786-00A830BACF56}" destId="{C1C8BD3A-4E83-4C2D-9E2D-E5757AC40611}" srcOrd="0" destOrd="1" presId="urn:microsoft.com/office/officeart/2005/8/layout/bList2"/>
    <dgm:cxn modelId="{DB6BADD8-09C5-4C56-AF20-4928DD541815}" type="presOf" srcId="{1187DCDA-99A7-4A3E-8121-F55AC830271F}" destId="{24B48BFD-4973-4F48-86CD-6F8998A2840B}" srcOrd="0" destOrd="0" presId="urn:microsoft.com/office/officeart/2005/8/layout/bList2"/>
    <dgm:cxn modelId="{9D893633-0EBA-444D-AC84-41F9E7A6299D}" type="presOf" srcId="{8ADD0FB4-3CC5-4157-AC90-C26021F39583}" destId="{7D3562B5-55F2-442E-B3D2-304843CD4B07}" srcOrd="1" destOrd="0" presId="urn:microsoft.com/office/officeart/2005/8/layout/bList2"/>
    <dgm:cxn modelId="{7C1A27F6-308A-4725-8C52-DDE22ACEA363}" type="presOf" srcId="{63CC94D9-5AB2-4C42-8D6F-DED8E82CF283}" destId="{C1C8BD3A-4E83-4C2D-9E2D-E5757AC40611}" srcOrd="0" destOrd="2" presId="urn:microsoft.com/office/officeart/2005/8/layout/bList2"/>
    <dgm:cxn modelId="{10B6F21B-3127-444E-9D22-63156E524B3D}" srcId="{1187DCDA-99A7-4A3E-8121-F55AC830271F}" destId="{8ADD0FB4-3CC5-4157-AC90-C26021F39583}" srcOrd="2" destOrd="0" parTransId="{FBA73300-5A0F-4612-A6FA-968D83484919}" sibTransId="{D45B1846-3D77-4E93-9C91-7D703C30CD02}"/>
    <dgm:cxn modelId="{FFCD549E-CB68-44C3-979C-ED40189FE001}" type="presOf" srcId="{0BB51412-0650-4A8A-AE13-F3FAC4B8A58B}" destId="{1C144A69-5987-4C64-B69E-0B77C2E77384}" srcOrd="1" destOrd="0" presId="urn:microsoft.com/office/officeart/2005/8/layout/bList2"/>
    <dgm:cxn modelId="{67ECE50E-3A0F-4DE3-AFB1-2F6762A73CF2}" srcId="{0BB51412-0650-4A8A-AE13-F3FAC4B8A58B}" destId="{363D901E-C876-49CE-98E0-E4D96834E96A}" srcOrd="0" destOrd="0" parTransId="{2215D2A0-2127-44A2-B0BA-81EC79C75DAD}" sibTransId="{F30C5D77-1AAA-4679-8D1D-7280582F656E}"/>
    <dgm:cxn modelId="{985C2224-CF65-4D1B-AB21-6BDB9198A89B}" type="presOf" srcId="{A8417E68-8420-4284-9F93-63D3B2EDB959}" destId="{17E18712-A8DB-4359-939A-FDE4475E324A}" srcOrd="0" destOrd="0" presId="urn:microsoft.com/office/officeart/2005/8/layout/bList2"/>
    <dgm:cxn modelId="{FDAF7BDA-E020-4075-BE4B-3DB497427BB2}" type="presOf" srcId="{5059A9EA-850A-4FD2-A50E-1ED9B895CEF8}" destId="{71E715F7-2222-4A01-9439-0639C12A7714}" srcOrd="1" destOrd="0" presId="urn:microsoft.com/office/officeart/2005/8/layout/bList2"/>
    <dgm:cxn modelId="{8840F131-36BB-4984-B061-17954B139B17}" srcId="{1187DCDA-99A7-4A3E-8121-F55AC830271F}" destId="{5059A9EA-850A-4FD2-A50E-1ED9B895CEF8}" srcOrd="1" destOrd="0" parTransId="{41B25F4C-54DF-4898-BF2A-2008FBEB91A6}" sibTransId="{A8417E68-8420-4284-9F93-63D3B2EDB959}"/>
    <dgm:cxn modelId="{4BB125A4-E336-4BC5-A33C-3C9C94F2A6D6}" srcId="{1187DCDA-99A7-4A3E-8121-F55AC830271F}" destId="{0BB51412-0650-4A8A-AE13-F3FAC4B8A58B}" srcOrd="0" destOrd="0" parTransId="{3F0C8FBB-B54C-4AC8-837E-66016267C852}" sibTransId="{241AE4FA-5370-4D24-88F8-FE4C4569E2E5}"/>
    <dgm:cxn modelId="{DCE944AE-5BE6-4AF7-A4E4-655E9401AE27}" srcId="{8ADD0FB4-3CC5-4157-AC90-C26021F39583}" destId="{726A6AA8-7D08-4B98-A8AD-9C27ED8B59A4}" srcOrd="0" destOrd="0" parTransId="{C6AEA957-330E-46FE-B5F3-D7A785D377E7}" sibTransId="{3509D290-E483-4196-9275-BA592BD19855}"/>
    <dgm:cxn modelId="{6CA33961-B471-41DE-89AE-128A6B48C336}" srcId="{8ADD0FB4-3CC5-4157-AC90-C26021F39583}" destId="{DD647657-504D-48E9-8E8E-69639E80EBE0}" srcOrd="1" destOrd="0" parTransId="{F0A9A41C-6389-42A9-BD58-500B6DEA5936}" sibTransId="{2D86A76F-3335-4120-B525-E9975D958E98}"/>
    <dgm:cxn modelId="{25EE56E9-8D89-4046-BF7F-E40B30AC2CC7}" type="presOf" srcId="{8ADD0FB4-3CC5-4157-AC90-C26021F39583}" destId="{91A09F16-F092-4DDB-9B92-B53516078327}" srcOrd="0" destOrd="0" presId="urn:microsoft.com/office/officeart/2005/8/layout/bList2"/>
    <dgm:cxn modelId="{3F929577-DEFC-494C-9276-B56DB42E038D}" type="presOf" srcId="{241AE4FA-5370-4D24-88F8-FE4C4569E2E5}" destId="{EC07B606-6066-4EB8-9DB5-211F4E757CA0}" srcOrd="0" destOrd="0" presId="urn:microsoft.com/office/officeart/2005/8/layout/bList2"/>
    <dgm:cxn modelId="{F65126CD-68DA-421F-A871-D5D5A3FC8863}" srcId="{0BB51412-0650-4A8A-AE13-F3FAC4B8A58B}" destId="{63CC94D9-5AB2-4C42-8D6F-DED8E82CF283}" srcOrd="2" destOrd="0" parTransId="{42574840-9E5B-4FFB-951C-E633579F169F}" sibTransId="{3FEBE5FC-BC41-492E-8A67-3E937881E990}"/>
    <dgm:cxn modelId="{145F7128-E45B-499F-A249-4D6E677E03BF}" type="presOf" srcId="{0EA99ED0-F069-4A9C-A141-20E1EEB7241F}" destId="{0D7E5B6E-2B5B-42A6-9366-7D3582B3CCAD}" srcOrd="0" destOrd="2" presId="urn:microsoft.com/office/officeart/2005/8/layout/bList2"/>
    <dgm:cxn modelId="{1F42C5CA-A2AD-42CC-9DDC-92F55FF3B69B}" type="presOf" srcId="{0BB51412-0650-4A8A-AE13-F3FAC4B8A58B}" destId="{EB2374A6-4218-470E-A7B2-C1A09294F5E3}" srcOrd="0" destOrd="0" presId="urn:microsoft.com/office/officeart/2005/8/layout/bList2"/>
    <dgm:cxn modelId="{292A933F-4CF8-4F3B-A183-818F23C35C6C}" type="presOf" srcId="{363D901E-C876-49CE-98E0-E4D96834E96A}" destId="{C1C8BD3A-4E83-4C2D-9E2D-E5757AC40611}" srcOrd="0" destOrd="0" presId="urn:microsoft.com/office/officeart/2005/8/layout/bList2"/>
    <dgm:cxn modelId="{59FDF5E6-EAD2-4524-9399-EBE604DCFD74}" type="presOf" srcId="{726A6AA8-7D08-4B98-A8AD-9C27ED8B59A4}" destId="{0D7E5B6E-2B5B-42A6-9366-7D3582B3CCAD}" srcOrd="0" destOrd="0" presId="urn:microsoft.com/office/officeart/2005/8/layout/bList2"/>
    <dgm:cxn modelId="{2042302B-98CF-4A6D-B9D3-DE7E68450D69}" srcId="{0BB51412-0650-4A8A-AE13-F3FAC4B8A58B}" destId="{7AEE6B52-DC5E-4B49-8786-00A830BACF56}" srcOrd="1" destOrd="0" parTransId="{AA6A78E8-E0E4-4D52-8E13-2CA584A33427}" sibTransId="{E186F69F-D8BC-4A0A-8B77-ADBEDC13E8B2}"/>
    <dgm:cxn modelId="{59CE86D3-B6F1-4F6F-A192-D51F6C84ADE7}" type="presParOf" srcId="{24B48BFD-4973-4F48-86CD-6F8998A2840B}" destId="{C344F800-BFD6-40D6-86CB-32ECFA2991AB}" srcOrd="0" destOrd="0" presId="urn:microsoft.com/office/officeart/2005/8/layout/bList2"/>
    <dgm:cxn modelId="{966D2598-908C-4524-872B-B249FB456019}" type="presParOf" srcId="{C344F800-BFD6-40D6-86CB-32ECFA2991AB}" destId="{C1C8BD3A-4E83-4C2D-9E2D-E5757AC40611}" srcOrd="0" destOrd="0" presId="urn:microsoft.com/office/officeart/2005/8/layout/bList2"/>
    <dgm:cxn modelId="{3F526937-21A4-4FF8-9BED-5EA21230CCA4}" type="presParOf" srcId="{C344F800-BFD6-40D6-86CB-32ECFA2991AB}" destId="{EB2374A6-4218-470E-A7B2-C1A09294F5E3}" srcOrd="1" destOrd="0" presId="urn:microsoft.com/office/officeart/2005/8/layout/bList2"/>
    <dgm:cxn modelId="{C2ED317E-2FE4-45B4-BAF5-2DBD6DF1D746}" type="presParOf" srcId="{C344F800-BFD6-40D6-86CB-32ECFA2991AB}" destId="{1C144A69-5987-4C64-B69E-0B77C2E77384}" srcOrd="2" destOrd="0" presId="urn:microsoft.com/office/officeart/2005/8/layout/bList2"/>
    <dgm:cxn modelId="{45FE6054-7125-4D7B-A16E-CC86CC450EEB}" type="presParOf" srcId="{C344F800-BFD6-40D6-86CB-32ECFA2991AB}" destId="{8789D0A1-E0C3-4C39-8F43-0984ED5A9E1C}" srcOrd="3" destOrd="0" presId="urn:microsoft.com/office/officeart/2005/8/layout/bList2"/>
    <dgm:cxn modelId="{0C242C94-4747-4B0D-91E2-4C3D8D466E8C}" type="presParOf" srcId="{24B48BFD-4973-4F48-86CD-6F8998A2840B}" destId="{EC07B606-6066-4EB8-9DB5-211F4E757CA0}" srcOrd="1" destOrd="0" presId="urn:microsoft.com/office/officeart/2005/8/layout/bList2"/>
    <dgm:cxn modelId="{42F82670-5E03-4920-9427-946FDEBED190}" type="presParOf" srcId="{24B48BFD-4973-4F48-86CD-6F8998A2840B}" destId="{D1DBC803-87AE-475B-A136-97CB74E4ABD5}" srcOrd="2" destOrd="0" presId="urn:microsoft.com/office/officeart/2005/8/layout/bList2"/>
    <dgm:cxn modelId="{E764E005-73EE-42A0-BF0A-F022460FB851}" type="presParOf" srcId="{D1DBC803-87AE-475B-A136-97CB74E4ABD5}" destId="{F5340819-35CD-4B2D-9BFC-3E42557B4377}" srcOrd="0" destOrd="0" presId="urn:microsoft.com/office/officeart/2005/8/layout/bList2"/>
    <dgm:cxn modelId="{993DF84F-345D-4ED2-8596-03DE559A1FF6}" type="presParOf" srcId="{D1DBC803-87AE-475B-A136-97CB74E4ABD5}" destId="{F9563126-15A7-4E89-802A-EE872E5A3DFB}" srcOrd="1" destOrd="0" presId="urn:microsoft.com/office/officeart/2005/8/layout/bList2"/>
    <dgm:cxn modelId="{40457E2E-2390-455B-AEC2-6F484EEAEFD3}" type="presParOf" srcId="{D1DBC803-87AE-475B-A136-97CB74E4ABD5}" destId="{71E715F7-2222-4A01-9439-0639C12A7714}" srcOrd="2" destOrd="0" presId="urn:microsoft.com/office/officeart/2005/8/layout/bList2"/>
    <dgm:cxn modelId="{668E2CFF-5A26-43E4-BE7C-41CEAD7F889C}" type="presParOf" srcId="{D1DBC803-87AE-475B-A136-97CB74E4ABD5}" destId="{54D790C5-80E7-4CBE-8E7C-FB88FB508CED}" srcOrd="3" destOrd="0" presId="urn:microsoft.com/office/officeart/2005/8/layout/bList2"/>
    <dgm:cxn modelId="{20491A24-050E-469A-87DB-E11DAD8589F4}" type="presParOf" srcId="{24B48BFD-4973-4F48-86CD-6F8998A2840B}" destId="{17E18712-A8DB-4359-939A-FDE4475E324A}" srcOrd="3" destOrd="0" presId="urn:microsoft.com/office/officeart/2005/8/layout/bList2"/>
    <dgm:cxn modelId="{59DA41C5-8D0A-4E81-8D8F-B7644D7E08AB}" type="presParOf" srcId="{24B48BFD-4973-4F48-86CD-6F8998A2840B}" destId="{0BD1AC75-8917-4F47-B9D3-60CCC977F880}" srcOrd="4" destOrd="0" presId="urn:microsoft.com/office/officeart/2005/8/layout/bList2"/>
    <dgm:cxn modelId="{3B53F675-06C7-4758-8B23-DEB135B7BB97}" type="presParOf" srcId="{0BD1AC75-8917-4F47-B9D3-60CCC977F880}" destId="{0D7E5B6E-2B5B-42A6-9366-7D3582B3CCAD}" srcOrd="0" destOrd="0" presId="urn:microsoft.com/office/officeart/2005/8/layout/bList2"/>
    <dgm:cxn modelId="{74F47444-DF60-4601-829B-E6C85C71F90B}" type="presParOf" srcId="{0BD1AC75-8917-4F47-B9D3-60CCC977F880}" destId="{91A09F16-F092-4DDB-9B92-B53516078327}" srcOrd="1" destOrd="0" presId="urn:microsoft.com/office/officeart/2005/8/layout/bList2"/>
    <dgm:cxn modelId="{93A2C57C-6581-48A3-B2B2-098D89E51B1E}" type="presParOf" srcId="{0BD1AC75-8917-4F47-B9D3-60CCC977F880}" destId="{7D3562B5-55F2-442E-B3D2-304843CD4B07}" srcOrd="2" destOrd="0" presId="urn:microsoft.com/office/officeart/2005/8/layout/bList2"/>
    <dgm:cxn modelId="{C8EC60DA-A636-4A61-A148-B67730BBF7B5}" type="presParOf" srcId="{0BD1AC75-8917-4F47-B9D3-60CCC977F880}" destId="{B3C4906E-ADD1-4068-9896-3CC4A9BD249C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BD50BF-8B69-44BC-AABD-016BCD834163}" type="doc">
      <dgm:prSet loTypeId="urn:microsoft.com/office/officeart/2005/8/layout/gear1" loCatId="relationship" qsTypeId="urn:microsoft.com/office/officeart/2005/8/quickstyle/simple3" qsCatId="simple" csTypeId="urn:microsoft.com/office/officeart/2005/8/colors/colorful1" csCatId="colorful" phldr="1"/>
      <dgm:spPr/>
    </dgm:pt>
    <dgm:pt modelId="{50074CC5-78CA-460B-BF99-AA19740A6607}">
      <dgm:prSet phldrT="[Texto]" custT="1"/>
      <dgm:spPr/>
      <dgm:t>
        <a:bodyPr/>
        <a:lstStyle/>
        <a:p>
          <a:pPr algn="ctr"/>
          <a:r>
            <a:rPr lang="es-MX" sz="1200" b="1"/>
            <a:t>PRESENCIAL</a:t>
          </a:r>
        </a:p>
        <a:p>
          <a:pPr algn="ctr"/>
          <a:r>
            <a:rPr lang="es-MX" sz="1200" b="1"/>
            <a:t>14.667</a:t>
          </a:r>
          <a:r>
            <a:rPr lang="es-MX" sz="1200" b="0"/>
            <a:t>p</a:t>
          </a:r>
          <a:r>
            <a:rPr lang="es-MX" sz="1200"/>
            <a:t>ersonas llegaron a las instalaciones de la Agencia, </a:t>
          </a:r>
          <a:r>
            <a:rPr lang="es-MX" sz="1200" b="1"/>
            <a:t>6.5% </a:t>
          </a:r>
          <a:r>
            <a:rPr lang="es-MX" sz="1200" b="0"/>
            <a:t>menos</a:t>
          </a:r>
          <a:r>
            <a:rPr lang="es-MX" sz="1200"/>
            <a:t> que el timestre inmediatamente anterior, entre las que se encontraban </a:t>
          </a:r>
          <a:r>
            <a:rPr lang="es-MX" sz="1200" b="1"/>
            <a:t>5</a:t>
          </a:r>
          <a:r>
            <a:rPr lang="es-MX" sz="1200"/>
            <a:t> </a:t>
          </a:r>
          <a:r>
            <a:rPr lang="es-MX" sz="1200" b="0"/>
            <a:t>p</a:t>
          </a:r>
          <a:r>
            <a:rPr lang="es-MX" sz="1200"/>
            <a:t>ersonas con discapacidad física.</a:t>
          </a:r>
        </a:p>
      </dgm:t>
    </dgm:pt>
    <dgm:pt modelId="{39572F4B-9490-4463-8881-ADD03578DFBF}" type="par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670D9ED5-7EDC-4454-8CE1-EF781AB16374}" type="sib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DAA3B4B9-CBDE-4878-8A55-AD2911B6F351}">
      <dgm:prSet phldrT="[Texto]" custT="1"/>
      <dgm:spPr/>
      <dgm:t>
        <a:bodyPr/>
        <a:lstStyle/>
        <a:p>
          <a:pPr algn="ctr"/>
          <a:r>
            <a:rPr lang="es-MX" sz="1200" b="1"/>
            <a:t>TELEFÓNICO</a:t>
          </a:r>
        </a:p>
        <a:p>
          <a:pPr algn="ctr"/>
          <a:r>
            <a:rPr lang="es-MX" sz="1200" b="0" i="0"/>
            <a:t>Se recibieron </a:t>
          </a:r>
          <a:r>
            <a:rPr lang="es-MX" sz="1200" b="1" i="0"/>
            <a:t>1.230 </a:t>
          </a:r>
          <a:r>
            <a:rPr lang="es-MX" sz="1200"/>
            <a:t>llamadas, </a:t>
          </a:r>
          <a:r>
            <a:rPr lang="es-MX" sz="1200" b="1"/>
            <a:t>6.8% </a:t>
          </a:r>
          <a:r>
            <a:rPr lang="es-MX" sz="1200" b="0"/>
            <a:t>menos que el </a:t>
          </a:r>
          <a:r>
            <a:rPr lang="es-MX" sz="1200"/>
            <a:t>trimestre inmediatamente anterior.</a:t>
          </a:r>
        </a:p>
      </dgm:t>
    </dgm:pt>
    <dgm:pt modelId="{E3CA276D-2237-4D7B-8229-B427D89F0EC9}" type="par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66EA2372-4BEA-4708-9D33-E2A0A7D19C03}" type="sib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896904FA-D5A0-4609-B747-7424C3E78D75}">
      <dgm:prSet phldrT="[Texto]" custT="1"/>
      <dgm:spPr/>
      <dgm:t>
        <a:bodyPr/>
        <a:lstStyle/>
        <a:p>
          <a:pPr algn="ctr"/>
          <a:r>
            <a:rPr lang="es-MX" sz="1200" b="1"/>
            <a:t>VIRTUAL</a:t>
          </a:r>
        </a:p>
        <a:p>
          <a:pPr algn="ctr"/>
          <a:r>
            <a:rPr lang="es-MX" sz="1200" b="1"/>
            <a:t>1.270</a:t>
          </a:r>
          <a:r>
            <a:rPr lang="es-MX" sz="1200"/>
            <a:t> correos se recibieron a través de contactenos@ani.gov.co, con un aumento del</a:t>
          </a:r>
          <a:r>
            <a:rPr lang="es-MX" sz="1200" b="1"/>
            <a:t> 5.48% </a:t>
          </a:r>
          <a:r>
            <a:rPr lang="es-MX" sz="1200"/>
            <a:t>respecto al trimestre anterior </a:t>
          </a:r>
        </a:p>
      </dgm:t>
    </dgm:pt>
    <dgm:pt modelId="{26A6B6F3-DD20-4167-8020-39BE1357136B}" type="par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276DB77C-8D7D-4836-A175-4CA6A3B5B48B}" type="sib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9303A777-09E7-437E-A92B-0E16403451CB}" type="pres">
      <dgm:prSet presAssocID="{D2BD50BF-8B69-44BC-AABD-016BCD834163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88391468-6732-45C6-B434-EF64CAD60D8B}" type="pres">
      <dgm:prSet presAssocID="{50074CC5-78CA-460B-BF99-AA19740A6607}" presName="gear1" presStyleLbl="node1" presStyleIdx="0" presStyleCnt="3" custLinFactNeighborX="17087" custLinFactNeighborY="-2629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E95B546-A8CC-4859-9083-CB394B361274}" type="pres">
      <dgm:prSet presAssocID="{50074CC5-78CA-460B-BF99-AA19740A6607}" presName="gear1srcNode" presStyleLbl="node1" presStyleIdx="0" presStyleCnt="3"/>
      <dgm:spPr/>
      <dgm:t>
        <a:bodyPr/>
        <a:lstStyle/>
        <a:p>
          <a:endParaRPr lang="es-MX"/>
        </a:p>
      </dgm:t>
    </dgm:pt>
    <dgm:pt modelId="{6C3AD8CD-D037-48FB-8EE3-3501108ED114}" type="pres">
      <dgm:prSet presAssocID="{50074CC5-78CA-460B-BF99-AA19740A6607}" presName="gear1dstNode" presStyleLbl="node1" presStyleIdx="0" presStyleCnt="3"/>
      <dgm:spPr/>
      <dgm:t>
        <a:bodyPr/>
        <a:lstStyle/>
        <a:p>
          <a:endParaRPr lang="es-MX"/>
        </a:p>
      </dgm:t>
    </dgm:pt>
    <dgm:pt modelId="{8FF07828-A641-4FCD-8894-D85A0AF24B59}" type="pres">
      <dgm:prSet presAssocID="{DAA3B4B9-CBDE-4878-8A55-AD2911B6F351}" presName="gear2" presStyleLbl="node1" presStyleIdx="1" presStyleCnt="3" custScaleX="119819" custScaleY="111807" custLinFactNeighborX="-19881" custLinFactNeighborY="2590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A78907-ACBC-4318-A2E6-32554B0564A0}" type="pres">
      <dgm:prSet presAssocID="{DAA3B4B9-CBDE-4878-8A55-AD2911B6F351}" presName="gear2srcNode" presStyleLbl="node1" presStyleIdx="1" presStyleCnt="3"/>
      <dgm:spPr/>
      <dgm:t>
        <a:bodyPr/>
        <a:lstStyle/>
        <a:p>
          <a:endParaRPr lang="es-MX"/>
        </a:p>
      </dgm:t>
    </dgm:pt>
    <dgm:pt modelId="{9BA9036E-1737-4F16-9658-454C897044E5}" type="pres">
      <dgm:prSet presAssocID="{DAA3B4B9-CBDE-4878-8A55-AD2911B6F351}" presName="gear2dstNode" presStyleLbl="node1" presStyleIdx="1" presStyleCnt="3"/>
      <dgm:spPr/>
      <dgm:t>
        <a:bodyPr/>
        <a:lstStyle/>
        <a:p>
          <a:endParaRPr lang="es-MX"/>
        </a:p>
      </dgm:t>
    </dgm:pt>
    <dgm:pt modelId="{DBA2065B-D736-4541-86E1-42846D64A20E}" type="pres">
      <dgm:prSet presAssocID="{896904FA-D5A0-4609-B747-7424C3E78D75}" presName="gear3" presStyleLbl="node1" presStyleIdx="2" presStyleCnt="3" custScaleX="126014" custScaleY="124067" custLinFactNeighborX="-10310" custLinFactNeighborY="9545"/>
      <dgm:spPr/>
      <dgm:t>
        <a:bodyPr/>
        <a:lstStyle/>
        <a:p>
          <a:endParaRPr lang="es-MX"/>
        </a:p>
      </dgm:t>
    </dgm:pt>
    <dgm:pt modelId="{3E1BB04C-0532-4262-AE56-87CCF32CBE99}" type="pres">
      <dgm:prSet presAssocID="{896904FA-D5A0-4609-B747-7424C3E78D75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B4DAC6-0308-400B-8ECA-7E178B9B9FF1}" type="pres">
      <dgm:prSet presAssocID="{896904FA-D5A0-4609-B747-7424C3E78D75}" presName="gear3srcNode" presStyleLbl="node1" presStyleIdx="2" presStyleCnt="3"/>
      <dgm:spPr/>
      <dgm:t>
        <a:bodyPr/>
        <a:lstStyle/>
        <a:p>
          <a:endParaRPr lang="es-MX"/>
        </a:p>
      </dgm:t>
    </dgm:pt>
    <dgm:pt modelId="{78BF1707-0A53-4C0F-8863-847538A3E28A}" type="pres">
      <dgm:prSet presAssocID="{896904FA-D5A0-4609-B747-7424C3E78D75}" presName="gear3dstNode" presStyleLbl="node1" presStyleIdx="2" presStyleCnt="3"/>
      <dgm:spPr/>
      <dgm:t>
        <a:bodyPr/>
        <a:lstStyle/>
        <a:p>
          <a:endParaRPr lang="es-MX"/>
        </a:p>
      </dgm:t>
    </dgm:pt>
    <dgm:pt modelId="{65F135B2-2D53-4AD6-A671-98B3B5E5DC00}" type="pres">
      <dgm:prSet presAssocID="{670D9ED5-7EDC-4454-8CE1-EF781AB16374}" presName="connector1" presStyleLbl="sibTrans2D1" presStyleIdx="0" presStyleCnt="3" custLinFactNeighborX="5996" custLinFactNeighborY="-538"/>
      <dgm:spPr/>
      <dgm:t>
        <a:bodyPr/>
        <a:lstStyle/>
        <a:p>
          <a:endParaRPr lang="es-MX"/>
        </a:p>
      </dgm:t>
    </dgm:pt>
    <dgm:pt modelId="{75040A2E-591B-4B67-AC67-FE1F3FDB5662}" type="pres">
      <dgm:prSet presAssocID="{66EA2372-4BEA-4708-9D33-E2A0A7D19C03}" presName="connector2" presStyleLbl="sibTrans2D1" presStyleIdx="1" presStyleCnt="3" custAng="20509366" custLinFactNeighborX="-21671" custLinFactNeighborY="10836"/>
      <dgm:spPr/>
      <dgm:t>
        <a:bodyPr/>
        <a:lstStyle/>
        <a:p>
          <a:endParaRPr lang="es-MX"/>
        </a:p>
      </dgm:t>
    </dgm:pt>
    <dgm:pt modelId="{83F8156E-A193-41BD-B0F7-EBA4522E2410}" type="pres">
      <dgm:prSet presAssocID="{276DB77C-8D7D-4836-A175-4CA6A3B5B48B}" presName="connector3" presStyleLbl="sibTrans2D1" presStyleIdx="2" presStyleCnt="3" custAng="4130622" custLinFactNeighborX="-13903" custLinFactNeighborY="3746"/>
      <dgm:spPr/>
      <dgm:t>
        <a:bodyPr/>
        <a:lstStyle/>
        <a:p>
          <a:endParaRPr lang="es-MX"/>
        </a:p>
      </dgm:t>
    </dgm:pt>
  </dgm:ptLst>
  <dgm:cxnLst>
    <dgm:cxn modelId="{E05CC15A-76F5-47CC-9CA6-C5892C2FAA1B}" type="presOf" srcId="{896904FA-D5A0-4609-B747-7424C3E78D75}" destId="{AEB4DAC6-0308-400B-8ECA-7E178B9B9FF1}" srcOrd="2" destOrd="0" presId="urn:microsoft.com/office/officeart/2005/8/layout/gear1"/>
    <dgm:cxn modelId="{F24BC48A-694B-4089-9A38-E19231FD7CF7}" type="presOf" srcId="{D2BD50BF-8B69-44BC-AABD-016BCD834163}" destId="{9303A777-09E7-437E-A92B-0E16403451CB}" srcOrd="0" destOrd="0" presId="urn:microsoft.com/office/officeart/2005/8/layout/gear1"/>
    <dgm:cxn modelId="{34D5435C-A2F5-486D-9732-48DDA9CB08F7}" type="presOf" srcId="{896904FA-D5A0-4609-B747-7424C3E78D75}" destId="{78BF1707-0A53-4C0F-8863-847538A3E28A}" srcOrd="3" destOrd="0" presId="urn:microsoft.com/office/officeart/2005/8/layout/gear1"/>
    <dgm:cxn modelId="{9DF3B1D9-69AC-4783-BC72-75E3C67C6A80}" type="presOf" srcId="{50074CC5-78CA-460B-BF99-AA19740A6607}" destId="{0E95B546-A8CC-4859-9083-CB394B361274}" srcOrd="1" destOrd="0" presId="urn:microsoft.com/office/officeart/2005/8/layout/gear1"/>
    <dgm:cxn modelId="{F2E6BE1E-5408-468B-BE2C-5BC97CEFBA4F}" srcId="{D2BD50BF-8B69-44BC-AABD-016BCD834163}" destId="{DAA3B4B9-CBDE-4878-8A55-AD2911B6F351}" srcOrd="1" destOrd="0" parTransId="{E3CA276D-2237-4D7B-8229-B427D89F0EC9}" sibTransId="{66EA2372-4BEA-4708-9D33-E2A0A7D19C03}"/>
    <dgm:cxn modelId="{B36480E0-C280-4760-9F0F-FC315CE35EB7}" type="presOf" srcId="{276DB77C-8D7D-4836-A175-4CA6A3B5B48B}" destId="{83F8156E-A193-41BD-B0F7-EBA4522E2410}" srcOrd="0" destOrd="0" presId="urn:microsoft.com/office/officeart/2005/8/layout/gear1"/>
    <dgm:cxn modelId="{260AC3EF-5382-4A43-873E-2D879062291F}" type="presOf" srcId="{670D9ED5-7EDC-4454-8CE1-EF781AB16374}" destId="{65F135B2-2D53-4AD6-A671-98B3B5E5DC00}" srcOrd="0" destOrd="0" presId="urn:microsoft.com/office/officeart/2005/8/layout/gear1"/>
    <dgm:cxn modelId="{B8161748-590D-4806-B683-C292EC091DF2}" srcId="{D2BD50BF-8B69-44BC-AABD-016BCD834163}" destId="{896904FA-D5A0-4609-B747-7424C3E78D75}" srcOrd="2" destOrd="0" parTransId="{26A6B6F3-DD20-4167-8020-39BE1357136B}" sibTransId="{276DB77C-8D7D-4836-A175-4CA6A3B5B48B}"/>
    <dgm:cxn modelId="{D003F7E6-1CB5-4D6D-AA2E-4170DA89404C}" type="presOf" srcId="{DAA3B4B9-CBDE-4878-8A55-AD2911B6F351}" destId="{9BA9036E-1737-4F16-9658-454C897044E5}" srcOrd="2" destOrd="0" presId="urn:microsoft.com/office/officeart/2005/8/layout/gear1"/>
    <dgm:cxn modelId="{7984E30D-37B7-4116-8F2D-AA452F6BFDE3}" type="presOf" srcId="{DAA3B4B9-CBDE-4878-8A55-AD2911B6F351}" destId="{8FF07828-A641-4FCD-8894-D85A0AF24B59}" srcOrd="0" destOrd="0" presId="urn:microsoft.com/office/officeart/2005/8/layout/gear1"/>
    <dgm:cxn modelId="{B520EB34-BAC7-4DAA-B4DE-EA1BD5D1FB77}" type="presOf" srcId="{896904FA-D5A0-4609-B747-7424C3E78D75}" destId="{3E1BB04C-0532-4262-AE56-87CCF32CBE99}" srcOrd="1" destOrd="0" presId="urn:microsoft.com/office/officeart/2005/8/layout/gear1"/>
    <dgm:cxn modelId="{CD15BABF-0C16-45BA-A701-6BF4FA29153A}" type="presOf" srcId="{50074CC5-78CA-460B-BF99-AA19740A6607}" destId="{6C3AD8CD-D037-48FB-8EE3-3501108ED114}" srcOrd="2" destOrd="0" presId="urn:microsoft.com/office/officeart/2005/8/layout/gear1"/>
    <dgm:cxn modelId="{22F57876-8AB2-43AD-BCB0-32D7D661E255}" type="presOf" srcId="{896904FA-D5A0-4609-B747-7424C3E78D75}" destId="{DBA2065B-D736-4541-86E1-42846D64A20E}" srcOrd="0" destOrd="0" presId="urn:microsoft.com/office/officeart/2005/8/layout/gear1"/>
    <dgm:cxn modelId="{2C8BEDFF-4B8D-42C3-9222-5C8C9F68CD24}" srcId="{D2BD50BF-8B69-44BC-AABD-016BCD834163}" destId="{50074CC5-78CA-460B-BF99-AA19740A6607}" srcOrd="0" destOrd="0" parTransId="{39572F4B-9490-4463-8881-ADD03578DFBF}" sibTransId="{670D9ED5-7EDC-4454-8CE1-EF781AB16374}"/>
    <dgm:cxn modelId="{435D5162-4F6D-4ADF-9FED-31C8CDB2D0F3}" type="presOf" srcId="{66EA2372-4BEA-4708-9D33-E2A0A7D19C03}" destId="{75040A2E-591B-4B67-AC67-FE1F3FDB5662}" srcOrd="0" destOrd="0" presId="urn:microsoft.com/office/officeart/2005/8/layout/gear1"/>
    <dgm:cxn modelId="{B34BBA24-DC5E-4C18-ABAC-68428A9B822B}" type="presOf" srcId="{DAA3B4B9-CBDE-4878-8A55-AD2911B6F351}" destId="{AEA78907-ACBC-4318-A2E6-32554B0564A0}" srcOrd="1" destOrd="0" presId="urn:microsoft.com/office/officeart/2005/8/layout/gear1"/>
    <dgm:cxn modelId="{C2310824-DA04-427F-AEB2-310C22716064}" type="presOf" srcId="{50074CC5-78CA-460B-BF99-AA19740A6607}" destId="{88391468-6732-45C6-B434-EF64CAD60D8B}" srcOrd="0" destOrd="0" presId="urn:microsoft.com/office/officeart/2005/8/layout/gear1"/>
    <dgm:cxn modelId="{AC981EC5-D94C-4FFB-AD02-6A14A5D5D1D8}" type="presParOf" srcId="{9303A777-09E7-437E-A92B-0E16403451CB}" destId="{88391468-6732-45C6-B434-EF64CAD60D8B}" srcOrd="0" destOrd="0" presId="urn:microsoft.com/office/officeart/2005/8/layout/gear1"/>
    <dgm:cxn modelId="{B9B521BD-CF1D-42B8-8B54-6FE7AA54C3A2}" type="presParOf" srcId="{9303A777-09E7-437E-A92B-0E16403451CB}" destId="{0E95B546-A8CC-4859-9083-CB394B361274}" srcOrd="1" destOrd="0" presId="urn:microsoft.com/office/officeart/2005/8/layout/gear1"/>
    <dgm:cxn modelId="{A3337378-D49C-463D-A0D8-B7D8E9496486}" type="presParOf" srcId="{9303A777-09E7-437E-A92B-0E16403451CB}" destId="{6C3AD8CD-D037-48FB-8EE3-3501108ED114}" srcOrd="2" destOrd="0" presId="urn:microsoft.com/office/officeart/2005/8/layout/gear1"/>
    <dgm:cxn modelId="{8C9603F5-C000-44FA-9ECD-CD9B20B04722}" type="presParOf" srcId="{9303A777-09E7-437E-A92B-0E16403451CB}" destId="{8FF07828-A641-4FCD-8894-D85A0AF24B59}" srcOrd="3" destOrd="0" presId="urn:microsoft.com/office/officeart/2005/8/layout/gear1"/>
    <dgm:cxn modelId="{758395C4-A704-4CCD-A579-6A2C49C17BBA}" type="presParOf" srcId="{9303A777-09E7-437E-A92B-0E16403451CB}" destId="{AEA78907-ACBC-4318-A2E6-32554B0564A0}" srcOrd="4" destOrd="0" presId="urn:microsoft.com/office/officeart/2005/8/layout/gear1"/>
    <dgm:cxn modelId="{CF1CD489-B77C-45B3-9E99-B94B2B5C9688}" type="presParOf" srcId="{9303A777-09E7-437E-A92B-0E16403451CB}" destId="{9BA9036E-1737-4F16-9658-454C897044E5}" srcOrd="5" destOrd="0" presId="urn:microsoft.com/office/officeart/2005/8/layout/gear1"/>
    <dgm:cxn modelId="{714BA108-C636-4134-8B28-A8B8B2B5114C}" type="presParOf" srcId="{9303A777-09E7-437E-A92B-0E16403451CB}" destId="{DBA2065B-D736-4541-86E1-42846D64A20E}" srcOrd="6" destOrd="0" presId="urn:microsoft.com/office/officeart/2005/8/layout/gear1"/>
    <dgm:cxn modelId="{956959E0-4499-42B5-8B45-C438F5BEF398}" type="presParOf" srcId="{9303A777-09E7-437E-A92B-0E16403451CB}" destId="{3E1BB04C-0532-4262-AE56-87CCF32CBE99}" srcOrd="7" destOrd="0" presId="urn:microsoft.com/office/officeart/2005/8/layout/gear1"/>
    <dgm:cxn modelId="{47C4F882-AB1A-4C58-A146-1FC811DA577A}" type="presParOf" srcId="{9303A777-09E7-437E-A92B-0E16403451CB}" destId="{AEB4DAC6-0308-400B-8ECA-7E178B9B9FF1}" srcOrd="8" destOrd="0" presId="urn:microsoft.com/office/officeart/2005/8/layout/gear1"/>
    <dgm:cxn modelId="{52F8D55B-5BFA-4D81-8B77-3F604BECDE16}" type="presParOf" srcId="{9303A777-09E7-437E-A92B-0E16403451CB}" destId="{78BF1707-0A53-4C0F-8863-847538A3E28A}" srcOrd="9" destOrd="0" presId="urn:microsoft.com/office/officeart/2005/8/layout/gear1"/>
    <dgm:cxn modelId="{2B8C6B28-47D8-470D-B2B6-95A7F3966BD5}" type="presParOf" srcId="{9303A777-09E7-437E-A92B-0E16403451CB}" destId="{65F135B2-2D53-4AD6-A671-98B3B5E5DC00}" srcOrd="10" destOrd="0" presId="urn:microsoft.com/office/officeart/2005/8/layout/gear1"/>
    <dgm:cxn modelId="{1B451413-B89C-4AA2-A079-9AC1E19A90CE}" type="presParOf" srcId="{9303A777-09E7-437E-A92B-0E16403451CB}" destId="{75040A2E-591B-4B67-AC67-FE1F3FDB5662}" srcOrd="11" destOrd="0" presId="urn:microsoft.com/office/officeart/2005/8/layout/gear1"/>
    <dgm:cxn modelId="{4D3B8935-CEC6-46CE-A28F-8BD299CCCBA2}" type="presParOf" srcId="{9303A777-09E7-437E-A92B-0E16403451CB}" destId="{83F8156E-A193-41BD-B0F7-EBA4522E2410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8BD3A-4E83-4C2D-9E2D-E5757AC40611}">
      <dsp:nvSpPr>
        <dsp:cNvPr id="0" name=""/>
        <dsp:cNvSpPr/>
      </dsp:nvSpPr>
      <dsp:spPr>
        <a:xfrm>
          <a:off x="965820" y="97488"/>
          <a:ext cx="1890892" cy="3832154"/>
        </a:xfrm>
        <a:prstGeom prst="round2SameRect">
          <a:avLst>
            <a:gd name="adj1" fmla="val 8000"/>
            <a:gd name="adj2" fmla="val 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DD8047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 Reclamo por represamiento en el peaje Andes, de hasta 50 automotores en cada carril de la Autipista Norte sentido Sur - Norte, ocacionando perjuicios a los colegios y empresas.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Reclamo por la no recepción de oficio suscrito por la Interventoría y radicado en las oficinas de la ANI.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Reclamo por la tala de unos árboles por parte de la Concesión Alto Magdalena, sin tener en cuanta la normatividad en cuanto a esoacios y  fajas de retiro.</a:t>
          </a:r>
        </a:p>
      </dsp:txBody>
      <dsp:txXfrm>
        <a:off x="1010126" y="141794"/>
        <a:ext cx="1802280" cy="3787848"/>
      </dsp:txXfrm>
    </dsp:sp>
    <dsp:sp modelId="{1C144A69-5987-4C64-B69E-0B77C2E77384}">
      <dsp:nvSpPr>
        <dsp:cNvPr id="0" name=""/>
        <dsp:cNvSpPr/>
      </dsp:nvSpPr>
      <dsp:spPr>
        <a:xfrm>
          <a:off x="1030824" y="3172922"/>
          <a:ext cx="1775836" cy="570018"/>
        </a:xfrm>
        <a:prstGeom prst="rect">
          <a:avLst/>
        </a:prstGeom>
        <a:solidFill>
          <a:srgbClr val="DD8047"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DD8047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RECLAMOS</a:t>
          </a:r>
        </a:p>
      </dsp:txBody>
      <dsp:txXfrm>
        <a:off x="1030824" y="3172922"/>
        <a:ext cx="1250588" cy="570018"/>
      </dsp:txXfrm>
    </dsp:sp>
    <dsp:sp modelId="{8789D0A1-E0C3-4C39-8F43-0984ED5A9E1C}">
      <dsp:nvSpPr>
        <dsp:cNvPr id="0" name=""/>
        <dsp:cNvSpPr/>
      </dsp:nvSpPr>
      <dsp:spPr>
        <a:xfrm>
          <a:off x="2170707" y="3146183"/>
          <a:ext cx="621542" cy="62154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  <a:ln w="19050" cap="flat" cmpd="sng" algn="ctr">
          <a:solidFill>
            <a:srgbClr val="DD8047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340819-35CD-4B2D-9BFC-3E42557B4377}">
      <dsp:nvSpPr>
        <dsp:cNvPr id="0" name=""/>
        <dsp:cNvSpPr/>
      </dsp:nvSpPr>
      <dsp:spPr>
        <a:xfrm>
          <a:off x="4489450" y="716064"/>
          <a:ext cx="90567" cy="259398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E715F7-2222-4A01-9439-0639C12A7714}">
      <dsp:nvSpPr>
        <dsp:cNvPr id="0" name=""/>
        <dsp:cNvSpPr/>
      </dsp:nvSpPr>
      <dsp:spPr>
        <a:xfrm>
          <a:off x="3814615" y="3185692"/>
          <a:ext cx="1775836" cy="570018"/>
        </a:xfrm>
        <a:prstGeom prst="rect">
          <a:avLst/>
        </a:prstGeom>
        <a:solidFill>
          <a:srgbClr val="A5AB81"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A5AB81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QUEJAS</a:t>
          </a:r>
        </a:p>
      </dsp:txBody>
      <dsp:txXfrm>
        <a:off x="3814615" y="3185692"/>
        <a:ext cx="1250588" cy="570018"/>
      </dsp:txXfrm>
    </dsp:sp>
    <dsp:sp modelId="{54D790C5-80E7-4CBE-8E7C-FB88FB508CED}">
      <dsp:nvSpPr>
        <dsp:cNvPr id="0" name=""/>
        <dsp:cNvSpPr/>
      </dsp:nvSpPr>
      <dsp:spPr>
        <a:xfrm>
          <a:off x="4339313" y="2856581"/>
          <a:ext cx="621542" cy="621542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19050" cap="flat" cmpd="sng" algn="ctr">
          <a:solidFill>
            <a:srgbClr val="A5AB81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7E5B6E-2B5B-42A6-9366-7D3582B3CCAD}">
      <dsp:nvSpPr>
        <dsp:cNvPr id="0" name=""/>
        <dsp:cNvSpPr/>
      </dsp:nvSpPr>
      <dsp:spPr>
        <a:xfrm>
          <a:off x="3714252" y="74163"/>
          <a:ext cx="1950347" cy="3848207"/>
        </a:xfrm>
        <a:prstGeom prst="round2SameRect">
          <a:avLst>
            <a:gd name="adj1" fmla="val 8000"/>
            <a:gd name="adj2" fmla="val 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D8B25C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Denuncia por presuntas irregularidades en el manejo financiero del contrato de concesión 058-CON-2000.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Denuncia por irregularidades en el Aeopuerto Internacional el Dorado en cuanto a la operación para el trámite de equipajes, ya que las maquinas estan fuera de servicio.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Denuncia a funcionaria de la Concesión Alto Magdalena  por permitir que los ingenieros pidan coimas a los contratistas por la adjudicación de los contratos.</a:t>
          </a:r>
        </a:p>
      </dsp:txBody>
      <dsp:txXfrm>
        <a:off x="3759951" y="119862"/>
        <a:ext cx="1858949" cy="3802508"/>
      </dsp:txXfrm>
    </dsp:sp>
    <dsp:sp modelId="{7D3562B5-55F2-442E-B3D2-304843CD4B07}">
      <dsp:nvSpPr>
        <dsp:cNvPr id="0" name=""/>
        <dsp:cNvSpPr/>
      </dsp:nvSpPr>
      <dsp:spPr>
        <a:xfrm>
          <a:off x="3813494" y="3217047"/>
          <a:ext cx="1775836" cy="570018"/>
        </a:xfrm>
        <a:prstGeom prst="rect">
          <a:avLst/>
        </a:prstGeom>
        <a:solidFill>
          <a:srgbClr val="D8B25C"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D8B25C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DENUNCIAS</a:t>
          </a:r>
        </a:p>
      </dsp:txBody>
      <dsp:txXfrm>
        <a:off x="3813494" y="3217047"/>
        <a:ext cx="1250588" cy="570018"/>
      </dsp:txXfrm>
    </dsp:sp>
    <dsp:sp modelId="{B3C4906E-ADD1-4068-9896-3CC4A9BD249C}">
      <dsp:nvSpPr>
        <dsp:cNvPr id="0" name=""/>
        <dsp:cNvSpPr/>
      </dsp:nvSpPr>
      <dsp:spPr>
        <a:xfrm>
          <a:off x="5043929" y="3201588"/>
          <a:ext cx="621542" cy="621542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  <a:ln w="19050" cap="flat" cmpd="sng" algn="ctr">
          <a:solidFill>
            <a:srgbClr val="D8B25C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91468-6732-45C6-B434-EF64CAD60D8B}">
      <dsp:nvSpPr>
        <dsp:cNvPr id="0" name=""/>
        <dsp:cNvSpPr/>
      </dsp:nvSpPr>
      <dsp:spPr>
        <a:xfrm>
          <a:off x="3175698" y="2576899"/>
          <a:ext cx="3051746" cy="3051746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PRESENCIAL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14.667</a:t>
          </a:r>
          <a:r>
            <a:rPr lang="es-MX" sz="1200" b="0" kern="1200"/>
            <a:t>p</a:t>
          </a:r>
          <a:r>
            <a:rPr lang="es-MX" sz="1200" kern="1200"/>
            <a:t>ersonas llegaron a las instalaciones de la Agencia, </a:t>
          </a:r>
          <a:r>
            <a:rPr lang="es-MX" sz="1200" b="1" kern="1200"/>
            <a:t>6.5% </a:t>
          </a:r>
          <a:r>
            <a:rPr lang="es-MX" sz="1200" b="0" kern="1200"/>
            <a:t>menos</a:t>
          </a:r>
          <a:r>
            <a:rPr lang="es-MX" sz="1200" kern="1200"/>
            <a:t> que el timestre inmediatamente anterior, entre las que se encontraban </a:t>
          </a:r>
          <a:r>
            <a:rPr lang="es-MX" sz="1200" b="1" kern="1200"/>
            <a:t>5</a:t>
          </a:r>
          <a:r>
            <a:rPr lang="es-MX" sz="1200" kern="1200"/>
            <a:t> </a:t>
          </a:r>
          <a:r>
            <a:rPr lang="es-MX" sz="1200" b="0" kern="1200"/>
            <a:t>p</a:t>
          </a:r>
          <a:r>
            <a:rPr lang="es-MX" sz="1200" kern="1200"/>
            <a:t>ersonas con discapacidad física.</a:t>
          </a:r>
        </a:p>
      </dsp:txBody>
      <dsp:txXfrm>
        <a:off x="3789235" y="3291756"/>
        <a:ext cx="1824672" cy="1568660"/>
      </dsp:txXfrm>
    </dsp:sp>
    <dsp:sp modelId="{8FF07828-A641-4FCD-8894-D85A0AF24B59}">
      <dsp:nvSpPr>
        <dsp:cNvPr id="0" name=""/>
        <dsp:cNvSpPr/>
      </dsp:nvSpPr>
      <dsp:spPr>
        <a:xfrm>
          <a:off x="399543" y="2379687"/>
          <a:ext cx="2659325" cy="2481502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TELEFÓNICO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Se recibieron </a:t>
          </a:r>
          <a:r>
            <a:rPr lang="es-MX" sz="1200" b="1" i="0" kern="1200"/>
            <a:t>1.230 </a:t>
          </a:r>
          <a:r>
            <a:rPr lang="es-MX" sz="1200" kern="1200"/>
            <a:t>llamadas, </a:t>
          </a:r>
          <a:r>
            <a:rPr lang="es-MX" sz="1200" b="1" kern="1200"/>
            <a:t>6.8% </a:t>
          </a:r>
          <a:r>
            <a:rPr lang="es-MX" sz="1200" b="0" kern="1200"/>
            <a:t>menos que el </a:t>
          </a:r>
          <a:r>
            <a:rPr lang="es-MX" sz="1200" kern="1200"/>
            <a:t>trimestre inmediatamente anterior.</a:t>
          </a:r>
        </a:p>
      </dsp:txBody>
      <dsp:txXfrm>
        <a:off x="1050117" y="3008188"/>
        <a:ext cx="1358177" cy="1224500"/>
      </dsp:txXfrm>
    </dsp:sp>
    <dsp:sp modelId="{DBA2065B-D736-4541-86E1-42846D64A20E}">
      <dsp:nvSpPr>
        <dsp:cNvPr id="0" name=""/>
        <dsp:cNvSpPr/>
      </dsp:nvSpPr>
      <dsp:spPr>
        <a:xfrm rot="20700000">
          <a:off x="1738658" y="404895"/>
          <a:ext cx="2755810" cy="2682475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VIRTUAL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1.270</a:t>
          </a:r>
          <a:r>
            <a:rPr lang="es-MX" sz="1200" kern="1200"/>
            <a:t> correos se recibieron a través de contactenos@ani.gov.co, con un aumento del</a:t>
          </a:r>
          <a:r>
            <a:rPr lang="es-MX" sz="1200" b="1" kern="1200"/>
            <a:t> 5.48% </a:t>
          </a:r>
          <a:r>
            <a:rPr lang="es-MX" sz="1200" kern="1200"/>
            <a:t>respecto al trimestre anterior </a:t>
          </a:r>
        </a:p>
      </dsp:txBody>
      <dsp:txXfrm rot="-20700000">
        <a:off x="2347437" y="988891"/>
        <a:ext cx="1538251" cy="1514484"/>
      </dsp:txXfrm>
    </dsp:sp>
    <dsp:sp modelId="{65F135B2-2D53-4AD6-A671-98B3B5E5DC00}">
      <dsp:nvSpPr>
        <dsp:cNvPr id="0" name=""/>
        <dsp:cNvSpPr/>
      </dsp:nvSpPr>
      <dsp:spPr>
        <a:xfrm>
          <a:off x="2850999" y="2166944"/>
          <a:ext cx="3906235" cy="3906235"/>
        </a:xfrm>
        <a:prstGeom prst="circularArrow">
          <a:avLst>
            <a:gd name="adj1" fmla="val 4687"/>
            <a:gd name="adj2" fmla="val 299029"/>
            <a:gd name="adj3" fmla="val 2541205"/>
            <a:gd name="adj4" fmla="val 15808354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040A2E-591B-4B67-AC67-FE1F3FDB5662}">
      <dsp:nvSpPr>
        <dsp:cNvPr id="0" name=""/>
        <dsp:cNvSpPr/>
      </dsp:nvSpPr>
      <dsp:spPr>
        <a:xfrm rot="20509366">
          <a:off x="52618" y="1746454"/>
          <a:ext cx="2838124" cy="283812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3F8156E-A193-41BD-B0F7-EBA4522E2410}">
      <dsp:nvSpPr>
        <dsp:cNvPr id="0" name=""/>
        <dsp:cNvSpPr/>
      </dsp:nvSpPr>
      <dsp:spPr>
        <a:xfrm rot="4130622">
          <a:off x="1375397" y="37109"/>
          <a:ext cx="3060069" cy="3060069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4DB67D95D0A4C87AA79C879074E4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474CA-BF0C-448E-A105-EDADA08A625E}"/>
      </w:docPartPr>
      <w:docPartBody>
        <w:p w:rsidR="009F6978" w:rsidRDefault="00827608" w:rsidP="00827608">
          <w:pPr>
            <w:pStyle w:val="24DB67D95D0A4C87AA79C879074E4067"/>
          </w:pPr>
          <w:r>
            <w:rPr>
              <w:lang w:val="es-ES"/>
            </w:rPr>
            <w:t>[Escriba el subtítulo]</w:t>
          </w:r>
        </w:p>
      </w:docPartBody>
    </w:docPart>
    <w:docPart>
      <w:docPartPr>
        <w:name w:val="54F97FE5F7304D1FA18FEDC0C7F0B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1FA19-EA2B-45FB-A89D-B8A5E6F9B186}"/>
      </w:docPartPr>
      <w:docPartBody>
        <w:p w:rsidR="00000000" w:rsidRDefault="00330E6D" w:rsidP="00330E6D">
          <w:pPr>
            <w:pStyle w:val="54F97FE5F7304D1FA18FEDC0C7F0B949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08"/>
    <w:rsid w:val="00011C18"/>
    <w:rsid w:val="00034B60"/>
    <w:rsid w:val="00036438"/>
    <w:rsid w:val="000505EB"/>
    <w:rsid w:val="00056FEE"/>
    <w:rsid w:val="00083A3A"/>
    <w:rsid w:val="000A5F52"/>
    <w:rsid w:val="000D48DF"/>
    <w:rsid w:val="001453D5"/>
    <w:rsid w:val="00163645"/>
    <w:rsid w:val="001653A8"/>
    <w:rsid w:val="001B6253"/>
    <w:rsid w:val="001B7A38"/>
    <w:rsid w:val="00202B2D"/>
    <w:rsid w:val="00211742"/>
    <w:rsid w:val="00215B29"/>
    <w:rsid w:val="00253066"/>
    <w:rsid w:val="00275A68"/>
    <w:rsid w:val="002A1B96"/>
    <w:rsid w:val="002A51A7"/>
    <w:rsid w:val="002E13BB"/>
    <w:rsid w:val="002E23BA"/>
    <w:rsid w:val="00330E6D"/>
    <w:rsid w:val="00335196"/>
    <w:rsid w:val="00342058"/>
    <w:rsid w:val="00346BB3"/>
    <w:rsid w:val="0036501D"/>
    <w:rsid w:val="003914F0"/>
    <w:rsid w:val="003A5ADC"/>
    <w:rsid w:val="003C3D45"/>
    <w:rsid w:val="00442BB0"/>
    <w:rsid w:val="00463AC7"/>
    <w:rsid w:val="004B00A0"/>
    <w:rsid w:val="004B49D1"/>
    <w:rsid w:val="004E0138"/>
    <w:rsid w:val="004E7266"/>
    <w:rsid w:val="0052196B"/>
    <w:rsid w:val="00524906"/>
    <w:rsid w:val="0053090D"/>
    <w:rsid w:val="00560154"/>
    <w:rsid w:val="00562030"/>
    <w:rsid w:val="00591284"/>
    <w:rsid w:val="005936F9"/>
    <w:rsid w:val="005A35DC"/>
    <w:rsid w:val="005B1D0B"/>
    <w:rsid w:val="0064370B"/>
    <w:rsid w:val="00660732"/>
    <w:rsid w:val="006B551D"/>
    <w:rsid w:val="00712BEC"/>
    <w:rsid w:val="00752899"/>
    <w:rsid w:val="00775AF7"/>
    <w:rsid w:val="007A5045"/>
    <w:rsid w:val="007B46DF"/>
    <w:rsid w:val="007D357F"/>
    <w:rsid w:val="007D5D0F"/>
    <w:rsid w:val="007E7B5A"/>
    <w:rsid w:val="00826613"/>
    <w:rsid w:val="00827608"/>
    <w:rsid w:val="008729F1"/>
    <w:rsid w:val="008D1A54"/>
    <w:rsid w:val="00911F25"/>
    <w:rsid w:val="00916037"/>
    <w:rsid w:val="00930FE8"/>
    <w:rsid w:val="0093173B"/>
    <w:rsid w:val="00965D5A"/>
    <w:rsid w:val="00986996"/>
    <w:rsid w:val="009F6978"/>
    <w:rsid w:val="00A14B76"/>
    <w:rsid w:val="00A71D31"/>
    <w:rsid w:val="00A8577D"/>
    <w:rsid w:val="00A87D97"/>
    <w:rsid w:val="00AA00E5"/>
    <w:rsid w:val="00AF30C1"/>
    <w:rsid w:val="00B04677"/>
    <w:rsid w:val="00B3044C"/>
    <w:rsid w:val="00B465EA"/>
    <w:rsid w:val="00B61621"/>
    <w:rsid w:val="00B85FD0"/>
    <w:rsid w:val="00B86420"/>
    <w:rsid w:val="00BA4434"/>
    <w:rsid w:val="00BA7E3D"/>
    <w:rsid w:val="00BC1C4D"/>
    <w:rsid w:val="00C03D6A"/>
    <w:rsid w:val="00C12825"/>
    <w:rsid w:val="00C17102"/>
    <w:rsid w:val="00C352C7"/>
    <w:rsid w:val="00C40AD2"/>
    <w:rsid w:val="00CB704F"/>
    <w:rsid w:val="00D60B54"/>
    <w:rsid w:val="00D922F6"/>
    <w:rsid w:val="00DD7B06"/>
    <w:rsid w:val="00E11871"/>
    <w:rsid w:val="00E46FC8"/>
    <w:rsid w:val="00E761FB"/>
    <w:rsid w:val="00E9045E"/>
    <w:rsid w:val="00F270EC"/>
    <w:rsid w:val="00F35904"/>
    <w:rsid w:val="00F40B18"/>
    <w:rsid w:val="00F4348F"/>
    <w:rsid w:val="00F52C84"/>
    <w:rsid w:val="00F80650"/>
    <w:rsid w:val="00FE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 w:line="264" w:lineRule="auto"/>
      <w:outlineLvl w:val="1"/>
    </w:pPr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 w:line="264" w:lineRule="auto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D2D3956B3F641038DF9FA0C9C7F92CA">
    <w:name w:val="DD2D3956B3F641038DF9FA0C9C7F92CA"/>
  </w:style>
  <w:style w:type="paragraph" w:customStyle="1" w:styleId="FD27D45AEC2C4F1580D9B0D1F54CEB5E">
    <w:name w:val="FD27D45AEC2C4F1580D9B0D1F54CEB5E"/>
  </w:style>
  <w:style w:type="paragraph" w:customStyle="1" w:styleId="1834596C7B9B4D369F1725EABC510532">
    <w:name w:val="1834596C7B9B4D369F1725EABC510532"/>
  </w:style>
  <w:style w:type="paragraph" w:customStyle="1" w:styleId="7B7BEE7B0ADF4E79935540FAB790DDD0">
    <w:name w:val="7B7BEE7B0ADF4E79935540FAB790DDD0"/>
  </w:style>
  <w:style w:type="paragraph" w:customStyle="1" w:styleId="817E4C27D8E44B7DABBFE227A0B9C238">
    <w:name w:val="817E4C27D8E44B7DABBFE227A0B9C238"/>
  </w:style>
  <w:style w:type="paragraph" w:customStyle="1" w:styleId="DBB919D591EE4690BD7E06ADFEB6DD97">
    <w:name w:val="DBB919D591EE4690BD7E06ADFEB6DD9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eastAsiaTheme="minorHAnsi" w:cs="Times New Roman"/>
      <w:b/>
      <w:color w:val="ED7D31" w:themeColor="accent2"/>
      <w:kern w:val="24"/>
      <w:sz w:val="23"/>
      <w:szCs w:val="23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HAnsi" w:cs="Times New Roman"/>
      <w:b/>
      <w:color w:val="ED7D31" w:themeColor="accent2"/>
      <w:kern w:val="24"/>
      <w:sz w:val="23"/>
      <w:szCs w:val="23"/>
      <w:shd w:val="clear" w:color="auto" w:fill="FFFFFF" w:themeFill="background1"/>
    </w:rPr>
  </w:style>
  <w:style w:type="paragraph" w:customStyle="1" w:styleId="406C3DDAF8294E3BA878FC96BF0D0648">
    <w:name w:val="406C3DDAF8294E3BA878FC96BF0D0648"/>
  </w:style>
  <w:style w:type="paragraph" w:customStyle="1" w:styleId="3220732B28AB4EA3AAC24EFAD7B6C638">
    <w:name w:val="3220732B28AB4EA3AAC24EFAD7B6C638"/>
    <w:rsid w:val="00827608"/>
  </w:style>
  <w:style w:type="paragraph" w:customStyle="1" w:styleId="C56238207FAC4EBAB3DFE93FD12CACC7">
    <w:name w:val="C56238207FAC4EBAB3DFE93FD12CACC7"/>
    <w:rsid w:val="00827608"/>
  </w:style>
  <w:style w:type="paragraph" w:customStyle="1" w:styleId="FD919DE3B6E949218FE029822335B049">
    <w:name w:val="FD919DE3B6E949218FE029822335B049"/>
    <w:rsid w:val="00827608"/>
  </w:style>
  <w:style w:type="paragraph" w:customStyle="1" w:styleId="24DB67D95D0A4C87AA79C879074E4067">
    <w:name w:val="24DB67D95D0A4C87AA79C879074E4067"/>
    <w:rsid w:val="00827608"/>
  </w:style>
  <w:style w:type="paragraph" w:customStyle="1" w:styleId="ED9FE82F9E7A4A77B7F7564F9277C11C">
    <w:name w:val="ED9FE82F9E7A4A77B7F7564F9277C11C"/>
    <w:rsid w:val="002E13BB"/>
  </w:style>
  <w:style w:type="paragraph" w:customStyle="1" w:styleId="0E54B990C20A481B899009A8EF2042B8">
    <w:name w:val="0E54B990C20A481B899009A8EF2042B8"/>
    <w:rsid w:val="002E13BB"/>
  </w:style>
  <w:style w:type="paragraph" w:customStyle="1" w:styleId="54F97FE5F7304D1FA18FEDC0C7F0B949">
    <w:name w:val="54F97FE5F7304D1FA18FEDC0C7F0B949"/>
    <w:rsid w:val="00330E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E0190966-1EB0-424D-A70F-00D46F865B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EB6B73-08EF-4855-B253-1D153B228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(tema Intermedio)</Template>
  <TotalTime>1034</TotalTime>
  <Pages>28</Pages>
  <Words>4353</Words>
  <Characters>23945</Characters>
  <Application>Microsoft Office Word</Application>
  <DocSecurity>0</DocSecurity>
  <Lines>199</Lines>
  <Paragraphs>56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SEGUNDO TRIMESTRE - ATENCIÓN AL CIUDADANO 2019</vt:lpstr>
      <vt:lpstr/>
    </vt:vector>
  </TitlesOfParts>
  <Company/>
  <LinksUpToDate>false</LinksUpToDate>
  <CharactersWithSpaces>28242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SEGUNDO TRIMESTRE - ATENCIÓN AL CIUDADANO 2019</dc:title>
  <dc:subject>CONTENIDO</dc:subject>
  <dc:creator>Karen Viviana Quinche Rozo</dc:creator>
  <cp:keywords/>
  <dc:description/>
  <cp:lastModifiedBy>Karen Viviana Quinche Rozo</cp:lastModifiedBy>
  <cp:revision>14</cp:revision>
  <dcterms:created xsi:type="dcterms:W3CDTF">2019-07-16T15:02:00Z</dcterms:created>
  <dcterms:modified xsi:type="dcterms:W3CDTF">2019-07-31T20:25:00Z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