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FF" w:rsidRPr="005B2A57" w:rsidRDefault="006E5BFF" w:rsidP="000419CD">
      <w:pPr>
        <w:pStyle w:val="Puesto"/>
        <w:tabs>
          <w:tab w:val="left" w:pos="1843"/>
        </w:tabs>
        <w:rPr>
          <w:rFonts w:ascii="Arial Narrow" w:hAnsi="Arial Narrow" w:cs="Gisha"/>
          <w:color w:val="auto"/>
          <w:sz w:val="28"/>
          <w:szCs w:val="28"/>
        </w:rPr>
      </w:pPr>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Pr="005B2A57" w:rsidRDefault="00303159" w:rsidP="006E5BFF">
      <w:pPr>
        <w:pStyle w:val="Puesto"/>
        <w:rPr>
          <w:rFonts w:ascii="Arial Narrow" w:hAnsi="Arial Narrow" w:cs="Gisha"/>
          <w:color w:val="auto"/>
          <w:sz w:val="28"/>
          <w:szCs w:val="28"/>
        </w:rPr>
      </w:pPr>
      <w:r>
        <w:rPr>
          <w:rFonts w:ascii="Arial Narrow" w:hAnsi="Arial Narrow" w:cs="Gisha"/>
          <w:color w:val="auto"/>
          <w:sz w:val="28"/>
          <w:szCs w:val="28"/>
        </w:rPr>
        <w:t>ABRIL</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6E5BFF" w:rsidRPr="005B2A57" w:rsidRDefault="006E5BFF" w:rsidP="006E5BFF">
      <w:pPr>
        <w:rPr>
          <w:rFonts w:ascii="Arial Narrow" w:hAnsi="Arial Narrow" w:cs="Gisha"/>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rPr>
      </w:pPr>
    </w:p>
    <w:p w:rsidR="00F5493F" w:rsidRDefault="00F5493F" w:rsidP="00F5493F">
      <w:pPr>
        <w:jc w:val="both"/>
        <w:rPr>
          <w:rFonts w:ascii="Arial Narrow" w:hAnsi="Arial Narrow"/>
          <w:sz w:val="22"/>
          <w:szCs w:val="22"/>
        </w:rPr>
      </w:pPr>
      <w:r>
        <w:rPr>
          <w:rFonts w:ascii="Arial Narrow" w:hAnsi="Arial Narrow"/>
          <w:sz w:val="22"/>
          <w:szCs w:val="22"/>
        </w:rPr>
        <w:t>La Agencia tiene en sus cuentas de ahorro y corriente activo restringido por valor de $119.012 miles a 30 de abril de 2018, por concepto de embargos judiciales que son identificados como partidas conciliatorias en las conciliaciones bancarias; en cumplimiento del nuevo marco normativo para el balance de apertura, se reclasificó el valor de estos recursos embargados identificados como de Uso Restringido, está cuenta no tuvo variación en el mes de abril de 2018.</w:t>
      </w:r>
    </w:p>
    <w:p w:rsidR="00F5493F" w:rsidRDefault="00F5493F" w:rsidP="00F5493F">
      <w:pPr>
        <w:jc w:val="both"/>
        <w:rPr>
          <w:noProof/>
          <w:lang w:eastAsia="es-CO"/>
        </w:rPr>
      </w:pPr>
    </w:p>
    <w:p w:rsidR="00F77480" w:rsidRDefault="00F77480"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A0A3D" w:rsidRPr="00B16805" w:rsidRDefault="00D4138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NOTA 2</w:t>
      </w:r>
      <w:r w:rsidR="00FA0A3D" w:rsidRPr="00B16805">
        <w:rPr>
          <w:rFonts w:ascii="Arial Narrow" w:hAnsi="Arial Narrow" w:cs="Gisha"/>
          <w:color w:val="auto"/>
          <w:sz w:val="22"/>
          <w:szCs w:val="22"/>
          <w:lang w:val="es-ES"/>
        </w:rPr>
        <w:t>.    OTROS ACTIVOS</w:t>
      </w:r>
    </w:p>
    <w:p w:rsidR="00FA0A3D" w:rsidRDefault="00FA0A3D" w:rsidP="00FA0A3D">
      <w:pPr>
        <w:rPr>
          <w:rFonts w:ascii="Arial Narrow" w:hAnsi="Arial Narrow" w:cs="Gisha"/>
          <w:b/>
          <w:bCs/>
          <w:sz w:val="22"/>
          <w:szCs w:val="22"/>
          <w:highlight w:val="yellow"/>
        </w:rPr>
      </w:pPr>
    </w:p>
    <w:p w:rsidR="00C1553B" w:rsidRPr="00A90669" w:rsidRDefault="00A90669" w:rsidP="00FA0A3D">
      <w:pPr>
        <w:rPr>
          <w:rFonts w:ascii="Arial Narrow" w:hAnsi="Arial Narrow"/>
          <w:sz w:val="22"/>
          <w:szCs w:val="22"/>
        </w:rPr>
      </w:pPr>
      <w:r w:rsidRPr="00A90669">
        <w:rPr>
          <w:rFonts w:ascii="Arial Narrow" w:hAnsi="Arial Narrow"/>
          <w:sz w:val="22"/>
          <w:szCs w:val="22"/>
        </w:rPr>
        <w:t>Las cuentas que tuvieron variaciones significativas son las siguientes:</w:t>
      </w:r>
    </w:p>
    <w:p w:rsidR="00C1553B" w:rsidRDefault="00C1553B" w:rsidP="00FA0A3D">
      <w:pPr>
        <w:rPr>
          <w:rFonts w:ascii="Arial Narrow" w:hAnsi="Arial Narrow" w:cs="Gisha"/>
          <w:b/>
          <w:bCs/>
          <w:sz w:val="22"/>
          <w:szCs w:val="22"/>
          <w:highlight w:val="yellow"/>
        </w:rPr>
      </w:pPr>
    </w:p>
    <w:p w:rsidR="00DD7BB1" w:rsidRPr="009F6FBA"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A90669" w:rsidRDefault="00A90669" w:rsidP="000B24FF">
      <w:pPr>
        <w:jc w:val="both"/>
        <w:rPr>
          <w:rFonts w:ascii="Arial Narrow" w:hAnsi="Arial Narrow" w:cs="Arial"/>
          <w:sz w:val="22"/>
          <w:szCs w:val="22"/>
        </w:rPr>
      </w:pPr>
    </w:p>
    <w:p w:rsidR="00B26AC7" w:rsidRPr="009F6FBA" w:rsidRDefault="00B26AC7" w:rsidP="003B1C7F">
      <w:pPr>
        <w:jc w:val="both"/>
        <w:rPr>
          <w:rFonts w:ascii="Arial Narrow" w:hAnsi="Arial Narrow" w:cs="Arial"/>
          <w:sz w:val="22"/>
          <w:szCs w:val="22"/>
        </w:rPr>
      </w:pPr>
      <w:r w:rsidRPr="00964F24">
        <w:rPr>
          <w:rFonts w:ascii="Arial Narrow" w:hAnsi="Arial Narrow" w:cs="Arial"/>
          <w:sz w:val="22"/>
          <w:szCs w:val="22"/>
        </w:rPr>
        <w:t>CUENTA UNICA NACIONAL -SCUN</w:t>
      </w:r>
      <w:r w:rsidRPr="00964F24">
        <w:rPr>
          <w:sz w:val="22"/>
          <w:szCs w:val="22"/>
          <w:shd w:val="clear" w:color="auto" w:fill="FFFFFF"/>
        </w:rPr>
        <w:t>:</w:t>
      </w:r>
      <w:r w:rsidR="00D4138F">
        <w:rPr>
          <w:sz w:val="22"/>
          <w:szCs w:val="22"/>
          <w:shd w:val="clear" w:color="auto" w:fill="FFFFFF"/>
        </w:rPr>
        <w:t xml:space="preserve"> </w:t>
      </w:r>
      <w:r w:rsidR="00416593">
        <w:rPr>
          <w:rFonts w:ascii="Arial Narrow" w:hAnsi="Arial Narrow" w:cs="Arial"/>
          <w:sz w:val="22"/>
          <w:szCs w:val="22"/>
        </w:rPr>
        <w:t>C</w:t>
      </w:r>
      <w:r w:rsidRPr="009F6FBA">
        <w:rPr>
          <w:rFonts w:ascii="Arial Narrow" w:hAnsi="Arial Narrow" w:cs="Arial"/>
          <w:sz w:val="22"/>
          <w:szCs w:val="22"/>
        </w:rPr>
        <w:t>orresponde al saldo disponible por la Agencia en Si</w:t>
      </w:r>
      <w:r w:rsidR="0095018A">
        <w:rPr>
          <w:rFonts w:ascii="Arial Narrow" w:hAnsi="Arial Narrow" w:cs="Arial"/>
          <w:sz w:val="22"/>
          <w:szCs w:val="22"/>
        </w:rPr>
        <w:t>stema de Cuenta Única Nacional.  A</w:t>
      </w:r>
      <w:r w:rsidR="00D4138F">
        <w:rPr>
          <w:rFonts w:ascii="Arial Narrow" w:hAnsi="Arial Narrow" w:cs="Arial"/>
          <w:sz w:val="22"/>
          <w:szCs w:val="22"/>
        </w:rPr>
        <w:t>l</w:t>
      </w:r>
      <w:r w:rsidRPr="009F6FBA">
        <w:rPr>
          <w:rFonts w:ascii="Arial Narrow" w:hAnsi="Arial Narrow" w:cs="Arial"/>
          <w:sz w:val="22"/>
          <w:szCs w:val="22"/>
        </w:rPr>
        <w:t xml:space="preserve"> </w:t>
      </w:r>
      <w:r w:rsidR="00F62450">
        <w:rPr>
          <w:rFonts w:ascii="Arial Narrow" w:hAnsi="Arial Narrow" w:cs="Arial"/>
          <w:sz w:val="22"/>
          <w:szCs w:val="22"/>
        </w:rPr>
        <w:t>30 de abril</w:t>
      </w:r>
      <w:r>
        <w:rPr>
          <w:rFonts w:ascii="Arial Narrow" w:hAnsi="Arial Narrow" w:cs="Arial"/>
          <w:sz w:val="22"/>
          <w:szCs w:val="22"/>
        </w:rPr>
        <w:t xml:space="preserve"> de 2018</w:t>
      </w:r>
      <w:r w:rsidR="0095018A">
        <w:rPr>
          <w:rFonts w:ascii="Arial Narrow" w:hAnsi="Arial Narrow" w:cs="Arial"/>
          <w:sz w:val="22"/>
          <w:szCs w:val="22"/>
        </w:rPr>
        <w:t xml:space="preserve"> se encuentra</w:t>
      </w:r>
      <w:r w:rsidR="00D4138F">
        <w:rPr>
          <w:rFonts w:ascii="Arial Narrow" w:hAnsi="Arial Narrow" w:cs="Arial"/>
          <w:sz w:val="22"/>
          <w:szCs w:val="22"/>
        </w:rPr>
        <w:t xml:space="preserve"> </w:t>
      </w:r>
      <w:r w:rsidR="0095018A">
        <w:rPr>
          <w:rFonts w:ascii="Arial Narrow" w:hAnsi="Arial Narrow" w:cs="Arial"/>
          <w:sz w:val="22"/>
          <w:szCs w:val="22"/>
        </w:rPr>
        <w:t>debidamente conciliada</w:t>
      </w:r>
      <w:r w:rsidRPr="009F6FBA">
        <w:rPr>
          <w:rFonts w:ascii="Arial Narrow" w:hAnsi="Arial Narrow" w:cs="Arial"/>
          <w:sz w:val="22"/>
          <w:szCs w:val="22"/>
        </w:rPr>
        <w:t xml:space="preserve"> con la Dirección del Tesoro Nacional. Los pagos más representativos efectuados durante el </w:t>
      </w:r>
      <w:r>
        <w:rPr>
          <w:rFonts w:ascii="Arial Narrow" w:hAnsi="Arial Narrow" w:cs="Arial"/>
          <w:sz w:val="22"/>
          <w:szCs w:val="22"/>
        </w:rPr>
        <w:t xml:space="preserve">mes de </w:t>
      </w:r>
      <w:r w:rsidR="00F62450">
        <w:rPr>
          <w:rFonts w:ascii="Arial Narrow" w:hAnsi="Arial Narrow" w:cs="Arial"/>
          <w:sz w:val="22"/>
          <w:szCs w:val="22"/>
        </w:rPr>
        <w:t>abril</w:t>
      </w:r>
      <w:r>
        <w:rPr>
          <w:rFonts w:ascii="Arial Narrow" w:hAnsi="Arial Narrow" w:cs="Arial"/>
          <w:sz w:val="22"/>
          <w:szCs w:val="22"/>
        </w:rPr>
        <w:t xml:space="preserve"> de </w:t>
      </w:r>
      <w:r w:rsidRPr="009F6FBA">
        <w:rPr>
          <w:rFonts w:ascii="Arial Narrow" w:hAnsi="Arial Narrow" w:cs="Arial"/>
          <w:sz w:val="22"/>
          <w:szCs w:val="22"/>
        </w:rPr>
        <w:t>201</w:t>
      </w:r>
      <w:r>
        <w:rPr>
          <w:rFonts w:ascii="Arial Narrow" w:hAnsi="Arial Narrow" w:cs="Arial"/>
          <w:sz w:val="22"/>
          <w:szCs w:val="22"/>
        </w:rPr>
        <w:t>8</w:t>
      </w:r>
      <w:r w:rsidRPr="009F6FBA">
        <w:rPr>
          <w:rFonts w:ascii="Arial Narrow" w:hAnsi="Arial Narrow" w:cs="Arial"/>
          <w:sz w:val="22"/>
          <w:szCs w:val="22"/>
        </w:rPr>
        <w:t xml:space="preserve"> a través de la CUN son:</w:t>
      </w:r>
    </w:p>
    <w:p w:rsidR="00B26AC7" w:rsidRDefault="00B26AC7" w:rsidP="00B26AC7">
      <w:pPr>
        <w:ind w:left="708"/>
        <w:jc w:val="both"/>
        <w:rPr>
          <w:rFonts w:ascii="Arial Narrow" w:hAnsi="Arial Narrow" w:cs="Arial"/>
          <w:sz w:val="22"/>
          <w:szCs w:val="22"/>
        </w:rPr>
      </w:pPr>
    </w:p>
    <w:p w:rsidR="00B26AC7" w:rsidRDefault="00371983" w:rsidP="00B26AC7">
      <w:pPr>
        <w:pStyle w:val="Prrafodelista"/>
        <w:rPr>
          <w:rFonts w:cs="Gisha"/>
          <w:sz w:val="22"/>
          <w:szCs w:val="22"/>
        </w:rPr>
      </w:pPr>
      <w:r w:rsidRPr="00371983">
        <w:rPr>
          <w:noProof/>
          <w:lang w:eastAsia="es-CO"/>
        </w:rPr>
        <w:drawing>
          <wp:inline distT="0" distB="0" distL="0" distR="0">
            <wp:extent cx="3653716" cy="342900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358" cy="3432418"/>
                    </a:xfrm>
                    <a:prstGeom prst="rect">
                      <a:avLst/>
                    </a:prstGeom>
                    <a:noFill/>
                    <a:ln>
                      <a:noFill/>
                    </a:ln>
                  </pic:spPr>
                </pic:pic>
              </a:graphicData>
            </a:graphic>
          </wp:inline>
        </w:drawing>
      </w:r>
    </w:p>
    <w:p w:rsidR="00A90669" w:rsidRPr="009F6FBA" w:rsidRDefault="00A90669" w:rsidP="00B26AC7">
      <w:pPr>
        <w:pStyle w:val="Prrafodelista"/>
        <w:rPr>
          <w:rFonts w:cs="Gisha"/>
          <w:sz w:val="22"/>
          <w:szCs w:val="22"/>
        </w:rPr>
      </w:pPr>
    </w:p>
    <w:p w:rsidR="00D567DD" w:rsidRPr="00C24313" w:rsidRDefault="00B50402" w:rsidP="00D567DD">
      <w:pPr>
        <w:pStyle w:val="Textoindependiente"/>
        <w:rPr>
          <w:rFonts w:ascii="Arial Narrow" w:hAnsi="Arial Narrow" w:cs="Times New Roman"/>
          <w:bCs w:val="0"/>
          <w:i w:val="0"/>
          <w:iCs w:val="0"/>
          <w:vanish w:val="0"/>
          <w:color w:val="auto"/>
          <w:sz w:val="22"/>
          <w:szCs w:val="22"/>
          <w:u w:val="none"/>
          <w:lang w:val="es-ES"/>
        </w:rPr>
      </w:pPr>
      <w:r>
        <w:lastRenderedPageBreak/>
        <w:t xml:space="preserve"> </w:t>
      </w:r>
      <w:r w:rsidR="00D567DD" w:rsidRPr="00C24313">
        <w:rPr>
          <w:rFonts w:ascii="Arial Narrow" w:hAnsi="Arial Narrow" w:cs="Times New Roman"/>
          <w:bCs w:val="0"/>
          <w:i w:val="0"/>
          <w:iCs w:val="0"/>
          <w:vanish w:val="0"/>
          <w:color w:val="auto"/>
          <w:sz w:val="22"/>
          <w:szCs w:val="22"/>
          <w:u w:val="none"/>
          <w:lang w:val="es-ES"/>
        </w:rPr>
        <w:t>Depósitos Entregados en Garantía:</w:t>
      </w:r>
    </w:p>
    <w:p w:rsidR="00D567DD" w:rsidRDefault="00D567DD" w:rsidP="00D567DD">
      <w:pPr>
        <w:pStyle w:val="Prrafodelista"/>
        <w:ind w:left="720"/>
        <w:jc w:val="both"/>
        <w:rPr>
          <w:sz w:val="22"/>
          <w:szCs w:val="22"/>
        </w:rPr>
      </w:pPr>
    </w:p>
    <w:p w:rsidR="00371983" w:rsidRPr="009F6FBA" w:rsidRDefault="00371983" w:rsidP="00D567DD">
      <w:pPr>
        <w:pStyle w:val="Prrafodelista"/>
        <w:ind w:left="720"/>
        <w:jc w:val="both"/>
        <w:rPr>
          <w:sz w:val="22"/>
          <w:szCs w:val="22"/>
        </w:rPr>
      </w:pPr>
    </w:p>
    <w:p w:rsidR="00D567DD" w:rsidRPr="00DF5990" w:rsidRDefault="00D567DD" w:rsidP="00D567DD">
      <w:pPr>
        <w:jc w:val="both"/>
        <w:rPr>
          <w:rFonts w:ascii="Arial Narrow" w:hAnsi="Arial Narrow"/>
          <w:sz w:val="22"/>
          <w:szCs w:val="22"/>
        </w:rPr>
      </w:pPr>
      <w:r w:rsidRPr="00DF5990">
        <w:rPr>
          <w:rFonts w:ascii="Arial Narrow" w:hAnsi="Arial Narrow"/>
          <w:sz w:val="22"/>
          <w:szCs w:val="22"/>
        </w:rPr>
        <w:t>Fondo de Contingencias de Entidades Estatales:</w:t>
      </w:r>
    </w:p>
    <w:p w:rsidR="00D567DD" w:rsidRPr="009F6FBA" w:rsidRDefault="00D567DD" w:rsidP="00D567DD">
      <w:pPr>
        <w:pStyle w:val="Prrafodelista"/>
        <w:rPr>
          <w:sz w:val="22"/>
          <w:szCs w:val="22"/>
        </w:rPr>
      </w:pPr>
    </w:p>
    <w:p w:rsidR="00D567DD" w:rsidRDefault="00D567DD" w:rsidP="00D567DD">
      <w:pPr>
        <w:jc w:val="both"/>
        <w:rPr>
          <w:rFonts w:ascii="Arial Narrow" w:hAnsi="Arial Narrow"/>
          <w:sz w:val="22"/>
          <w:szCs w:val="22"/>
        </w:rPr>
      </w:pPr>
      <w:r>
        <w:rPr>
          <w:rFonts w:ascii="Arial Narrow" w:hAnsi="Arial Narrow"/>
          <w:sz w:val="22"/>
          <w:szCs w:val="22"/>
        </w:rPr>
        <w:t xml:space="preserve">En el mes de </w:t>
      </w:r>
      <w:r w:rsidR="003F7121">
        <w:rPr>
          <w:rFonts w:ascii="Arial Narrow" w:hAnsi="Arial Narrow"/>
          <w:sz w:val="22"/>
          <w:szCs w:val="22"/>
        </w:rPr>
        <w:t>abril</w:t>
      </w:r>
      <w:r>
        <w:rPr>
          <w:rFonts w:ascii="Arial Narrow" w:hAnsi="Arial Narrow"/>
          <w:sz w:val="22"/>
          <w:szCs w:val="22"/>
        </w:rPr>
        <w:t xml:space="preserve"> se registró</w:t>
      </w:r>
      <w:r w:rsidR="00F41B8D">
        <w:rPr>
          <w:rFonts w:ascii="Arial Narrow" w:hAnsi="Arial Narrow"/>
          <w:sz w:val="22"/>
          <w:szCs w:val="22"/>
        </w:rPr>
        <w:t xml:space="preserve"> en la subcuenta Fondo de Contingencias de la Entidades Estatales</w:t>
      </w:r>
      <w:r w:rsidR="003B40F3">
        <w:rPr>
          <w:rFonts w:ascii="Arial Narrow" w:hAnsi="Arial Narrow"/>
          <w:sz w:val="22"/>
          <w:szCs w:val="22"/>
        </w:rPr>
        <w:t xml:space="preserve">, entre otros, </w:t>
      </w:r>
      <w:r w:rsidR="003B40F3" w:rsidRPr="003B40F3">
        <w:rPr>
          <w:rFonts w:ascii="Arial Narrow" w:hAnsi="Arial Narrow"/>
          <w:sz w:val="22"/>
          <w:szCs w:val="22"/>
        </w:rPr>
        <w:t xml:space="preserve">los pagos del plan de aportes de los proyectos </w:t>
      </w:r>
      <w:r w:rsidRPr="003B40F3">
        <w:rPr>
          <w:rFonts w:ascii="Arial Narrow" w:hAnsi="Arial Narrow"/>
          <w:sz w:val="22"/>
          <w:szCs w:val="22"/>
        </w:rPr>
        <w:t>que se relacionan a continuación:</w:t>
      </w:r>
    </w:p>
    <w:p w:rsidR="003B40F3" w:rsidRDefault="003B40F3" w:rsidP="00D567DD">
      <w:pPr>
        <w:jc w:val="both"/>
        <w:rPr>
          <w:rFonts w:ascii="Arial Narrow" w:hAnsi="Arial Narrow"/>
          <w:sz w:val="22"/>
          <w:szCs w:val="22"/>
        </w:rPr>
      </w:pPr>
    </w:p>
    <w:p w:rsidR="003B40F3" w:rsidRDefault="003B40F3" w:rsidP="00D567DD">
      <w:pPr>
        <w:jc w:val="both"/>
        <w:rPr>
          <w:rFonts w:ascii="Arial Narrow" w:hAnsi="Arial Narrow"/>
          <w:sz w:val="22"/>
          <w:szCs w:val="22"/>
        </w:rPr>
      </w:pPr>
    </w:p>
    <w:p w:rsidR="00B50402" w:rsidRDefault="0090617C" w:rsidP="003B104F">
      <w:pPr>
        <w:jc w:val="center"/>
        <w:rPr>
          <w:rFonts w:ascii="Arial Narrow" w:hAnsi="Arial Narrow"/>
          <w:sz w:val="22"/>
          <w:szCs w:val="22"/>
        </w:rPr>
      </w:pPr>
      <w:r w:rsidRPr="0090617C">
        <w:rPr>
          <w:noProof/>
          <w:lang w:eastAsia="es-CO"/>
        </w:rPr>
        <w:drawing>
          <wp:inline distT="0" distB="0" distL="0" distR="0">
            <wp:extent cx="4243298" cy="1468223"/>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1414" cy="1522933"/>
                    </a:xfrm>
                    <a:prstGeom prst="rect">
                      <a:avLst/>
                    </a:prstGeom>
                    <a:noFill/>
                    <a:ln>
                      <a:noFill/>
                    </a:ln>
                  </pic:spPr>
                </pic:pic>
              </a:graphicData>
            </a:graphic>
          </wp:inline>
        </w:drawing>
      </w:r>
    </w:p>
    <w:p w:rsidR="00F41B8D" w:rsidRDefault="00F41B8D" w:rsidP="003B104F">
      <w:pPr>
        <w:jc w:val="center"/>
        <w:rPr>
          <w:rFonts w:ascii="Arial Narrow" w:hAnsi="Arial Narrow"/>
          <w:sz w:val="22"/>
          <w:szCs w:val="22"/>
        </w:rPr>
      </w:pPr>
    </w:p>
    <w:p w:rsidR="003F7121" w:rsidRDefault="003F7121" w:rsidP="00A32C69">
      <w:pPr>
        <w:rPr>
          <w:rFonts w:ascii="Arial Narrow" w:hAnsi="Arial Narrow"/>
          <w:sz w:val="22"/>
          <w:szCs w:val="22"/>
        </w:rPr>
      </w:pPr>
    </w:p>
    <w:p w:rsidR="007A4192" w:rsidRPr="005967FB" w:rsidRDefault="00371983" w:rsidP="007A4192">
      <w:pPr>
        <w:rPr>
          <w:rFonts w:ascii="Arial Narrow" w:hAnsi="Arial Narrow" w:cs="Gisha"/>
          <w:b/>
          <w:bCs/>
          <w:sz w:val="22"/>
          <w:szCs w:val="22"/>
        </w:rPr>
      </w:pPr>
      <w:r>
        <w:rPr>
          <w:rFonts w:ascii="Arial Narrow" w:hAnsi="Arial Narrow" w:cs="Gisha"/>
          <w:b/>
          <w:bCs/>
          <w:sz w:val="22"/>
          <w:szCs w:val="22"/>
        </w:rPr>
        <w:t>NOTA 3</w:t>
      </w:r>
      <w:r w:rsidR="007A4192" w:rsidRPr="005967FB">
        <w:rPr>
          <w:rFonts w:ascii="Arial Narrow" w:hAnsi="Arial Narrow" w:cs="Gisha"/>
          <w:b/>
          <w:bCs/>
          <w:sz w:val="22"/>
          <w:szCs w:val="22"/>
        </w:rPr>
        <w:t>.  BIENES DE USO PÚBLICO</w:t>
      </w:r>
    </w:p>
    <w:p w:rsidR="007A4192" w:rsidRPr="005967FB" w:rsidRDefault="007A4192" w:rsidP="007A4192">
      <w:pPr>
        <w:pStyle w:val="Textoindependiente3"/>
        <w:widowControl w:val="0"/>
        <w:rPr>
          <w:rFonts w:ascii="Arial Narrow" w:hAnsi="Arial Narrow" w:cs="Gisha"/>
          <w:b/>
          <w:bCs/>
          <w:color w:val="auto"/>
          <w:sz w:val="22"/>
          <w:szCs w:val="22"/>
        </w:rPr>
      </w:pPr>
    </w:p>
    <w:p w:rsidR="007A4192" w:rsidRDefault="007A4192" w:rsidP="007A4192">
      <w:pPr>
        <w:jc w:val="both"/>
        <w:rPr>
          <w:rFonts w:ascii="Arial Narrow" w:hAnsi="Arial Narrow"/>
          <w:sz w:val="22"/>
          <w:szCs w:val="22"/>
        </w:rPr>
      </w:pPr>
      <w:r>
        <w:rPr>
          <w:rFonts w:ascii="Arial Narrow" w:hAnsi="Arial Narrow"/>
          <w:sz w:val="22"/>
          <w:szCs w:val="22"/>
        </w:rPr>
        <w:t>Las subcuentas que tuvieron variaciones significativas son las siguientes:</w:t>
      </w:r>
    </w:p>
    <w:p w:rsidR="0094308F" w:rsidRDefault="0094308F" w:rsidP="007A4192">
      <w:pPr>
        <w:jc w:val="both"/>
        <w:rPr>
          <w:rFonts w:ascii="Arial Narrow" w:hAnsi="Arial Narrow"/>
          <w:sz w:val="22"/>
          <w:szCs w:val="22"/>
        </w:rPr>
      </w:pPr>
    </w:p>
    <w:p w:rsidR="007A4192" w:rsidRPr="00B61EFC" w:rsidRDefault="0094308F" w:rsidP="00B61EFC">
      <w:pPr>
        <w:pStyle w:val="Prrafodelista"/>
        <w:numPr>
          <w:ilvl w:val="0"/>
          <w:numId w:val="42"/>
        </w:numPr>
        <w:jc w:val="both"/>
        <w:rPr>
          <w:sz w:val="22"/>
          <w:szCs w:val="22"/>
        </w:rPr>
      </w:pPr>
      <w:r w:rsidRPr="00B61EFC">
        <w:rPr>
          <w:sz w:val="22"/>
          <w:szCs w:val="22"/>
        </w:rPr>
        <w:t xml:space="preserve">La subcuenta bienes de uso público en servicio, red férrea, presenta un incremento por </w:t>
      </w:r>
      <w:r w:rsidR="00727C82">
        <w:rPr>
          <w:sz w:val="22"/>
          <w:szCs w:val="22"/>
        </w:rPr>
        <w:t xml:space="preserve">un </w:t>
      </w:r>
      <w:r w:rsidRPr="00B61EFC">
        <w:rPr>
          <w:sz w:val="22"/>
          <w:szCs w:val="22"/>
        </w:rPr>
        <w:t xml:space="preserve">valor de $15.639.791 miles por </w:t>
      </w:r>
      <w:r w:rsidR="00B61EFC" w:rsidRPr="00B61EFC">
        <w:rPr>
          <w:sz w:val="22"/>
          <w:szCs w:val="22"/>
        </w:rPr>
        <w:t xml:space="preserve"> el valor facturado</w:t>
      </w:r>
      <w:r w:rsidR="00727C82">
        <w:rPr>
          <w:sz w:val="22"/>
          <w:szCs w:val="22"/>
        </w:rPr>
        <w:t xml:space="preserve">, </w:t>
      </w:r>
      <w:r w:rsidR="00B61EFC" w:rsidRPr="00B61EFC">
        <w:rPr>
          <w:sz w:val="22"/>
          <w:szCs w:val="22"/>
        </w:rPr>
        <w:t xml:space="preserve">en el mes de abril de 2018, </w:t>
      </w:r>
      <w:r w:rsidR="00727C82">
        <w:rPr>
          <w:sz w:val="22"/>
          <w:szCs w:val="22"/>
        </w:rPr>
        <w:t>por el Consorcio Ibines Férreo</w:t>
      </w:r>
      <w:r w:rsidR="00727C82" w:rsidRPr="00B61EFC">
        <w:rPr>
          <w:sz w:val="22"/>
          <w:szCs w:val="22"/>
        </w:rPr>
        <w:t xml:space="preserve"> </w:t>
      </w:r>
      <w:r w:rsidR="00B61EFC" w:rsidRPr="00B61EFC">
        <w:rPr>
          <w:sz w:val="22"/>
          <w:szCs w:val="22"/>
        </w:rPr>
        <w:t>en cumplimiento al objeto del contrato No. 313 del 25 de mayo de 2017 es cual establece: “Reparación y Atención de puntos críticos que presenta la vía férrea en los tramos: La Dorada – Chiriguaná y Bogotá Belencito, según lo establecen los apéndices técnicos, así su administración, mantenimiento, vigilancia, operación y control de tráfico entre otras ac</w:t>
      </w:r>
      <w:r w:rsidR="005206A3">
        <w:rPr>
          <w:sz w:val="22"/>
          <w:szCs w:val="22"/>
        </w:rPr>
        <w:t>tividades”.  La facturación está</w:t>
      </w:r>
      <w:r w:rsidR="00B61EFC" w:rsidRPr="00B61EFC">
        <w:rPr>
          <w:sz w:val="22"/>
          <w:szCs w:val="22"/>
        </w:rPr>
        <w:t xml:space="preserve"> compuesta por el valor de las obras y el mantenimiento que se registra en la cuenta de gasto respectiva.</w:t>
      </w:r>
    </w:p>
    <w:p w:rsidR="00B61EFC" w:rsidRPr="00B61EFC" w:rsidRDefault="00B61EFC" w:rsidP="00B61EFC">
      <w:pPr>
        <w:ind w:left="360"/>
        <w:jc w:val="both"/>
        <w:rPr>
          <w:sz w:val="22"/>
          <w:szCs w:val="22"/>
        </w:rPr>
      </w:pPr>
    </w:p>
    <w:p w:rsidR="007A4192" w:rsidRPr="00B61EFC" w:rsidRDefault="0094308F" w:rsidP="00B61EFC">
      <w:pPr>
        <w:pStyle w:val="Textoindependiente2"/>
        <w:numPr>
          <w:ilvl w:val="0"/>
          <w:numId w:val="42"/>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B61EFC">
        <w:rPr>
          <w:rFonts w:ascii="Arial Narrow" w:hAnsi="Arial Narrow" w:cs="Gisha"/>
          <w:b w:val="0"/>
          <w:color w:val="auto"/>
          <w:sz w:val="22"/>
          <w:szCs w:val="22"/>
        </w:rPr>
        <w:t>L</w:t>
      </w:r>
      <w:r w:rsidR="007A4192" w:rsidRPr="00B61EFC">
        <w:rPr>
          <w:rFonts w:ascii="Arial Narrow" w:hAnsi="Arial Narrow" w:cs="Gisha"/>
          <w:b w:val="0"/>
          <w:color w:val="auto"/>
          <w:sz w:val="22"/>
          <w:szCs w:val="22"/>
        </w:rPr>
        <w:t>a subcuenta Bienes de uso público en servicio – Concesiones, red carretera, presentó un incremento por valor de $82.373.958 miles por los pagos ordenados por materialización de riesgos así:</w:t>
      </w:r>
    </w:p>
    <w:p w:rsidR="0094308F" w:rsidRDefault="0094308F" w:rsidP="0094308F">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22"/>
          <w:szCs w:val="22"/>
        </w:rPr>
      </w:pPr>
    </w:p>
    <w:p w:rsidR="007A4192" w:rsidRDefault="007A4192" w:rsidP="007A4192">
      <w:pPr>
        <w:pStyle w:val="Textoindependiente2"/>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7A4192">
        <w:rPr>
          <w:rFonts w:ascii="Arial Narrow" w:hAnsi="Arial Narrow" w:cs="Gisha"/>
          <w:b w:val="0"/>
          <w:color w:val="auto"/>
          <w:sz w:val="22"/>
          <w:szCs w:val="22"/>
        </w:rPr>
        <w:t>Resolución 0418 del</w:t>
      </w:r>
      <w:r w:rsidR="003206D6">
        <w:rPr>
          <w:rFonts w:ascii="Arial Narrow" w:hAnsi="Arial Narrow" w:cs="Gisha"/>
          <w:b w:val="0"/>
          <w:color w:val="auto"/>
          <w:sz w:val="22"/>
          <w:szCs w:val="22"/>
        </w:rPr>
        <w:t xml:space="preserve"> 20 de marzo </w:t>
      </w:r>
      <w:r w:rsidRPr="007A4192">
        <w:rPr>
          <w:rFonts w:ascii="Arial Narrow" w:hAnsi="Arial Narrow" w:cs="Gisha"/>
          <w:b w:val="0"/>
          <w:color w:val="auto"/>
          <w:sz w:val="22"/>
          <w:szCs w:val="22"/>
        </w:rPr>
        <w:t>de 2018 por un valor de $66.851.50</w:t>
      </w:r>
      <w:r w:rsidR="004C065D">
        <w:rPr>
          <w:rFonts w:ascii="Arial Narrow" w:hAnsi="Arial Narrow" w:cs="Gisha"/>
          <w:b w:val="0"/>
          <w:color w:val="auto"/>
          <w:sz w:val="22"/>
          <w:szCs w:val="22"/>
        </w:rPr>
        <w:t>0</w:t>
      </w:r>
      <w:r w:rsidRPr="007A4192">
        <w:rPr>
          <w:rFonts w:ascii="Arial Narrow" w:hAnsi="Arial Narrow" w:cs="Gisha"/>
          <w:b w:val="0"/>
          <w:color w:val="auto"/>
          <w:sz w:val="22"/>
          <w:szCs w:val="22"/>
        </w:rPr>
        <w:t xml:space="preserve"> en miles</w:t>
      </w:r>
      <w:r>
        <w:rPr>
          <w:rFonts w:ascii="Arial Narrow" w:hAnsi="Arial Narrow" w:cs="Gisha"/>
          <w:b w:val="0"/>
          <w:color w:val="auto"/>
          <w:sz w:val="22"/>
          <w:szCs w:val="22"/>
        </w:rPr>
        <w:t xml:space="preserve"> al proyecto Bogotá- Villavicencio por </w:t>
      </w:r>
      <w:r w:rsidRPr="007A4192">
        <w:rPr>
          <w:rFonts w:ascii="Arial Narrow" w:hAnsi="Arial Narrow" w:cs="Gisha"/>
          <w:b w:val="0"/>
          <w:color w:val="auto"/>
          <w:sz w:val="22"/>
          <w:szCs w:val="22"/>
        </w:rPr>
        <w:t>sobre costo de obra por diseños</w:t>
      </w:r>
      <w:r>
        <w:rPr>
          <w:rFonts w:ascii="Arial Narrow" w:hAnsi="Arial Narrow" w:cs="Gisha"/>
          <w:b w:val="0"/>
          <w:color w:val="auto"/>
          <w:sz w:val="22"/>
          <w:szCs w:val="22"/>
        </w:rPr>
        <w:t>.</w:t>
      </w:r>
    </w:p>
    <w:p w:rsidR="007A4192" w:rsidRDefault="007A4192" w:rsidP="007A4192">
      <w:pPr>
        <w:pStyle w:val="Textoindependiente2"/>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7A4192">
        <w:rPr>
          <w:rFonts w:ascii="Arial Narrow" w:hAnsi="Arial Narrow" w:cs="Gisha"/>
          <w:b w:val="0"/>
          <w:color w:val="auto"/>
          <w:sz w:val="22"/>
          <w:szCs w:val="22"/>
        </w:rPr>
        <w:t>Resolución 0630 del 17 de abril de 2018 por un valor de $4.605.334 en miles</w:t>
      </w:r>
      <w:r>
        <w:rPr>
          <w:rFonts w:ascii="Arial Narrow" w:hAnsi="Arial Narrow" w:cs="Gisha"/>
          <w:b w:val="0"/>
          <w:color w:val="auto"/>
          <w:sz w:val="22"/>
          <w:szCs w:val="22"/>
        </w:rPr>
        <w:t xml:space="preserve"> al proyecto Bogotá- Villavicencio por riesgo</w:t>
      </w:r>
      <w:r w:rsidR="003206D6">
        <w:rPr>
          <w:rFonts w:ascii="Arial Narrow" w:hAnsi="Arial Narrow" w:cs="Gisha"/>
          <w:b w:val="0"/>
          <w:color w:val="auto"/>
          <w:sz w:val="22"/>
          <w:szCs w:val="22"/>
        </w:rPr>
        <w:t xml:space="preserve"> predial.</w:t>
      </w:r>
    </w:p>
    <w:p w:rsidR="007A4192" w:rsidRPr="003206D6" w:rsidRDefault="007A4192" w:rsidP="00063500">
      <w:pPr>
        <w:pStyle w:val="Textoindependiente2"/>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3206D6">
        <w:rPr>
          <w:rFonts w:ascii="Arial Narrow" w:hAnsi="Arial Narrow" w:cs="Gisha"/>
          <w:b w:val="0"/>
          <w:color w:val="auto"/>
          <w:sz w:val="22"/>
          <w:szCs w:val="22"/>
        </w:rPr>
        <w:t>Resolución 1454 del 24 de octubre de 2017</w:t>
      </w:r>
      <w:r w:rsidR="003206D6" w:rsidRPr="003206D6">
        <w:rPr>
          <w:rFonts w:ascii="Arial Narrow" w:hAnsi="Arial Narrow" w:cs="Gisha"/>
          <w:b w:val="0"/>
          <w:color w:val="auto"/>
          <w:sz w:val="22"/>
          <w:szCs w:val="22"/>
        </w:rPr>
        <w:t xml:space="preserve"> con Recursos de Reposición Núme</w:t>
      </w:r>
      <w:r w:rsidR="003206D6">
        <w:rPr>
          <w:rFonts w:ascii="Arial Narrow" w:hAnsi="Arial Narrow" w:cs="Gisha"/>
          <w:b w:val="0"/>
          <w:color w:val="auto"/>
          <w:sz w:val="22"/>
          <w:szCs w:val="22"/>
        </w:rPr>
        <w:t xml:space="preserve">ro 0568 del 6 de abril de 2018 </w:t>
      </w:r>
      <w:r w:rsidR="003206D6" w:rsidRPr="003206D6">
        <w:rPr>
          <w:rFonts w:ascii="Arial Narrow" w:hAnsi="Arial Narrow" w:cs="Gisha"/>
          <w:b w:val="0"/>
          <w:color w:val="auto"/>
          <w:sz w:val="22"/>
          <w:szCs w:val="22"/>
        </w:rPr>
        <w:t xml:space="preserve">por un valor de </w:t>
      </w:r>
      <w:r w:rsidR="00FF13CE">
        <w:rPr>
          <w:rFonts w:ascii="Arial Narrow" w:hAnsi="Arial Narrow" w:cs="Gisha"/>
          <w:b w:val="0"/>
          <w:color w:val="auto"/>
          <w:sz w:val="22"/>
          <w:szCs w:val="22"/>
        </w:rPr>
        <w:t>$</w:t>
      </w:r>
      <w:r w:rsidR="003206D6" w:rsidRPr="003206D6">
        <w:rPr>
          <w:rFonts w:ascii="Arial Narrow" w:hAnsi="Arial Narrow" w:cs="Gisha"/>
          <w:b w:val="0"/>
          <w:color w:val="auto"/>
          <w:sz w:val="22"/>
          <w:szCs w:val="22"/>
        </w:rPr>
        <w:t xml:space="preserve">1.552.759 miles al proyecto </w:t>
      </w:r>
      <w:r w:rsidR="003206D6">
        <w:rPr>
          <w:rFonts w:ascii="Arial Narrow" w:hAnsi="Arial Narrow" w:cs="Gisha"/>
          <w:b w:val="0"/>
          <w:color w:val="auto"/>
          <w:sz w:val="22"/>
          <w:szCs w:val="22"/>
        </w:rPr>
        <w:t>Bogotá –Villavicencio por riesgo p</w:t>
      </w:r>
      <w:r w:rsidR="004C065D">
        <w:rPr>
          <w:rFonts w:ascii="Arial Narrow" w:hAnsi="Arial Narrow" w:cs="Gisha"/>
          <w:b w:val="0"/>
          <w:color w:val="auto"/>
          <w:sz w:val="22"/>
          <w:szCs w:val="22"/>
        </w:rPr>
        <w:t>redial</w:t>
      </w:r>
      <w:r w:rsidR="003206D6">
        <w:rPr>
          <w:rFonts w:ascii="Arial Narrow" w:hAnsi="Arial Narrow" w:cs="Gisha"/>
          <w:b w:val="0"/>
          <w:color w:val="auto"/>
          <w:sz w:val="22"/>
          <w:szCs w:val="22"/>
        </w:rPr>
        <w:t>.</w:t>
      </w:r>
    </w:p>
    <w:p w:rsidR="003206D6" w:rsidRDefault="003206D6" w:rsidP="009207CE">
      <w:pPr>
        <w:pStyle w:val="Textoindependiente2"/>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3206D6">
        <w:rPr>
          <w:rFonts w:ascii="Arial Narrow" w:hAnsi="Arial Narrow" w:cs="Gisha"/>
          <w:b w:val="0"/>
          <w:color w:val="auto"/>
          <w:sz w:val="22"/>
          <w:szCs w:val="22"/>
        </w:rPr>
        <w:t xml:space="preserve">Resolución 1625 del 27 noviembre de 2017 Recursos de Reposición Número 0567 del 6 de abril de 2018 por un valor de $186.031 miles al proyecto </w:t>
      </w:r>
      <w:r>
        <w:rPr>
          <w:rFonts w:ascii="Arial Narrow" w:hAnsi="Arial Narrow" w:cs="Gisha"/>
          <w:b w:val="0"/>
          <w:color w:val="auto"/>
          <w:sz w:val="22"/>
          <w:szCs w:val="22"/>
        </w:rPr>
        <w:t xml:space="preserve">Bogotá –Villavicencio por riesgo </w:t>
      </w:r>
      <w:r w:rsidR="007A4192" w:rsidRPr="003206D6">
        <w:rPr>
          <w:rFonts w:ascii="Arial Narrow" w:hAnsi="Arial Narrow" w:cs="Gisha"/>
          <w:b w:val="0"/>
          <w:color w:val="auto"/>
          <w:sz w:val="22"/>
          <w:szCs w:val="22"/>
        </w:rPr>
        <w:t>Predial</w:t>
      </w:r>
      <w:r>
        <w:rPr>
          <w:rFonts w:ascii="Arial Narrow" w:hAnsi="Arial Narrow" w:cs="Gisha"/>
          <w:b w:val="0"/>
          <w:color w:val="auto"/>
          <w:sz w:val="22"/>
          <w:szCs w:val="22"/>
        </w:rPr>
        <w:t xml:space="preserve"> </w:t>
      </w:r>
    </w:p>
    <w:p w:rsidR="003206D6" w:rsidRDefault="003206D6" w:rsidP="00A24DC7">
      <w:pPr>
        <w:pStyle w:val="Textoindependiente2"/>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3206D6">
        <w:rPr>
          <w:rFonts w:ascii="Arial Narrow" w:hAnsi="Arial Narrow" w:cs="Gisha"/>
          <w:b w:val="0"/>
          <w:color w:val="auto"/>
          <w:sz w:val="22"/>
          <w:szCs w:val="22"/>
        </w:rPr>
        <w:t xml:space="preserve">Resolución 632 del 17 abril de 2018 por un valor de $ 2.349.719 miles al proyecto Ruta del Sol SECTOR 3 </w:t>
      </w:r>
      <w:r>
        <w:rPr>
          <w:rFonts w:ascii="Arial Narrow" w:hAnsi="Arial Narrow" w:cs="Gisha"/>
          <w:b w:val="0"/>
          <w:color w:val="auto"/>
          <w:sz w:val="22"/>
          <w:szCs w:val="22"/>
        </w:rPr>
        <w:t>por riesgo predial.</w:t>
      </w:r>
    </w:p>
    <w:p w:rsidR="007A4192" w:rsidRPr="003206D6" w:rsidRDefault="003206D6" w:rsidP="00945B56">
      <w:pPr>
        <w:pStyle w:val="Textoindependiente2"/>
        <w:numPr>
          <w:ilvl w:val="0"/>
          <w:numId w:val="4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3206D6">
        <w:rPr>
          <w:rFonts w:ascii="Arial Narrow" w:hAnsi="Arial Narrow" w:cs="Gisha"/>
          <w:b w:val="0"/>
          <w:color w:val="auto"/>
          <w:sz w:val="22"/>
          <w:szCs w:val="22"/>
        </w:rPr>
        <w:t xml:space="preserve">Resolución 0530 del 20 de marzo de 2018 por un valor de 6.828.615 miles al proyecto </w:t>
      </w:r>
      <w:r w:rsidR="007A4192" w:rsidRPr="003206D6">
        <w:rPr>
          <w:rFonts w:ascii="Arial Narrow" w:hAnsi="Arial Narrow" w:cs="Gisha"/>
          <w:b w:val="0"/>
          <w:color w:val="auto"/>
          <w:sz w:val="22"/>
          <w:szCs w:val="22"/>
        </w:rPr>
        <w:t>Trans</w:t>
      </w:r>
      <w:r>
        <w:rPr>
          <w:rFonts w:ascii="Arial Narrow" w:hAnsi="Arial Narrow" w:cs="Gisha"/>
          <w:b w:val="0"/>
          <w:color w:val="auto"/>
          <w:sz w:val="22"/>
          <w:szCs w:val="22"/>
        </w:rPr>
        <w:t>versal de las américas sector 1 por riesgo predial.</w:t>
      </w:r>
    </w:p>
    <w:p w:rsidR="00DD07D4" w:rsidRDefault="00DD07D4" w:rsidP="00DD07D4">
      <w:pPr>
        <w:pStyle w:val="Textoindependiente2"/>
        <w:rPr>
          <w:rFonts w:ascii="Arial Narrow" w:hAnsi="Arial Narrow" w:cs="Gisha"/>
          <w:sz w:val="22"/>
          <w:szCs w:val="22"/>
        </w:rPr>
      </w:pPr>
      <w:r w:rsidRPr="0012721E">
        <w:rPr>
          <w:rFonts w:ascii="Arial Narrow" w:hAnsi="Arial Narrow" w:cs="Gisha"/>
          <w:color w:val="auto"/>
          <w:sz w:val="22"/>
          <w:szCs w:val="22"/>
          <w:lang w:val="es-ES"/>
        </w:rPr>
        <w:t>N</w:t>
      </w:r>
      <w:r>
        <w:rPr>
          <w:rFonts w:ascii="Arial Narrow" w:hAnsi="Arial Narrow" w:cs="Gisha"/>
          <w:color w:val="auto"/>
          <w:sz w:val="22"/>
          <w:szCs w:val="22"/>
          <w:lang w:val="es-ES"/>
        </w:rPr>
        <w:t>OTA 4</w:t>
      </w:r>
      <w:r w:rsidRPr="0012721E">
        <w:rPr>
          <w:rFonts w:ascii="Arial Narrow" w:hAnsi="Arial Narrow" w:cs="Gisha"/>
          <w:color w:val="auto"/>
          <w:sz w:val="22"/>
          <w:szCs w:val="22"/>
          <w:lang w:val="es-ES"/>
        </w:rPr>
        <w:t xml:space="preserve">. </w:t>
      </w:r>
      <w:r w:rsidRPr="002A5B8D">
        <w:rPr>
          <w:rFonts w:ascii="Arial Narrow" w:hAnsi="Arial Narrow" w:cs="Gisha"/>
          <w:sz w:val="22"/>
          <w:szCs w:val="22"/>
        </w:rPr>
        <w:t>CUENTAS POR PAGAR</w:t>
      </w:r>
    </w:p>
    <w:p w:rsidR="00DD07D4" w:rsidRDefault="00DD07D4" w:rsidP="00DD07D4">
      <w:pPr>
        <w:pStyle w:val="Textoindependiente2"/>
        <w:rPr>
          <w:rFonts w:ascii="Arial Narrow" w:hAnsi="Arial Narrow" w:cs="Gisha"/>
          <w:sz w:val="22"/>
          <w:szCs w:val="22"/>
        </w:rPr>
      </w:pPr>
    </w:p>
    <w:p w:rsidR="00DD07D4" w:rsidRDefault="00DD07D4" w:rsidP="00DD07D4">
      <w:pPr>
        <w:rPr>
          <w:rFonts w:ascii="Arial Narrow" w:hAnsi="Arial Narrow"/>
          <w:sz w:val="22"/>
          <w:szCs w:val="22"/>
        </w:rPr>
      </w:pPr>
    </w:p>
    <w:p w:rsidR="003F7121" w:rsidRPr="005A0419" w:rsidRDefault="003A0579" w:rsidP="007F50BF">
      <w:pPr>
        <w:jc w:val="both"/>
        <w:rPr>
          <w:rFonts w:ascii="Arial Narrow" w:hAnsi="Arial Narrow"/>
          <w:sz w:val="22"/>
          <w:szCs w:val="22"/>
        </w:rPr>
      </w:pPr>
      <w:r>
        <w:rPr>
          <w:rFonts w:ascii="Arial Narrow" w:hAnsi="Arial Narrow"/>
          <w:sz w:val="22"/>
          <w:szCs w:val="22"/>
        </w:rPr>
        <w:t>En el mes de abril de 2018 s</w:t>
      </w:r>
      <w:r w:rsidR="005A0419" w:rsidRPr="007F50BF">
        <w:rPr>
          <w:rFonts w:ascii="Arial Narrow" w:hAnsi="Arial Narrow"/>
          <w:sz w:val="22"/>
          <w:szCs w:val="22"/>
        </w:rPr>
        <w:t xml:space="preserve">e pagó el saldo </w:t>
      </w:r>
      <w:r w:rsidR="00572E2E" w:rsidRPr="005A0419">
        <w:rPr>
          <w:rFonts w:ascii="Arial Narrow" w:hAnsi="Arial Narrow"/>
          <w:sz w:val="22"/>
          <w:szCs w:val="22"/>
        </w:rPr>
        <w:t>pendiente por laudo arbitral del 10 de julio de 2017, instaurado por Centro Norte, correspondiente a los ingresos no percibidos con ocasión de la exención de los derechos de aeródromo de SATENA, ante los días 5 de agosto de 2008 y 17 de julio de 2013 durante la ejecución del contrato concesión N. 80000011 OK de 2018 Centro Nor</w:t>
      </w:r>
      <w:r w:rsidR="00A235C8" w:rsidRPr="007F50BF">
        <w:rPr>
          <w:rFonts w:ascii="Arial Narrow" w:hAnsi="Arial Narrow"/>
          <w:sz w:val="22"/>
          <w:szCs w:val="22"/>
        </w:rPr>
        <w:t>te por valor de $ 546.143 miles previo descuentos retenciones que hubo a lugar.</w:t>
      </w:r>
    </w:p>
    <w:p w:rsidR="00794E94" w:rsidRDefault="00794E94" w:rsidP="00A32C69">
      <w:pPr>
        <w:rPr>
          <w:rFonts w:ascii="Arial Narrow" w:hAnsi="Arial Narrow"/>
          <w:sz w:val="22"/>
          <w:szCs w:val="22"/>
        </w:rPr>
      </w:pPr>
    </w:p>
    <w:p w:rsidR="00DD07D4" w:rsidRDefault="00DD07D4" w:rsidP="00A32C69">
      <w:pPr>
        <w:rPr>
          <w:rFonts w:ascii="Arial Narrow" w:hAnsi="Arial Narrow"/>
          <w:sz w:val="22"/>
          <w:szCs w:val="22"/>
        </w:rPr>
      </w:pPr>
    </w:p>
    <w:p w:rsidR="00B45F12" w:rsidRDefault="00B45F12" w:rsidP="00B45F12">
      <w:pPr>
        <w:pStyle w:val="Textoindependiente3"/>
        <w:rPr>
          <w:rFonts w:ascii="Arial Narrow" w:hAnsi="Arial Narrow" w:cs="Gisha"/>
          <w:color w:val="auto"/>
          <w:sz w:val="22"/>
          <w:szCs w:val="22"/>
        </w:rPr>
      </w:pPr>
    </w:p>
    <w:p w:rsidR="00B45F12" w:rsidRPr="00AA4E99" w:rsidRDefault="00B45F12" w:rsidP="00B45F12">
      <w:pPr>
        <w:pStyle w:val="Textoindependiente3"/>
        <w:rPr>
          <w:rFonts w:ascii="Arial Narrow" w:hAnsi="Arial Narrow" w:cs="Gisha"/>
          <w:i/>
          <w:iCs/>
          <w:vanish/>
          <w:color w:val="auto"/>
          <w:sz w:val="22"/>
          <w:szCs w:val="22"/>
        </w:rPr>
      </w:pPr>
    </w:p>
    <w:p w:rsidR="00B45F12" w:rsidRPr="00603355" w:rsidRDefault="00B45F12" w:rsidP="00B45F12">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CB69FF">
        <w:rPr>
          <w:rFonts w:ascii="Arial Narrow" w:hAnsi="Arial Narrow" w:cs="Gisha"/>
          <w:b/>
          <w:color w:val="auto"/>
          <w:sz w:val="22"/>
          <w:szCs w:val="22"/>
        </w:rPr>
        <w:t>5</w:t>
      </w:r>
      <w:r w:rsidRPr="00603355">
        <w:rPr>
          <w:rFonts w:ascii="Arial Narrow" w:hAnsi="Arial Narrow" w:cs="Gisha"/>
          <w:b/>
          <w:color w:val="auto"/>
          <w:sz w:val="22"/>
          <w:szCs w:val="22"/>
        </w:rPr>
        <w:t>.   INGRESOS</w:t>
      </w:r>
    </w:p>
    <w:p w:rsidR="00B45F12" w:rsidRDefault="00B45F12" w:rsidP="00B45F12">
      <w:pPr>
        <w:jc w:val="both"/>
        <w:rPr>
          <w:rFonts w:ascii="Arial Narrow" w:hAnsi="Arial Narrow" w:cs="Gisha"/>
          <w:sz w:val="22"/>
          <w:szCs w:val="22"/>
        </w:rPr>
      </w:pPr>
    </w:p>
    <w:p w:rsidR="00A32C69" w:rsidRDefault="00A32C69" w:rsidP="00883A39">
      <w:pPr>
        <w:jc w:val="both"/>
        <w:rPr>
          <w:rFonts w:ascii="Arial Narrow" w:hAnsi="Arial Narrow"/>
          <w:sz w:val="22"/>
          <w:szCs w:val="22"/>
        </w:rPr>
      </w:pPr>
    </w:p>
    <w:p w:rsidR="00F40D65" w:rsidRPr="00D81257" w:rsidRDefault="00F40D65" w:rsidP="00883A39">
      <w:pPr>
        <w:jc w:val="both"/>
        <w:rPr>
          <w:rFonts w:ascii="Arial Narrow" w:hAnsi="Arial Narrow" w:cs="Gisha"/>
          <w:b/>
          <w:bCs/>
          <w:sz w:val="22"/>
          <w:szCs w:val="22"/>
          <w:highlight w:val="yellow"/>
        </w:rPr>
      </w:pPr>
      <w:r>
        <w:rPr>
          <w:rFonts w:ascii="Arial Narrow" w:hAnsi="Arial Narrow"/>
          <w:sz w:val="22"/>
          <w:szCs w:val="22"/>
        </w:rPr>
        <w:t>Las subcuentas que tuviero</w:t>
      </w:r>
      <w:r w:rsidR="00A7087D">
        <w:rPr>
          <w:rFonts w:ascii="Arial Narrow" w:hAnsi="Arial Narrow"/>
          <w:sz w:val="22"/>
          <w:szCs w:val="22"/>
        </w:rPr>
        <w:t>n variaciones significativas fueron:</w:t>
      </w:r>
    </w:p>
    <w:p w:rsidR="00B45F12" w:rsidRDefault="00B45F12" w:rsidP="00883A39">
      <w:pPr>
        <w:jc w:val="both"/>
        <w:rPr>
          <w:rFonts w:ascii="Arial Narrow" w:hAnsi="Arial Narrow" w:cs="Gisha"/>
          <w:color w:val="000000" w:themeColor="text1"/>
          <w:sz w:val="22"/>
          <w:szCs w:val="22"/>
        </w:rPr>
      </w:pPr>
    </w:p>
    <w:p w:rsidR="00F62450" w:rsidRDefault="00B60148" w:rsidP="00941EE1">
      <w:pPr>
        <w:pStyle w:val="Prrafodelista"/>
        <w:numPr>
          <w:ilvl w:val="0"/>
          <w:numId w:val="35"/>
        </w:numPr>
        <w:jc w:val="both"/>
        <w:rPr>
          <w:sz w:val="22"/>
          <w:szCs w:val="22"/>
        </w:rPr>
      </w:pPr>
      <w:r>
        <w:rPr>
          <w:sz w:val="22"/>
          <w:szCs w:val="22"/>
        </w:rPr>
        <w:t xml:space="preserve">La subcuenta peajes un </w:t>
      </w:r>
      <w:r w:rsidR="00F62450">
        <w:rPr>
          <w:sz w:val="22"/>
          <w:szCs w:val="22"/>
        </w:rPr>
        <w:t>valor de $7.340.282</w:t>
      </w:r>
      <w:r w:rsidR="00941EE1" w:rsidRPr="00941EE1">
        <w:rPr>
          <w:sz w:val="22"/>
          <w:szCs w:val="22"/>
        </w:rPr>
        <w:t xml:space="preserve"> </w:t>
      </w:r>
      <w:r w:rsidR="00B45F12" w:rsidRPr="00116F85">
        <w:rPr>
          <w:sz w:val="22"/>
          <w:szCs w:val="22"/>
        </w:rPr>
        <w:t>miles</w:t>
      </w:r>
      <w:r w:rsidR="00F62450">
        <w:rPr>
          <w:sz w:val="22"/>
          <w:szCs w:val="22"/>
        </w:rPr>
        <w:t xml:space="preserve"> consignado por el  concesionario Desarrollo Vial del Norte de Bogotá que corresponden al saldo a Favor de la Agencia resultante, después de haber compensado lo adeudado por el Concesionario  de acuerdo con la cláusula cuarta a la adición del contrato de concesión 664 de 1994,  la Agencia ha redefinido el uso de los recursos   de la subcuenta excedentes ANI  del PA Devinorte, toda vez que los mismos no son necesarios para darle liquidez al proyecto de concesión .</w:t>
      </w:r>
    </w:p>
    <w:p w:rsidR="00162985" w:rsidRDefault="00162985" w:rsidP="00162985">
      <w:pPr>
        <w:pStyle w:val="Prrafodelista"/>
        <w:ind w:left="720"/>
        <w:jc w:val="both"/>
        <w:rPr>
          <w:sz w:val="22"/>
          <w:szCs w:val="22"/>
        </w:rPr>
      </w:pPr>
    </w:p>
    <w:p w:rsidR="00F62450" w:rsidRDefault="00F62450" w:rsidP="00F62450">
      <w:pPr>
        <w:pStyle w:val="Prrafodelista"/>
        <w:ind w:left="720"/>
        <w:jc w:val="both"/>
        <w:rPr>
          <w:sz w:val="22"/>
          <w:szCs w:val="22"/>
        </w:rPr>
      </w:pPr>
    </w:p>
    <w:p w:rsidR="00162985" w:rsidRDefault="00B60148" w:rsidP="00717E4F">
      <w:pPr>
        <w:pStyle w:val="Prrafodelista"/>
        <w:numPr>
          <w:ilvl w:val="0"/>
          <w:numId w:val="35"/>
        </w:numPr>
        <w:jc w:val="both"/>
        <w:rPr>
          <w:sz w:val="22"/>
          <w:szCs w:val="22"/>
        </w:rPr>
      </w:pPr>
      <w:r w:rsidRPr="007118E9">
        <w:rPr>
          <w:sz w:val="22"/>
          <w:szCs w:val="22"/>
        </w:rPr>
        <w:t>En la subcuenta recuperaciones se registró</w:t>
      </w:r>
      <w:r w:rsidR="00162985">
        <w:rPr>
          <w:sz w:val="22"/>
          <w:szCs w:val="22"/>
        </w:rPr>
        <w:t xml:space="preserve"> entre otros:</w:t>
      </w:r>
    </w:p>
    <w:p w:rsidR="00162985" w:rsidRPr="00162985" w:rsidRDefault="00162985" w:rsidP="00162985">
      <w:pPr>
        <w:pStyle w:val="Prrafodelista"/>
        <w:rPr>
          <w:sz w:val="22"/>
          <w:szCs w:val="22"/>
        </w:rPr>
      </w:pPr>
    </w:p>
    <w:p w:rsidR="00221DA6" w:rsidRPr="007118E9" w:rsidRDefault="00162985" w:rsidP="00162985">
      <w:pPr>
        <w:pStyle w:val="Prrafodelista"/>
        <w:numPr>
          <w:ilvl w:val="0"/>
          <w:numId w:val="41"/>
        </w:numPr>
        <w:jc w:val="both"/>
        <w:rPr>
          <w:sz w:val="22"/>
          <w:szCs w:val="22"/>
        </w:rPr>
      </w:pPr>
      <w:r>
        <w:rPr>
          <w:sz w:val="22"/>
          <w:szCs w:val="22"/>
        </w:rPr>
        <w:t>U</w:t>
      </w:r>
      <w:r w:rsidR="00B60148" w:rsidRPr="007118E9">
        <w:rPr>
          <w:sz w:val="22"/>
          <w:szCs w:val="22"/>
        </w:rPr>
        <w:t xml:space="preserve">n </w:t>
      </w:r>
      <w:r w:rsidR="00F62450" w:rsidRPr="007118E9">
        <w:rPr>
          <w:sz w:val="22"/>
          <w:szCs w:val="22"/>
        </w:rPr>
        <w:t>valor de $228.547 miles</w:t>
      </w:r>
      <w:r w:rsidR="00B60148" w:rsidRPr="007118E9">
        <w:rPr>
          <w:sz w:val="22"/>
          <w:szCs w:val="22"/>
        </w:rPr>
        <w:t xml:space="preserve"> pagados por LIGIA GOYENECHE a la Agencia correspondiente</w:t>
      </w:r>
      <w:r w:rsidR="004A5D2F" w:rsidRPr="007118E9">
        <w:rPr>
          <w:sz w:val="22"/>
          <w:szCs w:val="22"/>
        </w:rPr>
        <w:t xml:space="preserve"> </w:t>
      </w:r>
      <w:r w:rsidR="007118E9" w:rsidRPr="007118E9">
        <w:rPr>
          <w:sz w:val="22"/>
          <w:szCs w:val="22"/>
        </w:rPr>
        <w:t xml:space="preserve">a devolución del valor pagado </w:t>
      </w:r>
      <w:r w:rsidR="00B60148" w:rsidRPr="007118E9">
        <w:rPr>
          <w:sz w:val="22"/>
          <w:szCs w:val="22"/>
        </w:rPr>
        <w:t>por</w:t>
      </w:r>
      <w:r w:rsidR="007418A3" w:rsidRPr="007118E9">
        <w:rPr>
          <w:sz w:val="22"/>
          <w:szCs w:val="22"/>
        </w:rPr>
        <w:t xml:space="preserve"> </w:t>
      </w:r>
      <w:r w:rsidR="007118E9" w:rsidRPr="007118E9">
        <w:rPr>
          <w:sz w:val="22"/>
          <w:szCs w:val="22"/>
        </w:rPr>
        <w:t xml:space="preserve">concepto de </w:t>
      </w:r>
      <w:r w:rsidR="007418A3" w:rsidRPr="007118E9">
        <w:rPr>
          <w:sz w:val="22"/>
          <w:szCs w:val="22"/>
        </w:rPr>
        <w:t>reparación directa No. 9501</w:t>
      </w:r>
      <w:r w:rsidR="004A5D2F" w:rsidRPr="007118E9">
        <w:rPr>
          <w:sz w:val="22"/>
          <w:szCs w:val="22"/>
        </w:rPr>
        <w:t>, según fallo de juzgado</w:t>
      </w:r>
      <w:r w:rsidR="007418A3" w:rsidRPr="007118E9">
        <w:rPr>
          <w:sz w:val="22"/>
          <w:szCs w:val="22"/>
        </w:rPr>
        <w:t xml:space="preserve"> debido a que COVIANDES ya había cancelado la totalidad de la demanda p</w:t>
      </w:r>
      <w:r w:rsidR="00B60148" w:rsidRPr="007118E9">
        <w:rPr>
          <w:sz w:val="22"/>
          <w:szCs w:val="22"/>
        </w:rPr>
        <w:t>ara dar cumplimiento a</w:t>
      </w:r>
      <w:r w:rsidR="004A5D2F" w:rsidRPr="007118E9">
        <w:rPr>
          <w:sz w:val="22"/>
          <w:szCs w:val="22"/>
        </w:rPr>
        <w:t xml:space="preserve"> ello</w:t>
      </w:r>
      <w:r w:rsidR="00B60148" w:rsidRPr="007118E9">
        <w:rPr>
          <w:sz w:val="22"/>
          <w:szCs w:val="22"/>
        </w:rPr>
        <w:t>.</w:t>
      </w:r>
    </w:p>
    <w:p w:rsidR="00B60148" w:rsidRPr="00B60148" w:rsidRDefault="00B60148" w:rsidP="00B60148">
      <w:pPr>
        <w:pStyle w:val="Prrafodelista"/>
        <w:rPr>
          <w:sz w:val="22"/>
          <w:szCs w:val="22"/>
        </w:rPr>
      </w:pPr>
    </w:p>
    <w:p w:rsidR="00824BCE" w:rsidRPr="00162985" w:rsidRDefault="00162985" w:rsidP="00162985">
      <w:pPr>
        <w:pStyle w:val="Prrafodelista"/>
        <w:numPr>
          <w:ilvl w:val="0"/>
          <w:numId w:val="41"/>
        </w:numPr>
        <w:jc w:val="both"/>
        <w:rPr>
          <w:sz w:val="22"/>
          <w:szCs w:val="22"/>
        </w:rPr>
      </w:pPr>
      <w:r>
        <w:rPr>
          <w:sz w:val="22"/>
          <w:szCs w:val="22"/>
        </w:rPr>
        <w:t xml:space="preserve">Un </w:t>
      </w:r>
      <w:r w:rsidR="00824BCE" w:rsidRPr="00162985">
        <w:rPr>
          <w:sz w:val="22"/>
          <w:szCs w:val="22"/>
        </w:rPr>
        <w:t>valor de $ 5.843.993 miles correspondiente a la devolución</w:t>
      </w:r>
      <w:r w:rsidR="00B60148" w:rsidRPr="00162985">
        <w:rPr>
          <w:sz w:val="22"/>
          <w:szCs w:val="22"/>
        </w:rPr>
        <w:t xml:space="preserve"> de</w:t>
      </w:r>
      <w:r w:rsidR="00824BCE" w:rsidRPr="00162985">
        <w:rPr>
          <w:sz w:val="22"/>
          <w:szCs w:val="22"/>
        </w:rPr>
        <w:t xml:space="preserve"> costos de estructuración </w:t>
      </w:r>
      <w:r w:rsidR="00B60148" w:rsidRPr="00162985">
        <w:rPr>
          <w:sz w:val="22"/>
          <w:szCs w:val="22"/>
        </w:rPr>
        <w:t xml:space="preserve">de la </w:t>
      </w:r>
      <w:r w:rsidR="00824BCE" w:rsidRPr="00162985">
        <w:rPr>
          <w:sz w:val="22"/>
          <w:szCs w:val="22"/>
        </w:rPr>
        <w:t>Concesionaria Vial de los Llanos</w:t>
      </w:r>
      <w:r w:rsidR="00B60148" w:rsidRPr="00162985">
        <w:rPr>
          <w:sz w:val="22"/>
          <w:szCs w:val="22"/>
        </w:rPr>
        <w:t>,</w:t>
      </w:r>
      <w:r w:rsidR="00824BCE" w:rsidRPr="00162985">
        <w:rPr>
          <w:sz w:val="22"/>
          <w:szCs w:val="22"/>
        </w:rPr>
        <w:t xml:space="preserve"> proyecto Vial del Meta IP</w:t>
      </w:r>
      <w:r w:rsidR="00B60148" w:rsidRPr="00162985">
        <w:rPr>
          <w:sz w:val="22"/>
          <w:szCs w:val="22"/>
        </w:rPr>
        <w:t>,</w:t>
      </w:r>
      <w:r w:rsidR="00824BCE" w:rsidRPr="00162985">
        <w:rPr>
          <w:sz w:val="22"/>
          <w:szCs w:val="22"/>
        </w:rPr>
        <w:t xml:space="preserve"> de conformidad con lo establecido en la sección 3.7 de la Parte Especial del contrato de concesión No. 004 de 2015.</w:t>
      </w:r>
    </w:p>
    <w:p w:rsidR="00F62450" w:rsidRPr="00F62450" w:rsidRDefault="00F62450" w:rsidP="00F62450">
      <w:pPr>
        <w:ind w:left="720"/>
        <w:jc w:val="both"/>
        <w:rPr>
          <w:rFonts w:ascii="Arial Narrow" w:hAnsi="Arial Narrow"/>
          <w:sz w:val="22"/>
          <w:szCs w:val="22"/>
        </w:rPr>
      </w:pPr>
    </w:p>
    <w:p w:rsidR="00F62450" w:rsidRPr="00F62450" w:rsidRDefault="00F62450" w:rsidP="00F62450">
      <w:pPr>
        <w:pStyle w:val="Prrafodelista"/>
        <w:rPr>
          <w:sz w:val="22"/>
          <w:szCs w:val="22"/>
        </w:rPr>
      </w:pPr>
    </w:p>
    <w:p w:rsidR="00B45F12" w:rsidRPr="00116F85" w:rsidRDefault="004447B8" w:rsidP="00941EE1">
      <w:pPr>
        <w:pStyle w:val="Prrafodelista"/>
        <w:numPr>
          <w:ilvl w:val="0"/>
          <w:numId w:val="35"/>
        </w:numPr>
        <w:jc w:val="both"/>
        <w:rPr>
          <w:sz w:val="22"/>
          <w:szCs w:val="22"/>
        </w:rPr>
      </w:pPr>
      <w:r>
        <w:rPr>
          <w:sz w:val="22"/>
          <w:szCs w:val="22"/>
        </w:rPr>
        <w:t>El valor de: $272.831.741miles de</w:t>
      </w:r>
      <w:r w:rsidR="00B45F12" w:rsidRPr="00116F85">
        <w:rPr>
          <w:sz w:val="22"/>
          <w:szCs w:val="22"/>
        </w:rPr>
        <w:t xml:space="preserve"> la cuenta Operaciones Interinstitucionales corresponde a ingresos de Fondos Recibidos de la Dirección del Tesoro Nacional, por concepto de:</w:t>
      </w:r>
    </w:p>
    <w:p w:rsidR="00B45F12" w:rsidRPr="00883A39" w:rsidRDefault="00B45F12" w:rsidP="00883A39">
      <w:pPr>
        <w:pStyle w:val="Encabezado"/>
        <w:tabs>
          <w:tab w:val="left" w:pos="708"/>
        </w:tabs>
        <w:jc w:val="both"/>
        <w:rPr>
          <w:rFonts w:ascii="Arial Narrow" w:hAnsi="Arial Narrow" w:cs="Times New Roman"/>
          <w:color w:val="auto"/>
          <w:sz w:val="22"/>
          <w:szCs w:val="22"/>
        </w:rPr>
      </w:pPr>
    </w:p>
    <w:p w:rsidR="00EE3BD1" w:rsidRDefault="004447B8" w:rsidP="00116F85">
      <w:pPr>
        <w:pStyle w:val="Encabezado"/>
        <w:tabs>
          <w:tab w:val="left" w:pos="708"/>
        </w:tabs>
        <w:ind w:left="720"/>
        <w:jc w:val="both"/>
        <w:rPr>
          <w:rFonts w:ascii="Arial Narrow" w:hAnsi="Arial Narrow" w:cs="Times New Roman"/>
          <w:color w:val="auto"/>
          <w:sz w:val="22"/>
          <w:szCs w:val="22"/>
        </w:rPr>
      </w:pPr>
      <w:r>
        <w:rPr>
          <w:rFonts w:ascii="Arial Narrow" w:hAnsi="Arial Narrow" w:cs="Times New Roman"/>
          <w:color w:val="auto"/>
          <w:sz w:val="22"/>
          <w:szCs w:val="22"/>
        </w:rPr>
        <w:t>Funcionamiento $ 3.784.921</w:t>
      </w:r>
      <w:r w:rsidR="00A7087D">
        <w:rPr>
          <w:rFonts w:ascii="Arial Narrow" w:hAnsi="Arial Narrow" w:cs="Times New Roman"/>
          <w:color w:val="auto"/>
          <w:sz w:val="22"/>
          <w:szCs w:val="22"/>
        </w:rPr>
        <w:t xml:space="preserve"> miles, por servicio a la deuda</w:t>
      </w:r>
      <w:r>
        <w:rPr>
          <w:rFonts w:ascii="Arial Narrow" w:hAnsi="Arial Narrow" w:cs="Times New Roman"/>
          <w:color w:val="auto"/>
          <w:sz w:val="22"/>
          <w:szCs w:val="22"/>
        </w:rPr>
        <w:t xml:space="preserve"> el valor de $255.012.607</w:t>
      </w:r>
      <w:r w:rsidR="00B45F12" w:rsidRPr="00883A39">
        <w:rPr>
          <w:rFonts w:ascii="Arial Narrow" w:hAnsi="Arial Narrow" w:cs="Times New Roman"/>
          <w:color w:val="auto"/>
          <w:sz w:val="22"/>
          <w:szCs w:val="22"/>
        </w:rPr>
        <w:t xml:space="preserve"> miles</w:t>
      </w:r>
      <w:r w:rsidR="00A7087D">
        <w:rPr>
          <w:rFonts w:ascii="Arial Narrow" w:hAnsi="Arial Narrow" w:cs="Times New Roman"/>
          <w:color w:val="auto"/>
          <w:sz w:val="22"/>
          <w:szCs w:val="22"/>
        </w:rPr>
        <w:t xml:space="preserve"> y por inversión</w:t>
      </w:r>
      <w:r>
        <w:rPr>
          <w:rFonts w:ascii="Arial Narrow" w:hAnsi="Arial Narrow" w:cs="Times New Roman"/>
          <w:color w:val="auto"/>
          <w:sz w:val="22"/>
          <w:szCs w:val="22"/>
        </w:rPr>
        <w:t xml:space="preserve"> $14.034.213</w:t>
      </w:r>
      <w:r w:rsidR="00A7087D">
        <w:rPr>
          <w:rFonts w:ascii="Arial Narrow" w:hAnsi="Arial Narrow" w:cs="Times New Roman"/>
          <w:color w:val="auto"/>
          <w:sz w:val="22"/>
          <w:szCs w:val="22"/>
        </w:rPr>
        <w:t xml:space="preserve"> miles</w:t>
      </w:r>
      <w:r w:rsidR="00B45F12" w:rsidRPr="00883A39">
        <w:rPr>
          <w:rFonts w:ascii="Arial Narrow" w:hAnsi="Arial Narrow" w:cs="Times New Roman"/>
          <w:color w:val="auto"/>
          <w:sz w:val="22"/>
          <w:szCs w:val="22"/>
        </w:rPr>
        <w:t xml:space="preserve"> que corresponden a los ingresos aforados</w:t>
      </w:r>
      <w:r w:rsidR="00A7087D">
        <w:rPr>
          <w:rFonts w:ascii="Arial Narrow" w:hAnsi="Arial Narrow" w:cs="Times New Roman"/>
          <w:color w:val="auto"/>
          <w:sz w:val="22"/>
          <w:szCs w:val="22"/>
        </w:rPr>
        <w:t xml:space="preserve"> en el presupuesto de la Agencia</w:t>
      </w:r>
      <w:r w:rsidR="00B45F12" w:rsidRPr="00883A39">
        <w:rPr>
          <w:rFonts w:ascii="Arial Narrow" w:hAnsi="Arial Narrow" w:cs="Times New Roman"/>
          <w:color w:val="auto"/>
          <w:sz w:val="22"/>
          <w:szCs w:val="22"/>
        </w:rPr>
        <w:t xml:space="preserve">. </w:t>
      </w:r>
    </w:p>
    <w:p w:rsidR="00EE3BD1" w:rsidRDefault="00EE3BD1" w:rsidP="00EE3BD1">
      <w:pPr>
        <w:pStyle w:val="Encabezado"/>
        <w:tabs>
          <w:tab w:val="left" w:pos="708"/>
        </w:tabs>
        <w:ind w:left="720"/>
        <w:jc w:val="both"/>
        <w:rPr>
          <w:rFonts w:ascii="Arial Narrow" w:hAnsi="Arial Narrow" w:cs="Times New Roman"/>
          <w:color w:val="auto"/>
          <w:sz w:val="22"/>
          <w:szCs w:val="22"/>
        </w:rPr>
      </w:pPr>
    </w:p>
    <w:p w:rsidR="00B45F12" w:rsidRPr="00883A39" w:rsidRDefault="00B45F12" w:rsidP="00116F85">
      <w:pPr>
        <w:pStyle w:val="Encabezado"/>
        <w:tabs>
          <w:tab w:val="left" w:pos="708"/>
        </w:tabs>
        <w:ind w:left="720"/>
        <w:jc w:val="both"/>
        <w:rPr>
          <w:rFonts w:ascii="Arial Narrow" w:hAnsi="Arial Narrow" w:cs="Times New Roman"/>
          <w:color w:val="auto"/>
          <w:sz w:val="22"/>
          <w:szCs w:val="22"/>
        </w:rPr>
      </w:pPr>
      <w:r w:rsidRPr="00883A39">
        <w:rPr>
          <w:rFonts w:ascii="Arial Narrow" w:hAnsi="Arial Narrow" w:cs="Times New Roman"/>
          <w:color w:val="auto"/>
          <w:sz w:val="22"/>
          <w:szCs w:val="22"/>
        </w:rPr>
        <w:t>Esto</w:t>
      </w:r>
      <w:r w:rsidR="00F40D65" w:rsidRPr="00883A39">
        <w:rPr>
          <w:rFonts w:ascii="Arial Narrow" w:hAnsi="Arial Narrow" w:cs="Times New Roman"/>
          <w:color w:val="auto"/>
          <w:sz w:val="22"/>
          <w:szCs w:val="22"/>
        </w:rPr>
        <w:t>s</w:t>
      </w:r>
      <w:r w:rsidRPr="00883A39">
        <w:rPr>
          <w:rFonts w:ascii="Arial Narrow" w:hAnsi="Arial Narrow" w:cs="Times New Roman"/>
          <w:color w:val="auto"/>
          <w:sz w:val="22"/>
          <w:szCs w:val="22"/>
        </w:rPr>
        <w:t xml:space="preserve"> ingresos generan operaciones recíprocas con la Dirección del Tesoro Nacional las cuales se concilian mensualmente en el formato establecido para ello.</w:t>
      </w:r>
    </w:p>
    <w:p w:rsidR="00075711" w:rsidRDefault="00075711" w:rsidP="009D7422">
      <w:pPr>
        <w:pStyle w:val="Ttulo3"/>
        <w:rPr>
          <w:rFonts w:ascii="Arial Narrow" w:hAnsi="Arial Narrow" w:cs="Gisha"/>
          <w:bCs w:val="0"/>
          <w:color w:val="000000" w:themeColor="text1"/>
          <w:sz w:val="22"/>
          <w:szCs w:val="22"/>
          <w:lang w:val="es-ES"/>
        </w:rPr>
      </w:pPr>
    </w:p>
    <w:p w:rsidR="00075711" w:rsidRDefault="00075711" w:rsidP="009D7422">
      <w:pPr>
        <w:pStyle w:val="Ttulo3"/>
        <w:rPr>
          <w:rFonts w:ascii="Arial Narrow" w:hAnsi="Arial Narrow" w:cs="Gisha"/>
          <w:bCs w:val="0"/>
          <w:color w:val="000000" w:themeColor="text1"/>
          <w:sz w:val="22"/>
          <w:szCs w:val="22"/>
          <w:lang w:val="es-ES"/>
        </w:rPr>
      </w:pPr>
    </w:p>
    <w:p w:rsidR="009D7422" w:rsidRPr="00E41C8D" w:rsidRDefault="008506E7" w:rsidP="009D7422">
      <w:pPr>
        <w:pStyle w:val="Ttulo3"/>
        <w:rPr>
          <w:rFonts w:ascii="Arial Narrow" w:hAnsi="Arial Narrow" w:cs="Gisha"/>
          <w:bCs w:val="0"/>
          <w:color w:val="000000" w:themeColor="text1"/>
          <w:sz w:val="22"/>
          <w:szCs w:val="22"/>
          <w:lang w:val="es-ES"/>
        </w:rPr>
      </w:pPr>
      <w:r>
        <w:rPr>
          <w:rFonts w:ascii="Arial Narrow" w:hAnsi="Arial Narrow" w:cs="Gisha"/>
          <w:bCs w:val="0"/>
          <w:color w:val="000000" w:themeColor="text1"/>
          <w:sz w:val="22"/>
          <w:szCs w:val="22"/>
          <w:lang w:val="es-ES"/>
        </w:rPr>
        <w:t>NOTA 6</w:t>
      </w:r>
      <w:r w:rsidR="009D7422" w:rsidRPr="00E41C8D">
        <w:rPr>
          <w:rFonts w:ascii="Arial Narrow" w:hAnsi="Arial Narrow" w:cs="Gisha"/>
          <w:bCs w:val="0"/>
          <w:color w:val="000000" w:themeColor="text1"/>
          <w:sz w:val="22"/>
          <w:szCs w:val="22"/>
          <w:lang w:val="es-ES"/>
        </w:rPr>
        <w:t xml:space="preserve">.   GASTOS </w:t>
      </w:r>
    </w:p>
    <w:p w:rsidR="00A32C69" w:rsidRPr="006A21D5" w:rsidRDefault="00A32C69" w:rsidP="00B45F12">
      <w:pPr>
        <w:pStyle w:val="Encabezado"/>
        <w:tabs>
          <w:tab w:val="left" w:pos="708"/>
        </w:tabs>
        <w:jc w:val="both"/>
        <w:rPr>
          <w:rFonts w:ascii="Arial Narrow" w:hAnsi="Arial Narrow" w:cs="Gisha"/>
          <w:bCs/>
          <w:color w:val="auto"/>
          <w:sz w:val="22"/>
          <w:szCs w:val="22"/>
          <w:lang w:val="pt-BR"/>
        </w:rPr>
      </w:pPr>
    </w:p>
    <w:p w:rsidR="00AF3FBB" w:rsidRPr="00720878" w:rsidRDefault="00AF3FBB" w:rsidP="00B45F12">
      <w:pPr>
        <w:pStyle w:val="Encabezado"/>
        <w:tabs>
          <w:tab w:val="left" w:pos="708"/>
        </w:tabs>
        <w:jc w:val="both"/>
        <w:rPr>
          <w:rFonts w:ascii="Arial Narrow" w:hAnsi="Arial Narrow" w:cs="Gisha"/>
          <w:bCs/>
          <w:color w:val="auto"/>
          <w:sz w:val="22"/>
          <w:szCs w:val="22"/>
        </w:rPr>
      </w:pPr>
      <w:r w:rsidRPr="00720878">
        <w:rPr>
          <w:rFonts w:ascii="Arial Narrow" w:hAnsi="Arial Narrow" w:cs="Gisha"/>
          <w:bCs/>
          <w:color w:val="auto"/>
          <w:sz w:val="22"/>
          <w:szCs w:val="22"/>
        </w:rPr>
        <w:t>Las subcuentas que tuvieron variaciones significativas son:</w:t>
      </w:r>
    </w:p>
    <w:p w:rsidR="00AF3FBB" w:rsidRPr="00720878" w:rsidRDefault="00AF3FBB" w:rsidP="00B45F12">
      <w:pPr>
        <w:pStyle w:val="Encabezado"/>
        <w:tabs>
          <w:tab w:val="left" w:pos="708"/>
        </w:tabs>
        <w:jc w:val="both"/>
        <w:rPr>
          <w:rFonts w:ascii="Arial Narrow" w:hAnsi="Arial Narrow" w:cs="Gisha"/>
          <w:b/>
          <w:bCs/>
          <w:color w:val="auto"/>
          <w:sz w:val="22"/>
          <w:szCs w:val="22"/>
        </w:rPr>
      </w:pPr>
    </w:p>
    <w:p w:rsidR="009D7422" w:rsidRPr="00720878" w:rsidRDefault="00AF3FBB" w:rsidP="00AF3FBB">
      <w:pPr>
        <w:pStyle w:val="Encabezado"/>
        <w:numPr>
          <w:ilvl w:val="0"/>
          <w:numId w:val="41"/>
        </w:numPr>
        <w:tabs>
          <w:tab w:val="left" w:pos="708"/>
        </w:tabs>
        <w:jc w:val="both"/>
        <w:rPr>
          <w:rFonts w:ascii="Arial Narrow" w:hAnsi="Arial Narrow" w:cs="Gisha"/>
          <w:bCs/>
          <w:color w:val="auto"/>
          <w:sz w:val="22"/>
          <w:szCs w:val="22"/>
        </w:rPr>
      </w:pPr>
      <w:r w:rsidRPr="00720878">
        <w:rPr>
          <w:rFonts w:ascii="Arial Narrow" w:hAnsi="Arial Narrow" w:cs="Gisha"/>
          <w:bCs/>
          <w:color w:val="auto"/>
          <w:sz w:val="22"/>
          <w:szCs w:val="22"/>
        </w:rPr>
        <w:t>L</w:t>
      </w:r>
      <w:r w:rsidR="009D7422" w:rsidRPr="00720878">
        <w:rPr>
          <w:rFonts w:ascii="Arial Narrow" w:hAnsi="Arial Narrow" w:cs="Gisha"/>
          <w:bCs/>
          <w:color w:val="auto"/>
          <w:sz w:val="22"/>
          <w:szCs w:val="22"/>
        </w:rPr>
        <w:t>a subcuenta costas procesales se registró el reembolso a</w:t>
      </w:r>
      <w:r w:rsidR="00263276" w:rsidRPr="00720878">
        <w:rPr>
          <w:rFonts w:ascii="Arial Narrow" w:hAnsi="Arial Narrow" w:cs="Gisha"/>
          <w:bCs/>
          <w:color w:val="auto"/>
          <w:sz w:val="22"/>
          <w:szCs w:val="22"/>
        </w:rPr>
        <w:t>l</w:t>
      </w:r>
      <w:r w:rsidR="009D7422" w:rsidRPr="00720878">
        <w:rPr>
          <w:rFonts w:ascii="Arial Narrow" w:hAnsi="Arial Narrow" w:cs="Gisha"/>
          <w:bCs/>
          <w:color w:val="auto"/>
          <w:sz w:val="22"/>
          <w:szCs w:val="22"/>
        </w:rPr>
        <w:t xml:space="preserve"> OLEODUCTO CENTRAL S.A.  por valor de $1.200.000 miles correspondiente a </w:t>
      </w:r>
      <w:r w:rsidR="00EB0CB0" w:rsidRPr="00720878">
        <w:rPr>
          <w:rFonts w:ascii="Arial Narrow" w:hAnsi="Arial Narrow" w:cs="Gisha"/>
          <w:bCs/>
          <w:color w:val="auto"/>
          <w:sz w:val="22"/>
          <w:szCs w:val="22"/>
        </w:rPr>
        <w:t>pago realizado</w:t>
      </w:r>
      <w:r w:rsidR="009D7422" w:rsidRPr="00720878">
        <w:rPr>
          <w:rFonts w:ascii="Arial Narrow" w:hAnsi="Arial Narrow" w:cs="Gisha"/>
          <w:bCs/>
          <w:color w:val="auto"/>
          <w:sz w:val="22"/>
          <w:szCs w:val="22"/>
        </w:rPr>
        <w:t xml:space="preserve"> por el </w:t>
      </w:r>
      <w:r w:rsidR="00720878" w:rsidRPr="00720878">
        <w:rPr>
          <w:rFonts w:ascii="Arial Narrow" w:hAnsi="Arial Narrow" w:cs="Gisha"/>
          <w:bCs/>
          <w:color w:val="auto"/>
          <w:sz w:val="22"/>
          <w:szCs w:val="22"/>
        </w:rPr>
        <w:t>concesionario</w:t>
      </w:r>
      <w:r w:rsidR="003614DC" w:rsidRPr="00720878">
        <w:rPr>
          <w:rFonts w:ascii="Arial Narrow" w:hAnsi="Arial Narrow" w:cs="Gisha"/>
          <w:bCs/>
          <w:color w:val="auto"/>
          <w:sz w:val="22"/>
          <w:szCs w:val="22"/>
        </w:rPr>
        <w:t xml:space="preserve"> </w:t>
      </w:r>
      <w:r w:rsidR="00EB0CB0" w:rsidRPr="00720878">
        <w:rPr>
          <w:rFonts w:ascii="Arial Narrow" w:hAnsi="Arial Narrow" w:cs="Gisha"/>
          <w:bCs/>
          <w:color w:val="auto"/>
          <w:sz w:val="22"/>
          <w:szCs w:val="22"/>
        </w:rPr>
        <w:t xml:space="preserve">a nombre de la Agencia </w:t>
      </w:r>
      <w:r w:rsidR="003614DC" w:rsidRPr="00720878">
        <w:rPr>
          <w:rFonts w:ascii="Arial Narrow" w:hAnsi="Arial Narrow" w:cs="Gisha"/>
          <w:bCs/>
          <w:color w:val="auto"/>
          <w:sz w:val="22"/>
          <w:szCs w:val="22"/>
        </w:rPr>
        <w:t xml:space="preserve">de la parte que le </w:t>
      </w:r>
      <w:r w:rsidR="00720878" w:rsidRPr="00720878">
        <w:rPr>
          <w:rFonts w:ascii="Arial Narrow" w:hAnsi="Arial Narrow" w:cs="Gisha"/>
          <w:bCs/>
          <w:color w:val="auto"/>
          <w:sz w:val="22"/>
          <w:szCs w:val="22"/>
        </w:rPr>
        <w:t>correspondía</w:t>
      </w:r>
      <w:r w:rsidR="003614DC" w:rsidRPr="00720878">
        <w:rPr>
          <w:rFonts w:ascii="Arial Narrow" w:hAnsi="Arial Narrow" w:cs="Gisha"/>
          <w:bCs/>
          <w:color w:val="auto"/>
          <w:sz w:val="22"/>
          <w:szCs w:val="22"/>
        </w:rPr>
        <w:t xml:space="preserve"> </w:t>
      </w:r>
      <w:r w:rsidR="00EB0CB0" w:rsidRPr="00720878">
        <w:rPr>
          <w:rFonts w:ascii="Arial Narrow" w:hAnsi="Arial Narrow" w:cs="Gisha"/>
          <w:bCs/>
          <w:color w:val="auto"/>
          <w:sz w:val="22"/>
          <w:szCs w:val="22"/>
        </w:rPr>
        <w:t xml:space="preserve">por la instalación del tribunal </w:t>
      </w:r>
      <w:r w:rsidR="009D7422" w:rsidRPr="00720878">
        <w:rPr>
          <w:rFonts w:ascii="Arial Narrow" w:hAnsi="Arial Narrow" w:cs="Gisha"/>
          <w:bCs/>
          <w:color w:val="auto"/>
          <w:sz w:val="22"/>
          <w:szCs w:val="22"/>
        </w:rPr>
        <w:t xml:space="preserve">de arbitramento convocado por el Oleoducto Central OCENSA </w:t>
      </w:r>
      <w:r w:rsidR="009D7422" w:rsidRPr="00720878">
        <w:rPr>
          <w:rFonts w:ascii="Arial Narrow" w:hAnsi="Arial Narrow" w:cs="Gisha"/>
          <w:bCs/>
          <w:color w:val="auto"/>
          <w:sz w:val="22"/>
          <w:szCs w:val="22"/>
        </w:rPr>
        <w:lastRenderedPageBreak/>
        <w:t xml:space="preserve">para dirimir controversias con la Agencia Nacional de </w:t>
      </w:r>
      <w:r w:rsidR="00720878" w:rsidRPr="00720878">
        <w:rPr>
          <w:rFonts w:ascii="Arial Narrow" w:hAnsi="Arial Narrow" w:cs="Gisha"/>
          <w:bCs/>
          <w:color w:val="auto"/>
          <w:sz w:val="22"/>
          <w:szCs w:val="22"/>
        </w:rPr>
        <w:t>Infraestructura</w:t>
      </w:r>
      <w:r w:rsidR="009D7422" w:rsidRPr="00720878">
        <w:rPr>
          <w:rFonts w:ascii="Arial Narrow" w:hAnsi="Arial Narrow" w:cs="Gisha"/>
          <w:bCs/>
          <w:color w:val="auto"/>
          <w:sz w:val="22"/>
          <w:szCs w:val="22"/>
        </w:rPr>
        <w:t>.  Mediante Acta 23 de 04 de mayo de 2017, el tribunal dispuso fijar las sumas correspondientes al concepto de honorarios de los árbitros y secretario, gastos de funcionamiento y administración del centro de arbitraje y otros gastos</w:t>
      </w:r>
      <w:r w:rsidR="00EB0CB0" w:rsidRPr="00720878">
        <w:rPr>
          <w:rFonts w:ascii="Arial Narrow" w:hAnsi="Arial Narrow" w:cs="Gisha"/>
          <w:bCs/>
          <w:color w:val="auto"/>
          <w:sz w:val="22"/>
          <w:szCs w:val="22"/>
        </w:rPr>
        <w:t xml:space="preserve"> de las partes</w:t>
      </w:r>
      <w:r w:rsidR="009D7422" w:rsidRPr="00720878">
        <w:rPr>
          <w:rFonts w:ascii="Arial Narrow" w:hAnsi="Arial Narrow" w:cs="Gisha"/>
          <w:bCs/>
          <w:color w:val="auto"/>
          <w:sz w:val="22"/>
          <w:szCs w:val="22"/>
        </w:rPr>
        <w:t xml:space="preserve">. El presidente del tribunal </w:t>
      </w:r>
      <w:r w:rsidR="00EB0CB0" w:rsidRPr="00720878">
        <w:rPr>
          <w:rFonts w:ascii="Arial Narrow" w:hAnsi="Arial Narrow" w:cs="Gisha"/>
          <w:bCs/>
          <w:color w:val="auto"/>
          <w:sz w:val="22"/>
          <w:szCs w:val="22"/>
        </w:rPr>
        <w:t>informó</w:t>
      </w:r>
      <w:r w:rsidR="009D7422" w:rsidRPr="00720878">
        <w:rPr>
          <w:rFonts w:ascii="Arial Narrow" w:hAnsi="Arial Narrow" w:cs="Gisha"/>
          <w:bCs/>
          <w:color w:val="auto"/>
          <w:sz w:val="22"/>
          <w:szCs w:val="22"/>
        </w:rPr>
        <w:t xml:space="preserve"> en </w:t>
      </w:r>
      <w:r w:rsidR="00EB0CB0" w:rsidRPr="00720878">
        <w:rPr>
          <w:rFonts w:ascii="Arial Narrow" w:hAnsi="Arial Narrow" w:cs="Gisha"/>
          <w:bCs/>
          <w:color w:val="auto"/>
          <w:sz w:val="22"/>
          <w:szCs w:val="22"/>
        </w:rPr>
        <w:t>dicha</w:t>
      </w:r>
      <w:r w:rsidR="009D7422" w:rsidRPr="00720878">
        <w:rPr>
          <w:rFonts w:ascii="Arial Narrow" w:hAnsi="Arial Narrow" w:cs="Gisha"/>
          <w:bCs/>
          <w:color w:val="auto"/>
          <w:sz w:val="22"/>
          <w:szCs w:val="22"/>
        </w:rPr>
        <w:t xml:space="preserve"> acta </w:t>
      </w:r>
      <w:r w:rsidR="00EB0CB0" w:rsidRPr="00720878">
        <w:rPr>
          <w:rFonts w:ascii="Arial Narrow" w:hAnsi="Arial Narrow" w:cs="Gisha"/>
          <w:bCs/>
          <w:color w:val="auto"/>
          <w:sz w:val="22"/>
          <w:szCs w:val="22"/>
        </w:rPr>
        <w:t>que OCENSA</w:t>
      </w:r>
      <w:r w:rsidR="00AE11F6" w:rsidRPr="00720878">
        <w:rPr>
          <w:rFonts w:ascii="Arial Narrow" w:hAnsi="Arial Narrow" w:cs="Gisha"/>
          <w:bCs/>
          <w:color w:val="auto"/>
          <w:sz w:val="22"/>
          <w:szCs w:val="22"/>
        </w:rPr>
        <w:t xml:space="preserve"> había realizado</w:t>
      </w:r>
      <w:r w:rsidR="009D7422" w:rsidRPr="00720878">
        <w:rPr>
          <w:rFonts w:ascii="Arial Narrow" w:hAnsi="Arial Narrow" w:cs="Gisha"/>
          <w:bCs/>
          <w:color w:val="auto"/>
          <w:sz w:val="22"/>
          <w:szCs w:val="22"/>
        </w:rPr>
        <w:t xml:space="preserve"> el pago total de los valores citados anteriormente.</w:t>
      </w:r>
    </w:p>
    <w:p w:rsidR="006A21D5" w:rsidRPr="00720878" w:rsidRDefault="006A21D5" w:rsidP="006A21D5">
      <w:pPr>
        <w:pStyle w:val="Encabezado"/>
        <w:tabs>
          <w:tab w:val="left" w:pos="708"/>
        </w:tabs>
        <w:ind w:left="720"/>
        <w:jc w:val="both"/>
        <w:rPr>
          <w:rFonts w:ascii="Arial Narrow" w:hAnsi="Arial Narrow" w:cs="Gisha"/>
          <w:bCs/>
          <w:color w:val="auto"/>
          <w:sz w:val="22"/>
          <w:szCs w:val="22"/>
        </w:rPr>
      </w:pPr>
    </w:p>
    <w:p w:rsidR="00387A82" w:rsidRPr="00720878" w:rsidRDefault="00DC53FA" w:rsidP="005C2650">
      <w:pPr>
        <w:pStyle w:val="Encabezado"/>
        <w:numPr>
          <w:ilvl w:val="0"/>
          <w:numId w:val="41"/>
        </w:numPr>
        <w:tabs>
          <w:tab w:val="left" w:pos="708"/>
        </w:tabs>
        <w:jc w:val="both"/>
        <w:rPr>
          <w:rFonts w:ascii="Arial Narrow" w:hAnsi="Arial Narrow" w:cs="Gisha"/>
          <w:bCs/>
          <w:i/>
          <w:color w:val="auto"/>
          <w:sz w:val="22"/>
          <w:szCs w:val="22"/>
        </w:rPr>
      </w:pPr>
      <w:r w:rsidRPr="00720878">
        <w:rPr>
          <w:rFonts w:ascii="Arial Narrow" w:hAnsi="Arial Narrow" w:cs="Gisha"/>
          <w:bCs/>
          <w:color w:val="auto"/>
          <w:sz w:val="22"/>
          <w:szCs w:val="22"/>
        </w:rPr>
        <w:t xml:space="preserve">La subcuenta recaudos – operaciones de enlace </w:t>
      </w:r>
      <w:r w:rsidR="00387A82" w:rsidRPr="00720878">
        <w:rPr>
          <w:rFonts w:ascii="Arial Narrow" w:hAnsi="Arial Narrow" w:cs="Gisha"/>
          <w:bCs/>
          <w:color w:val="auto"/>
          <w:sz w:val="22"/>
          <w:szCs w:val="22"/>
        </w:rPr>
        <w:t xml:space="preserve">se </w:t>
      </w:r>
      <w:r w:rsidR="00720878" w:rsidRPr="00720878">
        <w:rPr>
          <w:rFonts w:ascii="Arial Narrow" w:hAnsi="Arial Narrow" w:cs="Gisha"/>
          <w:bCs/>
          <w:color w:val="auto"/>
          <w:sz w:val="22"/>
          <w:szCs w:val="22"/>
        </w:rPr>
        <w:t>registró</w:t>
      </w:r>
      <w:r w:rsidR="00387A82" w:rsidRPr="00720878">
        <w:rPr>
          <w:rFonts w:ascii="Arial Narrow" w:hAnsi="Arial Narrow" w:cs="Gisha"/>
          <w:bCs/>
          <w:color w:val="auto"/>
          <w:sz w:val="22"/>
          <w:szCs w:val="22"/>
        </w:rPr>
        <w:t>, entre otros, u</w:t>
      </w:r>
      <w:r w:rsidR="00DB2A24" w:rsidRPr="00720878">
        <w:rPr>
          <w:rFonts w:ascii="Arial Narrow" w:hAnsi="Arial Narrow" w:cs="Gisha"/>
          <w:bCs/>
          <w:color w:val="auto"/>
          <w:sz w:val="22"/>
          <w:szCs w:val="22"/>
        </w:rPr>
        <w:t>n</w:t>
      </w:r>
      <w:r w:rsidR="00387A82" w:rsidRPr="00720878">
        <w:rPr>
          <w:rFonts w:ascii="Arial Narrow" w:hAnsi="Arial Narrow" w:cs="Gisha"/>
          <w:bCs/>
          <w:color w:val="auto"/>
          <w:sz w:val="22"/>
          <w:szCs w:val="22"/>
        </w:rPr>
        <w:t xml:space="preserve"> valor de $28.552 miles por recursos reintegrados por FONADE a la Dirección del Tesoro Nacional según lo acordado en el Acta de Liquidación del contrato ANI 005/2011/FONADE 211037 del 26/12/2017 numeral CUARTO: (…) "</w:t>
      </w:r>
      <w:r w:rsidR="00387A82" w:rsidRPr="00720878">
        <w:rPr>
          <w:rFonts w:ascii="Arial Narrow" w:hAnsi="Arial Narrow" w:cs="Gisha"/>
          <w:bCs/>
          <w:i/>
          <w:color w:val="auto"/>
          <w:sz w:val="22"/>
          <w:szCs w:val="22"/>
        </w:rPr>
        <w:t xml:space="preserve">correspondiente al valor no ejecutado de los Recursos Aportados por la ANI, de acuerdo con el BALANCE FINANCIERO DEL CONTRATO </w:t>
      </w:r>
    </w:p>
    <w:p w:rsidR="00DC53FA" w:rsidRPr="00720878" w:rsidRDefault="00387A82" w:rsidP="00387A82">
      <w:pPr>
        <w:pStyle w:val="Encabezado"/>
        <w:tabs>
          <w:tab w:val="left" w:pos="708"/>
        </w:tabs>
        <w:ind w:left="720"/>
        <w:jc w:val="both"/>
        <w:rPr>
          <w:rFonts w:ascii="Arial Narrow" w:hAnsi="Arial Narrow" w:cs="Gisha"/>
          <w:bCs/>
          <w:color w:val="auto"/>
          <w:sz w:val="22"/>
          <w:szCs w:val="22"/>
        </w:rPr>
      </w:pPr>
      <w:r w:rsidRPr="00720878">
        <w:rPr>
          <w:rFonts w:ascii="Arial Narrow" w:hAnsi="Arial Narrow" w:cs="Gisha"/>
          <w:bCs/>
          <w:i/>
          <w:color w:val="auto"/>
          <w:sz w:val="22"/>
          <w:szCs w:val="22"/>
        </w:rPr>
        <w:t>de éste documento, previos los descuentos por movimientos financieros que se generen</w:t>
      </w:r>
      <w:r w:rsidRPr="00720878">
        <w:rPr>
          <w:rFonts w:ascii="Arial Narrow" w:hAnsi="Arial Narrow" w:cs="Gisha"/>
          <w:bCs/>
          <w:color w:val="auto"/>
          <w:sz w:val="22"/>
          <w:szCs w:val="22"/>
        </w:rPr>
        <w:t>."</w:t>
      </w:r>
    </w:p>
    <w:p w:rsidR="00102A79" w:rsidRPr="00720878" w:rsidRDefault="00102A79" w:rsidP="00387A82">
      <w:pPr>
        <w:pStyle w:val="Encabezado"/>
        <w:tabs>
          <w:tab w:val="left" w:pos="708"/>
        </w:tabs>
        <w:ind w:left="720"/>
        <w:jc w:val="both"/>
        <w:rPr>
          <w:rFonts w:ascii="Arial Narrow" w:hAnsi="Arial Narrow" w:cs="Gisha"/>
          <w:bCs/>
          <w:color w:val="auto"/>
          <w:sz w:val="22"/>
          <w:szCs w:val="22"/>
        </w:rPr>
      </w:pPr>
      <w:bookmarkStart w:id="0" w:name="_GoBack"/>
      <w:bookmarkEnd w:id="0"/>
    </w:p>
    <w:p w:rsidR="00102A79" w:rsidRDefault="00102A79" w:rsidP="00387A82">
      <w:pPr>
        <w:pStyle w:val="Encabezado"/>
        <w:tabs>
          <w:tab w:val="left" w:pos="708"/>
        </w:tabs>
        <w:ind w:left="720"/>
        <w:jc w:val="both"/>
        <w:rPr>
          <w:rFonts w:ascii="Arial Narrow" w:hAnsi="Arial Narrow" w:cs="Gisha"/>
          <w:bCs/>
          <w:color w:val="auto"/>
          <w:sz w:val="22"/>
          <w:szCs w:val="22"/>
          <w:lang w:val="pt-BR"/>
        </w:rPr>
      </w:pPr>
    </w:p>
    <w:p w:rsidR="00102A79" w:rsidRDefault="00102A79" w:rsidP="00387A82">
      <w:pPr>
        <w:pStyle w:val="Encabezado"/>
        <w:tabs>
          <w:tab w:val="left" w:pos="708"/>
        </w:tabs>
        <w:ind w:left="720"/>
        <w:jc w:val="both"/>
        <w:rPr>
          <w:rFonts w:ascii="Arial Narrow" w:hAnsi="Arial Narrow" w:cs="Gisha"/>
          <w:bCs/>
          <w:color w:val="auto"/>
          <w:sz w:val="22"/>
          <w:szCs w:val="22"/>
          <w:lang w:val="pt-BR"/>
        </w:rPr>
      </w:pPr>
    </w:p>
    <w:p w:rsidR="00102A79" w:rsidRDefault="00102A79" w:rsidP="00387A82">
      <w:pPr>
        <w:pStyle w:val="Encabezado"/>
        <w:tabs>
          <w:tab w:val="left" w:pos="708"/>
        </w:tabs>
        <w:ind w:left="720"/>
        <w:jc w:val="both"/>
        <w:rPr>
          <w:rFonts w:ascii="Arial Narrow" w:hAnsi="Arial Narrow" w:cs="Gisha"/>
          <w:bCs/>
          <w:color w:val="auto"/>
          <w:sz w:val="22"/>
          <w:szCs w:val="22"/>
          <w:lang w:val="pt-BR"/>
        </w:rPr>
      </w:pPr>
    </w:p>
    <w:p w:rsidR="00102A79" w:rsidRDefault="00102A79" w:rsidP="00387A82">
      <w:pPr>
        <w:pStyle w:val="Encabezado"/>
        <w:tabs>
          <w:tab w:val="left" w:pos="708"/>
        </w:tabs>
        <w:ind w:left="720"/>
        <w:jc w:val="both"/>
        <w:rPr>
          <w:rFonts w:ascii="Arial Narrow" w:hAnsi="Arial Narrow" w:cs="Gisha"/>
          <w:bCs/>
          <w:color w:val="auto"/>
          <w:sz w:val="22"/>
          <w:szCs w:val="22"/>
          <w:lang w:val="pt-BR"/>
        </w:rPr>
      </w:pPr>
    </w:p>
    <w:p w:rsidR="00102A79" w:rsidRDefault="00102A79" w:rsidP="00387A82">
      <w:pPr>
        <w:pStyle w:val="Encabezado"/>
        <w:tabs>
          <w:tab w:val="left" w:pos="708"/>
        </w:tabs>
        <w:ind w:left="720"/>
        <w:jc w:val="both"/>
        <w:rPr>
          <w:rFonts w:ascii="Arial Narrow" w:hAnsi="Arial Narrow" w:cs="Gisha"/>
          <w:bCs/>
          <w:color w:val="auto"/>
          <w:sz w:val="22"/>
          <w:szCs w:val="22"/>
          <w:lang w:val="pt-BR"/>
        </w:rPr>
      </w:pPr>
    </w:p>
    <w:p w:rsidR="00102A79" w:rsidRDefault="00102A79" w:rsidP="00387A82">
      <w:pPr>
        <w:pStyle w:val="Encabezado"/>
        <w:tabs>
          <w:tab w:val="left" w:pos="708"/>
        </w:tabs>
        <w:ind w:left="720"/>
        <w:jc w:val="both"/>
        <w:rPr>
          <w:rFonts w:ascii="Arial Narrow" w:hAnsi="Arial Narrow" w:cs="Gisha"/>
          <w:bCs/>
          <w:color w:val="auto"/>
          <w:sz w:val="22"/>
          <w:szCs w:val="22"/>
          <w:lang w:val="pt-BR"/>
        </w:rPr>
      </w:pPr>
    </w:p>
    <w:p w:rsidR="00102A79" w:rsidRPr="005B2A57" w:rsidRDefault="00102A79" w:rsidP="00102A79">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102A79" w:rsidRPr="005B2A57" w:rsidRDefault="00102A79" w:rsidP="00102A79">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102A79" w:rsidRPr="005B2A57" w:rsidRDefault="00102A79" w:rsidP="00102A79">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102A79" w:rsidRPr="009D7422" w:rsidRDefault="00102A79" w:rsidP="00387A82">
      <w:pPr>
        <w:pStyle w:val="Encabezado"/>
        <w:tabs>
          <w:tab w:val="left" w:pos="708"/>
        </w:tabs>
        <w:ind w:left="720"/>
        <w:jc w:val="both"/>
        <w:rPr>
          <w:rFonts w:ascii="Arial Narrow" w:hAnsi="Arial Narrow" w:cs="Gisha"/>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7A4192" w:rsidRDefault="007A4192"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A32C69" w:rsidRDefault="00A32C69" w:rsidP="00B45F12">
      <w:pPr>
        <w:pStyle w:val="Encabezado"/>
        <w:tabs>
          <w:tab w:val="left" w:pos="708"/>
        </w:tabs>
        <w:jc w:val="both"/>
        <w:rPr>
          <w:rFonts w:ascii="Arial Narrow" w:hAnsi="Arial Narrow" w:cs="Gisha"/>
          <w:b/>
          <w:bCs/>
          <w:color w:val="auto"/>
          <w:sz w:val="22"/>
          <w:szCs w:val="22"/>
          <w:lang w:val="pt-BR"/>
        </w:rPr>
      </w:pPr>
    </w:p>
    <w:p w:rsidR="0072600B" w:rsidRDefault="0072600B" w:rsidP="00B45F12">
      <w:pPr>
        <w:pStyle w:val="Encabezado"/>
        <w:tabs>
          <w:tab w:val="left" w:pos="708"/>
        </w:tabs>
        <w:jc w:val="both"/>
        <w:rPr>
          <w:rFonts w:ascii="Arial Narrow" w:hAnsi="Arial Narrow" w:cs="Gisha"/>
          <w:b/>
          <w:bCs/>
          <w:color w:val="auto"/>
          <w:sz w:val="22"/>
          <w:szCs w:val="22"/>
          <w:lang w:val="pt-BR"/>
        </w:rPr>
      </w:pPr>
    </w:p>
    <w:sectPr w:rsidR="0072600B"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1F" w:rsidRDefault="0035021F">
      <w:r>
        <w:separator/>
      </w:r>
    </w:p>
  </w:endnote>
  <w:endnote w:type="continuationSeparator" w:id="0">
    <w:p w:rsidR="0035021F" w:rsidRDefault="0035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1F" w:rsidRDefault="0035021F">
      <w:r>
        <w:separator/>
      </w:r>
    </w:p>
  </w:footnote>
  <w:footnote w:type="continuationSeparator" w:id="0">
    <w:p w:rsidR="0035021F" w:rsidRDefault="0035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C39BC"/>
    <w:multiLevelType w:val="hybridMultilevel"/>
    <w:tmpl w:val="4C0E3CF8"/>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D37DA3"/>
    <w:multiLevelType w:val="hybridMultilevel"/>
    <w:tmpl w:val="045A5222"/>
    <w:lvl w:ilvl="0" w:tplc="240A0001">
      <w:start w:val="1"/>
      <w:numFmt w:val="bullet"/>
      <w:lvlText w:val=""/>
      <w:lvlJc w:val="left"/>
      <w:pPr>
        <w:ind w:left="1068" w:hanging="360"/>
      </w:pPr>
      <w:rPr>
        <w:rFonts w:ascii="Symbol" w:hAnsi="Symbol" w:hint="default"/>
      </w:rPr>
    </w:lvl>
    <w:lvl w:ilvl="1" w:tplc="3FE49A96">
      <w:start w:val="1"/>
      <w:numFmt w:val="lowerLetter"/>
      <w:lvlText w:val="%2."/>
      <w:lvlJc w:val="left"/>
      <w:pPr>
        <w:ind w:left="1788" w:hanging="360"/>
      </w:pPr>
      <w:rPr>
        <w:rFonts w:ascii="Times New Roman" w:eastAsia="Times New Roman" w:hAnsi="Times New Roman" w:cs="Gisha"/>
      </w:rPr>
    </w:lvl>
    <w:lvl w:ilvl="2" w:tplc="240A001B">
      <w:start w:val="1"/>
      <w:numFmt w:val="lowerRoman"/>
      <w:lvlText w:val="%3."/>
      <w:lvlJc w:val="right"/>
      <w:pPr>
        <w:ind w:left="2508" w:hanging="360"/>
      </w:p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 w15:restartNumberingAfterBreak="0">
    <w:nsid w:val="0E60260F"/>
    <w:multiLevelType w:val="hybridMultilevel"/>
    <w:tmpl w:val="6B7E1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6C064D"/>
    <w:multiLevelType w:val="hybridMultilevel"/>
    <w:tmpl w:val="0A42EF1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7A419EE"/>
    <w:multiLevelType w:val="hybridMultilevel"/>
    <w:tmpl w:val="727A48F2"/>
    <w:lvl w:ilvl="0" w:tplc="749AB71E">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C63F51"/>
    <w:multiLevelType w:val="hybridMultilevel"/>
    <w:tmpl w:val="9746D0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667BB9"/>
    <w:multiLevelType w:val="hybridMultilevel"/>
    <w:tmpl w:val="E1F4DD64"/>
    <w:lvl w:ilvl="0" w:tplc="240A000F">
      <w:start w:val="1"/>
      <w:numFmt w:val="decimal"/>
      <w:lvlText w:val="%1."/>
      <w:lvlJc w:val="lef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9439E9"/>
    <w:multiLevelType w:val="hybridMultilevel"/>
    <w:tmpl w:val="7AF21716"/>
    <w:lvl w:ilvl="0" w:tplc="ADC0307C">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67520"/>
    <w:multiLevelType w:val="hybridMultilevel"/>
    <w:tmpl w:val="7F3827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3C7EF1"/>
    <w:multiLevelType w:val="hybridMultilevel"/>
    <w:tmpl w:val="6CCAFC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8444463"/>
    <w:multiLevelType w:val="hybridMultilevel"/>
    <w:tmpl w:val="05B42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037FB2"/>
    <w:multiLevelType w:val="hybridMultilevel"/>
    <w:tmpl w:val="0FB6F5F2"/>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F52A7A"/>
    <w:multiLevelType w:val="hybridMultilevel"/>
    <w:tmpl w:val="3FD8A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9E2BFC"/>
    <w:multiLevelType w:val="hybridMultilevel"/>
    <w:tmpl w:val="8E3E6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E0049"/>
    <w:multiLevelType w:val="hybridMultilevel"/>
    <w:tmpl w:val="AFD2807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32"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7D94E36"/>
    <w:multiLevelType w:val="hybridMultilevel"/>
    <w:tmpl w:val="B130FC60"/>
    <w:lvl w:ilvl="0" w:tplc="6A42C1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BDA1F2C"/>
    <w:multiLevelType w:val="hybridMultilevel"/>
    <w:tmpl w:val="3C201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24"/>
  </w:num>
  <w:num w:numId="2">
    <w:abstractNumId w:val="8"/>
  </w:num>
  <w:num w:numId="3">
    <w:abstractNumId w:val="0"/>
  </w:num>
  <w:num w:numId="4">
    <w:abstractNumId w:val="5"/>
  </w:num>
  <w:num w:numId="5">
    <w:abstractNumId w:val="39"/>
  </w:num>
  <w:num w:numId="6">
    <w:abstractNumId w:val="32"/>
  </w:num>
  <w:num w:numId="7">
    <w:abstractNumId w:val="20"/>
  </w:num>
  <w:num w:numId="8">
    <w:abstractNumId w:val="35"/>
  </w:num>
  <w:num w:numId="9">
    <w:abstractNumId w:val="33"/>
  </w:num>
  <w:num w:numId="10">
    <w:abstractNumId w:val="7"/>
  </w:num>
  <w:num w:numId="11">
    <w:abstractNumId w:val="33"/>
  </w:num>
  <w:num w:numId="12">
    <w:abstractNumId w:val="36"/>
  </w:num>
  <w:num w:numId="13">
    <w:abstractNumId w:val="37"/>
  </w:num>
  <w:num w:numId="14">
    <w:abstractNumId w:val="28"/>
  </w:num>
  <w:num w:numId="15">
    <w:abstractNumId w:val="25"/>
  </w:num>
  <w:num w:numId="16">
    <w:abstractNumId w:val="15"/>
  </w:num>
  <w:num w:numId="17">
    <w:abstractNumId w:val="6"/>
  </w:num>
  <w:num w:numId="18">
    <w:abstractNumId w:val="23"/>
  </w:num>
  <w:num w:numId="19">
    <w:abstractNumId w:val="21"/>
  </w:num>
  <w:num w:numId="20">
    <w:abstractNumId w:val="9"/>
  </w:num>
  <w:num w:numId="21">
    <w:abstractNumId w:val="27"/>
  </w:num>
  <w:num w:numId="22">
    <w:abstractNumId w:val="17"/>
  </w:num>
  <w:num w:numId="23">
    <w:abstractNumId w:val="26"/>
  </w:num>
  <w:num w:numId="24">
    <w:abstractNumId w:val="2"/>
  </w:num>
  <w:num w:numId="25">
    <w:abstractNumId w:val="14"/>
  </w:num>
  <w:num w:numId="26">
    <w:abstractNumId w:val="18"/>
  </w:num>
  <w:num w:numId="2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38"/>
  </w:num>
  <w:num w:numId="30">
    <w:abstractNumId w:val="22"/>
  </w:num>
  <w:num w:numId="31">
    <w:abstractNumId w:val="34"/>
  </w:num>
  <w:num w:numId="32">
    <w:abstractNumId w:val="29"/>
  </w:num>
  <w:num w:numId="33">
    <w:abstractNumId w:val="3"/>
  </w:num>
  <w:num w:numId="34">
    <w:abstractNumId w:val="4"/>
  </w:num>
  <w:num w:numId="35">
    <w:abstractNumId w:val="12"/>
  </w:num>
  <w:num w:numId="36">
    <w:abstractNumId w:val="1"/>
  </w:num>
  <w:num w:numId="37">
    <w:abstractNumId w:val="11"/>
  </w:num>
  <w:num w:numId="38">
    <w:abstractNumId w:val="19"/>
  </w:num>
  <w:num w:numId="39">
    <w:abstractNumId w:val="16"/>
  </w:num>
  <w:num w:numId="40">
    <w:abstractNumId w:val="13"/>
  </w:num>
  <w:num w:numId="41">
    <w:abstractNumId w:val="10"/>
  </w:num>
  <w:num w:numId="4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BFE"/>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591A"/>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513"/>
    <w:rsid w:val="00067BA1"/>
    <w:rsid w:val="00067FAB"/>
    <w:rsid w:val="000700AA"/>
    <w:rsid w:val="000701BC"/>
    <w:rsid w:val="0007041F"/>
    <w:rsid w:val="00070499"/>
    <w:rsid w:val="00070776"/>
    <w:rsid w:val="00071012"/>
    <w:rsid w:val="000711AD"/>
    <w:rsid w:val="000716EE"/>
    <w:rsid w:val="000719D4"/>
    <w:rsid w:val="00072788"/>
    <w:rsid w:val="0007373D"/>
    <w:rsid w:val="00073EC2"/>
    <w:rsid w:val="00074030"/>
    <w:rsid w:val="00074055"/>
    <w:rsid w:val="00074665"/>
    <w:rsid w:val="00074A5B"/>
    <w:rsid w:val="00074E8A"/>
    <w:rsid w:val="00075098"/>
    <w:rsid w:val="00075146"/>
    <w:rsid w:val="000752BD"/>
    <w:rsid w:val="00075711"/>
    <w:rsid w:val="0007586B"/>
    <w:rsid w:val="00075C94"/>
    <w:rsid w:val="00076014"/>
    <w:rsid w:val="00076181"/>
    <w:rsid w:val="00076AB5"/>
    <w:rsid w:val="00076B6D"/>
    <w:rsid w:val="000771D9"/>
    <w:rsid w:val="00077615"/>
    <w:rsid w:val="00077A14"/>
    <w:rsid w:val="00077C35"/>
    <w:rsid w:val="000801ED"/>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40D8"/>
    <w:rsid w:val="00094FC7"/>
    <w:rsid w:val="000955ED"/>
    <w:rsid w:val="00095F55"/>
    <w:rsid w:val="00096226"/>
    <w:rsid w:val="0009662A"/>
    <w:rsid w:val="000966DE"/>
    <w:rsid w:val="00097368"/>
    <w:rsid w:val="00097AAF"/>
    <w:rsid w:val="00097F28"/>
    <w:rsid w:val="000A03E8"/>
    <w:rsid w:val="000A0689"/>
    <w:rsid w:val="000A0797"/>
    <w:rsid w:val="000A1579"/>
    <w:rsid w:val="000A164E"/>
    <w:rsid w:val="000A1812"/>
    <w:rsid w:val="000A1B45"/>
    <w:rsid w:val="000A21B5"/>
    <w:rsid w:val="000A283E"/>
    <w:rsid w:val="000A2C4D"/>
    <w:rsid w:val="000A30D6"/>
    <w:rsid w:val="000A327C"/>
    <w:rsid w:val="000A343E"/>
    <w:rsid w:val="000A38BC"/>
    <w:rsid w:val="000A43B0"/>
    <w:rsid w:val="000A4A65"/>
    <w:rsid w:val="000A53A0"/>
    <w:rsid w:val="000A53CF"/>
    <w:rsid w:val="000A640F"/>
    <w:rsid w:val="000A734E"/>
    <w:rsid w:val="000A74A9"/>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C72E8"/>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B0"/>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7E4"/>
    <w:rsid w:val="000E4AF2"/>
    <w:rsid w:val="000E4D7D"/>
    <w:rsid w:val="000E4F04"/>
    <w:rsid w:val="000E6BDF"/>
    <w:rsid w:val="000E7C11"/>
    <w:rsid w:val="000E7D4B"/>
    <w:rsid w:val="000F007A"/>
    <w:rsid w:val="000F032A"/>
    <w:rsid w:val="000F0BA4"/>
    <w:rsid w:val="000F111C"/>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1CD6"/>
    <w:rsid w:val="0010217F"/>
    <w:rsid w:val="00102A79"/>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9CB"/>
    <w:rsid w:val="00111AAF"/>
    <w:rsid w:val="00111C49"/>
    <w:rsid w:val="00111D31"/>
    <w:rsid w:val="00112700"/>
    <w:rsid w:val="00112E18"/>
    <w:rsid w:val="00112FDF"/>
    <w:rsid w:val="0011305A"/>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155"/>
    <w:rsid w:val="00146452"/>
    <w:rsid w:val="00146552"/>
    <w:rsid w:val="00146D42"/>
    <w:rsid w:val="00146E1A"/>
    <w:rsid w:val="00147BAD"/>
    <w:rsid w:val="00147CAA"/>
    <w:rsid w:val="001503D4"/>
    <w:rsid w:val="001506DB"/>
    <w:rsid w:val="00150734"/>
    <w:rsid w:val="00150DF4"/>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2248"/>
    <w:rsid w:val="00162985"/>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3B7"/>
    <w:rsid w:val="001815B2"/>
    <w:rsid w:val="00181852"/>
    <w:rsid w:val="00181939"/>
    <w:rsid w:val="00181E73"/>
    <w:rsid w:val="00182379"/>
    <w:rsid w:val="00182B03"/>
    <w:rsid w:val="00183AA4"/>
    <w:rsid w:val="0018433D"/>
    <w:rsid w:val="00184442"/>
    <w:rsid w:val="00185F77"/>
    <w:rsid w:val="001874A6"/>
    <w:rsid w:val="00187819"/>
    <w:rsid w:val="00187CC9"/>
    <w:rsid w:val="00190848"/>
    <w:rsid w:val="00190932"/>
    <w:rsid w:val="001912DB"/>
    <w:rsid w:val="00192575"/>
    <w:rsid w:val="001926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4342"/>
    <w:rsid w:val="001B445D"/>
    <w:rsid w:val="001B4CE3"/>
    <w:rsid w:val="001B4F7D"/>
    <w:rsid w:val="001B5723"/>
    <w:rsid w:val="001B585A"/>
    <w:rsid w:val="001B5925"/>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1DA6"/>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276"/>
    <w:rsid w:val="0026331C"/>
    <w:rsid w:val="00263B7B"/>
    <w:rsid w:val="00263E28"/>
    <w:rsid w:val="002649A6"/>
    <w:rsid w:val="00264E6F"/>
    <w:rsid w:val="00265DDD"/>
    <w:rsid w:val="002661AF"/>
    <w:rsid w:val="002663A0"/>
    <w:rsid w:val="002666B3"/>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742"/>
    <w:rsid w:val="002A68AC"/>
    <w:rsid w:val="002A6E53"/>
    <w:rsid w:val="002A6E83"/>
    <w:rsid w:val="002A75BC"/>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701A"/>
    <w:rsid w:val="002D735A"/>
    <w:rsid w:val="002E0595"/>
    <w:rsid w:val="002E09EC"/>
    <w:rsid w:val="002E11E0"/>
    <w:rsid w:val="002E13DE"/>
    <w:rsid w:val="002E15BB"/>
    <w:rsid w:val="002E1736"/>
    <w:rsid w:val="002E1804"/>
    <w:rsid w:val="002E18E8"/>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F4"/>
    <w:rsid w:val="002F23C3"/>
    <w:rsid w:val="002F3124"/>
    <w:rsid w:val="002F31FE"/>
    <w:rsid w:val="002F32DF"/>
    <w:rsid w:val="002F38C5"/>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CA"/>
    <w:rsid w:val="003020CB"/>
    <w:rsid w:val="00302375"/>
    <w:rsid w:val="00302697"/>
    <w:rsid w:val="00303159"/>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737"/>
    <w:rsid w:val="00317AB4"/>
    <w:rsid w:val="003206D6"/>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21F"/>
    <w:rsid w:val="003505D9"/>
    <w:rsid w:val="0035062C"/>
    <w:rsid w:val="0035073B"/>
    <w:rsid w:val="00350B56"/>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74D7"/>
    <w:rsid w:val="003575EE"/>
    <w:rsid w:val="0035766C"/>
    <w:rsid w:val="00357784"/>
    <w:rsid w:val="003577D3"/>
    <w:rsid w:val="00357817"/>
    <w:rsid w:val="00357D7E"/>
    <w:rsid w:val="003603CF"/>
    <w:rsid w:val="00360FF2"/>
    <w:rsid w:val="0036100A"/>
    <w:rsid w:val="003614DC"/>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3"/>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2"/>
    <w:rsid w:val="00387A84"/>
    <w:rsid w:val="00387C9F"/>
    <w:rsid w:val="00390540"/>
    <w:rsid w:val="003909FE"/>
    <w:rsid w:val="00390C4C"/>
    <w:rsid w:val="00391928"/>
    <w:rsid w:val="00391A5E"/>
    <w:rsid w:val="00391D28"/>
    <w:rsid w:val="00391F0A"/>
    <w:rsid w:val="00392348"/>
    <w:rsid w:val="0039246F"/>
    <w:rsid w:val="00392679"/>
    <w:rsid w:val="00392933"/>
    <w:rsid w:val="00393548"/>
    <w:rsid w:val="003937A7"/>
    <w:rsid w:val="00393B76"/>
    <w:rsid w:val="00393DBF"/>
    <w:rsid w:val="00393EAE"/>
    <w:rsid w:val="003950B3"/>
    <w:rsid w:val="003951D1"/>
    <w:rsid w:val="00395623"/>
    <w:rsid w:val="0039589F"/>
    <w:rsid w:val="00395EA5"/>
    <w:rsid w:val="003961FC"/>
    <w:rsid w:val="003962AD"/>
    <w:rsid w:val="0039763F"/>
    <w:rsid w:val="003976CC"/>
    <w:rsid w:val="003A0325"/>
    <w:rsid w:val="003A0579"/>
    <w:rsid w:val="003A0A34"/>
    <w:rsid w:val="003A0AE7"/>
    <w:rsid w:val="003A0B49"/>
    <w:rsid w:val="003A0F12"/>
    <w:rsid w:val="003A0F57"/>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98E"/>
    <w:rsid w:val="003A6A43"/>
    <w:rsid w:val="003A7403"/>
    <w:rsid w:val="003A755A"/>
    <w:rsid w:val="003A7B2D"/>
    <w:rsid w:val="003A7BF8"/>
    <w:rsid w:val="003B02C1"/>
    <w:rsid w:val="003B03E2"/>
    <w:rsid w:val="003B06F4"/>
    <w:rsid w:val="003B0CB8"/>
    <w:rsid w:val="003B0CDA"/>
    <w:rsid w:val="003B104F"/>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0F3"/>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B9"/>
    <w:rsid w:val="003D57EB"/>
    <w:rsid w:val="003D5991"/>
    <w:rsid w:val="003D5BAA"/>
    <w:rsid w:val="003D5D42"/>
    <w:rsid w:val="003D6106"/>
    <w:rsid w:val="003D6225"/>
    <w:rsid w:val="003D6943"/>
    <w:rsid w:val="003D6AEF"/>
    <w:rsid w:val="003D7136"/>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121"/>
    <w:rsid w:val="003F72F0"/>
    <w:rsid w:val="003F774D"/>
    <w:rsid w:val="003F7C48"/>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5A43"/>
    <w:rsid w:val="004060AC"/>
    <w:rsid w:val="0040681B"/>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5233"/>
    <w:rsid w:val="0043541C"/>
    <w:rsid w:val="00436555"/>
    <w:rsid w:val="004369B7"/>
    <w:rsid w:val="00437848"/>
    <w:rsid w:val="004404BA"/>
    <w:rsid w:val="004406C3"/>
    <w:rsid w:val="004409AB"/>
    <w:rsid w:val="0044134C"/>
    <w:rsid w:val="00441693"/>
    <w:rsid w:val="00441970"/>
    <w:rsid w:val="0044242E"/>
    <w:rsid w:val="00442514"/>
    <w:rsid w:val="004434B5"/>
    <w:rsid w:val="004438B3"/>
    <w:rsid w:val="004447B8"/>
    <w:rsid w:val="00444A4D"/>
    <w:rsid w:val="00444D71"/>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133E"/>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5D2F"/>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65D"/>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018"/>
    <w:rsid w:val="004C72CD"/>
    <w:rsid w:val="004C75A3"/>
    <w:rsid w:val="004C770D"/>
    <w:rsid w:val="004C7EC3"/>
    <w:rsid w:val="004D06D0"/>
    <w:rsid w:val="004D11E1"/>
    <w:rsid w:val="004D1466"/>
    <w:rsid w:val="004D1C35"/>
    <w:rsid w:val="004D2E85"/>
    <w:rsid w:val="004D40FA"/>
    <w:rsid w:val="004D4217"/>
    <w:rsid w:val="004D4880"/>
    <w:rsid w:val="004D499F"/>
    <w:rsid w:val="004D52FE"/>
    <w:rsid w:val="004D57BE"/>
    <w:rsid w:val="004D5888"/>
    <w:rsid w:val="004D589E"/>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6A3"/>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7E5"/>
    <w:rsid w:val="00557AFC"/>
    <w:rsid w:val="00557CC3"/>
    <w:rsid w:val="005602BE"/>
    <w:rsid w:val="005621FA"/>
    <w:rsid w:val="005625A3"/>
    <w:rsid w:val="005626E1"/>
    <w:rsid w:val="0056282B"/>
    <w:rsid w:val="00562AC2"/>
    <w:rsid w:val="00562D03"/>
    <w:rsid w:val="00562E50"/>
    <w:rsid w:val="00562E86"/>
    <w:rsid w:val="005634D0"/>
    <w:rsid w:val="00563B27"/>
    <w:rsid w:val="00563D55"/>
    <w:rsid w:val="00563D83"/>
    <w:rsid w:val="005642BE"/>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E2E"/>
    <w:rsid w:val="00572F61"/>
    <w:rsid w:val="00573583"/>
    <w:rsid w:val="00573588"/>
    <w:rsid w:val="005737DC"/>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419"/>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529"/>
    <w:rsid w:val="005A5949"/>
    <w:rsid w:val="005A6095"/>
    <w:rsid w:val="005A62DE"/>
    <w:rsid w:val="005A6702"/>
    <w:rsid w:val="005A68A7"/>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A0F"/>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57B60"/>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1D5"/>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C5"/>
    <w:rsid w:val="00707F43"/>
    <w:rsid w:val="007100AD"/>
    <w:rsid w:val="00710249"/>
    <w:rsid w:val="00710396"/>
    <w:rsid w:val="00710594"/>
    <w:rsid w:val="007108E0"/>
    <w:rsid w:val="00711310"/>
    <w:rsid w:val="007118E9"/>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96F"/>
    <w:rsid w:val="00717C99"/>
    <w:rsid w:val="00720878"/>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27C82"/>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8A3"/>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1425"/>
    <w:rsid w:val="00752042"/>
    <w:rsid w:val="00752331"/>
    <w:rsid w:val="00752736"/>
    <w:rsid w:val="00752B05"/>
    <w:rsid w:val="0075308B"/>
    <w:rsid w:val="007530FA"/>
    <w:rsid w:val="007535BB"/>
    <w:rsid w:val="00753F3E"/>
    <w:rsid w:val="0075455C"/>
    <w:rsid w:val="007546EE"/>
    <w:rsid w:val="007548B2"/>
    <w:rsid w:val="00754D21"/>
    <w:rsid w:val="007568AA"/>
    <w:rsid w:val="00756B3F"/>
    <w:rsid w:val="00756D9B"/>
    <w:rsid w:val="00756E9E"/>
    <w:rsid w:val="00757529"/>
    <w:rsid w:val="00757BDA"/>
    <w:rsid w:val="00760124"/>
    <w:rsid w:val="007610D1"/>
    <w:rsid w:val="007616A5"/>
    <w:rsid w:val="00761781"/>
    <w:rsid w:val="0076193F"/>
    <w:rsid w:val="00762159"/>
    <w:rsid w:val="007621E5"/>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C0E"/>
    <w:rsid w:val="00780DC0"/>
    <w:rsid w:val="00780EDB"/>
    <w:rsid w:val="007813DC"/>
    <w:rsid w:val="00781674"/>
    <w:rsid w:val="007816EA"/>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E94"/>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C78"/>
    <w:rsid w:val="007A4192"/>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F68"/>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8D7"/>
    <w:rsid w:val="007D5CD8"/>
    <w:rsid w:val="007D5ECB"/>
    <w:rsid w:val="007D6363"/>
    <w:rsid w:val="007D68DA"/>
    <w:rsid w:val="007D6FE5"/>
    <w:rsid w:val="007D7349"/>
    <w:rsid w:val="007D782A"/>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0BF"/>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DD8"/>
    <w:rsid w:val="00806F8D"/>
    <w:rsid w:val="00807349"/>
    <w:rsid w:val="008102E9"/>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892"/>
    <w:rsid w:val="008222AF"/>
    <w:rsid w:val="0082234A"/>
    <w:rsid w:val="00822885"/>
    <w:rsid w:val="008237C0"/>
    <w:rsid w:val="00823867"/>
    <w:rsid w:val="0082434D"/>
    <w:rsid w:val="00824557"/>
    <w:rsid w:val="00824BCE"/>
    <w:rsid w:val="0082501E"/>
    <w:rsid w:val="0082550D"/>
    <w:rsid w:val="00825778"/>
    <w:rsid w:val="00825FAF"/>
    <w:rsid w:val="00826065"/>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CEE"/>
    <w:rsid w:val="00840D99"/>
    <w:rsid w:val="00840FD4"/>
    <w:rsid w:val="008418FD"/>
    <w:rsid w:val="00843076"/>
    <w:rsid w:val="0084341D"/>
    <w:rsid w:val="00843605"/>
    <w:rsid w:val="00843B3C"/>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6E7"/>
    <w:rsid w:val="0085096B"/>
    <w:rsid w:val="00850DA1"/>
    <w:rsid w:val="008517ED"/>
    <w:rsid w:val="008519BF"/>
    <w:rsid w:val="00852097"/>
    <w:rsid w:val="008521D4"/>
    <w:rsid w:val="0085242E"/>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5D8"/>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DDB"/>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A7AFB"/>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10AC"/>
    <w:rsid w:val="008E1233"/>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782"/>
    <w:rsid w:val="008F6915"/>
    <w:rsid w:val="008F6B12"/>
    <w:rsid w:val="008F7293"/>
    <w:rsid w:val="008F7360"/>
    <w:rsid w:val="008F7922"/>
    <w:rsid w:val="0090015A"/>
    <w:rsid w:val="00900401"/>
    <w:rsid w:val="00900624"/>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17C"/>
    <w:rsid w:val="0090627F"/>
    <w:rsid w:val="00906752"/>
    <w:rsid w:val="00906CF1"/>
    <w:rsid w:val="00907025"/>
    <w:rsid w:val="00907157"/>
    <w:rsid w:val="0090781D"/>
    <w:rsid w:val="0090786F"/>
    <w:rsid w:val="0090793A"/>
    <w:rsid w:val="00907974"/>
    <w:rsid w:val="00907E68"/>
    <w:rsid w:val="009102D9"/>
    <w:rsid w:val="009108A7"/>
    <w:rsid w:val="00910DE6"/>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609D"/>
    <w:rsid w:val="0091621D"/>
    <w:rsid w:val="009162FA"/>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8F"/>
    <w:rsid w:val="009430F1"/>
    <w:rsid w:val="00943791"/>
    <w:rsid w:val="00943976"/>
    <w:rsid w:val="009444B9"/>
    <w:rsid w:val="009447B9"/>
    <w:rsid w:val="00944BFB"/>
    <w:rsid w:val="00945459"/>
    <w:rsid w:val="00945FB1"/>
    <w:rsid w:val="00946C69"/>
    <w:rsid w:val="00946E5D"/>
    <w:rsid w:val="00946F18"/>
    <w:rsid w:val="0094706A"/>
    <w:rsid w:val="009472EF"/>
    <w:rsid w:val="0094743C"/>
    <w:rsid w:val="00947E57"/>
    <w:rsid w:val="0095018A"/>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422"/>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20721"/>
    <w:rsid w:val="00A20DE6"/>
    <w:rsid w:val="00A21520"/>
    <w:rsid w:val="00A21AB0"/>
    <w:rsid w:val="00A21C68"/>
    <w:rsid w:val="00A22B98"/>
    <w:rsid w:val="00A22EA9"/>
    <w:rsid w:val="00A23036"/>
    <w:rsid w:val="00A23176"/>
    <w:rsid w:val="00A235C8"/>
    <w:rsid w:val="00A237CF"/>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5B"/>
    <w:rsid w:val="00A32373"/>
    <w:rsid w:val="00A3256C"/>
    <w:rsid w:val="00A325D0"/>
    <w:rsid w:val="00A32775"/>
    <w:rsid w:val="00A32ABD"/>
    <w:rsid w:val="00A32C69"/>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F4A"/>
    <w:rsid w:val="00A520C2"/>
    <w:rsid w:val="00A5362B"/>
    <w:rsid w:val="00A53A5C"/>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87D"/>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0669"/>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1B32"/>
    <w:rsid w:val="00AB22EA"/>
    <w:rsid w:val="00AB281E"/>
    <w:rsid w:val="00AB2CD3"/>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37"/>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74"/>
    <w:rsid w:val="00AC7D02"/>
    <w:rsid w:val="00AD0136"/>
    <w:rsid w:val="00AD052E"/>
    <w:rsid w:val="00AD11B7"/>
    <w:rsid w:val="00AD13E2"/>
    <w:rsid w:val="00AD177B"/>
    <w:rsid w:val="00AD21A6"/>
    <w:rsid w:val="00AD2D21"/>
    <w:rsid w:val="00AD2F66"/>
    <w:rsid w:val="00AD30A4"/>
    <w:rsid w:val="00AD376B"/>
    <w:rsid w:val="00AD44A0"/>
    <w:rsid w:val="00AD44A6"/>
    <w:rsid w:val="00AD4DCA"/>
    <w:rsid w:val="00AD4F29"/>
    <w:rsid w:val="00AD58AA"/>
    <w:rsid w:val="00AD6200"/>
    <w:rsid w:val="00AD6E39"/>
    <w:rsid w:val="00AD78E3"/>
    <w:rsid w:val="00AD792F"/>
    <w:rsid w:val="00AD7FD7"/>
    <w:rsid w:val="00AE071D"/>
    <w:rsid w:val="00AE11A3"/>
    <w:rsid w:val="00AE11F6"/>
    <w:rsid w:val="00AE1AC4"/>
    <w:rsid w:val="00AE214D"/>
    <w:rsid w:val="00AE30E2"/>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F81"/>
    <w:rsid w:val="00AF30C6"/>
    <w:rsid w:val="00AF393F"/>
    <w:rsid w:val="00AF39EE"/>
    <w:rsid w:val="00AF3FBB"/>
    <w:rsid w:val="00AF50EF"/>
    <w:rsid w:val="00AF56B5"/>
    <w:rsid w:val="00AF5EF4"/>
    <w:rsid w:val="00AF6B13"/>
    <w:rsid w:val="00AF6C29"/>
    <w:rsid w:val="00AF6C7C"/>
    <w:rsid w:val="00AF716A"/>
    <w:rsid w:val="00AF762E"/>
    <w:rsid w:val="00AF7A19"/>
    <w:rsid w:val="00B00EEB"/>
    <w:rsid w:val="00B00F7D"/>
    <w:rsid w:val="00B010B8"/>
    <w:rsid w:val="00B01279"/>
    <w:rsid w:val="00B016C5"/>
    <w:rsid w:val="00B0172C"/>
    <w:rsid w:val="00B01F11"/>
    <w:rsid w:val="00B02876"/>
    <w:rsid w:val="00B02DE7"/>
    <w:rsid w:val="00B034C2"/>
    <w:rsid w:val="00B04683"/>
    <w:rsid w:val="00B050B3"/>
    <w:rsid w:val="00B057CC"/>
    <w:rsid w:val="00B059EA"/>
    <w:rsid w:val="00B0632C"/>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501A3"/>
    <w:rsid w:val="00B50402"/>
    <w:rsid w:val="00B50581"/>
    <w:rsid w:val="00B5059C"/>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148"/>
    <w:rsid w:val="00B60400"/>
    <w:rsid w:val="00B6063B"/>
    <w:rsid w:val="00B60754"/>
    <w:rsid w:val="00B61EFC"/>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09F"/>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A7E38"/>
    <w:rsid w:val="00BB05E6"/>
    <w:rsid w:val="00BB05F9"/>
    <w:rsid w:val="00BB07D0"/>
    <w:rsid w:val="00BB0B21"/>
    <w:rsid w:val="00BB0B8B"/>
    <w:rsid w:val="00BB0CD1"/>
    <w:rsid w:val="00BB1281"/>
    <w:rsid w:val="00BB15CE"/>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C02"/>
    <w:rsid w:val="00BC4131"/>
    <w:rsid w:val="00BC4374"/>
    <w:rsid w:val="00BC439F"/>
    <w:rsid w:val="00BC4422"/>
    <w:rsid w:val="00BC4DBC"/>
    <w:rsid w:val="00BC559A"/>
    <w:rsid w:val="00BC570A"/>
    <w:rsid w:val="00BC573D"/>
    <w:rsid w:val="00BC5803"/>
    <w:rsid w:val="00BC5852"/>
    <w:rsid w:val="00BC5CA5"/>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205"/>
    <w:rsid w:val="00BE779C"/>
    <w:rsid w:val="00BE7E46"/>
    <w:rsid w:val="00BE7EC4"/>
    <w:rsid w:val="00BF032C"/>
    <w:rsid w:val="00BF05CE"/>
    <w:rsid w:val="00BF1034"/>
    <w:rsid w:val="00BF1621"/>
    <w:rsid w:val="00BF2841"/>
    <w:rsid w:val="00BF431F"/>
    <w:rsid w:val="00BF5375"/>
    <w:rsid w:val="00BF56BE"/>
    <w:rsid w:val="00BF57FA"/>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506F"/>
    <w:rsid w:val="00C051ED"/>
    <w:rsid w:val="00C05618"/>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433E"/>
    <w:rsid w:val="00C54742"/>
    <w:rsid w:val="00C5595C"/>
    <w:rsid w:val="00C56049"/>
    <w:rsid w:val="00C564B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3E6E"/>
    <w:rsid w:val="00CC4346"/>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691"/>
    <w:rsid w:val="00CE492C"/>
    <w:rsid w:val="00CE49E7"/>
    <w:rsid w:val="00CE547C"/>
    <w:rsid w:val="00CE559B"/>
    <w:rsid w:val="00CE583E"/>
    <w:rsid w:val="00CE69A1"/>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09B"/>
    <w:rsid w:val="00D021B0"/>
    <w:rsid w:val="00D0245A"/>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59F7"/>
    <w:rsid w:val="00D35DAF"/>
    <w:rsid w:val="00D35F92"/>
    <w:rsid w:val="00D36732"/>
    <w:rsid w:val="00D36816"/>
    <w:rsid w:val="00D36B8A"/>
    <w:rsid w:val="00D36CAA"/>
    <w:rsid w:val="00D36EE8"/>
    <w:rsid w:val="00D379A3"/>
    <w:rsid w:val="00D37DAF"/>
    <w:rsid w:val="00D40455"/>
    <w:rsid w:val="00D404BC"/>
    <w:rsid w:val="00D40FF0"/>
    <w:rsid w:val="00D4138F"/>
    <w:rsid w:val="00D41573"/>
    <w:rsid w:val="00D41A96"/>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2FF0"/>
    <w:rsid w:val="00D5366E"/>
    <w:rsid w:val="00D53B69"/>
    <w:rsid w:val="00D53DAD"/>
    <w:rsid w:val="00D53F46"/>
    <w:rsid w:val="00D549CF"/>
    <w:rsid w:val="00D55316"/>
    <w:rsid w:val="00D555B6"/>
    <w:rsid w:val="00D555FF"/>
    <w:rsid w:val="00D56590"/>
    <w:rsid w:val="00D567DD"/>
    <w:rsid w:val="00D56A4A"/>
    <w:rsid w:val="00D56B63"/>
    <w:rsid w:val="00D56F83"/>
    <w:rsid w:val="00D57340"/>
    <w:rsid w:val="00D573C4"/>
    <w:rsid w:val="00D5744E"/>
    <w:rsid w:val="00D57E65"/>
    <w:rsid w:val="00D61205"/>
    <w:rsid w:val="00D6155E"/>
    <w:rsid w:val="00D6347B"/>
    <w:rsid w:val="00D639A0"/>
    <w:rsid w:val="00D63A70"/>
    <w:rsid w:val="00D6421E"/>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9D1"/>
    <w:rsid w:val="00DA62C7"/>
    <w:rsid w:val="00DA6A31"/>
    <w:rsid w:val="00DA6D40"/>
    <w:rsid w:val="00DA6DAF"/>
    <w:rsid w:val="00DA7CD6"/>
    <w:rsid w:val="00DB02A2"/>
    <w:rsid w:val="00DB05BB"/>
    <w:rsid w:val="00DB11ED"/>
    <w:rsid w:val="00DB1ECB"/>
    <w:rsid w:val="00DB1FC4"/>
    <w:rsid w:val="00DB1FD6"/>
    <w:rsid w:val="00DB2A24"/>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164"/>
    <w:rsid w:val="00DC2252"/>
    <w:rsid w:val="00DC2808"/>
    <w:rsid w:val="00DC2B1D"/>
    <w:rsid w:val="00DC2D8A"/>
    <w:rsid w:val="00DC2E29"/>
    <w:rsid w:val="00DC3588"/>
    <w:rsid w:val="00DC3748"/>
    <w:rsid w:val="00DC384C"/>
    <w:rsid w:val="00DC3C5C"/>
    <w:rsid w:val="00DC3DD2"/>
    <w:rsid w:val="00DC41E4"/>
    <w:rsid w:val="00DC4289"/>
    <w:rsid w:val="00DC4424"/>
    <w:rsid w:val="00DC4B46"/>
    <w:rsid w:val="00DC53FA"/>
    <w:rsid w:val="00DC5468"/>
    <w:rsid w:val="00DC5D68"/>
    <w:rsid w:val="00DC6154"/>
    <w:rsid w:val="00DC61F4"/>
    <w:rsid w:val="00DC7043"/>
    <w:rsid w:val="00DD031E"/>
    <w:rsid w:val="00DD04B1"/>
    <w:rsid w:val="00DD0777"/>
    <w:rsid w:val="00DD07D4"/>
    <w:rsid w:val="00DD0975"/>
    <w:rsid w:val="00DD0A27"/>
    <w:rsid w:val="00DD117E"/>
    <w:rsid w:val="00DD1418"/>
    <w:rsid w:val="00DD14BD"/>
    <w:rsid w:val="00DD1B6E"/>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882"/>
    <w:rsid w:val="00DD7B9B"/>
    <w:rsid w:val="00DD7BB1"/>
    <w:rsid w:val="00DE0706"/>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BE"/>
    <w:rsid w:val="00E07387"/>
    <w:rsid w:val="00E073AE"/>
    <w:rsid w:val="00E073BD"/>
    <w:rsid w:val="00E077C6"/>
    <w:rsid w:val="00E103DE"/>
    <w:rsid w:val="00E10D51"/>
    <w:rsid w:val="00E10FCC"/>
    <w:rsid w:val="00E11582"/>
    <w:rsid w:val="00E1191E"/>
    <w:rsid w:val="00E12707"/>
    <w:rsid w:val="00E12D13"/>
    <w:rsid w:val="00E12DF1"/>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03E"/>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DDE"/>
    <w:rsid w:val="00E612D4"/>
    <w:rsid w:val="00E619AF"/>
    <w:rsid w:val="00E62A75"/>
    <w:rsid w:val="00E63652"/>
    <w:rsid w:val="00E63A3C"/>
    <w:rsid w:val="00E64113"/>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64C"/>
    <w:rsid w:val="00E81803"/>
    <w:rsid w:val="00E81936"/>
    <w:rsid w:val="00E81A9C"/>
    <w:rsid w:val="00E81C91"/>
    <w:rsid w:val="00E820F4"/>
    <w:rsid w:val="00E8228A"/>
    <w:rsid w:val="00E8259B"/>
    <w:rsid w:val="00E82B39"/>
    <w:rsid w:val="00E82C4F"/>
    <w:rsid w:val="00E83402"/>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636"/>
    <w:rsid w:val="00E978FC"/>
    <w:rsid w:val="00E97C07"/>
    <w:rsid w:val="00E97D0D"/>
    <w:rsid w:val="00EA083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0CB0"/>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1CF"/>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6DB"/>
    <w:rsid w:val="00EE1DBE"/>
    <w:rsid w:val="00EE22DB"/>
    <w:rsid w:val="00EE23C7"/>
    <w:rsid w:val="00EE2404"/>
    <w:rsid w:val="00EE267C"/>
    <w:rsid w:val="00EE2786"/>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FAE"/>
    <w:rsid w:val="00F037AA"/>
    <w:rsid w:val="00F037EC"/>
    <w:rsid w:val="00F0391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B8D"/>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A51"/>
    <w:rsid w:val="00F47BD8"/>
    <w:rsid w:val="00F501F0"/>
    <w:rsid w:val="00F50508"/>
    <w:rsid w:val="00F50862"/>
    <w:rsid w:val="00F509DB"/>
    <w:rsid w:val="00F50BD0"/>
    <w:rsid w:val="00F50EAF"/>
    <w:rsid w:val="00F510B6"/>
    <w:rsid w:val="00F51912"/>
    <w:rsid w:val="00F521A8"/>
    <w:rsid w:val="00F521D4"/>
    <w:rsid w:val="00F53B8D"/>
    <w:rsid w:val="00F5493F"/>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450"/>
    <w:rsid w:val="00F62952"/>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480"/>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6B8"/>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3CE"/>
    <w:rsid w:val="00FF176C"/>
    <w:rsid w:val="00FF2265"/>
    <w:rsid w:val="00FF2765"/>
    <w:rsid w:val="00FF2F62"/>
    <w:rsid w:val="00FF3148"/>
    <w:rsid w:val="00FF38C0"/>
    <w:rsid w:val="00FF3BAF"/>
    <w:rsid w:val="00FF3F34"/>
    <w:rsid w:val="00FF45C7"/>
    <w:rsid w:val="00FF4C0D"/>
    <w:rsid w:val="00FF4C81"/>
    <w:rsid w:val="00FF66A8"/>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F8"/>
    <w:rPr>
      <w:sz w:val="24"/>
      <w:szCs w:val="24"/>
      <w:lang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Puesto">
    <w:name w:val="Title"/>
    <w:basedOn w:val="Normal"/>
    <w:link w:val="Puest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66">
    <w:name w:val="xl66"/>
    <w:basedOn w:val="Normal"/>
    <w:rsid w:val="00735B74"/>
    <w:pPr>
      <w:spacing w:before="100" w:beforeAutospacing="1" w:after="100" w:afterAutospacing="1"/>
    </w:pPr>
    <w:rPr>
      <w:rFonts w:ascii="Arial" w:hAnsi="Arial" w:cs="Arial"/>
      <w:lang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eastAsia="es-CO"/>
    </w:rPr>
  </w:style>
  <w:style w:type="paragraph" w:customStyle="1" w:styleId="xl94">
    <w:name w:val="xl94"/>
    <w:basedOn w:val="Normal"/>
    <w:rsid w:val="00735B74"/>
    <w:pPr>
      <w:spacing w:before="100" w:beforeAutospacing="1" w:after="100" w:afterAutospacing="1"/>
    </w:pPr>
    <w:rPr>
      <w:rFonts w:ascii="Arial" w:hAnsi="Arial" w:cs="Arial"/>
      <w:lang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eastAsia="es-CO"/>
    </w:rPr>
  </w:style>
  <w:style w:type="paragraph" w:customStyle="1" w:styleId="xl146">
    <w:name w:val="xl146"/>
    <w:basedOn w:val="Normal"/>
    <w:rsid w:val="00735B74"/>
    <w:pPr>
      <w:spacing w:before="100" w:beforeAutospacing="1" w:after="100" w:afterAutospacing="1"/>
    </w:pPr>
    <w:rPr>
      <w:rFonts w:ascii="Arial" w:hAnsi="Arial" w:cs="Arial"/>
      <w:lang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eastAsia="es-CO"/>
    </w:rPr>
  </w:style>
  <w:style w:type="paragraph" w:customStyle="1" w:styleId="xl148">
    <w:name w:val="xl148"/>
    <w:basedOn w:val="Normal"/>
    <w:rsid w:val="00735B74"/>
    <w:pPr>
      <w:spacing w:before="100" w:beforeAutospacing="1" w:after="100" w:afterAutospacing="1"/>
    </w:pPr>
    <w:rPr>
      <w:rFonts w:ascii="Arial" w:hAnsi="Arial" w:cs="Arial"/>
      <w:lang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eastAsia="es-CO"/>
    </w:rPr>
  </w:style>
  <w:style w:type="paragraph" w:customStyle="1" w:styleId="xl180">
    <w:name w:val="xl180"/>
    <w:basedOn w:val="Normal"/>
    <w:rsid w:val="00735B74"/>
    <w:pPr>
      <w:spacing w:before="100" w:beforeAutospacing="1" w:after="100" w:afterAutospacing="1"/>
    </w:pPr>
    <w:rPr>
      <w:rFonts w:ascii="Arial" w:hAnsi="Arial" w:cs="Arial"/>
      <w:b/>
      <w:bCs/>
      <w:lang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PuestoCar">
    <w:name w:val="Puesto Car"/>
    <w:basedOn w:val="Fuentedeprrafopredeter"/>
    <w:link w:val="Puest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14434325">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68974927">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72083582">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1028-5BF0-4404-B637-9BB7AD81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1076</Words>
  <Characters>5921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Lida Marjorie Rodriguez Suarez</cp:lastModifiedBy>
  <cp:revision>3</cp:revision>
  <cp:lastPrinted>2018-07-31T23:18:00Z</cp:lastPrinted>
  <dcterms:created xsi:type="dcterms:W3CDTF">2018-07-31T23:22:00Z</dcterms:created>
  <dcterms:modified xsi:type="dcterms:W3CDTF">2018-07-31T23:25:00Z</dcterms:modified>
</cp:coreProperties>
</file>