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BFF" w:rsidRPr="005B2A57" w:rsidRDefault="006E5BFF" w:rsidP="000419CD">
      <w:pPr>
        <w:pStyle w:val="Ttulo"/>
        <w:tabs>
          <w:tab w:val="left" w:pos="1843"/>
        </w:tabs>
        <w:rPr>
          <w:rFonts w:ascii="Arial Narrow" w:hAnsi="Arial Narrow" w:cs="Gisha"/>
          <w:color w:val="auto"/>
          <w:sz w:val="28"/>
          <w:szCs w:val="28"/>
        </w:rPr>
      </w:pPr>
      <w:bookmarkStart w:id="0" w:name="_GoBack"/>
      <w:bookmarkEnd w:id="0"/>
      <w:r w:rsidRPr="005B2A57">
        <w:rPr>
          <w:rFonts w:ascii="Arial Narrow" w:hAnsi="Arial Narrow" w:cs="Gisha"/>
          <w:color w:val="auto"/>
          <w:sz w:val="28"/>
          <w:szCs w:val="28"/>
        </w:rPr>
        <w:t xml:space="preserve">NOTAS EXPLICATIVAS A LOS </w:t>
      </w:r>
      <w:r>
        <w:rPr>
          <w:rFonts w:ascii="Arial Narrow" w:hAnsi="Arial Narrow" w:cs="Gisha"/>
          <w:color w:val="auto"/>
          <w:sz w:val="28"/>
          <w:szCs w:val="28"/>
        </w:rPr>
        <w:t>ESTADOS CONTABLES</w:t>
      </w:r>
      <w:r w:rsidRPr="005B2A57">
        <w:rPr>
          <w:rFonts w:ascii="Arial Narrow" w:hAnsi="Arial Narrow" w:cs="Gisha"/>
          <w:color w:val="auto"/>
          <w:sz w:val="28"/>
          <w:szCs w:val="28"/>
        </w:rPr>
        <w:t xml:space="preserve"> </w:t>
      </w:r>
    </w:p>
    <w:p w:rsidR="006E5BFF" w:rsidRPr="005B2A57" w:rsidRDefault="006E5BFF" w:rsidP="006E5BFF">
      <w:pPr>
        <w:pStyle w:val="Ttulo"/>
        <w:rPr>
          <w:rFonts w:ascii="Arial Narrow" w:hAnsi="Arial Narrow" w:cs="Gisha"/>
          <w:color w:val="auto"/>
          <w:sz w:val="28"/>
          <w:szCs w:val="28"/>
        </w:rPr>
      </w:pPr>
      <w:r w:rsidRPr="007F04EF">
        <w:rPr>
          <w:rFonts w:ascii="Arial Narrow" w:hAnsi="Arial Narrow" w:cs="Gisha"/>
          <w:color w:val="auto"/>
          <w:sz w:val="28"/>
          <w:szCs w:val="28"/>
        </w:rPr>
        <w:t xml:space="preserve">A FECHA DE CORTE </w:t>
      </w:r>
      <w:r w:rsidR="00844568">
        <w:rPr>
          <w:rFonts w:ascii="Arial Narrow" w:hAnsi="Arial Narrow" w:cs="Gisha"/>
          <w:color w:val="auto"/>
          <w:sz w:val="28"/>
          <w:szCs w:val="28"/>
        </w:rPr>
        <w:t>FEBRERO</w:t>
      </w:r>
      <w:r w:rsidRPr="007F04EF">
        <w:rPr>
          <w:rFonts w:ascii="Arial Narrow" w:hAnsi="Arial Narrow" w:cs="Gisha"/>
          <w:color w:val="auto"/>
          <w:sz w:val="28"/>
          <w:szCs w:val="28"/>
        </w:rPr>
        <w:t xml:space="preserve"> </w:t>
      </w:r>
      <w:r w:rsidR="00844568">
        <w:rPr>
          <w:rFonts w:ascii="Arial Narrow" w:hAnsi="Arial Narrow" w:cs="Gisha"/>
          <w:color w:val="auto"/>
          <w:sz w:val="28"/>
          <w:szCs w:val="28"/>
        </w:rPr>
        <w:t>28</w:t>
      </w:r>
      <w:r w:rsidRPr="007F04EF">
        <w:rPr>
          <w:rFonts w:ascii="Arial Narrow" w:hAnsi="Arial Narrow" w:cs="Gisha"/>
          <w:color w:val="auto"/>
          <w:sz w:val="28"/>
          <w:szCs w:val="28"/>
        </w:rPr>
        <w:t xml:space="preserve"> DE </w:t>
      </w:r>
      <w:r w:rsidR="00B65B52" w:rsidRPr="007F04EF">
        <w:rPr>
          <w:rFonts w:ascii="Arial Narrow" w:hAnsi="Arial Narrow" w:cs="Gisha"/>
          <w:color w:val="auto"/>
          <w:sz w:val="28"/>
          <w:szCs w:val="28"/>
        </w:rPr>
        <w:t>201</w:t>
      </w:r>
      <w:r w:rsidR="007F04EF">
        <w:rPr>
          <w:rFonts w:ascii="Arial Narrow" w:hAnsi="Arial Narrow" w:cs="Gisha"/>
          <w:color w:val="auto"/>
          <w:sz w:val="28"/>
          <w:szCs w:val="28"/>
        </w:rPr>
        <w:t>9</w:t>
      </w:r>
    </w:p>
    <w:p w:rsidR="006E5BFF" w:rsidRPr="005B2A57" w:rsidRDefault="006E5BFF" w:rsidP="006E5BFF">
      <w:pPr>
        <w:rPr>
          <w:rFonts w:ascii="Arial Narrow" w:hAnsi="Arial Narrow" w:cs="Gisha"/>
        </w:rPr>
      </w:pPr>
    </w:p>
    <w:p w:rsidR="00262DA4"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5B2A57" w:rsidRDefault="00262DA4" w:rsidP="00262DA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262DA4" w:rsidRPr="007B1978" w:rsidRDefault="00262DA4" w:rsidP="00262DA4">
      <w:pPr>
        <w:rPr>
          <w:rFonts w:ascii="Arial Narrow" w:hAnsi="Arial Narrow" w:cs="Gisha"/>
          <w:b/>
          <w:bCs/>
          <w:sz w:val="22"/>
          <w:szCs w:val="22"/>
        </w:rPr>
      </w:pPr>
      <w:r w:rsidRPr="007B1978">
        <w:rPr>
          <w:rFonts w:ascii="Arial Narrow" w:hAnsi="Arial Narrow" w:cs="Gisha"/>
          <w:b/>
          <w:bCs/>
          <w:sz w:val="22"/>
          <w:szCs w:val="22"/>
        </w:rPr>
        <w:t>NOTAS DE CARACTER ESPECÍFICO</w:t>
      </w:r>
    </w:p>
    <w:p w:rsidR="00262DA4" w:rsidRDefault="00262DA4" w:rsidP="00262DA4">
      <w:pPr>
        <w:jc w:val="both"/>
        <w:rPr>
          <w:rFonts w:ascii="Arial Narrow" w:hAnsi="Arial Narrow" w:cs="Gisha"/>
          <w:b/>
          <w:bCs/>
          <w:sz w:val="22"/>
          <w:szCs w:val="22"/>
        </w:rPr>
      </w:pPr>
    </w:p>
    <w:p w:rsidR="00305580" w:rsidRDefault="00305580" w:rsidP="00262DA4">
      <w:pPr>
        <w:jc w:val="both"/>
        <w:rPr>
          <w:rFonts w:ascii="Arial Narrow" w:hAnsi="Arial Narrow" w:cs="Gisha"/>
          <w:b/>
          <w:bCs/>
          <w:sz w:val="22"/>
          <w:szCs w:val="22"/>
        </w:rPr>
      </w:pPr>
    </w:p>
    <w:p w:rsidR="00262DA4" w:rsidRPr="005B2A57" w:rsidRDefault="00262DA4" w:rsidP="00262DA4">
      <w:pPr>
        <w:jc w:val="both"/>
        <w:rPr>
          <w:rFonts w:ascii="Arial Narrow" w:hAnsi="Arial Narrow" w:cs="Gisha"/>
          <w:b/>
          <w:bCs/>
          <w:sz w:val="22"/>
          <w:szCs w:val="22"/>
        </w:rPr>
      </w:pPr>
      <w:r w:rsidRPr="005B2A57">
        <w:rPr>
          <w:rFonts w:ascii="Arial Narrow" w:hAnsi="Arial Narrow" w:cs="Gisha"/>
          <w:b/>
          <w:bCs/>
          <w:sz w:val="22"/>
          <w:szCs w:val="22"/>
        </w:rPr>
        <w:t>RELATIVAS A SITUACIONES PARTICULARES DE LOS GRUPOS, CLASES, CUENTAS Y SUBCUENTAS</w:t>
      </w:r>
      <w:r>
        <w:rPr>
          <w:rFonts w:ascii="Arial Narrow" w:hAnsi="Arial Narrow" w:cs="Gisha"/>
          <w:b/>
          <w:bCs/>
          <w:sz w:val="22"/>
          <w:szCs w:val="22"/>
        </w:rPr>
        <w:t>.</w:t>
      </w:r>
    </w:p>
    <w:p w:rsidR="00262DA4" w:rsidRPr="005B2A57" w:rsidRDefault="00262DA4" w:rsidP="00262DA4">
      <w:pPr>
        <w:pStyle w:val="Subttulo"/>
        <w:rPr>
          <w:rFonts w:ascii="Arial Narrow" w:hAnsi="Arial Narrow" w:cs="Gisha"/>
          <w:color w:val="auto"/>
          <w:sz w:val="22"/>
          <w:szCs w:val="22"/>
        </w:rPr>
      </w:pPr>
    </w:p>
    <w:p w:rsidR="00262DA4" w:rsidRPr="009F6FBA" w:rsidRDefault="00262DA4" w:rsidP="00262DA4">
      <w:pPr>
        <w:jc w:val="both"/>
        <w:rPr>
          <w:rFonts w:ascii="Arial Narrow" w:hAnsi="Arial Narrow" w:cs="Arial"/>
          <w:sz w:val="22"/>
          <w:szCs w:val="22"/>
        </w:rPr>
      </w:pPr>
    </w:p>
    <w:p w:rsidR="009F6FBA" w:rsidRPr="009F6FBA" w:rsidRDefault="009F6FBA" w:rsidP="009F6FBA">
      <w:pPr>
        <w:pStyle w:val="Subttulo"/>
        <w:rPr>
          <w:rFonts w:ascii="Arial Narrow" w:hAnsi="Arial Narrow" w:cs="Gisha"/>
          <w:color w:val="auto"/>
          <w:sz w:val="22"/>
          <w:szCs w:val="22"/>
        </w:rPr>
      </w:pPr>
      <w:r w:rsidRPr="009F6FBA">
        <w:rPr>
          <w:rFonts w:ascii="Arial Narrow" w:hAnsi="Arial Narrow" w:cs="Gisha"/>
          <w:color w:val="auto"/>
          <w:sz w:val="22"/>
          <w:szCs w:val="22"/>
        </w:rPr>
        <w:t>NOTA 1.    EFECTIVO</w:t>
      </w:r>
    </w:p>
    <w:p w:rsidR="009F6FBA" w:rsidRDefault="009F6FBA" w:rsidP="009F6FBA">
      <w:pPr>
        <w:pStyle w:val="Subttulo"/>
        <w:rPr>
          <w:rFonts w:ascii="Arial Narrow" w:hAnsi="Arial Narrow" w:cs="Gisha"/>
          <w:color w:val="auto"/>
          <w:sz w:val="22"/>
          <w:szCs w:val="22"/>
        </w:rPr>
      </w:pPr>
    </w:p>
    <w:p w:rsidR="00305580" w:rsidRDefault="003162D6" w:rsidP="009F6FBA">
      <w:pPr>
        <w:pStyle w:val="Subttulo"/>
        <w:rPr>
          <w:rFonts w:ascii="Arial Narrow" w:hAnsi="Arial Narrow" w:cs="Gisha"/>
          <w:color w:val="auto"/>
          <w:sz w:val="22"/>
          <w:szCs w:val="22"/>
        </w:rPr>
      </w:pPr>
      <w:r w:rsidRPr="003162D6">
        <w:rPr>
          <w:noProof/>
        </w:rPr>
        <w:drawing>
          <wp:inline distT="0" distB="0" distL="0" distR="0">
            <wp:extent cx="6062345" cy="680720"/>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2345" cy="680720"/>
                    </a:xfrm>
                    <a:prstGeom prst="rect">
                      <a:avLst/>
                    </a:prstGeom>
                    <a:noFill/>
                    <a:ln>
                      <a:noFill/>
                    </a:ln>
                  </pic:spPr>
                </pic:pic>
              </a:graphicData>
            </a:graphic>
          </wp:inline>
        </w:drawing>
      </w:r>
    </w:p>
    <w:p w:rsidR="00585109" w:rsidRPr="009F6FBA" w:rsidRDefault="00585109" w:rsidP="009F6FBA">
      <w:pPr>
        <w:pStyle w:val="Subttulo"/>
        <w:rPr>
          <w:rFonts w:ascii="Arial Narrow" w:hAnsi="Arial Narrow" w:cs="Gisha"/>
          <w:color w:val="auto"/>
          <w:sz w:val="22"/>
          <w:szCs w:val="22"/>
        </w:rPr>
      </w:pPr>
    </w:p>
    <w:p w:rsidR="009F6FBA" w:rsidRPr="009F6FBA" w:rsidRDefault="009F6FBA" w:rsidP="008D1723">
      <w:pPr>
        <w:pStyle w:val="Subttulo"/>
        <w:numPr>
          <w:ilvl w:val="0"/>
          <w:numId w:val="6"/>
        </w:numPr>
        <w:rPr>
          <w:rFonts w:ascii="Arial Narrow" w:hAnsi="Arial Narrow" w:cs="Gisha"/>
          <w:color w:val="auto"/>
          <w:sz w:val="22"/>
          <w:szCs w:val="22"/>
        </w:rPr>
      </w:pPr>
      <w:r w:rsidRPr="009F6FBA">
        <w:rPr>
          <w:rFonts w:ascii="Arial Narrow" w:hAnsi="Arial Narrow" w:cs="Gisha"/>
          <w:color w:val="auto"/>
          <w:sz w:val="22"/>
          <w:szCs w:val="22"/>
        </w:rPr>
        <w:t>CUENTA CORRIENTE</w:t>
      </w:r>
    </w:p>
    <w:p w:rsidR="009F6FBA" w:rsidRPr="009F6FBA" w:rsidRDefault="009F6FBA" w:rsidP="009F6FBA">
      <w:pPr>
        <w:pStyle w:val="Subttulo"/>
        <w:ind w:left="720"/>
        <w:rPr>
          <w:rFonts w:ascii="Arial Narrow" w:hAnsi="Arial Narrow" w:cs="Gisha"/>
          <w:color w:val="auto"/>
          <w:sz w:val="22"/>
          <w:szCs w:val="22"/>
        </w:rPr>
      </w:pPr>
    </w:p>
    <w:p w:rsidR="009F6FBA" w:rsidRPr="009F6FBA" w:rsidRDefault="009F6FBA" w:rsidP="009F6FBA">
      <w:pPr>
        <w:jc w:val="both"/>
        <w:rPr>
          <w:rFonts w:ascii="Arial Narrow" w:hAnsi="Arial Narrow"/>
          <w:sz w:val="22"/>
          <w:szCs w:val="22"/>
        </w:rPr>
      </w:pPr>
      <w:r w:rsidRPr="009F6FBA">
        <w:rPr>
          <w:rFonts w:ascii="Arial Narrow" w:hAnsi="Arial Narrow"/>
          <w:sz w:val="22"/>
          <w:szCs w:val="22"/>
        </w:rPr>
        <w:t xml:space="preserve">Esta cuenta está representada por el saldo de los fondos disponibles en la cuenta corriente en moneda nacional así: </w:t>
      </w:r>
    </w:p>
    <w:p w:rsidR="009F6FBA" w:rsidRPr="009F6FBA" w:rsidRDefault="009F6FBA" w:rsidP="009F6FBA">
      <w:pPr>
        <w:jc w:val="both"/>
        <w:rPr>
          <w:rFonts w:ascii="Arial Narrow" w:hAnsi="Arial Narrow"/>
          <w:sz w:val="22"/>
          <w:szCs w:val="22"/>
        </w:rPr>
      </w:pPr>
    </w:p>
    <w:p w:rsidR="009F6FBA" w:rsidRPr="009F6FBA" w:rsidRDefault="009F6FBA" w:rsidP="009F6FBA">
      <w:pPr>
        <w:jc w:val="both"/>
        <w:rPr>
          <w:rFonts w:ascii="Arial Narrow" w:hAnsi="Arial Narrow"/>
          <w:sz w:val="22"/>
          <w:szCs w:val="22"/>
        </w:rPr>
      </w:pPr>
      <w:r w:rsidRPr="009F6FBA">
        <w:rPr>
          <w:rFonts w:ascii="Arial Narrow" w:hAnsi="Arial Narrow"/>
          <w:sz w:val="22"/>
          <w:szCs w:val="22"/>
        </w:rPr>
        <w:t xml:space="preserve">Cuenta No.18815273624 de Bancolombia su saldo a </w:t>
      </w:r>
      <w:r w:rsidR="006633B8">
        <w:rPr>
          <w:rFonts w:ascii="Arial Narrow" w:hAnsi="Arial Narrow"/>
          <w:sz w:val="22"/>
          <w:szCs w:val="22"/>
        </w:rPr>
        <w:t>28 de febrero</w:t>
      </w:r>
      <w:r w:rsidRPr="009F6FBA">
        <w:rPr>
          <w:rFonts w:ascii="Arial Narrow" w:hAnsi="Arial Narrow"/>
          <w:sz w:val="22"/>
          <w:szCs w:val="22"/>
        </w:rPr>
        <w:t xml:space="preserve"> </w:t>
      </w:r>
      <w:r w:rsidR="006633B8">
        <w:rPr>
          <w:rFonts w:ascii="Arial Narrow" w:hAnsi="Arial Narrow"/>
          <w:sz w:val="22"/>
          <w:szCs w:val="22"/>
        </w:rPr>
        <w:t xml:space="preserve">de 2019 </w:t>
      </w:r>
      <w:r w:rsidRPr="009F6FBA">
        <w:rPr>
          <w:rFonts w:ascii="Arial Narrow" w:hAnsi="Arial Narrow"/>
          <w:sz w:val="22"/>
          <w:szCs w:val="22"/>
        </w:rPr>
        <w:t>es de $</w:t>
      </w:r>
      <w:r w:rsidR="00601616">
        <w:rPr>
          <w:rFonts w:ascii="Arial Narrow" w:hAnsi="Arial Narrow"/>
          <w:sz w:val="22"/>
          <w:szCs w:val="22"/>
        </w:rPr>
        <w:t>1.266.678</w:t>
      </w:r>
      <w:r w:rsidR="00181383">
        <w:rPr>
          <w:rFonts w:ascii="Arial Narrow" w:hAnsi="Arial Narrow"/>
          <w:sz w:val="22"/>
          <w:szCs w:val="22"/>
        </w:rPr>
        <w:t xml:space="preserve"> miles</w:t>
      </w:r>
      <w:r w:rsidRPr="009F6FBA">
        <w:rPr>
          <w:rFonts w:ascii="Arial Narrow" w:hAnsi="Arial Narrow"/>
          <w:sz w:val="22"/>
          <w:szCs w:val="22"/>
        </w:rPr>
        <w:t>, esta cuenta es de tipo pagadora por tanto en ella se recibe del Ministerio de Hacienda y Crédito Público los traslados a pagaduría para realizar pagos de la nómina de empleados, deducciones de nómina e impuestos</w:t>
      </w:r>
      <w:r w:rsidR="00181383">
        <w:rPr>
          <w:rFonts w:ascii="Arial Narrow" w:hAnsi="Arial Narrow"/>
          <w:sz w:val="22"/>
          <w:szCs w:val="22"/>
        </w:rPr>
        <w:t>, se refleja un</w:t>
      </w:r>
      <w:r w:rsidR="00601616">
        <w:rPr>
          <w:rFonts w:ascii="Arial Narrow" w:hAnsi="Arial Narrow"/>
          <w:sz w:val="22"/>
          <w:szCs w:val="22"/>
        </w:rPr>
        <w:t>a</w:t>
      </w:r>
      <w:r w:rsidR="00181383">
        <w:rPr>
          <w:rFonts w:ascii="Arial Narrow" w:hAnsi="Arial Narrow"/>
          <w:sz w:val="22"/>
          <w:szCs w:val="22"/>
        </w:rPr>
        <w:t xml:space="preserve"> incremento</w:t>
      </w:r>
      <w:r w:rsidR="00585109">
        <w:rPr>
          <w:rFonts w:ascii="Arial Narrow" w:hAnsi="Arial Narrow"/>
          <w:sz w:val="22"/>
          <w:szCs w:val="22"/>
        </w:rPr>
        <w:t xml:space="preserve"> </w:t>
      </w:r>
      <w:r w:rsidR="00181383">
        <w:rPr>
          <w:rFonts w:ascii="Arial Narrow" w:hAnsi="Arial Narrow"/>
          <w:sz w:val="22"/>
          <w:szCs w:val="22"/>
        </w:rPr>
        <w:t>con relación a la vigencia</w:t>
      </w:r>
      <w:r w:rsidR="00585109">
        <w:rPr>
          <w:rFonts w:ascii="Arial Narrow" w:hAnsi="Arial Narrow"/>
          <w:sz w:val="22"/>
          <w:szCs w:val="22"/>
        </w:rPr>
        <w:t xml:space="preserve"> enero de</w:t>
      </w:r>
      <w:r w:rsidR="00181383">
        <w:rPr>
          <w:rFonts w:ascii="Arial Narrow" w:hAnsi="Arial Narrow"/>
          <w:sz w:val="22"/>
          <w:szCs w:val="22"/>
        </w:rPr>
        <w:t xml:space="preserve"> 2018 del </w:t>
      </w:r>
      <w:r w:rsidR="006633B8">
        <w:rPr>
          <w:rFonts w:ascii="Arial Narrow" w:hAnsi="Arial Narrow"/>
          <w:sz w:val="22"/>
          <w:szCs w:val="22"/>
        </w:rPr>
        <w:t>2</w:t>
      </w:r>
      <w:r w:rsidR="00EF46E2">
        <w:rPr>
          <w:rFonts w:ascii="Arial Narrow" w:hAnsi="Arial Narrow"/>
          <w:sz w:val="22"/>
          <w:szCs w:val="22"/>
        </w:rPr>
        <w:t>.</w:t>
      </w:r>
      <w:r w:rsidR="00843676">
        <w:rPr>
          <w:rFonts w:ascii="Arial Narrow" w:hAnsi="Arial Narrow"/>
          <w:sz w:val="22"/>
          <w:szCs w:val="22"/>
        </w:rPr>
        <w:t>507</w:t>
      </w:r>
      <w:r w:rsidR="00181383">
        <w:rPr>
          <w:rFonts w:ascii="Arial Narrow" w:hAnsi="Arial Narrow"/>
          <w:sz w:val="22"/>
          <w:szCs w:val="22"/>
        </w:rPr>
        <w:t xml:space="preserve">% </w:t>
      </w:r>
      <w:r w:rsidR="00601616">
        <w:rPr>
          <w:rFonts w:ascii="Arial Narrow" w:hAnsi="Arial Narrow"/>
          <w:sz w:val="22"/>
          <w:szCs w:val="22"/>
        </w:rPr>
        <w:t>que corresponde a</w:t>
      </w:r>
      <w:r w:rsidR="00181383">
        <w:rPr>
          <w:rFonts w:ascii="Arial Narrow" w:hAnsi="Arial Narrow"/>
          <w:sz w:val="22"/>
          <w:szCs w:val="22"/>
        </w:rPr>
        <w:t xml:space="preserve"> </w:t>
      </w:r>
      <w:r w:rsidR="00F2563F">
        <w:rPr>
          <w:rFonts w:ascii="Arial Narrow" w:hAnsi="Arial Narrow"/>
          <w:sz w:val="22"/>
          <w:szCs w:val="22"/>
        </w:rPr>
        <w:t xml:space="preserve">una diferencia absoluta de </w:t>
      </w:r>
      <w:r w:rsidR="00181383">
        <w:rPr>
          <w:rFonts w:ascii="Arial Narrow" w:hAnsi="Arial Narrow"/>
          <w:sz w:val="22"/>
          <w:szCs w:val="22"/>
        </w:rPr>
        <w:t>$1.</w:t>
      </w:r>
      <w:r w:rsidR="006633B8">
        <w:rPr>
          <w:rFonts w:ascii="Arial Narrow" w:hAnsi="Arial Narrow"/>
          <w:sz w:val="22"/>
          <w:szCs w:val="22"/>
        </w:rPr>
        <w:t>218</w:t>
      </w:r>
      <w:r w:rsidR="00181383">
        <w:rPr>
          <w:rFonts w:ascii="Arial Narrow" w:hAnsi="Arial Narrow"/>
          <w:sz w:val="22"/>
          <w:szCs w:val="22"/>
        </w:rPr>
        <w:t>.</w:t>
      </w:r>
      <w:r w:rsidR="006633B8">
        <w:rPr>
          <w:rFonts w:ascii="Arial Narrow" w:hAnsi="Arial Narrow"/>
          <w:sz w:val="22"/>
          <w:szCs w:val="22"/>
        </w:rPr>
        <w:t>086</w:t>
      </w:r>
      <w:r w:rsidR="00181383">
        <w:rPr>
          <w:rFonts w:ascii="Arial Narrow" w:hAnsi="Arial Narrow"/>
          <w:sz w:val="22"/>
          <w:szCs w:val="22"/>
        </w:rPr>
        <w:t xml:space="preserve"> miles</w:t>
      </w:r>
      <w:r w:rsidR="00FF10E9">
        <w:rPr>
          <w:rFonts w:ascii="Arial Narrow" w:hAnsi="Arial Narrow"/>
          <w:sz w:val="22"/>
          <w:szCs w:val="22"/>
        </w:rPr>
        <w:t>, teniendo en cuenta que se encontraban valores pendientes de traslado a la Cuenta única Nacional CUN.</w:t>
      </w:r>
      <w:r w:rsidR="00FF10E9" w:rsidRPr="009F6FBA">
        <w:rPr>
          <w:rFonts w:ascii="Arial Narrow" w:hAnsi="Arial Narrow"/>
          <w:sz w:val="22"/>
          <w:szCs w:val="22"/>
        </w:rPr>
        <w:t xml:space="preserve"> </w:t>
      </w:r>
    </w:p>
    <w:p w:rsidR="009F6FBA" w:rsidRPr="009F6FBA" w:rsidRDefault="009F6FBA" w:rsidP="009F6FBA">
      <w:pPr>
        <w:jc w:val="both"/>
        <w:rPr>
          <w:rFonts w:ascii="Arial Narrow" w:hAnsi="Arial Narrow"/>
          <w:sz w:val="22"/>
          <w:szCs w:val="22"/>
        </w:rPr>
      </w:pPr>
    </w:p>
    <w:p w:rsidR="009F6FBA" w:rsidRPr="009F6FBA" w:rsidRDefault="009F6FBA" w:rsidP="009F6FBA">
      <w:pPr>
        <w:jc w:val="both"/>
        <w:rPr>
          <w:rFonts w:ascii="Arial Narrow" w:hAnsi="Arial Narrow"/>
          <w:sz w:val="22"/>
          <w:szCs w:val="22"/>
        </w:rPr>
      </w:pPr>
      <w:r w:rsidRPr="009F6FBA">
        <w:rPr>
          <w:rFonts w:ascii="Arial Narrow" w:hAnsi="Arial Narrow"/>
          <w:sz w:val="22"/>
          <w:szCs w:val="22"/>
        </w:rPr>
        <w:t>El saldo de la cuenta corriente se encuentra debidamente conciliado con la tesorería.</w:t>
      </w:r>
    </w:p>
    <w:p w:rsidR="009F6FBA" w:rsidRDefault="009F6FBA" w:rsidP="009F6FBA">
      <w:pPr>
        <w:jc w:val="both"/>
        <w:rPr>
          <w:rFonts w:ascii="Arial Narrow" w:hAnsi="Arial Narrow" w:cs="Gisha"/>
          <w:sz w:val="22"/>
          <w:szCs w:val="22"/>
          <w:lang w:val="es-ES_tradnl"/>
        </w:rPr>
      </w:pPr>
    </w:p>
    <w:p w:rsidR="00F2563F" w:rsidRPr="009F6FBA" w:rsidRDefault="00F2563F" w:rsidP="00F2563F">
      <w:pPr>
        <w:pStyle w:val="Subttulo"/>
        <w:numPr>
          <w:ilvl w:val="0"/>
          <w:numId w:val="6"/>
        </w:numPr>
        <w:rPr>
          <w:rFonts w:ascii="Arial Narrow" w:hAnsi="Arial Narrow" w:cs="Gisha"/>
          <w:color w:val="auto"/>
          <w:sz w:val="22"/>
          <w:szCs w:val="22"/>
        </w:rPr>
      </w:pPr>
      <w:r w:rsidRPr="009F6FBA">
        <w:rPr>
          <w:rFonts w:ascii="Arial Narrow" w:hAnsi="Arial Narrow" w:cs="Gisha"/>
          <w:color w:val="auto"/>
          <w:sz w:val="22"/>
          <w:szCs w:val="22"/>
        </w:rPr>
        <w:t xml:space="preserve">CUENTA </w:t>
      </w:r>
      <w:r>
        <w:rPr>
          <w:rFonts w:ascii="Arial Narrow" w:hAnsi="Arial Narrow" w:cs="Gisha"/>
          <w:color w:val="auto"/>
          <w:sz w:val="22"/>
          <w:szCs w:val="22"/>
        </w:rPr>
        <w:t>AHORROS</w:t>
      </w:r>
    </w:p>
    <w:p w:rsidR="00F2563F" w:rsidRPr="009F6FBA" w:rsidRDefault="00F2563F" w:rsidP="009F6FBA">
      <w:pPr>
        <w:jc w:val="both"/>
        <w:rPr>
          <w:rFonts w:ascii="Arial Narrow" w:hAnsi="Arial Narrow" w:cs="Gisha"/>
          <w:sz w:val="22"/>
          <w:szCs w:val="22"/>
          <w:lang w:val="es-ES_tradnl"/>
        </w:rPr>
      </w:pPr>
    </w:p>
    <w:p w:rsidR="009F6FBA" w:rsidRPr="009F6FBA" w:rsidRDefault="009F6FBA" w:rsidP="009F6FBA">
      <w:pPr>
        <w:jc w:val="both"/>
        <w:rPr>
          <w:rFonts w:ascii="Arial Narrow" w:hAnsi="Arial Narrow"/>
          <w:sz w:val="22"/>
          <w:szCs w:val="22"/>
          <w:lang w:val="es-CO"/>
        </w:rPr>
      </w:pPr>
      <w:r w:rsidRPr="009F6FBA">
        <w:rPr>
          <w:rFonts w:ascii="Arial Narrow" w:hAnsi="Arial Narrow"/>
          <w:sz w:val="22"/>
          <w:szCs w:val="22"/>
          <w:lang w:val="es-CO"/>
        </w:rPr>
        <w:t xml:space="preserve">El saldo disponible a </w:t>
      </w:r>
      <w:r w:rsidR="006633B8">
        <w:rPr>
          <w:rFonts w:ascii="Arial Narrow" w:hAnsi="Arial Narrow"/>
          <w:sz w:val="22"/>
          <w:szCs w:val="22"/>
          <w:lang w:val="es-CO"/>
        </w:rPr>
        <w:t>28</w:t>
      </w:r>
      <w:r w:rsidRPr="009F6FBA">
        <w:rPr>
          <w:rFonts w:ascii="Arial Narrow" w:hAnsi="Arial Narrow"/>
          <w:sz w:val="22"/>
          <w:szCs w:val="22"/>
          <w:lang w:val="es-CO"/>
        </w:rPr>
        <w:t xml:space="preserve"> de </w:t>
      </w:r>
      <w:r w:rsidR="006633B8">
        <w:rPr>
          <w:rFonts w:ascii="Arial Narrow" w:hAnsi="Arial Narrow"/>
          <w:sz w:val="22"/>
          <w:szCs w:val="22"/>
          <w:lang w:val="es-CO"/>
        </w:rPr>
        <w:t>febrero</w:t>
      </w:r>
      <w:r w:rsidR="00FF10E9">
        <w:rPr>
          <w:rFonts w:ascii="Arial Narrow" w:hAnsi="Arial Narrow"/>
          <w:sz w:val="22"/>
          <w:szCs w:val="22"/>
          <w:lang w:val="es-CO"/>
        </w:rPr>
        <w:t xml:space="preserve"> </w:t>
      </w:r>
      <w:r w:rsidRPr="009F6FBA">
        <w:rPr>
          <w:rFonts w:ascii="Arial Narrow" w:hAnsi="Arial Narrow"/>
          <w:sz w:val="22"/>
          <w:szCs w:val="22"/>
          <w:lang w:val="es-CO"/>
        </w:rPr>
        <w:t>de 201</w:t>
      </w:r>
      <w:r w:rsidR="006633B8">
        <w:rPr>
          <w:rFonts w:ascii="Arial Narrow" w:hAnsi="Arial Narrow"/>
          <w:sz w:val="22"/>
          <w:szCs w:val="22"/>
          <w:lang w:val="es-CO"/>
        </w:rPr>
        <w:t>9</w:t>
      </w:r>
      <w:r w:rsidRPr="009F6FBA">
        <w:rPr>
          <w:rFonts w:ascii="Arial Narrow" w:hAnsi="Arial Narrow"/>
          <w:sz w:val="22"/>
          <w:szCs w:val="22"/>
          <w:lang w:val="es-CO"/>
        </w:rPr>
        <w:t xml:space="preserve"> en la cuenta de ahorros de Bancolombia No. 18816489667 es de $</w:t>
      </w:r>
      <w:r w:rsidR="00601616">
        <w:rPr>
          <w:rFonts w:ascii="Arial Narrow" w:hAnsi="Arial Narrow"/>
          <w:sz w:val="22"/>
          <w:szCs w:val="22"/>
          <w:lang w:val="es-CO"/>
        </w:rPr>
        <w:t>423.944 miles</w:t>
      </w:r>
      <w:r w:rsidRPr="009F6FBA">
        <w:rPr>
          <w:rFonts w:ascii="Arial Narrow" w:hAnsi="Arial Narrow"/>
          <w:sz w:val="22"/>
          <w:szCs w:val="22"/>
          <w:lang w:val="es-CO"/>
        </w:rPr>
        <w:t xml:space="preserve"> y se encuentran debidamente conciliado con la tesorería. </w:t>
      </w:r>
    </w:p>
    <w:p w:rsidR="009F6FBA" w:rsidRPr="009F6FBA" w:rsidRDefault="009F6FBA" w:rsidP="009F6FBA">
      <w:pPr>
        <w:jc w:val="both"/>
        <w:rPr>
          <w:rFonts w:ascii="Arial Narrow" w:hAnsi="Arial Narrow"/>
          <w:sz w:val="22"/>
          <w:szCs w:val="22"/>
          <w:lang w:val="es-CO"/>
        </w:rPr>
      </w:pPr>
    </w:p>
    <w:p w:rsidR="009F6FBA" w:rsidRPr="009F6FBA" w:rsidRDefault="009F6FBA" w:rsidP="009F6FBA">
      <w:pPr>
        <w:jc w:val="both"/>
        <w:rPr>
          <w:rFonts w:ascii="Arial Narrow" w:hAnsi="Arial Narrow"/>
          <w:sz w:val="22"/>
          <w:szCs w:val="22"/>
          <w:lang w:val="es-CO"/>
        </w:rPr>
      </w:pPr>
      <w:r w:rsidRPr="009F6FBA">
        <w:rPr>
          <w:rFonts w:ascii="Arial Narrow" w:hAnsi="Arial Narrow"/>
          <w:sz w:val="22"/>
          <w:szCs w:val="22"/>
          <w:lang w:val="es-CO"/>
        </w:rPr>
        <w:t>Esta cuenta es recaudadora de los ingresos propios de la Agencia y su disminución corresponde a los traslados</w:t>
      </w:r>
      <w:r w:rsidR="00585109">
        <w:rPr>
          <w:rFonts w:ascii="Arial Narrow" w:hAnsi="Arial Narrow"/>
          <w:sz w:val="22"/>
          <w:szCs w:val="22"/>
          <w:lang w:val="es-CO"/>
        </w:rPr>
        <w:t xml:space="preserve"> de </w:t>
      </w:r>
      <w:r w:rsidR="009E3DFB">
        <w:rPr>
          <w:rFonts w:ascii="Arial Narrow" w:hAnsi="Arial Narrow"/>
          <w:sz w:val="22"/>
          <w:szCs w:val="22"/>
          <w:lang w:val="es-CO"/>
        </w:rPr>
        <w:t xml:space="preserve">valores </w:t>
      </w:r>
      <w:r w:rsidR="009E3DFB" w:rsidRPr="009F6FBA">
        <w:rPr>
          <w:rFonts w:ascii="Arial Narrow" w:hAnsi="Arial Narrow"/>
          <w:sz w:val="22"/>
          <w:szCs w:val="22"/>
          <w:lang w:val="es-CO"/>
        </w:rPr>
        <w:t>a</w:t>
      </w:r>
      <w:r w:rsidRPr="009F6FBA">
        <w:rPr>
          <w:rFonts w:ascii="Arial Narrow" w:hAnsi="Arial Narrow"/>
          <w:sz w:val="22"/>
          <w:szCs w:val="22"/>
          <w:lang w:val="es-CO"/>
        </w:rPr>
        <w:t xml:space="preserve"> la cuenta CUN, además de los pagos correspondientes al giro normal de las transacciones de la Agencia. </w:t>
      </w:r>
    </w:p>
    <w:p w:rsidR="009F6FBA" w:rsidRPr="009F6FBA" w:rsidRDefault="009F6FBA" w:rsidP="009F6FBA">
      <w:pPr>
        <w:jc w:val="both"/>
        <w:rPr>
          <w:rFonts w:ascii="Arial Narrow" w:hAnsi="Arial Narrow"/>
          <w:sz w:val="22"/>
          <w:szCs w:val="22"/>
          <w:lang w:val="es-CO"/>
        </w:rPr>
      </w:pPr>
    </w:p>
    <w:p w:rsidR="009F6FBA" w:rsidRDefault="009F6FBA" w:rsidP="009F6FBA">
      <w:pPr>
        <w:jc w:val="both"/>
        <w:rPr>
          <w:rFonts w:ascii="Arial Narrow" w:hAnsi="Arial Narrow"/>
          <w:sz w:val="22"/>
          <w:szCs w:val="22"/>
          <w:lang w:val="es-CO"/>
        </w:rPr>
      </w:pPr>
      <w:r w:rsidRPr="009F6FBA">
        <w:rPr>
          <w:rFonts w:ascii="Arial Narrow" w:hAnsi="Arial Narrow"/>
          <w:sz w:val="22"/>
          <w:szCs w:val="22"/>
          <w:lang w:val="es-CO"/>
        </w:rPr>
        <w:t xml:space="preserve">Se realizan las conciliaciones bancarias de forma mensual de la cuenta corriente y de ahorros en formato GADF-F017, establecido para el efecto, en las mismas se evidencian que las partidas conciliatorias, no son superiores a 3 meses. </w:t>
      </w:r>
    </w:p>
    <w:p w:rsidR="00B75565" w:rsidRDefault="00B75565" w:rsidP="009F6FBA">
      <w:pPr>
        <w:jc w:val="both"/>
        <w:rPr>
          <w:rFonts w:ascii="Arial Narrow" w:hAnsi="Arial Narrow"/>
          <w:sz w:val="22"/>
          <w:szCs w:val="22"/>
          <w:lang w:val="es-CO"/>
        </w:rPr>
      </w:pPr>
    </w:p>
    <w:p w:rsidR="00687B9A" w:rsidRPr="006832E3" w:rsidRDefault="00687B9A" w:rsidP="00687B9A">
      <w:pPr>
        <w:pStyle w:val="Subttulo"/>
        <w:rPr>
          <w:rFonts w:ascii="Arial Narrow" w:hAnsi="Arial Narrow" w:cs="Times New Roman"/>
          <w:bCs w:val="0"/>
          <w:color w:val="auto"/>
          <w:sz w:val="22"/>
          <w:szCs w:val="22"/>
        </w:rPr>
      </w:pPr>
      <w:r w:rsidRPr="006832E3">
        <w:rPr>
          <w:rFonts w:ascii="Arial Narrow" w:hAnsi="Arial Narrow" w:cs="Times New Roman"/>
          <w:bCs w:val="0"/>
          <w:color w:val="auto"/>
          <w:sz w:val="22"/>
          <w:szCs w:val="22"/>
        </w:rPr>
        <w:t>NOTA 2.</w:t>
      </w:r>
      <w:r w:rsidR="00217AF3">
        <w:rPr>
          <w:rFonts w:ascii="Arial Narrow" w:hAnsi="Arial Narrow" w:cs="Times New Roman"/>
          <w:bCs w:val="0"/>
          <w:color w:val="auto"/>
          <w:sz w:val="22"/>
          <w:szCs w:val="22"/>
        </w:rPr>
        <w:t xml:space="preserve">  </w:t>
      </w:r>
      <w:r w:rsidRPr="006832E3">
        <w:rPr>
          <w:rFonts w:ascii="Arial Narrow" w:hAnsi="Arial Narrow" w:cs="Times New Roman"/>
          <w:bCs w:val="0"/>
          <w:color w:val="auto"/>
          <w:sz w:val="22"/>
          <w:szCs w:val="22"/>
        </w:rPr>
        <w:t>DEUDORES</w:t>
      </w:r>
    </w:p>
    <w:p w:rsidR="00687B9A" w:rsidRPr="006832E3" w:rsidRDefault="00687B9A" w:rsidP="00687B9A">
      <w:pPr>
        <w:pStyle w:val="Subttulo"/>
        <w:rPr>
          <w:rFonts w:ascii="Arial Narrow" w:hAnsi="Arial Narrow" w:cs="Times New Roman"/>
          <w:b w:val="0"/>
          <w:bCs w:val="0"/>
          <w:color w:val="auto"/>
          <w:sz w:val="22"/>
          <w:szCs w:val="22"/>
        </w:rPr>
      </w:pPr>
    </w:p>
    <w:p w:rsidR="00687B9A" w:rsidRDefault="00687B9A" w:rsidP="00687B9A">
      <w:pPr>
        <w:pStyle w:val="Subttulo"/>
        <w:jc w:val="both"/>
        <w:rPr>
          <w:rFonts w:ascii="Arial Narrow" w:hAnsi="Arial Narrow" w:cs="Times New Roman"/>
          <w:b w:val="0"/>
          <w:bCs w:val="0"/>
          <w:color w:val="auto"/>
          <w:sz w:val="22"/>
          <w:szCs w:val="22"/>
        </w:rPr>
      </w:pPr>
      <w:r w:rsidRPr="007C5677">
        <w:rPr>
          <w:rFonts w:ascii="Arial Narrow" w:hAnsi="Arial Narrow" w:cs="Times New Roman"/>
          <w:b w:val="0"/>
          <w:bCs w:val="0"/>
          <w:color w:val="auto"/>
          <w:sz w:val="22"/>
          <w:szCs w:val="22"/>
          <w:lang w:val="es-CO"/>
        </w:rPr>
        <w:t xml:space="preserve">Durante el año 2018, los ingresos que se reciben por concepto del transporte de carbón de los operadores Drummond, Prodeco y Comercializadora Internacional Colombian Natural Resources S.A.S </w:t>
      </w:r>
      <w:r w:rsidR="006600CE">
        <w:rPr>
          <w:rFonts w:ascii="Arial Narrow" w:hAnsi="Arial Narrow" w:cs="Times New Roman"/>
          <w:b w:val="0"/>
          <w:bCs w:val="0"/>
          <w:color w:val="auto"/>
          <w:sz w:val="22"/>
          <w:szCs w:val="22"/>
          <w:lang w:val="es-CO"/>
        </w:rPr>
        <w:t>se</w:t>
      </w:r>
      <w:r w:rsidRPr="007C5677">
        <w:rPr>
          <w:rFonts w:ascii="Arial Narrow" w:hAnsi="Arial Narrow" w:cs="Times New Roman"/>
          <w:b w:val="0"/>
          <w:bCs w:val="0"/>
          <w:color w:val="auto"/>
          <w:sz w:val="22"/>
          <w:szCs w:val="22"/>
          <w:lang w:val="es-CO"/>
        </w:rPr>
        <w:t xml:space="preserve"> contabiliza</w:t>
      </w:r>
      <w:r w:rsidR="006600CE">
        <w:rPr>
          <w:rFonts w:ascii="Arial Narrow" w:hAnsi="Arial Narrow" w:cs="Times New Roman"/>
          <w:b w:val="0"/>
          <w:bCs w:val="0"/>
          <w:color w:val="auto"/>
          <w:sz w:val="22"/>
          <w:szCs w:val="22"/>
          <w:lang w:val="es-CO"/>
        </w:rPr>
        <w:t>ron</w:t>
      </w:r>
      <w:r w:rsidRPr="007C5677">
        <w:rPr>
          <w:rFonts w:ascii="Arial Narrow" w:hAnsi="Arial Narrow" w:cs="Times New Roman"/>
          <w:b w:val="0"/>
          <w:bCs w:val="0"/>
          <w:color w:val="auto"/>
          <w:sz w:val="22"/>
          <w:szCs w:val="22"/>
          <w:lang w:val="es-CO"/>
        </w:rPr>
        <w:t xml:space="preserve"> en la cuenta contable 138405001 COMISIONES, para el año 2019 por efecto de los cambios de Rubros presupuestales estos mismos ingresos están siendo registrados automáticamente a la cuenta 131101001 TASAS, concepto que no corresponde a la realidad </w:t>
      </w:r>
      <w:r w:rsidRPr="007C5677">
        <w:rPr>
          <w:rFonts w:ascii="Arial Narrow" w:hAnsi="Arial Narrow" w:cs="Times New Roman"/>
          <w:b w:val="0"/>
          <w:bCs w:val="0"/>
          <w:color w:val="auto"/>
          <w:sz w:val="22"/>
          <w:szCs w:val="22"/>
          <w:lang w:val="es-CO"/>
        </w:rPr>
        <w:lastRenderedPageBreak/>
        <w:t>del concepto del ingreso, es por ello que se realiza reclasificación de la cuenta 131101001 TASAS a la cuenta 131116001 Derechos de Tr</w:t>
      </w:r>
      <w:r w:rsidR="005B3679">
        <w:rPr>
          <w:rFonts w:ascii="Arial Narrow" w:hAnsi="Arial Narrow" w:cs="Times New Roman"/>
          <w:b w:val="0"/>
          <w:bCs w:val="0"/>
          <w:color w:val="auto"/>
          <w:sz w:val="22"/>
          <w:szCs w:val="22"/>
          <w:lang w:val="es-CO"/>
        </w:rPr>
        <w:t>á</w:t>
      </w:r>
      <w:r w:rsidRPr="007C5677">
        <w:rPr>
          <w:rFonts w:ascii="Arial Narrow" w:hAnsi="Arial Narrow" w:cs="Times New Roman"/>
          <w:b w:val="0"/>
          <w:bCs w:val="0"/>
          <w:color w:val="auto"/>
          <w:sz w:val="22"/>
          <w:szCs w:val="22"/>
          <w:lang w:val="es-CO"/>
        </w:rPr>
        <w:t>nsito</w:t>
      </w:r>
      <w:r w:rsidRPr="006832E3">
        <w:rPr>
          <w:rFonts w:ascii="Arial Narrow" w:hAnsi="Arial Narrow" w:cs="Times New Roman"/>
          <w:b w:val="0"/>
          <w:bCs w:val="0"/>
          <w:color w:val="auto"/>
          <w:sz w:val="22"/>
          <w:szCs w:val="22"/>
        </w:rPr>
        <w:t>.</w:t>
      </w:r>
    </w:p>
    <w:p w:rsidR="00B75565" w:rsidRDefault="00B75565" w:rsidP="009F6FBA">
      <w:pPr>
        <w:jc w:val="both"/>
        <w:rPr>
          <w:rFonts w:ascii="Arial Narrow" w:hAnsi="Arial Narrow"/>
          <w:sz w:val="22"/>
          <w:szCs w:val="22"/>
          <w:lang w:val="es-CO"/>
        </w:rPr>
      </w:pPr>
    </w:p>
    <w:p w:rsidR="00B75565" w:rsidRDefault="00B75565" w:rsidP="00687B9A">
      <w:pPr>
        <w:jc w:val="center"/>
        <w:rPr>
          <w:rFonts w:ascii="Arial Narrow" w:hAnsi="Arial Narrow"/>
          <w:sz w:val="22"/>
          <w:szCs w:val="22"/>
          <w:lang w:val="es-CO"/>
        </w:rPr>
      </w:pPr>
    </w:p>
    <w:p w:rsidR="008738D8" w:rsidRDefault="00131EAB" w:rsidP="008738D8">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r w:rsidRPr="00131EAB">
        <w:rPr>
          <w:noProof/>
        </w:rPr>
        <w:drawing>
          <wp:inline distT="0" distB="0" distL="0" distR="0">
            <wp:extent cx="5676900" cy="16478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1647825"/>
                    </a:xfrm>
                    <a:prstGeom prst="rect">
                      <a:avLst/>
                    </a:prstGeom>
                    <a:noFill/>
                    <a:ln>
                      <a:noFill/>
                    </a:ln>
                  </pic:spPr>
                </pic:pic>
              </a:graphicData>
            </a:graphic>
          </wp:inline>
        </w:drawing>
      </w:r>
    </w:p>
    <w:p w:rsidR="00466EF1" w:rsidRDefault="00466EF1" w:rsidP="008738D8">
      <w:pPr>
        <w:pStyle w:val="Textoindependiente2"/>
        <w:tabs>
          <w:tab w:val="left" w:pos="0"/>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bCs w:val="0"/>
          <w:color w:val="auto"/>
          <w:sz w:val="22"/>
          <w:szCs w:val="22"/>
          <w:lang w:val="es-ES"/>
        </w:rPr>
      </w:pPr>
    </w:p>
    <w:p w:rsidR="006707EC" w:rsidRPr="006707EC" w:rsidRDefault="006707EC" w:rsidP="006707EC">
      <w:pPr>
        <w:ind w:left="708"/>
        <w:jc w:val="both"/>
        <w:rPr>
          <w:rFonts w:ascii="Arial Narrow" w:hAnsi="Arial Narrow" w:cs="Arial"/>
          <w:sz w:val="22"/>
          <w:szCs w:val="22"/>
          <w:lang w:val="es-CO"/>
        </w:rPr>
      </w:pPr>
      <w:bookmarkStart w:id="1" w:name="_Hlk7512716"/>
    </w:p>
    <w:bookmarkEnd w:id="1"/>
    <w:p w:rsidR="00FA0A3D" w:rsidRPr="00845629" w:rsidRDefault="00FA0A3D" w:rsidP="00FA0A3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845629">
        <w:rPr>
          <w:rFonts w:ascii="Arial Narrow" w:hAnsi="Arial Narrow" w:cs="Gisha"/>
          <w:color w:val="auto"/>
          <w:sz w:val="22"/>
          <w:szCs w:val="22"/>
          <w:lang w:val="es-ES"/>
        </w:rPr>
        <w:t xml:space="preserve">NOTA </w:t>
      </w:r>
      <w:r w:rsidR="00217AF3">
        <w:rPr>
          <w:rFonts w:ascii="Arial Narrow" w:hAnsi="Arial Narrow" w:cs="Gisha"/>
          <w:color w:val="auto"/>
          <w:sz w:val="22"/>
          <w:szCs w:val="22"/>
          <w:lang w:val="es-ES"/>
        </w:rPr>
        <w:t>3.</w:t>
      </w:r>
      <w:r w:rsidRPr="00845629">
        <w:rPr>
          <w:rFonts w:ascii="Arial Narrow" w:hAnsi="Arial Narrow" w:cs="Gisha"/>
          <w:color w:val="auto"/>
          <w:sz w:val="22"/>
          <w:szCs w:val="22"/>
          <w:lang w:val="es-ES"/>
        </w:rPr>
        <w:t xml:space="preserve">    OTROS ACTIVOS</w:t>
      </w:r>
    </w:p>
    <w:p w:rsidR="00FA0A3D" w:rsidRPr="00845629" w:rsidRDefault="00FA0A3D" w:rsidP="00FA0A3D">
      <w:pPr>
        <w:rPr>
          <w:rFonts w:ascii="Arial Narrow" w:hAnsi="Arial Narrow" w:cs="Gisha"/>
          <w:b/>
          <w:bCs/>
          <w:sz w:val="22"/>
          <w:szCs w:val="22"/>
        </w:rPr>
      </w:pPr>
    </w:p>
    <w:p w:rsidR="00FA0A3D" w:rsidRPr="00845629" w:rsidRDefault="00FA0A3D" w:rsidP="00FA0A3D">
      <w:pPr>
        <w:jc w:val="both"/>
        <w:rPr>
          <w:rFonts w:ascii="Arial Narrow" w:hAnsi="Arial Narrow" w:cs="Gisha"/>
          <w:sz w:val="22"/>
          <w:szCs w:val="22"/>
        </w:rPr>
      </w:pPr>
      <w:r w:rsidRPr="00845629">
        <w:rPr>
          <w:rFonts w:ascii="Arial Narrow" w:hAnsi="Arial Narrow" w:cs="Gisha"/>
          <w:sz w:val="22"/>
          <w:szCs w:val="22"/>
        </w:rPr>
        <w:t xml:space="preserve">Los otros activos a </w:t>
      </w:r>
      <w:r w:rsidR="00D32DB3">
        <w:rPr>
          <w:rFonts w:ascii="Arial Narrow" w:hAnsi="Arial Narrow" w:cs="Gisha"/>
          <w:sz w:val="22"/>
          <w:szCs w:val="22"/>
        </w:rPr>
        <w:t>28</w:t>
      </w:r>
      <w:r w:rsidRPr="00845629">
        <w:rPr>
          <w:rFonts w:ascii="Arial Narrow" w:hAnsi="Arial Narrow" w:cs="Gisha"/>
          <w:sz w:val="22"/>
          <w:szCs w:val="22"/>
        </w:rPr>
        <w:t xml:space="preserve"> de </w:t>
      </w:r>
      <w:r w:rsidR="00576956">
        <w:rPr>
          <w:rFonts w:ascii="Arial Narrow" w:hAnsi="Arial Narrow" w:cs="Gisha"/>
          <w:sz w:val="22"/>
          <w:szCs w:val="22"/>
        </w:rPr>
        <w:t>febrero</w:t>
      </w:r>
      <w:r w:rsidR="00D32DB3">
        <w:rPr>
          <w:rFonts w:ascii="Arial Narrow" w:hAnsi="Arial Narrow" w:cs="Gisha"/>
          <w:sz w:val="22"/>
          <w:szCs w:val="22"/>
        </w:rPr>
        <w:t xml:space="preserve"> de 2019</w:t>
      </w:r>
      <w:r w:rsidRPr="00845629">
        <w:rPr>
          <w:rFonts w:ascii="Arial Narrow" w:hAnsi="Arial Narrow" w:cs="Gisha"/>
          <w:sz w:val="22"/>
          <w:szCs w:val="22"/>
        </w:rPr>
        <w:t xml:space="preserve"> comprenden</w:t>
      </w:r>
      <w:r w:rsidR="000B43D4">
        <w:rPr>
          <w:rFonts w:ascii="Arial Narrow" w:hAnsi="Arial Narrow" w:cs="Gisha"/>
          <w:sz w:val="22"/>
          <w:szCs w:val="22"/>
        </w:rPr>
        <w:t xml:space="preserve"> las subcuentas relacionadas en el siguiente cuadro:</w:t>
      </w:r>
    </w:p>
    <w:p w:rsidR="00FA0A3D" w:rsidRPr="00845629" w:rsidRDefault="00FA0A3D" w:rsidP="00FA0A3D">
      <w:pPr>
        <w:jc w:val="both"/>
        <w:rPr>
          <w:rFonts w:ascii="Arial Narrow" w:hAnsi="Arial Narrow" w:cs="Gisha"/>
          <w:sz w:val="22"/>
          <w:szCs w:val="22"/>
        </w:rPr>
      </w:pPr>
    </w:p>
    <w:p w:rsidR="00FA0A3D" w:rsidRPr="00845629" w:rsidRDefault="00F51F3A" w:rsidP="00FA0A3D">
      <w:pPr>
        <w:spacing w:before="100" w:beforeAutospacing="1" w:after="100" w:afterAutospacing="1"/>
        <w:ind w:left="-142"/>
        <w:jc w:val="center"/>
        <w:rPr>
          <w:rFonts w:ascii="Arial Narrow" w:hAnsi="Arial Narrow"/>
          <w:sz w:val="22"/>
          <w:szCs w:val="22"/>
        </w:rPr>
      </w:pPr>
      <w:r w:rsidRPr="00F51F3A">
        <w:rPr>
          <w:noProof/>
        </w:rPr>
        <w:drawing>
          <wp:inline distT="0" distB="0" distL="0" distR="0">
            <wp:extent cx="6062345" cy="10864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2345" cy="1086485"/>
                    </a:xfrm>
                    <a:prstGeom prst="rect">
                      <a:avLst/>
                    </a:prstGeom>
                    <a:noFill/>
                    <a:ln>
                      <a:noFill/>
                    </a:ln>
                  </pic:spPr>
                </pic:pic>
              </a:graphicData>
            </a:graphic>
          </wp:inline>
        </w:drawing>
      </w:r>
    </w:p>
    <w:p w:rsidR="00F51F3A" w:rsidRDefault="00F51F3A" w:rsidP="008738D8">
      <w:pPr>
        <w:pStyle w:val="Subttulo"/>
        <w:rPr>
          <w:rFonts w:ascii="Arial Narrow" w:hAnsi="Arial Narrow" w:cs="Times New Roman"/>
          <w:bCs w:val="0"/>
          <w:color w:val="auto"/>
          <w:sz w:val="22"/>
          <w:szCs w:val="22"/>
        </w:rPr>
      </w:pPr>
    </w:p>
    <w:p w:rsidR="008738D8" w:rsidRPr="00913F98" w:rsidRDefault="008738D8" w:rsidP="008738D8">
      <w:pPr>
        <w:pStyle w:val="Subttulo"/>
        <w:rPr>
          <w:rFonts w:ascii="Arial Narrow" w:hAnsi="Arial Narrow" w:cs="Times New Roman"/>
          <w:bCs w:val="0"/>
          <w:color w:val="auto"/>
          <w:sz w:val="22"/>
          <w:szCs w:val="22"/>
        </w:rPr>
      </w:pPr>
      <w:r w:rsidRPr="00913F98">
        <w:rPr>
          <w:rFonts w:ascii="Arial Narrow" w:hAnsi="Arial Narrow" w:cs="Times New Roman"/>
          <w:bCs w:val="0"/>
          <w:color w:val="auto"/>
          <w:sz w:val="22"/>
          <w:szCs w:val="22"/>
        </w:rPr>
        <w:t>RECURSOS ENTREGADOS EN ADMINISTRACION</w:t>
      </w:r>
    </w:p>
    <w:p w:rsidR="008738D8" w:rsidRPr="00913F98" w:rsidRDefault="008738D8" w:rsidP="008738D8">
      <w:pPr>
        <w:pStyle w:val="Textoindependiente"/>
        <w:rPr>
          <w:rFonts w:ascii="Arial Narrow" w:hAnsi="Arial Narrow" w:cs="Times New Roman"/>
          <w:b w:val="0"/>
          <w:bCs w:val="0"/>
          <w:i w:val="0"/>
          <w:iCs w:val="0"/>
          <w:vanish w:val="0"/>
          <w:color w:val="auto"/>
          <w:sz w:val="22"/>
          <w:szCs w:val="22"/>
          <w:u w:val="none"/>
          <w:lang w:val="es-ES"/>
        </w:rPr>
      </w:pPr>
    </w:p>
    <w:p w:rsidR="008738D8" w:rsidRPr="008738D8" w:rsidRDefault="008738D8" w:rsidP="008738D8">
      <w:pPr>
        <w:jc w:val="both"/>
        <w:rPr>
          <w:rFonts w:ascii="Arial Narrow" w:hAnsi="Arial Narrow" w:cs="Gisha"/>
          <w:sz w:val="22"/>
          <w:szCs w:val="22"/>
        </w:rPr>
      </w:pPr>
      <w:r w:rsidRPr="008738D8">
        <w:rPr>
          <w:rFonts w:ascii="Arial Narrow" w:hAnsi="Arial Narrow" w:cs="Gisha"/>
          <w:sz w:val="22"/>
          <w:szCs w:val="22"/>
        </w:rPr>
        <w:t>CUENTA UNICA NACIONAL -SCUN:</w:t>
      </w:r>
    </w:p>
    <w:p w:rsidR="008738D8" w:rsidRPr="008738D8" w:rsidRDefault="008738D8" w:rsidP="008738D8">
      <w:pPr>
        <w:jc w:val="both"/>
        <w:rPr>
          <w:rFonts w:ascii="Arial Narrow" w:hAnsi="Arial Narrow" w:cs="Gisha"/>
          <w:sz w:val="22"/>
          <w:szCs w:val="22"/>
        </w:rPr>
      </w:pPr>
    </w:p>
    <w:p w:rsidR="008738D8" w:rsidRPr="00A06BF6" w:rsidRDefault="008738D8" w:rsidP="008738D8">
      <w:pPr>
        <w:jc w:val="both"/>
        <w:rPr>
          <w:rFonts w:ascii="Arial Narrow" w:hAnsi="Arial Narrow"/>
          <w:sz w:val="22"/>
          <w:szCs w:val="22"/>
          <w:lang w:val="es-CO"/>
        </w:rPr>
      </w:pPr>
      <w:r w:rsidRPr="00A06BF6">
        <w:rPr>
          <w:rFonts w:ascii="Arial Narrow" w:hAnsi="Arial Narrow"/>
          <w:sz w:val="22"/>
          <w:szCs w:val="22"/>
          <w:lang w:val="es-CO"/>
        </w:rPr>
        <w:t>El valor $ 142.322.103</w:t>
      </w:r>
      <w:r w:rsidR="009F04CD">
        <w:rPr>
          <w:rFonts w:ascii="Arial Narrow" w:hAnsi="Arial Narrow"/>
          <w:sz w:val="22"/>
          <w:szCs w:val="22"/>
          <w:lang w:val="es-CO"/>
        </w:rPr>
        <w:t xml:space="preserve"> miles</w:t>
      </w:r>
      <w:r w:rsidRPr="00A06BF6">
        <w:rPr>
          <w:rFonts w:ascii="Arial Narrow" w:hAnsi="Arial Narrow"/>
          <w:sz w:val="22"/>
          <w:szCs w:val="22"/>
          <w:lang w:val="es-CO"/>
        </w:rPr>
        <w:t xml:space="preserve"> a 28 de febrero de 2019, corresponde al saldo disponible por la Agencia en </w:t>
      </w:r>
      <w:r w:rsidR="009F04CD">
        <w:rPr>
          <w:rFonts w:ascii="Arial Narrow" w:hAnsi="Arial Narrow"/>
          <w:sz w:val="22"/>
          <w:szCs w:val="22"/>
          <w:lang w:val="es-CO"/>
        </w:rPr>
        <w:t xml:space="preserve">el </w:t>
      </w:r>
      <w:r w:rsidRPr="00A06BF6">
        <w:rPr>
          <w:rFonts w:ascii="Arial Narrow" w:hAnsi="Arial Narrow"/>
          <w:sz w:val="22"/>
          <w:szCs w:val="22"/>
          <w:lang w:val="es-CO"/>
        </w:rPr>
        <w:t xml:space="preserve">Sistema de Cuenta Única Nacional, la cual es un modelo de tesorería pública que centraliza los recursos generados por el Estado en la Tesorería Nacional con el fin de optimizar su administración, minimizar los costos y mitigar los riesgos. </w:t>
      </w:r>
    </w:p>
    <w:p w:rsidR="008738D8" w:rsidRPr="00A06BF6" w:rsidRDefault="008738D8" w:rsidP="008738D8">
      <w:pPr>
        <w:jc w:val="both"/>
        <w:rPr>
          <w:rFonts w:ascii="Arial Narrow" w:hAnsi="Arial Narrow"/>
          <w:sz w:val="22"/>
          <w:szCs w:val="22"/>
          <w:lang w:val="es-CO"/>
        </w:rPr>
      </w:pPr>
    </w:p>
    <w:p w:rsidR="008738D8" w:rsidRPr="00A06BF6" w:rsidRDefault="008738D8" w:rsidP="008738D8">
      <w:pPr>
        <w:jc w:val="both"/>
        <w:rPr>
          <w:rFonts w:ascii="Arial Narrow" w:hAnsi="Arial Narrow"/>
          <w:sz w:val="22"/>
          <w:szCs w:val="22"/>
          <w:lang w:val="es-CO"/>
        </w:rPr>
      </w:pPr>
      <w:r w:rsidRPr="00A06BF6">
        <w:rPr>
          <w:rFonts w:ascii="Arial Narrow" w:hAnsi="Arial Narrow"/>
          <w:sz w:val="22"/>
          <w:szCs w:val="22"/>
          <w:lang w:val="es-CO"/>
        </w:rPr>
        <w:t>Es importante indicar que mensualmente se realiza conciliación de</w:t>
      </w:r>
      <w:r w:rsidR="00CD4807">
        <w:rPr>
          <w:rFonts w:ascii="Arial Narrow" w:hAnsi="Arial Narrow"/>
          <w:sz w:val="22"/>
          <w:szCs w:val="22"/>
          <w:lang w:val="es-CO"/>
        </w:rPr>
        <w:t xml:space="preserve"> las</w:t>
      </w:r>
      <w:r w:rsidRPr="00A06BF6">
        <w:rPr>
          <w:rFonts w:ascii="Arial Narrow" w:hAnsi="Arial Narrow"/>
          <w:sz w:val="22"/>
          <w:szCs w:val="22"/>
          <w:lang w:val="es-CO"/>
        </w:rPr>
        <w:t xml:space="preserve"> cifras y a 28 de febrero de 2019 </w:t>
      </w:r>
      <w:r w:rsidR="00CD4807">
        <w:rPr>
          <w:rFonts w:ascii="Arial Narrow" w:hAnsi="Arial Narrow"/>
          <w:sz w:val="22"/>
          <w:szCs w:val="22"/>
          <w:lang w:val="es-CO"/>
        </w:rPr>
        <w:t xml:space="preserve">se </w:t>
      </w:r>
      <w:r w:rsidRPr="00A06BF6">
        <w:rPr>
          <w:rFonts w:ascii="Arial Narrow" w:hAnsi="Arial Narrow"/>
          <w:sz w:val="22"/>
          <w:szCs w:val="22"/>
          <w:lang w:val="es-CO"/>
        </w:rPr>
        <w:t xml:space="preserve">presenta una diferencia </w:t>
      </w:r>
      <w:r w:rsidR="00CD4807" w:rsidRPr="00CD4807">
        <w:rPr>
          <w:rFonts w:ascii="Arial Narrow" w:hAnsi="Arial Narrow"/>
          <w:sz w:val="22"/>
          <w:szCs w:val="22"/>
          <w:lang w:val="es-CO"/>
        </w:rPr>
        <w:t xml:space="preserve">por valor de $55.996.490 miles </w:t>
      </w:r>
      <w:r w:rsidRPr="00A06BF6">
        <w:rPr>
          <w:rFonts w:ascii="Arial Narrow" w:hAnsi="Arial Narrow"/>
          <w:sz w:val="22"/>
          <w:szCs w:val="22"/>
          <w:lang w:val="es-CO"/>
        </w:rPr>
        <w:t>con la Dirección del tesoro Nacional</w:t>
      </w:r>
      <w:r w:rsidR="00CD4807">
        <w:rPr>
          <w:rFonts w:ascii="Arial Narrow" w:hAnsi="Arial Narrow"/>
          <w:sz w:val="22"/>
          <w:szCs w:val="22"/>
          <w:lang w:val="es-CO"/>
        </w:rPr>
        <w:t>,</w:t>
      </w:r>
      <w:r w:rsidRPr="00A06BF6">
        <w:rPr>
          <w:rFonts w:ascii="Arial Narrow" w:hAnsi="Arial Narrow"/>
          <w:sz w:val="22"/>
          <w:szCs w:val="22"/>
          <w:lang w:val="es-CO"/>
        </w:rPr>
        <w:t xml:space="preserve"> para la cual se </w:t>
      </w:r>
      <w:r w:rsidR="002B12D0">
        <w:rPr>
          <w:rFonts w:ascii="Arial Narrow" w:hAnsi="Arial Narrow"/>
          <w:sz w:val="22"/>
          <w:szCs w:val="22"/>
          <w:lang w:val="es-CO"/>
        </w:rPr>
        <w:t xml:space="preserve">solicitó al SIIF – Nación acompañamiento para </w:t>
      </w:r>
      <w:r w:rsidRPr="00A06BF6">
        <w:rPr>
          <w:rFonts w:ascii="Arial Narrow" w:hAnsi="Arial Narrow"/>
          <w:sz w:val="22"/>
          <w:szCs w:val="22"/>
          <w:lang w:val="es-CO"/>
        </w:rPr>
        <w:t xml:space="preserve">los siguientes casos: </w:t>
      </w:r>
    </w:p>
    <w:p w:rsidR="008738D8" w:rsidRPr="00A06BF6" w:rsidRDefault="008738D8" w:rsidP="008738D8">
      <w:pPr>
        <w:jc w:val="both"/>
        <w:rPr>
          <w:rFonts w:ascii="Arial Narrow" w:hAnsi="Arial Narrow"/>
          <w:sz w:val="22"/>
          <w:szCs w:val="22"/>
          <w:lang w:val="es-CO"/>
        </w:rPr>
      </w:pPr>
    </w:p>
    <w:p w:rsidR="008738D8" w:rsidRPr="00555CB3" w:rsidRDefault="008738D8" w:rsidP="00500D56">
      <w:pPr>
        <w:pStyle w:val="Prrafodelista"/>
        <w:numPr>
          <w:ilvl w:val="0"/>
          <w:numId w:val="57"/>
        </w:numPr>
        <w:jc w:val="both"/>
        <w:rPr>
          <w:sz w:val="22"/>
          <w:szCs w:val="22"/>
        </w:rPr>
      </w:pPr>
      <w:r w:rsidRPr="00555CB3">
        <w:rPr>
          <w:sz w:val="22"/>
          <w:szCs w:val="22"/>
        </w:rPr>
        <w:t>SERV-877717- REGISTROS BOLSA DE DEDUC</w:t>
      </w:r>
      <w:r w:rsidR="008F7FE2" w:rsidRPr="00555CB3">
        <w:rPr>
          <w:sz w:val="22"/>
          <w:szCs w:val="22"/>
        </w:rPr>
        <w:t>C</w:t>
      </w:r>
      <w:r w:rsidRPr="00555CB3">
        <w:rPr>
          <w:sz w:val="22"/>
          <w:szCs w:val="22"/>
        </w:rPr>
        <w:t>IONES OPER</w:t>
      </w:r>
      <w:r w:rsidR="008F7FE2" w:rsidRPr="00555CB3">
        <w:rPr>
          <w:sz w:val="22"/>
          <w:szCs w:val="22"/>
        </w:rPr>
        <w:t>A</w:t>
      </w:r>
      <w:r w:rsidRPr="00555CB3">
        <w:rPr>
          <w:sz w:val="22"/>
          <w:szCs w:val="22"/>
        </w:rPr>
        <w:t xml:space="preserve">CIONES SIN SITUACION DE FONDOS - RECURSOS NACION VIGENCIA 2018, el proceso de compensación de </w:t>
      </w:r>
      <w:r w:rsidR="006600CE" w:rsidRPr="00555CB3">
        <w:rPr>
          <w:sz w:val="22"/>
          <w:szCs w:val="22"/>
        </w:rPr>
        <w:t>deducciones</w:t>
      </w:r>
      <w:r w:rsidRPr="00555CB3">
        <w:rPr>
          <w:sz w:val="22"/>
          <w:szCs w:val="22"/>
        </w:rPr>
        <w:t xml:space="preserve"> se efectuó en el sistema SIIF en el mes de febrero de 2019.</w:t>
      </w:r>
      <w:r w:rsidR="00555CB3">
        <w:rPr>
          <w:sz w:val="22"/>
          <w:szCs w:val="22"/>
        </w:rPr>
        <w:t xml:space="preserve"> Generando operaciones reciprocas con la DTN que no corresponden, </w:t>
      </w:r>
      <w:r w:rsidR="00491B93">
        <w:rPr>
          <w:sz w:val="22"/>
          <w:szCs w:val="22"/>
        </w:rPr>
        <w:t xml:space="preserve">este </w:t>
      </w:r>
      <w:r w:rsidRPr="00555CB3">
        <w:rPr>
          <w:sz w:val="22"/>
          <w:szCs w:val="22"/>
        </w:rPr>
        <w:t>tema fue tratado en mesa de trabajo en la Contaduría General de la Nación</w:t>
      </w:r>
      <w:r w:rsidR="00491B93">
        <w:rPr>
          <w:sz w:val="22"/>
          <w:szCs w:val="22"/>
        </w:rPr>
        <w:t xml:space="preserve"> y a la fecha no ha sido solucionada por parte de la administración SIIF</w:t>
      </w:r>
      <w:r w:rsidRPr="00555CB3">
        <w:rPr>
          <w:sz w:val="22"/>
          <w:szCs w:val="22"/>
        </w:rPr>
        <w:t>.</w:t>
      </w:r>
    </w:p>
    <w:p w:rsidR="008738D8" w:rsidRPr="00A06BF6" w:rsidRDefault="008738D8" w:rsidP="008738D8">
      <w:pPr>
        <w:jc w:val="both"/>
        <w:rPr>
          <w:rFonts w:ascii="Arial Narrow" w:hAnsi="Arial Narrow"/>
          <w:sz w:val="22"/>
          <w:szCs w:val="22"/>
          <w:lang w:val="es-CO"/>
        </w:rPr>
      </w:pPr>
    </w:p>
    <w:p w:rsidR="008738D8" w:rsidRPr="00491B93" w:rsidRDefault="008738D8" w:rsidP="00491B93">
      <w:pPr>
        <w:pStyle w:val="Prrafodelista"/>
        <w:numPr>
          <w:ilvl w:val="0"/>
          <w:numId w:val="57"/>
        </w:numPr>
        <w:jc w:val="both"/>
        <w:rPr>
          <w:sz w:val="22"/>
          <w:szCs w:val="22"/>
        </w:rPr>
      </w:pPr>
      <w:r w:rsidRPr="00491B93">
        <w:rPr>
          <w:sz w:val="22"/>
          <w:szCs w:val="22"/>
        </w:rPr>
        <w:lastRenderedPageBreak/>
        <w:t xml:space="preserve">SERV-892577 - La diferencia que se presenta corresponde a documentos de recaudo elaborados por la tesorería por el proceso de compensación, para disminuir el valor de la bolsa de deducciones, que se generaron por pagos con recursos nación sin situación de fondos, por lo tanto se requiere el acompañamiento para realizar  proceso en el </w:t>
      </w:r>
      <w:r w:rsidR="00D32DB3" w:rsidRPr="00491B93">
        <w:rPr>
          <w:sz w:val="22"/>
          <w:szCs w:val="22"/>
        </w:rPr>
        <w:t>SIIF</w:t>
      </w:r>
      <w:r w:rsidRPr="00491B93">
        <w:rPr>
          <w:sz w:val="22"/>
          <w:szCs w:val="22"/>
        </w:rPr>
        <w:t>, con las áreas que intervengan en el proceso de la ejecución presupuestal,  ya que se está generando un aumento en los ingreso de la CUN y diferencias en las  operaciones reciprocas </w:t>
      </w:r>
      <w:r w:rsidR="00845D72">
        <w:rPr>
          <w:sz w:val="22"/>
          <w:szCs w:val="22"/>
        </w:rPr>
        <w:t>con la DTN</w:t>
      </w:r>
      <w:r w:rsidRPr="00491B93">
        <w:rPr>
          <w:sz w:val="22"/>
          <w:szCs w:val="22"/>
        </w:rPr>
        <w:t xml:space="preserve">. </w:t>
      </w:r>
    </w:p>
    <w:p w:rsidR="008738D8" w:rsidRPr="00A06BF6" w:rsidRDefault="008738D8" w:rsidP="008738D8">
      <w:pPr>
        <w:jc w:val="both"/>
        <w:rPr>
          <w:rFonts w:ascii="Arial Narrow" w:hAnsi="Arial Narrow"/>
          <w:sz w:val="22"/>
          <w:szCs w:val="22"/>
          <w:lang w:val="es-CO"/>
        </w:rPr>
      </w:pPr>
    </w:p>
    <w:p w:rsidR="008738D8" w:rsidRPr="00A06BF6" w:rsidRDefault="008738D8" w:rsidP="008738D8">
      <w:pPr>
        <w:jc w:val="both"/>
        <w:rPr>
          <w:rFonts w:ascii="Arial Narrow" w:hAnsi="Arial Narrow"/>
          <w:sz w:val="22"/>
          <w:szCs w:val="22"/>
          <w:lang w:val="es-CO"/>
        </w:rPr>
      </w:pPr>
      <w:r w:rsidRPr="00A06BF6">
        <w:rPr>
          <w:rFonts w:ascii="Arial Narrow" w:hAnsi="Arial Narrow"/>
          <w:sz w:val="22"/>
          <w:szCs w:val="22"/>
          <w:lang w:val="es-CO"/>
        </w:rPr>
        <w:t xml:space="preserve">Se está en espera de respuesta por parte del SIIF a los casos expuestos para conciliar las cifras </w:t>
      </w:r>
    </w:p>
    <w:p w:rsidR="008738D8" w:rsidRPr="00A06BF6" w:rsidRDefault="008738D8" w:rsidP="008738D8">
      <w:pPr>
        <w:jc w:val="both"/>
        <w:rPr>
          <w:rFonts w:ascii="Arial Narrow" w:hAnsi="Arial Narrow"/>
          <w:sz w:val="22"/>
          <w:szCs w:val="22"/>
          <w:lang w:val="es-CO"/>
        </w:rPr>
      </w:pPr>
    </w:p>
    <w:p w:rsidR="008738D8" w:rsidRDefault="008738D8" w:rsidP="008738D8">
      <w:pPr>
        <w:jc w:val="both"/>
        <w:rPr>
          <w:rFonts w:ascii="Arial Narrow" w:hAnsi="Arial Narrow"/>
          <w:sz w:val="22"/>
          <w:szCs w:val="22"/>
          <w:lang w:val="es-CO"/>
        </w:rPr>
      </w:pPr>
      <w:r w:rsidRPr="00A06BF6">
        <w:rPr>
          <w:rFonts w:ascii="Arial Narrow" w:hAnsi="Arial Narrow"/>
          <w:sz w:val="22"/>
          <w:szCs w:val="22"/>
          <w:lang w:val="es-CO"/>
        </w:rPr>
        <w:t>Los pagos más representativos efectuados durante el mes de febrero de 201</w:t>
      </w:r>
      <w:r w:rsidR="00D32DB3">
        <w:rPr>
          <w:rFonts w:ascii="Arial Narrow" w:hAnsi="Arial Narrow"/>
          <w:sz w:val="22"/>
          <w:szCs w:val="22"/>
          <w:lang w:val="es-CO"/>
        </w:rPr>
        <w:t>9</w:t>
      </w:r>
      <w:r w:rsidRPr="00A06BF6">
        <w:rPr>
          <w:rFonts w:ascii="Arial Narrow" w:hAnsi="Arial Narrow"/>
          <w:sz w:val="22"/>
          <w:szCs w:val="22"/>
          <w:lang w:val="es-CO"/>
        </w:rPr>
        <w:t xml:space="preserve"> a través de la CUN son:</w:t>
      </w:r>
    </w:p>
    <w:p w:rsidR="00D32DB3" w:rsidRDefault="00D32DB3" w:rsidP="008738D8">
      <w:pPr>
        <w:jc w:val="both"/>
        <w:rPr>
          <w:rFonts w:ascii="Arial Narrow" w:hAnsi="Arial Narrow"/>
          <w:sz w:val="22"/>
          <w:szCs w:val="22"/>
          <w:lang w:val="es-CO"/>
        </w:rPr>
      </w:pPr>
    </w:p>
    <w:p w:rsidR="008738D8" w:rsidRPr="00A06BF6" w:rsidRDefault="00687B9A" w:rsidP="00687B9A">
      <w:pPr>
        <w:jc w:val="center"/>
        <w:rPr>
          <w:rFonts w:ascii="Arial Narrow" w:hAnsi="Arial Narrow"/>
          <w:sz w:val="22"/>
          <w:szCs w:val="22"/>
          <w:lang w:val="es-CO"/>
        </w:rPr>
      </w:pPr>
      <w:r w:rsidRPr="00687B9A">
        <w:rPr>
          <w:noProof/>
        </w:rPr>
        <w:drawing>
          <wp:inline distT="0" distB="0" distL="0" distR="0">
            <wp:extent cx="6062345" cy="3937455"/>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2345" cy="3937455"/>
                    </a:xfrm>
                    <a:prstGeom prst="rect">
                      <a:avLst/>
                    </a:prstGeom>
                    <a:noFill/>
                    <a:ln>
                      <a:noFill/>
                    </a:ln>
                  </pic:spPr>
                </pic:pic>
              </a:graphicData>
            </a:graphic>
          </wp:inline>
        </w:drawing>
      </w:r>
    </w:p>
    <w:p w:rsidR="008738D8" w:rsidRPr="00A06BF6" w:rsidRDefault="008738D8" w:rsidP="008738D8">
      <w:pPr>
        <w:jc w:val="both"/>
        <w:rPr>
          <w:rFonts w:ascii="Arial Narrow" w:hAnsi="Arial Narrow"/>
          <w:sz w:val="22"/>
          <w:szCs w:val="22"/>
          <w:lang w:val="es-CO"/>
        </w:rPr>
      </w:pPr>
    </w:p>
    <w:p w:rsidR="008738D8" w:rsidRPr="00A06BF6" w:rsidRDefault="008738D8" w:rsidP="008738D8">
      <w:pPr>
        <w:jc w:val="both"/>
        <w:rPr>
          <w:rFonts w:ascii="Arial Narrow" w:hAnsi="Arial Narrow"/>
          <w:sz w:val="22"/>
          <w:szCs w:val="22"/>
          <w:lang w:val="es-CO"/>
        </w:rPr>
      </w:pPr>
    </w:p>
    <w:p w:rsidR="008738D8" w:rsidRPr="00A06BF6" w:rsidRDefault="008738D8" w:rsidP="008738D8">
      <w:pPr>
        <w:jc w:val="both"/>
        <w:rPr>
          <w:rFonts w:ascii="Arial Narrow" w:hAnsi="Arial Narrow"/>
          <w:b/>
          <w:sz w:val="22"/>
          <w:szCs w:val="22"/>
          <w:lang w:val="es-CO"/>
        </w:rPr>
      </w:pPr>
      <w:r w:rsidRPr="00A06BF6">
        <w:rPr>
          <w:rFonts w:ascii="Arial Narrow" w:hAnsi="Arial Narrow"/>
          <w:b/>
          <w:sz w:val="22"/>
          <w:szCs w:val="22"/>
          <w:lang w:val="es-CO"/>
        </w:rPr>
        <w:t>DEPOSITOS ENTREGADOS EN GARANTIA</w:t>
      </w:r>
    </w:p>
    <w:p w:rsidR="008738D8" w:rsidRPr="00A06BF6" w:rsidRDefault="008738D8" w:rsidP="008738D8">
      <w:pPr>
        <w:jc w:val="both"/>
        <w:rPr>
          <w:rFonts w:ascii="Arial Narrow" w:hAnsi="Arial Narrow"/>
          <w:sz w:val="22"/>
          <w:szCs w:val="22"/>
          <w:lang w:val="es-CO"/>
        </w:rPr>
      </w:pPr>
    </w:p>
    <w:p w:rsidR="008738D8" w:rsidRPr="00DC4AA2" w:rsidRDefault="008738D8" w:rsidP="00DC4AA2">
      <w:pPr>
        <w:jc w:val="both"/>
        <w:rPr>
          <w:sz w:val="22"/>
          <w:szCs w:val="22"/>
        </w:rPr>
      </w:pPr>
      <w:r w:rsidRPr="00DC4AA2">
        <w:rPr>
          <w:sz w:val="22"/>
          <w:szCs w:val="22"/>
        </w:rPr>
        <w:t xml:space="preserve">Para bienes cuenta 190902  </w:t>
      </w:r>
    </w:p>
    <w:p w:rsidR="008738D8" w:rsidRPr="00A06BF6" w:rsidRDefault="008738D8" w:rsidP="008738D8">
      <w:pPr>
        <w:jc w:val="both"/>
        <w:rPr>
          <w:rFonts w:ascii="Arial Narrow" w:hAnsi="Arial Narrow"/>
          <w:sz w:val="22"/>
          <w:szCs w:val="22"/>
          <w:lang w:val="es-CO"/>
        </w:rPr>
      </w:pPr>
    </w:p>
    <w:p w:rsidR="008738D8" w:rsidRPr="00A06BF6" w:rsidRDefault="008738D8" w:rsidP="008738D8">
      <w:pPr>
        <w:jc w:val="both"/>
        <w:rPr>
          <w:rFonts w:ascii="Arial Narrow" w:hAnsi="Arial Narrow"/>
          <w:sz w:val="22"/>
          <w:szCs w:val="22"/>
          <w:lang w:val="es-CO"/>
        </w:rPr>
      </w:pPr>
      <w:r w:rsidRPr="00A06BF6">
        <w:rPr>
          <w:rFonts w:ascii="Arial Narrow" w:hAnsi="Arial Narrow"/>
          <w:sz w:val="22"/>
          <w:szCs w:val="22"/>
          <w:lang w:val="es-CO"/>
        </w:rPr>
        <w:t xml:space="preserve">La variación </w:t>
      </w:r>
      <w:r w:rsidR="00F478B4">
        <w:rPr>
          <w:rFonts w:ascii="Arial Narrow" w:hAnsi="Arial Narrow"/>
          <w:sz w:val="22"/>
          <w:szCs w:val="22"/>
          <w:lang w:val="es-CO"/>
        </w:rPr>
        <w:t xml:space="preserve">por valor de $1.853.346 miles </w:t>
      </w:r>
      <w:r w:rsidRPr="00A06BF6">
        <w:rPr>
          <w:rFonts w:ascii="Arial Narrow" w:hAnsi="Arial Narrow"/>
          <w:sz w:val="22"/>
          <w:szCs w:val="22"/>
          <w:lang w:val="es-CO"/>
        </w:rPr>
        <w:t xml:space="preserve">presentada en esta cuenta corresponde a los depósitos judiciales efectuados por concepto de indemnización de predios, ordenado por la autoridad judicial Juzgado Primero Civil del Circuito de Cartago Valle del Cauca, informado por la Vicepresidencia de Planeación Riesgos y </w:t>
      </w:r>
      <w:r w:rsidR="006600CE">
        <w:rPr>
          <w:rFonts w:ascii="Arial Narrow" w:hAnsi="Arial Narrow"/>
          <w:sz w:val="22"/>
          <w:szCs w:val="22"/>
          <w:lang w:val="es-CO"/>
        </w:rPr>
        <w:t>E</w:t>
      </w:r>
      <w:r w:rsidRPr="00A06BF6">
        <w:rPr>
          <w:rFonts w:ascii="Arial Narrow" w:hAnsi="Arial Narrow"/>
          <w:sz w:val="22"/>
          <w:szCs w:val="22"/>
          <w:lang w:val="es-CO"/>
        </w:rPr>
        <w:t>ntorno de los procesos los cuales se encuentran ejecutoriados.</w:t>
      </w:r>
    </w:p>
    <w:p w:rsidR="008738D8" w:rsidRPr="00A06BF6" w:rsidRDefault="008738D8" w:rsidP="008738D8">
      <w:pPr>
        <w:jc w:val="both"/>
        <w:rPr>
          <w:rFonts w:ascii="Arial Narrow" w:hAnsi="Arial Narrow"/>
          <w:sz w:val="22"/>
          <w:szCs w:val="22"/>
          <w:lang w:val="es-CO"/>
        </w:rPr>
      </w:pPr>
    </w:p>
    <w:p w:rsidR="008D5DEF" w:rsidRDefault="008D5DEF" w:rsidP="008D5DEF">
      <w:pPr>
        <w:pStyle w:val="Textoindependiente"/>
        <w:rPr>
          <w:rFonts w:ascii="Arial Narrow" w:hAnsi="Arial Narrow" w:cs="Gisha"/>
          <w:b w:val="0"/>
          <w:bCs w:val="0"/>
          <w:i w:val="0"/>
          <w:iCs w:val="0"/>
          <w:vanish w:val="0"/>
          <w:color w:val="auto"/>
          <w:sz w:val="22"/>
          <w:szCs w:val="22"/>
          <w:u w:val="none"/>
          <w:lang w:val="es-ES"/>
        </w:rPr>
      </w:pPr>
    </w:p>
    <w:p w:rsidR="00A80A45" w:rsidRDefault="00A80A45" w:rsidP="008D5DEF">
      <w:pPr>
        <w:pStyle w:val="Textoindependiente"/>
        <w:rPr>
          <w:rFonts w:ascii="Arial Narrow" w:hAnsi="Arial Narrow" w:cs="Gisha"/>
          <w:b w:val="0"/>
          <w:bCs w:val="0"/>
          <w:i w:val="0"/>
          <w:iCs w:val="0"/>
          <w:vanish w:val="0"/>
          <w:color w:val="auto"/>
          <w:sz w:val="22"/>
          <w:szCs w:val="22"/>
          <w:u w:val="none"/>
          <w:lang w:val="es-ES"/>
        </w:rPr>
      </w:pPr>
    </w:p>
    <w:p w:rsidR="00EE132D" w:rsidRDefault="00EE132D" w:rsidP="00EE132D">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lastRenderedPageBreak/>
        <w:t xml:space="preserve">NOTA </w:t>
      </w:r>
      <w:r w:rsidR="00217AF3">
        <w:rPr>
          <w:rFonts w:ascii="Arial Narrow" w:hAnsi="Arial Narrow" w:cs="Gisha"/>
          <w:b/>
          <w:color w:val="auto"/>
          <w:sz w:val="22"/>
          <w:szCs w:val="22"/>
        </w:rPr>
        <w:t>4.</w:t>
      </w:r>
      <w:r w:rsidRPr="00603355">
        <w:rPr>
          <w:rFonts w:ascii="Arial Narrow" w:hAnsi="Arial Narrow" w:cs="Gisha"/>
          <w:b/>
          <w:color w:val="auto"/>
          <w:sz w:val="22"/>
          <w:szCs w:val="22"/>
        </w:rPr>
        <w:t xml:space="preserve">   </w:t>
      </w:r>
      <w:r>
        <w:rPr>
          <w:rFonts w:ascii="Arial Narrow" w:hAnsi="Arial Narrow" w:cs="Gisha"/>
          <w:b/>
          <w:color w:val="auto"/>
          <w:sz w:val="22"/>
          <w:szCs w:val="22"/>
        </w:rPr>
        <w:t>PASIVOS</w:t>
      </w:r>
    </w:p>
    <w:p w:rsidR="002F2C63" w:rsidRDefault="002F2C63" w:rsidP="00EE132D">
      <w:pPr>
        <w:pStyle w:val="Textoindependiente3"/>
        <w:rPr>
          <w:rFonts w:ascii="Arial Narrow" w:hAnsi="Arial Narrow" w:cs="Gisha"/>
          <w:b/>
          <w:color w:val="auto"/>
          <w:sz w:val="22"/>
          <w:szCs w:val="22"/>
        </w:rPr>
      </w:pPr>
    </w:p>
    <w:p w:rsidR="002F2C63" w:rsidRPr="00082081" w:rsidRDefault="002F2C63" w:rsidP="00EE132D">
      <w:pPr>
        <w:pStyle w:val="Textoindependiente3"/>
        <w:rPr>
          <w:rFonts w:ascii="Arial Narrow" w:hAnsi="Arial Narrow" w:cs="Gisha"/>
          <w:color w:val="auto"/>
          <w:sz w:val="22"/>
          <w:szCs w:val="22"/>
        </w:rPr>
      </w:pPr>
    </w:p>
    <w:p w:rsidR="002F2C63" w:rsidRPr="00082081" w:rsidRDefault="002F2C63" w:rsidP="00EE132D">
      <w:pPr>
        <w:pStyle w:val="Textoindependiente3"/>
        <w:rPr>
          <w:rFonts w:ascii="Arial Narrow" w:hAnsi="Arial Narrow" w:cs="Gisha"/>
          <w:color w:val="auto"/>
          <w:sz w:val="22"/>
          <w:szCs w:val="22"/>
        </w:rPr>
      </w:pPr>
      <w:r w:rsidRPr="00082081">
        <w:rPr>
          <w:rFonts w:ascii="Arial Narrow" w:hAnsi="Arial Narrow" w:cs="Gisha"/>
          <w:color w:val="auto"/>
          <w:sz w:val="22"/>
          <w:szCs w:val="22"/>
        </w:rPr>
        <w:t xml:space="preserve">La Agencia Nacional de Infraestructura a 31 de diciembre de 2018 </w:t>
      </w:r>
      <w:r w:rsidR="003A1B2A">
        <w:rPr>
          <w:rFonts w:ascii="Arial Narrow" w:hAnsi="Arial Narrow" w:cs="Gisha"/>
          <w:color w:val="auto"/>
          <w:sz w:val="22"/>
          <w:szCs w:val="22"/>
        </w:rPr>
        <w:t>realizó</w:t>
      </w:r>
      <w:r w:rsidRPr="00082081">
        <w:rPr>
          <w:rFonts w:ascii="Arial Narrow" w:hAnsi="Arial Narrow" w:cs="Gisha"/>
          <w:color w:val="auto"/>
          <w:sz w:val="22"/>
          <w:szCs w:val="22"/>
        </w:rPr>
        <w:t xml:space="preserve"> obligaciones </w:t>
      </w:r>
      <w:r w:rsidR="00755E3A">
        <w:rPr>
          <w:rFonts w:ascii="Arial Narrow" w:hAnsi="Arial Narrow" w:cs="Gisha"/>
          <w:color w:val="auto"/>
          <w:sz w:val="22"/>
          <w:szCs w:val="22"/>
        </w:rPr>
        <w:t>que</w:t>
      </w:r>
      <w:r w:rsidRPr="00082081">
        <w:rPr>
          <w:rFonts w:ascii="Arial Narrow" w:hAnsi="Arial Narrow" w:cs="Gisha"/>
          <w:color w:val="auto"/>
          <w:sz w:val="22"/>
          <w:szCs w:val="22"/>
        </w:rPr>
        <w:t xml:space="preserve"> gener</w:t>
      </w:r>
      <w:r w:rsidR="00755E3A">
        <w:rPr>
          <w:rFonts w:ascii="Arial Narrow" w:hAnsi="Arial Narrow" w:cs="Gisha"/>
          <w:color w:val="auto"/>
          <w:sz w:val="22"/>
          <w:szCs w:val="22"/>
        </w:rPr>
        <w:t>aron el registro contable en las cuentas</w:t>
      </w:r>
      <w:r w:rsidRPr="00082081">
        <w:rPr>
          <w:rFonts w:ascii="Arial Narrow" w:hAnsi="Arial Narrow" w:cs="Gisha"/>
          <w:color w:val="auto"/>
          <w:sz w:val="22"/>
          <w:szCs w:val="22"/>
        </w:rPr>
        <w:t xml:space="preserve"> </w:t>
      </w:r>
      <w:r w:rsidR="00755E3A">
        <w:rPr>
          <w:rFonts w:ascii="Arial Narrow" w:hAnsi="Arial Narrow" w:cs="Gisha"/>
          <w:color w:val="auto"/>
          <w:sz w:val="22"/>
          <w:szCs w:val="22"/>
        </w:rPr>
        <w:t xml:space="preserve">pasivas </w:t>
      </w:r>
      <w:r w:rsidRPr="00082081">
        <w:rPr>
          <w:rFonts w:ascii="Arial Narrow" w:hAnsi="Arial Narrow" w:cs="Gisha"/>
          <w:color w:val="auto"/>
          <w:sz w:val="22"/>
          <w:szCs w:val="22"/>
        </w:rPr>
        <w:t xml:space="preserve">de acuerdo con los </w:t>
      </w:r>
      <w:r w:rsidR="00082081" w:rsidRPr="00082081">
        <w:rPr>
          <w:rFonts w:ascii="Arial Narrow" w:hAnsi="Arial Narrow" w:cs="Gisha"/>
          <w:color w:val="auto"/>
          <w:sz w:val="22"/>
          <w:szCs w:val="22"/>
        </w:rPr>
        <w:t>rubros</w:t>
      </w:r>
      <w:r w:rsidRPr="00082081">
        <w:rPr>
          <w:rFonts w:ascii="Arial Narrow" w:hAnsi="Arial Narrow" w:cs="Gisha"/>
          <w:color w:val="auto"/>
          <w:sz w:val="22"/>
          <w:szCs w:val="22"/>
        </w:rPr>
        <w:t xml:space="preserve"> presupuestales de la vigencia 2018</w:t>
      </w:r>
      <w:r w:rsidR="00755E3A">
        <w:rPr>
          <w:rFonts w:ascii="Arial Narrow" w:hAnsi="Arial Narrow" w:cs="Gisha"/>
          <w:color w:val="auto"/>
          <w:sz w:val="22"/>
          <w:szCs w:val="22"/>
        </w:rPr>
        <w:t>.  En la</w:t>
      </w:r>
      <w:r w:rsidRPr="00082081">
        <w:rPr>
          <w:rFonts w:ascii="Arial Narrow" w:hAnsi="Arial Narrow" w:cs="Gisha"/>
          <w:color w:val="auto"/>
          <w:sz w:val="22"/>
          <w:szCs w:val="22"/>
        </w:rPr>
        <w:t xml:space="preserve"> vigencia</w:t>
      </w:r>
      <w:r w:rsidR="00755E3A">
        <w:rPr>
          <w:rFonts w:ascii="Arial Narrow" w:hAnsi="Arial Narrow" w:cs="Gisha"/>
          <w:color w:val="auto"/>
          <w:sz w:val="22"/>
          <w:szCs w:val="22"/>
        </w:rPr>
        <w:t xml:space="preserve"> 2019 entró a operar </w:t>
      </w:r>
      <w:r w:rsidRPr="00082081">
        <w:rPr>
          <w:rFonts w:ascii="Arial Narrow" w:hAnsi="Arial Narrow" w:cs="Gisha"/>
          <w:color w:val="auto"/>
          <w:sz w:val="22"/>
          <w:szCs w:val="22"/>
        </w:rPr>
        <w:t xml:space="preserve">el nuevo </w:t>
      </w:r>
      <w:r w:rsidR="00082081" w:rsidRPr="00082081">
        <w:rPr>
          <w:rFonts w:ascii="Arial Narrow" w:hAnsi="Arial Narrow" w:cs="Gisha"/>
          <w:color w:val="auto"/>
          <w:sz w:val="22"/>
          <w:szCs w:val="22"/>
        </w:rPr>
        <w:t>catálogo</w:t>
      </w:r>
      <w:r w:rsidRPr="00082081">
        <w:rPr>
          <w:rFonts w:ascii="Arial Narrow" w:hAnsi="Arial Narrow" w:cs="Gisha"/>
          <w:color w:val="auto"/>
          <w:sz w:val="22"/>
          <w:szCs w:val="22"/>
        </w:rPr>
        <w:t xml:space="preserve"> presupuestal </w:t>
      </w:r>
      <w:r w:rsidR="00755E3A">
        <w:rPr>
          <w:rFonts w:ascii="Arial Narrow" w:hAnsi="Arial Narrow" w:cs="Gisha"/>
          <w:color w:val="auto"/>
          <w:sz w:val="22"/>
          <w:szCs w:val="22"/>
        </w:rPr>
        <w:t xml:space="preserve">de acuerdo con lo establecido por </w:t>
      </w:r>
      <w:r w:rsidR="00082081" w:rsidRPr="00082081">
        <w:rPr>
          <w:rFonts w:ascii="Arial Narrow" w:hAnsi="Arial Narrow" w:cs="Gisha"/>
          <w:color w:val="auto"/>
          <w:sz w:val="22"/>
          <w:szCs w:val="22"/>
        </w:rPr>
        <w:t xml:space="preserve">el Ministerio de Hacienda </w:t>
      </w:r>
      <w:r w:rsidR="00755E3A">
        <w:rPr>
          <w:rFonts w:ascii="Arial Narrow" w:hAnsi="Arial Narrow" w:cs="Gisha"/>
          <w:color w:val="auto"/>
          <w:sz w:val="22"/>
          <w:szCs w:val="22"/>
        </w:rPr>
        <w:t>y Crédito Público, a</w:t>
      </w:r>
      <w:r w:rsidR="00082081">
        <w:rPr>
          <w:rFonts w:ascii="Arial Narrow" w:hAnsi="Arial Narrow" w:cs="Gisha"/>
          <w:color w:val="auto"/>
          <w:sz w:val="22"/>
          <w:szCs w:val="22"/>
        </w:rPr>
        <w:t xml:space="preserve">l momento del pago de estas obligaciones el sistema afectó cuentas </w:t>
      </w:r>
      <w:r w:rsidR="00A80A45">
        <w:rPr>
          <w:rFonts w:ascii="Arial Narrow" w:hAnsi="Arial Narrow" w:cs="Gisha"/>
          <w:color w:val="auto"/>
          <w:sz w:val="22"/>
          <w:szCs w:val="22"/>
        </w:rPr>
        <w:t xml:space="preserve">pasivas </w:t>
      </w:r>
      <w:r w:rsidR="00082081">
        <w:rPr>
          <w:rFonts w:ascii="Arial Narrow" w:hAnsi="Arial Narrow" w:cs="Gisha"/>
          <w:color w:val="auto"/>
          <w:sz w:val="22"/>
          <w:szCs w:val="22"/>
        </w:rPr>
        <w:t>contables</w:t>
      </w:r>
      <w:r w:rsidR="00755E3A">
        <w:rPr>
          <w:rFonts w:ascii="Arial Narrow" w:hAnsi="Arial Narrow" w:cs="Gisha"/>
          <w:color w:val="auto"/>
          <w:sz w:val="22"/>
          <w:szCs w:val="22"/>
        </w:rPr>
        <w:t xml:space="preserve"> diferentes a las causadas en la vigencia 2018</w:t>
      </w:r>
      <w:r w:rsidR="00082081">
        <w:rPr>
          <w:rFonts w:ascii="Arial Narrow" w:hAnsi="Arial Narrow" w:cs="Gisha"/>
          <w:color w:val="auto"/>
          <w:sz w:val="22"/>
          <w:szCs w:val="22"/>
        </w:rPr>
        <w:t>, por lo cual se hizo necesario realizar reclasificaciones</w:t>
      </w:r>
      <w:r w:rsidR="00D32DB3">
        <w:rPr>
          <w:rFonts w:ascii="Arial Narrow" w:hAnsi="Arial Narrow" w:cs="Gisha"/>
          <w:color w:val="auto"/>
          <w:sz w:val="22"/>
          <w:szCs w:val="22"/>
        </w:rPr>
        <w:t xml:space="preserve"> </w:t>
      </w:r>
      <w:r w:rsidR="00082081">
        <w:rPr>
          <w:rFonts w:ascii="Arial Narrow" w:hAnsi="Arial Narrow" w:cs="Gisha"/>
          <w:color w:val="auto"/>
          <w:sz w:val="22"/>
          <w:szCs w:val="22"/>
        </w:rPr>
        <w:t xml:space="preserve">en el mes de febrero de 2019, con el fin de subsanar las inconsistencias presentadas de acuerdo con los reportes auxiliares que arroja el sistema SIIF Nación. </w:t>
      </w:r>
    </w:p>
    <w:p w:rsidR="002F2C63" w:rsidRPr="00082081" w:rsidRDefault="002F2C63" w:rsidP="00EE132D">
      <w:pPr>
        <w:pStyle w:val="Textoindependiente3"/>
        <w:rPr>
          <w:rFonts w:ascii="Arial Narrow" w:hAnsi="Arial Narrow" w:cs="Gisha"/>
          <w:color w:val="auto"/>
          <w:sz w:val="22"/>
          <w:szCs w:val="22"/>
        </w:rPr>
      </w:pPr>
    </w:p>
    <w:p w:rsidR="005D0595" w:rsidRPr="00554E7D" w:rsidRDefault="005D0595" w:rsidP="005D0595">
      <w:pPr>
        <w:jc w:val="both"/>
        <w:rPr>
          <w:rFonts w:ascii="Arial Narrow" w:hAnsi="Arial Narrow" w:cs="Gisha"/>
          <w:sz w:val="22"/>
          <w:szCs w:val="22"/>
        </w:rPr>
      </w:pPr>
    </w:p>
    <w:p w:rsidR="003F1473" w:rsidRDefault="003F1473" w:rsidP="003F1473">
      <w:pPr>
        <w:pStyle w:val="Textoindependiente3"/>
        <w:rPr>
          <w:rFonts w:ascii="Arial Narrow" w:hAnsi="Arial Narrow" w:cs="Gisha"/>
          <w:b/>
          <w:color w:val="auto"/>
          <w:sz w:val="22"/>
          <w:szCs w:val="22"/>
        </w:rPr>
      </w:pPr>
      <w:r w:rsidRPr="00603355">
        <w:rPr>
          <w:rFonts w:ascii="Arial Narrow" w:hAnsi="Arial Narrow" w:cs="Gisha"/>
          <w:b/>
          <w:color w:val="auto"/>
          <w:sz w:val="22"/>
          <w:szCs w:val="22"/>
        </w:rPr>
        <w:t xml:space="preserve">NOTA </w:t>
      </w:r>
      <w:r w:rsidR="00217AF3">
        <w:rPr>
          <w:rFonts w:ascii="Arial Narrow" w:hAnsi="Arial Narrow" w:cs="Gisha"/>
          <w:b/>
          <w:color w:val="auto"/>
          <w:sz w:val="22"/>
          <w:szCs w:val="22"/>
        </w:rPr>
        <w:t>5.</w:t>
      </w:r>
      <w:r w:rsidR="00205A99">
        <w:rPr>
          <w:rFonts w:ascii="Arial Narrow" w:hAnsi="Arial Narrow" w:cs="Gisha"/>
          <w:b/>
          <w:color w:val="auto"/>
          <w:sz w:val="22"/>
          <w:szCs w:val="22"/>
        </w:rPr>
        <w:t xml:space="preserve"> </w:t>
      </w:r>
      <w:r w:rsidRPr="00603355">
        <w:rPr>
          <w:rFonts w:ascii="Arial Narrow" w:hAnsi="Arial Narrow" w:cs="Gisha"/>
          <w:b/>
          <w:color w:val="auto"/>
          <w:sz w:val="22"/>
          <w:szCs w:val="22"/>
        </w:rPr>
        <w:t xml:space="preserve"> INGRESOS.</w:t>
      </w:r>
    </w:p>
    <w:p w:rsidR="003A1B2A" w:rsidRDefault="003A1B2A" w:rsidP="003F1473">
      <w:pPr>
        <w:pStyle w:val="Textoindependiente3"/>
        <w:rPr>
          <w:rFonts w:ascii="Arial Narrow" w:hAnsi="Arial Narrow" w:cs="Gisha"/>
          <w:b/>
          <w:color w:val="auto"/>
          <w:sz w:val="22"/>
          <w:szCs w:val="22"/>
        </w:rPr>
      </w:pPr>
    </w:p>
    <w:p w:rsidR="007D5AAA" w:rsidRDefault="007D5AAA" w:rsidP="008860E1">
      <w:pPr>
        <w:rPr>
          <w:rFonts w:ascii="Arial Narrow" w:hAnsi="Arial Narrow" w:cs="Gisha"/>
          <w:sz w:val="22"/>
          <w:szCs w:val="22"/>
        </w:rPr>
      </w:pPr>
      <w:r>
        <w:rPr>
          <w:rFonts w:ascii="Arial Narrow" w:hAnsi="Arial Narrow" w:cs="Gisha"/>
          <w:sz w:val="22"/>
          <w:szCs w:val="22"/>
        </w:rPr>
        <w:t>En el mes de febrero de 2019 se presentan las siguientes variaciones significativas en las cuentas de ingresos:</w:t>
      </w:r>
    </w:p>
    <w:p w:rsidR="007D5AAA" w:rsidRDefault="007D5AAA" w:rsidP="008860E1">
      <w:pPr>
        <w:rPr>
          <w:rFonts w:ascii="Arial Narrow" w:hAnsi="Arial Narrow" w:cs="Gisha"/>
          <w:sz w:val="22"/>
          <w:szCs w:val="22"/>
        </w:rPr>
      </w:pPr>
    </w:p>
    <w:p w:rsidR="008860E1" w:rsidRPr="007D5AAA" w:rsidRDefault="007D5AAA" w:rsidP="007D5AAA">
      <w:pPr>
        <w:pStyle w:val="Prrafodelista"/>
        <w:numPr>
          <w:ilvl w:val="0"/>
          <w:numId w:val="57"/>
        </w:numPr>
        <w:rPr>
          <w:rFonts w:cs="Gisha"/>
          <w:sz w:val="22"/>
          <w:szCs w:val="22"/>
        </w:rPr>
      </w:pPr>
      <w:r w:rsidRPr="007D5AAA">
        <w:rPr>
          <w:rFonts w:cs="Gisha"/>
          <w:sz w:val="22"/>
          <w:szCs w:val="22"/>
        </w:rPr>
        <w:t xml:space="preserve">En </w:t>
      </w:r>
      <w:r w:rsidR="008860E1" w:rsidRPr="007D5AAA">
        <w:rPr>
          <w:rFonts w:cs="Gisha"/>
          <w:sz w:val="22"/>
          <w:szCs w:val="22"/>
        </w:rPr>
        <w:t xml:space="preserve">la subcuenta de funcionamiento se presenta una diferencia por valor de </w:t>
      </w:r>
      <w:r w:rsidR="00E46347" w:rsidRPr="007D5AAA">
        <w:rPr>
          <w:rFonts w:cs="Gisha"/>
          <w:sz w:val="22"/>
          <w:szCs w:val="22"/>
        </w:rPr>
        <w:t xml:space="preserve">$55.996.490 miles </w:t>
      </w:r>
      <w:r w:rsidR="008860E1" w:rsidRPr="007D5AAA">
        <w:rPr>
          <w:rFonts w:cs="Gisha"/>
          <w:sz w:val="22"/>
          <w:szCs w:val="22"/>
        </w:rPr>
        <w:t xml:space="preserve">con </w:t>
      </w:r>
      <w:r w:rsidRPr="007D5AAA">
        <w:rPr>
          <w:rFonts w:cs="Gisha"/>
          <w:sz w:val="22"/>
          <w:szCs w:val="22"/>
        </w:rPr>
        <w:t xml:space="preserve">respecto a los saldos de </w:t>
      </w:r>
      <w:r w:rsidR="008860E1" w:rsidRPr="007D5AAA">
        <w:rPr>
          <w:rFonts w:cs="Gisha"/>
          <w:sz w:val="22"/>
          <w:szCs w:val="22"/>
        </w:rPr>
        <w:t>la Dirección del Tesoro Nacional en operaciones Recíprocas para la cual se solicitó al SIIF – Nación acompañamiento para los siguientes casos:</w:t>
      </w:r>
    </w:p>
    <w:p w:rsidR="00E46347" w:rsidRDefault="00E46347" w:rsidP="008860E1">
      <w:pPr>
        <w:rPr>
          <w:rFonts w:ascii="Arial Narrow" w:hAnsi="Arial Narrow" w:cs="Gisha"/>
          <w:sz w:val="22"/>
          <w:szCs w:val="22"/>
        </w:rPr>
      </w:pPr>
    </w:p>
    <w:p w:rsidR="00E46347" w:rsidRPr="00E46347" w:rsidRDefault="00E46347" w:rsidP="00E46347">
      <w:pPr>
        <w:rPr>
          <w:rFonts w:ascii="Arial Narrow" w:hAnsi="Arial Narrow" w:cs="Gisha"/>
          <w:sz w:val="22"/>
          <w:szCs w:val="22"/>
        </w:rPr>
      </w:pPr>
      <w:r w:rsidRPr="00E46347">
        <w:rPr>
          <w:rFonts w:ascii="Arial Narrow" w:hAnsi="Arial Narrow" w:cs="Gisha"/>
          <w:sz w:val="22"/>
          <w:szCs w:val="22"/>
        </w:rPr>
        <w:t>SERV-877717- REGISTROS BOLSA DE DEDUCCIONES OPERACIONES SIN SITUACION DE FONDOS - RECURSOS NACION VIGENCIA 2018, el proceso de compensación de deducciones se efectuó en el sistema SIIF en el mes de febrero de 2019. Generando operaciones reciprocas con la DTN que no corresponden, este tema fue tratado en mesa de trabajo en la Contaduría General de la Nación y a la fecha no ha sido solucionada por parte de la administración SIIF.</w:t>
      </w:r>
    </w:p>
    <w:p w:rsidR="00E46347" w:rsidRPr="00E46347" w:rsidRDefault="00E46347" w:rsidP="00E46347">
      <w:pPr>
        <w:rPr>
          <w:rFonts w:ascii="Arial Narrow" w:hAnsi="Arial Narrow" w:cs="Gisha"/>
          <w:sz w:val="22"/>
          <w:szCs w:val="22"/>
        </w:rPr>
      </w:pPr>
    </w:p>
    <w:p w:rsidR="00E46347" w:rsidRPr="008860E1" w:rsidRDefault="00E46347" w:rsidP="00E46347">
      <w:pPr>
        <w:rPr>
          <w:rFonts w:ascii="Arial Narrow" w:hAnsi="Arial Narrow" w:cs="Gisha"/>
          <w:sz w:val="22"/>
          <w:szCs w:val="22"/>
        </w:rPr>
      </w:pPr>
      <w:r w:rsidRPr="00E46347">
        <w:rPr>
          <w:rFonts w:ascii="Arial Narrow" w:hAnsi="Arial Narrow" w:cs="Gisha"/>
          <w:sz w:val="22"/>
          <w:szCs w:val="22"/>
        </w:rPr>
        <w:t>SERV-892577 - La diferencia que se presenta corresponde a documentos de recaudo elaborados por la tesorería por el proceso de compensación, para disminuir el valor de la bolsa de deducciones, que se generaron por pagos con recursos nación sin situación de fondos, por lo tanto se requiere el acompañamiento para realizar  proceso en el SIIF, con las áreas que intervengan en el proceso de la ejecución presupuestal,  ya que se está generando un aumento en los ingreso de la CUN y diferencias en las  operaciones reciprocas con la DTN.</w:t>
      </w:r>
    </w:p>
    <w:p w:rsidR="003F1473" w:rsidRDefault="003F1473" w:rsidP="003F1473">
      <w:pPr>
        <w:jc w:val="both"/>
        <w:rPr>
          <w:rFonts w:ascii="Arial Narrow" w:hAnsi="Arial Narrow" w:cs="Gisha"/>
          <w:sz w:val="22"/>
          <w:szCs w:val="22"/>
        </w:rPr>
      </w:pPr>
    </w:p>
    <w:p w:rsidR="00A7079A" w:rsidRDefault="00EA665B" w:rsidP="007D5AAA">
      <w:pPr>
        <w:pStyle w:val="Prrafodelista"/>
        <w:numPr>
          <w:ilvl w:val="0"/>
          <w:numId w:val="57"/>
        </w:numPr>
        <w:jc w:val="both"/>
        <w:rPr>
          <w:rFonts w:cs="Gisha"/>
          <w:bCs/>
          <w:color w:val="000000"/>
          <w:sz w:val="22"/>
          <w:szCs w:val="22"/>
          <w:lang w:val="es-ES_tradnl"/>
        </w:rPr>
      </w:pPr>
      <w:r w:rsidRPr="007D5AAA">
        <w:rPr>
          <w:rFonts w:cs="Gisha"/>
          <w:bCs/>
          <w:color w:val="000000"/>
          <w:sz w:val="22"/>
          <w:szCs w:val="22"/>
          <w:lang w:val="es-ES_tradnl"/>
        </w:rPr>
        <w:t xml:space="preserve">En la subcuenta indemnizaciones se registró un pago </w:t>
      </w:r>
      <w:r w:rsidR="00AA191A" w:rsidRPr="007D5AAA">
        <w:rPr>
          <w:rFonts w:cs="Gisha"/>
          <w:bCs/>
          <w:color w:val="000000"/>
          <w:sz w:val="22"/>
          <w:szCs w:val="22"/>
          <w:lang w:val="es-ES_tradnl"/>
        </w:rPr>
        <w:t>por valor de $2.2</w:t>
      </w:r>
      <w:r w:rsidR="00B106F7" w:rsidRPr="007D5AAA">
        <w:rPr>
          <w:rFonts w:cs="Gisha"/>
          <w:bCs/>
          <w:color w:val="000000"/>
          <w:sz w:val="22"/>
          <w:szCs w:val="22"/>
          <w:lang w:val="es-ES_tradnl"/>
        </w:rPr>
        <w:t xml:space="preserve">36.946 miles </w:t>
      </w:r>
      <w:r w:rsidRPr="007D5AAA">
        <w:rPr>
          <w:rFonts w:cs="Gisha"/>
          <w:bCs/>
          <w:color w:val="000000"/>
          <w:sz w:val="22"/>
          <w:szCs w:val="22"/>
          <w:lang w:val="es-ES_tradnl"/>
        </w:rPr>
        <w:t xml:space="preserve">realizado por la aseguradora </w:t>
      </w:r>
      <w:r w:rsidR="00AA191A" w:rsidRPr="007D5AAA">
        <w:rPr>
          <w:rFonts w:cs="Gisha"/>
          <w:bCs/>
          <w:color w:val="000000"/>
          <w:sz w:val="22"/>
          <w:szCs w:val="22"/>
          <w:lang w:val="es-ES_tradnl"/>
        </w:rPr>
        <w:t>MAPFRE</w:t>
      </w:r>
      <w:r w:rsidRPr="007D5AAA">
        <w:rPr>
          <w:rFonts w:cs="Gisha"/>
          <w:bCs/>
          <w:color w:val="000000"/>
          <w:sz w:val="22"/>
          <w:szCs w:val="22"/>
          <w:lang w:val="es-ES_tradnl"/>
        </w:rPr>
        <w:t>, en cumplimiento</w:t>
      </w:r>
      <w:r w:rsidR="00AA191A" w:rsidRPr="007D5AAA">
        <w:rPr>
          <w:rFonts w:cs="Gisha"/>
          <w:bCs/>
          <w:color w:val="000000"/>
          <w:sz w:val="22"/>
          <w:szCs w:val="22"/>
          <w:lang w:val="es-ES_tradnl"/>
        </w:rPr>
        <w:t xml:space="preserve"> a</w:t>
      </w:r>
      <w:r w:rsidRPr="007D5AAA">
        <w:rPr>
          <w:rFonts w:cs="Gisha"/>
          <w:bCs/>
          <w:color w:val="000000"/>
          <w:sz w:val="22"/>
          <w:szCs w:val="22"/>
          <w:lang w:val="es-ES_tradnl"/>
        </w:rPr>
        <w:t xml:space="preserve">l ordenamiento de la Resolución No.1776 20/09/2018, por medio del cual se resuelven recursos de reposición interpuestos por CODAD y las aseguradoras Confianza y </w:t>
      </w:r>
      <w:bookmarkStart w:id="2" w:name="_Hlk7545752"/>
      <w:r w:rsidRPr="007D5AAA">
        <w:rPr>
          <w:rFonts w:cs="Gisha"/>
          <w:bCs/>
          <w:color w:val="000000"/>
          <w:sz w:val="22"/>
          <w:szCs w:val="22"/>
          <w:lang w:val="es-ES_tradnl"/>
        </w:rPr>
        <w:t>MAPFRE</w:t>
      </w:r>
      <w:bookmarkEnd w:id="2"/>
      <w:r w:rsidRPr="007D5AAA">
        <w:rPr>
          <w:rFonts w:cs="Gisha"/>
          <w:bCs/>
          <w:color w:val="000000"/>
          <w:sz w:val="22"/>
          <w:szCs w:val="22"/>
          <w:lang w:val="es-ES_tradnl"/>
        </w:rPr>
        <w:t xml:space="preserve"> en contra de la Resolución No.1297 21/09/2017. Entre otros</w:t>
      </w:r>
      <w:r w:rsidR="00AA191A" w:rsidRPr="007D5AAA">
        <w:rPr>
          <w:rFonts w:cs="Gisha"/>
          <w:bCs/>
          <w:color w:val="000000"/>
          <w:sz w:val="22"/>
          <w:szCs w:val="22"/>
          <w:lang w:val="es-ES_tradnl"/>
        </w:rPr>
        <w:t>,</w:t>
      </w:r>
      <w:r w:rsidRPr="007D5AAA">
        <w:rPr>
          <w:rFonts w:cs="Gisha"/>
          <w:bCs/>
          <w:color w:val="000000"/>
          <w:sz w:val="22"/>
          <w:szCs w:val="22"/>
          <w:lang w:val="es-ES_tradnl"/>
        </w:rPr>
        <w:t xml:space="preserve"> se adiciona el artículo 4, declarando ocurrido un siniestro por incumplimiento y </w:t>
      </w:r>
      <w:proofErr w:type="gramStart"/>
      <w:r w:rsidRPr="007D5AAA">
        <w:rPr>
          <w:rFonts w:cs="Gisha"/>
          <w:bCs/>
          <w:color w:val="000000"/>
          <w:sz w:val="22"/>
          <w:szCs w:val="22"/>
          <w:lang w:val="es-ES_tradnl"/>
        </w:rPr>
        <w:t>en</w:t>
      </w:r>
      <w:r w:rsidR="00CB6FEF" w:rsidRPr="007D5AAA">
        <w:rPr>
          <w:rFonts w:cs="Gisha"/>
          <w:bCs/>
          <w:color w:val="000000"/>
          <w:sz w:val="22"/>
          <w:szCs w:val="22"/>
          <w:lang w:val="es-ES_tradnl"/>
        </w:rPr>
        <w:t xml:space="preserve"> </w:t>
      </w:r>
      <w:r w:rsidRPr="007D5AAA">
        <w:rPr>
          <w:rFonts w:cs="Gisha"/>
          <w:bCs/>
          <w:color w:val="000000"/>
          <w:sz w:val="22"/>
          <w:szCs w:val="22"/>
          <w:lang w:val="es-ES_tradnl"/>
        </w:rPr>
        <w:t>caso</w:t>
      </w:r>
      <w:r w:rsidR="00CB6FEF" w:rsidRPr="007D5AAA">
        <w:rPr>
          <w:rFonts w:cs="Gisha"/>
          <w:bCs/>
          <w:color w:val="000000"/>
          <w:sz w:val="22"/>
          <w:szCs w:val="22"/>
          <w:lang w:val="es-ES_tradnl"/>
        </w:rPr>
        <w:t xml:space="preserve"> </w:t>
      </w:r>
      <w:r w:rsidRPr="007D5AAA">
        <w:rPr>
          <w:rFonts w:cs="Gisha"/>
          <w:bCs/>
          <w:color w:val="000000"/>
          <w:sz w:val="22"/>
          <w:szCs w:val="22"/>
          <w:lang w:val="es-ES_tradnl"/>
        </w:rPr>
        <w:t>que</w:t>
      </w:r>
      <w:proofErr w:type="gramEnd"/>
      <w:r w:rsidRPr="007D5AAA">
        <w:rPr>
          <w:rFonts w:cs="Gisha"/>
          <w:bCs/>
          <w:color w:val="000000"/>
          <w:sz w:val="22"/>
          <w:szCs w:val="22"/>
          <w:lang w:val="es-ES_tradnl"/>
        </w:rPr>
        <w:t xml:space="preserve"> CODAD se abstenga de pagar la sanción pecuniaria ordenada, por valor de $21.223.762 miles, se hará efectiva hasta el monto máximo de cobertura, en cumplimiento de las obligaciones del contrato de concesión No.0110-09-95, por valor $4.473.892</w:t>
      </w:r>
      <w:r w:rsidR="00B106F7" w:rsidRPr="007D5AAA">
        <w:rPr>
          <w:rFonts w:cs="Gisha"/>
          <w:bCs/>
          <w:color w:val="000000"/>
          <w:sz w:val="22"/>
          <w:szCs w:val="22"/>
          <w:lang w:val="es-ES_tradnl"/>
        </w:rPr>
        <w:t xml:space="preserve"> miles</w:t>
      </w:r>
      <w:r w:rsidRPr="007D5AAA">
        <w:rPr>
          <w:rFonts w:cs="Gisha"/>
          <w:bCs/>
          <w:color w:val="000000"/>
          <w:sz w:val="22"/>
          <w:szCs w:val="22"/>
          <w:lang w:val="es-ES_tradnl"/>
        </w:rPr>
        <w:t xml:space="preserve"> y el porcentaje de participación correspondiente (50%).</w:t>
      </w:r>
    </w:p>
    <w:p w:rsidR="00F11C21" w:rsidRDefault="00F11C21" w:rsidP="00F11C21">
      <w:pPr>
        <w:pStyle w:val="Prrafodelista"/>
        <w:ind w:left="720"/>
        <w:jc w:val="both"/>
        <w:rPr>
          <w:rFonts w:cs="Gisha"/>
          <w:bCs/>
          <w:color w:val="000000"/>
          <w:sz w:val="22"/>
          <w:szCs w:val="22"/>
          <w:lang w:val="es-ES_tradnl"/>
        </w:rPr>
      </w:pPr>
    </w:p>
    <w:p w:rsidR="007D5AAA" w:rsidRPr="007D5AAA" w:rsidRDefault="007D5AAA" w:rsidP="007D5AAA">
      <w:pPr>
        <w:pStyle w:val="Prrafodelista"/>
        <w:numPr>
          <w:ilvl w:val="0"/>
          <w:numId w:val="57"/>
        </w:numPr>
        <w:jc w:val="both"/>
        <w:rPr>
          <w:rFonts w:cs="Gisha"/>
          <w:bCs/>
          <w:color w:val="000000"/>
          <w:sz w:val="22"/>
          <w:szCs w:val="22"/>
          <w:lang w:val="es-ES_tradnl"/>
        </w:rPr>
      </w:pPr>
      <w:r>
        <w:rPr>
          <w:rFonts w:cs="Gisha"/>
          <w:bCs/>
          <w:color w:val="000000"/>
          <w:sz w:val="22"/>
          <w:szCs w:val="22"/>
          <w:lang w:val="es-ES_tradnl"/>
        </w:rPr>
        <w:t>En otros ingresos financieros s</w:t>
      </w:r>
      <w:r w:rsidRPr="007D5AAA">
        <w:rPr>
          <w:rFonts w:cs="Gisha"/>
          <w:bCs/>
          <w:color w:val="000000"/>
          <w:sz w:val="22"/>
          <w:szCs w:val="22"/>
          <w:lang w:val="es-ES_tradnl"/>
        </w:rPr>
        <w:t>e causa por valor de $29.817 miles los rendimientos de los recursos entregados en administración del Municipio de Ventaquemada por finalización del convenio interadministrativo de colaboración No. 007 de 2016 para la construcción y puesta en funcionamiento de un paso peatonal a distinto nivel elevado o pasarela en el cruce k9+400 al k79+900, kilómetro 28 de la vía Bogotá - Tunja.</w:t>
      </w:r>
    </w:p>
    <w:p w:rsidR="00EA665B" w:rsidRPr="00A84B94" w:rsidRDefault="00EA665B" w:rsidP="00A84B94">
      <w:pPr>
        <w:jc w:val="both"/>
        <w:rPr>
          <w:rFonts w:ascii="Arial Narrow" w:hAnsi="Arial Narrow" w:cs="Gisha"/>
          <w:bCs/>
          <w:color w:val="000000"/>
          <w:sz w:val="22"/>
          <w:szCs w:val="22"/>
          <w:lang w:val="es-ES_tradnl"/>
        </w:rPr>
      </w:pPr>
    </w:p>
    <w:p w:rsidR="00A84B94" w:rsidRDefault="00A7079A" w:rsidP="007D5AAA">
      <w:pPr>
        <w:pStyle w:val="Textoindependiente3"/>
        <w:numPr>
          <w:ilvl w:val="0"/>
          <w:numId w:val="57"/>
        </w:numPr>
        <w:rPr>
          <w:rFonts w:ascii="Arial Narrow" w:hAnsi="Arial Narrow" w:cs="Gisha"/>
          <w:color w:val="auto"/>
          <w:sz w:val="22"/>
          <w:szCs w:val="22"/>
        </w:rPr>
      </w:pPr>
      <w:r w:rsidRPr="00C67CAB">
        <w:rPr>
          <w:rFonts w:ascii="Arial Narrow" w:hAnsi="Arial Narrow" w:cs="Gisha"/>
          <w:color w:val="auto"/>
          <w:sz w:val="22"/>
          <w:szCs w:val="22"/>
        </w:rPr>
        <w:t>En otros ingresos diversos se registró</w:t>
      </w:r>
      <w:r w:rsidR="00B65C01">
        <w:rPr>
          <w:rFonts w:ascii="Arial Narrow" w:hAnsi="Arial Narrow" w:cs="Gisha"/>
          <w:color w:val="auto"/>
          <w:sz w:val="22"/>
          <w:szCs w:val="22"/>
        </w:rPr>
        <w:t xml:space="preserve"> </w:t>
      </w:r>
      <w:r w:rsidR="00EC3EED">
        <w:rPr>
          <w:rFonts w:ascii="Arial Narrow" w:hAnsi="Arial Narrow" w:cs="Gisha"/>
          <w:color w:val="auto"/>
          <w:sz w:val="22"/>
          <w:szCs w:val="22"/>
        </w:rPr>
        <w:t xml:space="preserve">la cancelación de las subcuentas ANI del Patrimonio Autónomo Loboguerrero </w:t>
      </w:r>
      <w:r w:rsidR="00B65C01">
        <w:rPr>
          <w:rFonts w:ascii="Arial Narrow" w:hAnsi="Arial Narrow" w:cs="Gisha"/>
          <w:color w:val="auto"/>
          <w:sz w:val="22"/>
          <w:szCs w:val="22"/>
        </w:rPr>
        <w:t>por valor de $</w:t>
      </w:r>
      <w:r w:rsidR="001E041D">
        <w:rPr>
          <w:rFonts w:ascii="Arial Narrow" w:hAnsi="Arial Narrow" w:cs="Gisha"/>
          <w:color w:val="auto"/>
          <w:sz w:val="22"/>
          <w:szCs w:val="22"/>
        </w:rPr>
        <w:t>5.410.019</w:t>
      </w:r>
      <w:r w:rsidR="00B65C01">
        <w:rPr>
          <w:rFonts w:ascii="Arial Narrow" w:hAnsi="Arial Narrow" w:cs="Gisha"/>
          <w:color w:val="auto"/>
          <w:sz w:val="22"/>
          <w:szCs w:val="22"/>
        </w:rPr>
        <w:t xml:space="preserve"> miles</w:t>
      </w:r>
      <w:r w:rsidR="00016B3C">
        <w:rPr>
          <w:rFonts w:ascii="Arial Narrow" w:hAnsi="Arial Narrow" w:cs="Gisha"/>
          <w:color w:val="auto"/>
          <w:sz w:val="22"/>
          <w:szCs w:val="22"/>
        </w:rPr>
        <w:t xml:space="preserve"> </w:t>
      </w:r>
      <w:r w:rsidR="00C67CAB">
        <w:rPr>
          <w:rFonts w:ascii="Arial Narrow" w:hAnsi="Arial Narrow" w:cs="Gisha"/>
          <w:color w:val="auto"/>
          <w:sz w:val="22"/>
          <w:szCs w:val="22"/>
        </w:rPr>
        <w:t xml:space="preserve">de acuerdo con el acta de liquidación de la concesión </w:t>
      </w:r>
      <w:r w:rsidR="00C67CAB" w:rsidRPr="00C67CAB">
        <w:rPr>
          <w:rFonts w:ascii="Arial Narrow" w:hAnsi="Arial Narrow" w:cs="Gisha"/>
          <w:color w:val="auto"/>
          <w:sz w:val="22"/>
          <w:szCs w:val="22"/>
        </w:rPr>
        <w:t>Loboguerrero Buga</w:t>
      </w:r>
      <w:r w:rsidR="00A84B94">
        <w:rPr>
          <w:rFonts w:ascii="Arial Narrow" w:hAnsi="Arial Narrow" w:cs="Gisha"/>
          <w:color w:val="auto"/>
          <w:sz w:val="22"/>
          <w:szCs w:val="22"/>
        </w:rPr>
        <w:t>.</w:t>
      </w:r>
    </w:p>
    <w:p w:rsidR="00A84B94" w:rsidRDefault="00A84B94" w:rsidP="00A7079A">
      <w:pPr>
        <w:pStyle w:val="Textoindependiente3"/>
        <w:rPr>
          <w:rFonts w:ascii="Arial Narrow" w:hAnsi="Arial Narrow" w:cs="Gisha"/>
          <w:color w:val="auto"/>
          <w:sz w:val="22"/>
          <w:szCs w:val="22"/>
        </w:rPr>
      </w:pPr>
    </w:p>
    <w:p w:rsidR="007C5677" w:rsidRDefault="007C5677" w:rsidP="00A7079A">
      <w:pPr>
        <w:pStyle w:val="Textoindependiente3"/>
        <w:rPr>
          <w:rFonts w:ascii="Arial Narrow" w:hAnsi="Arial Narrow" w:cs="Gisha"/>
          <w:color w:val="auto"/>
          <w:sz w:val="22"/>
          <w:szCs w:val="22"/>
        </w:rPr>
      </w:pPr>
    </w:p>
    <w:p w:rsidR="00687B9A" w:rsidRPr="006832E3" w:rsidRDefault="00687B9A" w:rsidP="00687B9A">
      <w:pPr>
        <w:jc w:val="both"/>
        <w:rPr>
          <w:rFonts w:ascii="Arial Narrow" w:hAnsi="Arial Narrow" w:cs="Gisha"/>
          <w:b/>
          <w:color w:val="000000" w:themeColor="text1"/>
          <w:sz w:val="22"/>
          <w:szCs w:val="22"/>
        </w:rPr>
      </w:pPr>
      <w:r w:rsidRPr="006832E3">
        <w:rPr>
          <w:rFonts w:ascii="Arial Narrow" w:hAnsi="Arial Narrow" w:cs="Gisha"/>
          <w:b/>
          <w:color w:val="000000" w:themeColor="text1"/>
          <w:sz w:val="22"/>
          <w:szCs w:val="22"/>
        </w:rPr>
        <w:t>COMISIONES</w:t>
      </w:r>
    </w:p>
    <w:p w:rsidR="00687B9A" w:rsidRDefault="00687B9A" w:rsidP="00A7079A">
      <w:pPr>
        <w:pStyle w:val="Textoindependiente3"/>
        <w:rPr>
          <w:rFonts w:ascii="Arial Narrow" w:hAnsi="Arial Narrow" w:cs="Gisha"/>
          <w:color w:val="auto"/>
          <w:sz w:val="22"/>
          <w:szCs w:val="22"/>
        </w:rPr>
      </w:pPr>
    </w:p>
    <w:p w:rsidR="00687B9A" w:rsidRDefault="007F424D" w:rsidP="00687B9A">
      <w:pPr>
        <w:pStyle w:val="Textoindependiente3"/>
        <w:jc w:val="center"/>
        <w:rPr>
          <w:rFonts w:ascii="Arial Narrow" w:hAnsi="Arial Narrow" w:cs="Gisha"/>
          <w:color w:val="auto"/>
          <w:sz w:val="22"/>
          <w:szCs w:val="22"/>
        </w:rPr>
      </w:pPr>
      <w:r w:rsidRPr="007F424D">
        <w:rPr>
          <w:noProof/>
        </w:rPr>
        <w:drawing>
          <wp:inline distT="0" distB="0" distL="0" distR="0">
            <wp:extent cx="5391150" cy="16478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647825"/>
                    </a:xfrm>
                    <a:prstGeom prst="rect">
                      <a:avLst/>
                    </a:prstGeom>
                    <a:noFill/>
                    <a:ln>
                      <a:noFill/>
                    </a:ln>
                  </pic:spPr>
                </pic:pic>
              </a:graphicData>
            </a:graphic>
          </wp:inline>
        </w:drawing>
      </w:r>
    </w:p>
    <w:p w:rsidR="00687B9A" w:rsidRDefault="00687B9A" w:rsidP="00A7079A">
      <w:pPr>
        <w:pStyle w:val="Textoindependiente3"/>
        <w:rPr>
          <w:rFonts w:ascii="Arial Narrow" w:hAnsi="Arial Narrow" w:cs="Gisha"/>
          <w:color w:val="auto"/>
          <w:sz w:val="22"/>
          <w:szCs w:val="22"/>
        </w:rPr>
      </w:pPr>
    </w:p>
    <w:p w:rsidR="00687B9A" w:rsidRPr="006832E3" w:rsidRDefault="00687B9A" w:rsidP="00687B9A">
      <w:pPr>
        <w:pStyle w:val="Subttulo"/>
        <w:jc w:val="both"/>
        <w:rPr>
          <w:rFonts w:ascii="Arial Narrow" w:hAnsi="Arial Narrow" w:cs="Times New Roman"/>
          <w:b w:val="0"/>
          <w:bCs w:val="0"/>
          <w:color w:val="auto"/>
          <w:sz w:val="22"/>
          <w:szCs w:val="22"/>
        </w:rPr>
      </w:pPr>
      <w:r w:rsidRPr="006832E3">
        <w:rPr>
          <w:rFonts w:ascii="Arial Narrow" w:hAnsi="Arial Narrow" w:cs="Times New Roman"/>
          <w:b w:val="0"/>
          <w:bCs w:val="0"/>
          <w:color w:val="auto"/>
          <w:sz w:val="22"/>
          <w:szCs w:val="22"/>
        </w:rPr>
        <w:t>Durante el año 2018, los ingresos que se recib</w:t>
      </w:r>
      <w:r w:rsidR="0063538F">
        <w:rPr>
          <w:rFonts w:ascii="Arial Narrow" w:hAnsi="Arial Narrow" w:cs="Times New Roman"/>
          <w:b w:val="0"/>
          <w:bCs w:val="0"/>
          <w:color w:val="auto"/>
          <w:sz w:val="22"/>
          <w:szCs w:val="22"/>
        </w:rPr>
        <w:t>ieron</w:t>
      </w:r>
      <w:r w:rsidRPr="006832E3">
        <w:rPr>
          <w:rFonts w:ascii="Arial Narrow" w:hAnsi="Arial Narrow" w:cs="Times New Roman"/>
          <w:b w:val="0"/>
          <w:bCs w:val="0"/>
          <w:color w:val="auto"/>
          <w:sz w:val="22"/>
          <w:szCs w:val="22"/>
        </w:rPr>
        <w:t xml:space="preserve"> por concepto del transporte de carbón de los operadores Drum</w:t>
      </w:r>
      <w:r>
        <w:rPr>
          <w:rFonts w:ascii="Arial Narrow" w:hAnsi="Arial Narrow" w:cs="Times New Roman"/>
          <w:b w:val="0"/>
          <w:bCs w:val="0"/>
          <w:color w:val="auto"/>
          <w:sz w:val="22"/>
          <w:szCs w:val="22"/>
        </w:rPr>
        <w:t>m</w:t>
      </w:r>
      <w:r w:rsidRPr="006832E3">
        <w:rPr>
          <w:rFonts w:ascii="Arial Narrow" w:hAnsi="Arial Narrow" w:cs="Times New Roman"/>
          <w:b w:val="0"/>
          <w:bCs w:val="0"/>
          <w:color w:val="auto"/>
          <w:sz w:val="22"/>
          <w:szCs w:val="22"/>
        </w:rPr>
        <w:t>on</w:t>
      </w:r>
      <w:r>
        <w:rPr>
          <w:rFonts w:ascii="Arial Narrow" w:hAnsi="Arial Narrow" w:cs="Times New Roman"/>
          <w:b w:val="0"/>
          <w:bCs w:val="0"/>
          <w:color w:val="auto"/>
          <w:sz w:val="22"/>
          <w:szCs w:val="22"/>
        </w:rPr>
        <w:t>d</w:t>
      </w:r>
      <w:r w:rsidRPr="006832E3">
        <w:rPr>
          <w:rFonts w:ascii="Arial Narrow" w:hAnsi="Arial Narrow" w:cs="Times New Roman"/>
          <w:b w:val="0"/>
          <w:bCs w:val="0"/>
          <w:color w:val="auto"/>
          <w:sz w:val="22"/>
          <w:szCs w:val="22"/>
        </w:rPr>
        <w:t xml:space="preserve">, Prodeco y Comercializadora Internacional Colombian Natural Resources S.A.S </w:t>
      </w:r>
      <w:r w:rsidR="006600CE">
        <w:rPr>
          <w:rFonts w:ascii="Arial Narrow" w:hAnsi="Arial Narrow" w:cs="Times New Roman"/>
          <w:b w:val="0"/>
          <w:bCs w:val="0"/>
          <w:color w:val="auto"/>
          <w:sz w:val="22"/>
          <w:szCs w:val="22"/>
        </w:rPr>
        <w:t>se</w:t>
      </w:r>
      <w:r w:rsidRPr="006832E3">
        <w:rPr>
          <w:rFonts w:ascii="Arial Narrow" w:hAnsi="Arial Narrow" w:cs="Times New Roman"/>
          <w:b w:val="0"/>
          <w:bCs w:val="0"/>
          <w:color w:val="auto"/>
          <w:sz w:val="22"/>
          <w:szCs w:val="22"/>
        </w:rPr>
        <w:t xml:space="preserve"> contabiliza</w:t>
      </w:r>
      <w:r w:rsidR="006600CE">
        <w:rPr>
          <w:rFonts w:ascii="Arial Narrow" w:hAnsi="Arial Narrow" w:cs="Times New Roman"/>
          <w:b w:val="0"/>
          <w:bCs w:val="0"/>
          <w:color w:val="auto"/>
          <w:sz w:val="22"/>
          <w:szCs w:val="22"/>
        </w:rPr>
        <w:t>ron</w:t>
      </w:r>
      <w:r w:rsidRPr="006832E3">
        <w:rPr>
          <w:rFonts w:ascii="Arial Narrow" w:hAnsi="Arial Narrow" w:cs="Times New Roman"/>
          <w:b w:val="0"/>
          <w:bCs w:val="0"/>
          <w:color w:val="auto"/>
          <w:sz w:val="22"/>
          <w:szCs w:val="22"/>
        </w:rPr>
        <w:t xml:space="preserve"> en la cuenta contable COMISIONES</w:t>
      </w:r>
      <w:r w:rsidR="0063538F">
        <w:rPr>
          <w:rFonts w:ascii="Arial Narrow" w:hAnsi="Arial Narrow" w:cs="Times New Roman"/>
          <w:b w:val="0"/>
          <w:bCs w:val="0"/>
          <w:color w:val="auto"/>
          <w:sz w:val="22"/>
          <w:szCs w:val="22"/>
        </w:rPr>
        <w:t>.  P</w:t>
      </w:r>
      <w:r w:rsidRPr="006832E3">
        <w:rPr>
          <w:rFonts w:ascii="Arial Narrow" w:hAnsi="Arial Narrow" w:cs="Times New Roman"/>
          <w:b w:val="0"/>
          <w:bCs w:val="0"/>
          <w:color w:val="auto"/>
          <w:sz w:val="22"/>
          <w:szCs w:val="22"/>
        </w:rPr>
        <w:t>ara el año 2019 por efecto de</w:t>
      </w:r>
      <w:r w:rsidR="0063538F">
        <w:rPr>
          <w:rFonts w:ascii="Arial Narrow" w:hAnsi="Arial Narrow" w:cs="Times New Roman"/>
          <w:b w:val="0"/>
          <w:bCs w:val="0"/>
          <w:color w:val="auto"/>
          <w:sz w:val="22"/>
          <w:szCs w:val="22"/>
        </w:rPr>
        <w:t>l</w:t>
      </w:r>
      <w:r w:rsidRPr="006832E3">
        <w:rPr>
          <w:rFonts w:ascii="Arial Narrow" w:hAnsi="Arial Narrow" w:cs="Times New Roman"/>
          <w:b w:val="0"/>
          <w:bCs w:val="0"/>
          <w:color w:val="auto"/>
          <w:sz w:val="22"/>
          <w:szCs w:val="22"/>
        </w:rPr>
        <w:t xml:space="preserve"> cambio</w:t>
      </w:r>
      <w:r w:rsidR="0063538F">
        <w:rPr>
          <w:rFonts w:ascii="Arial Narrow" w:hAnsi="Arial Narrow" w:cs="Times New Roman"/>
          <w:b w:val="0"/>
          <w:bCs w:val="0"/>
          <w:color w:val="auto"/>
          <w:sz w:val="22"/>
          <w:szCs w:val="22"/>
        </w:rPr>
        <w:t xml:space="preserve"> </w:t>
      </w:r>
      <w:r w:rsidRPr="006832E3">
        <w:rPr>
          <w:rFonts w:ascii="Arial Narrow" w:hAnsi="Arial Narrow" w:cs="Times New Roman"/>
          <w:b w:val="0"/>
          <w:bCs w:val="0"/>
          <w:color w:val="auto"/>
          <w:sz w:val="22"/>
          <w:szCs w:val="22"/>
        </w:rPr>
        <w:t>de</w:t>
      </w:r>
      <w:r w:rsidR="0063538F">
        <w:rPr>
          <w:rFonts w:ascii="Arial Narrow" w:hAnsi="Arial Narrow" w:cs="Times New Roman"/>
          <w:b w:val="0"/>
          <w:bCs w:val="0"/>
          <w:color w:val="auto"/>
          <w:sz w:val="22"/>
          <w:szCs w:val="22"/>
        </w:rPr>
        <w:t xml:space="preserve"> los</w:t>
      </w:r>
      <w:r w:rsidRPr="006832E3">
        <w:rPr>
          <w:rFonts w:ascii="Arial Narrow" w:hAnsi="Arial Narrow" w:cs="Times New Roman"/>
          <w:b w:val="0"/>
          <w:bCs w:val="0"/>
          <w:color w:val="auto"/>
          <w:sz w:val="22"/>
          <w:szCs w:val="22"/>
        </w:rPr>
        <w:t xml:space="preserve"> </w:t>
      </w:r>
      <w:r w:rsidR="006600CE">
        <w:rPr>
          <w:rFonts w:ascii="Arial Narrow" w:hAnsi="Arial Narrow" w:cs="Times New Roman"/>
          <w:b w:val="0"/>
          <w:bCs w:val="0"/>
          <w:color w:val="auto"/>
          <w:sz w:val="22"/>
          <w:szCs w:val="22"/>
        </w:rPr>
        <w:t>r</w:t>
      </w:r>
      <w:r w:rsidRPr="006832E3">
        <w:rPr>
          <w:rFonts w:ascii="Arial Narrow" w:hAnsi="Arial Narrow" w:cs="Times New Roman"/>
          <w:b w:val="0"/>
          <w:bCs w:val="0"/>
          <w:color w:val="auto"/>
          <w:sz w:val="22"/>
          <w:szCs w:val="22"/>
        </w:rPr>
        <w:t>ubros presupuestales estos mismos ingresos están siendo registrados automáticamente a la cuenta TASAS, concepto que no corresponde a la realidad del concepto del ingreso, reclasific</w:t>
      </w:r>
      <w:r w:rsidR="00386B27">
        <w:rPr>
          <w:rFonts w:ascii="Arial Narrow" w:hAnsi="Arial Narrow" w:cs="Times New Roman"/>
          <w:b w:val="0"/>
          <w:bCs w:val="0"/>
          <w:color w:val="auto"/>
          <w:sz w:val="22"/>
          <w:szCs w:val="22"/>
        </w:rPr>
        <w:t>ándose</w:t>
      </w:r>
      <w:r w:rsidRPr="006832E3">
        <w:rPr>
          <w:rFonts w:ascii="Arial Narrow" w:hAnsi="Arial Narrow" w:cs="Times New Roman"/>
          <w:b w:val="0"/>
          <w:bCs w:val="0"/>
          <w:color w:val="auto"/>
          <w:sz w:val="22"/>
          <w:szCs w:val="22"/>
        </w:rPr>
        <w:t xml:space="preserve"> a la cuenta Derechos de Tr</w:t>
      </w:r>
      <w:r>
        <w:rPr>
          <w:rFonts w:ascii="Arial Narrow" w:hAnsi="Arial Narrow" w:cs="Times New Roman"/>
          <w:b w:val="0"/>
          <w:bCs w:val="0"/>
          <w:color w:val="auto"/>
          <w:sz w:val="22"/>
          <w:szCs w:val="22"/>
        </w:rPr>
        <w:t>á</w:t>
      </w:r>
      <w:r w:rsidRPr="006832E3">
        <w:rPr>
          <w:rFonts w:ascii="Arial Narrow" w:hAnsi="Arial Narrow" w:cs="Times New Roman"/>
          <w:b w:val="0"/>
          <w:bCs w:val="0"/>
          <w:color w:val="auto"/>
          <w:sz w:val="22"/>
          <w:szCs w:val="22"/>
        </w:rPr>
        <w:t>nsito.</w:t>
      </w:r>
    </w:p>
    <w:p w:rsidR="00A84B94" w:rsidRDefault="00A84B94" w:rsidP="00A7079A">
      <w:pPr>
        <w:pStyle w:val="Textoindependiente3"/>
        <w:rPr>
          <w:rFonts w:ascii="Arial Narrow" w:hAnsi="Arial Narrow" w:cs="Gisha"/>
          <w:color w:val="auto"/>
          <w:sz w:val="22"/>
          <w:szCs w:val="22"/>
        </w:rPr>
      </w:pPr>
    </w:p>
    <w:p w:rsidR="00F11C21" w:rsidRDefault="00F11C21" w:rsidP="00A7079A">
      <w:pPr>
        <w:pStyle w:val="Textoindependiente3"/>
        <w:rPr>
          <w:rFonts w:ascii="Arial Narrow" w:hAnsi="Arial Narrow" w:cs="Gisha"/>
          <w:color w:val="auto"/>
          <w:sz w:val="22"/>
          <w:szCs w:val="22"/>
        </w:rPr>
      </w:pPr>
    </w:p>
    <w:p w:rsidR="00931EAC" w:rsidRPr="002D50F6" w:rsidRDefault="00931EAC" w:rsidP="00931EAC">
      <w:pPr>
        <w:pStyle w:val="Ttulo3"/>
        <w:rPr>
          <w:rFonts w:ascii="Arial Narrow" w:hAnsi="Arial Narrow" w:cs="Gisha"/>
          <w:bCs w:val="0"/>
          <w:color w:val="000000" w:themeColor="text1"/>
          <w:sz w:val="22"/>
          <w:szCs w:val="22"/>
          <w:lang w:val="es-ES"/>
        </w:rPr>
      </w:pPr>
      <w:r w:rsidRPr="002D50F6">
        <w:rPr>
          <w:rFonts w:ascii="Arial Narrow" w:hAnsi="Arial Narrow" w:cs="Gisha"/>
          <w:bCs w:val="0"/>
          <w:color w:val="000000" w:themeColor="text1"/>
          <w:sz w:val="22"/>
          <w:szCs w:val="22"/>
          <w:lang w:val="es-ES"/>
        </w:rPr>
        <w:t xml:space="preserve">NOTA </w:t>
      </w:r>
      <w:r w:rsidR="00205A99">
        <w:rPr>
          <w:rFonts w:ascii="Arial Narrow" w:hAnsi="Arial Narrow" w:cs="Gisha"/>
          <w:bCs w:val="0"/>
          <w:color w:val="000000" w:themeColor="text1"/>
          <w:sz w:val="22"/>
          <w:szCs w:val="22"/>
          <w:lang w:val="es-ES"/>
        </w:rPr>
        <w:t>6</w:t>
      </w:r>
      <w:r w:rsidRPr="002D50F6">
        <w:rPr>
          <w:rFonts w:ascii="Arial Narrow" w:hAnsi="Arial Narrow" w:cs="Gisha"/>
          <w:bCs w:val="0"/>
          <w:color w:val="000000" w:themeColor="text1"/>
          <w:sz w:val="22"/>
          <w:szCs w:val="22"/>
          <w:lang w:val="es-ES"/>
        </w:rPr>
        <w:t xml:space="preserve">.   GASTOS </w:t>
      </w:r>
    </w:p>
    <w:p w:rsidR="00E45B61" w:rsidRDefault="00E45B61" w:rsidP="00931EAC">
      <w:pPr>
        <w:rPr>
          <w:rFonts w:ascii="Arial Narrow" w:hAnsi="Arial Narrow" w:cs="Gisha"/>
          <w:b/>
          <w:sz w:val="22"/>
          <w:szCs w:val="22"/>
        </w:rPr>
      </w:pPr>
    </w:p>
    <w:p w:rsidR="00576956" w:rsidRDefault="00576956" w:rsidP="00931EAC">
      <w:pPr>
        <w:rPr>
          <w:rFonts w:ascii="Arial Narrow" w:hAnsi="Arial Narrow" w:cs="Gisha"/>
          <w:b/>
          <w:sz w:val="22"/>
          <w:szCs w:val="22"/>
        </w:rPr>
      </w:pPr>
    </w:p>
    <w:p w:rsidR="00576956" w:rsidRDefault="00576956" w:rsidP="00576956">
      <w:pPr>
        <w:pStyle w:val="Textoindependiente3"/>
        <w:rPr>
          <w:rFonts w:ascii="Arial Narrow" w:hAnsi="Arial Narrow" w:cs="Gisha"/>
          <w:color w:val="auto"/>
          <w:sz w:val="22"/>
          <w:szCs w:val="22"/>
        </w:rPr>
      </w:pPr>
      <w:r w:rsidRPr="00576956">
        <w:rPr>
          <w:rFonts w:ascii="Arial Narrow" w:hAnsi="Arial Narrow" w:cs="Gisha"/>
          <w:sz w:val="22"/>
          <w:szCs w:val="22"/>
        </w:rPr>
        <w:t>Se registr</w:t>
      </w:r>
      <w:r>
        <w:rPr>
          <w:rFonts w:ascii="Arial Narrow" w:hAnsi="Arial Narrow" w:cs="Gisha"/>
          <w:sz w:val="22"/>
          <w:szCs w:val="22"/>
        </w:rPr>
        <w:t>ó</w:t>
      </w:r>
      <w:r w:rsidRPr="00576956">
        <w:rPr>
          <w:rFonts w:ascii="Arial Narrow" w:hAnsi="Arial Narrow" w:cs="Gisha"/>
          <w:sz w:val="22"/>
          <w:szCs w:val="22"/>
        </w:rPr>
        <w:t xml:space="preserve"> en la cuenta de </w:t>
      </w:r>
      <w:r w:rsidR="007C5677" w:rsidRPr="00576956">
        <w:rPr>
          <w:rFonts w:ascii="Arial Narrow" w:hAnsi="Arial Narrow" w:cs="Gisha"/>
          <w:sz w:val="22"/>
          <w:szCs w:val="22"/>
        </w:rPr>
        <w:t>grav</w:t>
      </w:r>
      <w:r w:rsidR="007C5677">
        <w:rPr>
          <w:rFonts w:ascii="Arial Narrow" w:hAnsi="Arial Narrow" w:cs="Gisha"/>
          <w:sz w:val="22"/>
          <w:szCs w:val="22"/>
        </w:rPr>
        <w:t>a</w:t>
      </w:r>
      <w:r w:rsidR="007C5677" w:rsidRPr="00576956">
        <w:rPr>
          <w:rFonts w:ascii="Arial Narrow" w:hAnsi="Arial Narrow" w:cs="Gisha"/>
          <w:sz w:val="22"/>
          <w:szCs w:val="22"/>
        </w:rPr>
        <w:t>men</w:t>
      </w:r>
      <w:r w:rsidRPr="00576956">
        <w:rPr>
          <w:rFonts w:ascii="Arial Narrow" w:hAnsi="Arial Narrow" w:cs="Gisha"/>
          <w:sz w:val="22"/>
          <w:szCs w:val="22"/>
        </w:rPr>
        <w:t xml:space="preserve"> a los movimientos financieros el valor de $$183.66</w:t>
      </w:r>
      <w:r w:rsidR="00D722FF">
        <w:rPr>
          <w:rFonts w:ascii="Arial Narrow" w:hAnsi="Arial Narrow" w:cs="Gisha"/>
          <w:sz w:val="22"/>
          <w:szCs w:val="22"/>
        </w:rPr>
        <w:t>0</w:t>
      </w:r>
      <w:r w:rsidRPr="00576956">
        <w:rPr>
          <w:rFonts w:ascii="Arial Narrow" w:hAnsi="Arial Narrow" w:cs="Gisha"/>
          <w:sz w:val="22"/>
          <w:szCs w:val="22"/>
        </w:rPr>
        <w:t xml:space="preserve"> miles </w:t>
      </w:r>
      <w:r w:rsidR="00D722FF">
        <w:rPr>
          <w:rFonts w:ascii="Arial Narrow" w:hAnsi="Arial Narrow" w:cs="Gisha"/>
          <w:sz w:val="22"/>
          <w:szCs w:val="22"/>
        </w:rPr>
        <w:t xml:space="preserve">que corresponden al giro realizado </w:t>
      </w:r>
      <w:r w:rsidRPr="00576956">
        <w:rPr>
          <w:rFonts w:ascii="Arial Narrow" w:hAnsi="Arial Narrow" w:cs="Gisha"/>
          <w:sz w:val="22"/>
          <w:szCs w:val="22"/>
        </w:rPr>
        <w:t xml:space="preserve">por el </w:t>
      </w:r>
      <w:r>
        <w:rPr>
          <w:rFonts w:ascii="Arial Narrow" w:hAnsi="Arial Narrow" w:cs="Gisha"/>
          <w:color w:val="auto"/>
          <w:sz w:val="22"/>
          <w:szCs w:val="22"/>
        </w:rPr>
        <w:t xml:space="preserve">Patrimonio Autónomo de la Concesión Loboguerrero Buga </w:t>
      </w:r>
      <w:r w:rsidR="00D722FF">
        <w:rPr>
          <w:rFonts w:ascii="Arial Narrow" w:hAnsi="Arial Narrow" w:cs="Gisha"/>
          <w:color w:val="auto"/>
          <w:sz w:val="22"/>
          <w:szCs w:val="22"/>
        </w:rPr>
        <w:t>a la Agencia por</w:t>
      </w:r>
      <w:r>
        <w:rPr>
          <w:rFonts w:ascii="Arial Narrow" w:hAnsi="Arial Narrow" w:cs="Gisha"/>
          <w:color w:val="auto"/>
          <w:sz w:val="22"/>
          <w:szCs w:val="22"/>
        </w:rPr>
        <w:t xml:space="preserve"> la cancelación de las subcuentas ANI, de acuerdo con el acta de liquidación de la concesión.</w:t>
      </w:r>
    </w:p>
    <w:p w:rsidR="00576956" w:rsidRDefault="00576956" w:rsidP="00576956">
      <w:pPr>
        <w:pStyle w:val="Textoindependiente3"/>
        <w:rPr>
          <w:rFonts w:ascii="Arial Narrow" w:hAnsi="Arial Narrow" w:cs="Gisha"/>
          <w:color w:val="auto"/>
          <w:sz w:val="22"/>
          <w:szCs w:val="22"/>
        </w:rPr>
      </w:pPr>
    </w:p>
    <w:p w:rsidR="00576956" w:rsidRDefault="00576956" w:rsidP="00931EAC">
      <w:pPr>
        <w:rPr>
          <w:rFonts w:ascii="Arial Narrow" w:hAnsi="Arial Narrow" w:cs="Gisha"/>
          <w:b/>
          <w:sz w:val="22"/>
          <w:szCs w:val="22"/>
        </w:rPr>
      </w:pPr>
    </w:p>
    <w:p w:rsidR="007C5677" w:rsidRDefault="007C5677" w:rsidP="00931EAC">
      <w:pPr>
        <w:rPr>
          <w:rFonts w:ascii="Arial Narrow" w:hAnsi="Arial Narrow" w:cs="Gisha"/>
          <w:b/>
          <w:sz w:val="22"/>
          <w:szCs w:val="22"/>
        </w:rPr>
      </w:pPr>
    </w:p>
    <w:p w:rsidR="007C5677" w:rsidRDefault="007C5677" w:rsidP="00931EAC">
      <w:pPr>
        <w:rPr>
          <w:rFonts w:ascii="Arial Narrow" w:hAnsi="Arial Narrow" w:cs="Gisha"/>
          <w:b/>
          <w:sz w:val="22"/>
          <w:szCs w:val="22"/>
        </w:rPr>
      </w:pPr>
    </w:p>
    <w:p w:rsidR="00576956" w:rsidRDefault="00576956" w:rsidP="00931EAC">
      <w:pPr>
        <w:rPr>
          <w:rFonts w:ascii="Arial Narrow" w:hAnsi="Arial Narrow" w:cs="Gisha"/>
          <w:b/>
          <w:sz w:val="22"/>
          <w:szCs w:val="22"/>
        </w:rPr>
      </w:pPr>
    </w:p>
    <w:p w:rsidR="00687B9A" w:rsidRPr="006832E3" w:rsidRDefault="00687B9A" w:rsidP="00687B9A">
      <w:pPr>
        <w:pStyle w:val="Encabezado"/>
        <w:tabs>
          <w:tab w:val="clear" w:pos="4252"/>
          <w:tab w:val="left" w:pos="708"/>
          <w:tab w:val="center" w:pos="3686"/>
        </w:tabs>
        <w:jc w:val="both"/>
        <w:rPr>
          <w:rFonts w:ascii="Arial Narrow" w:hAnsi="Arial Narrow" w:cs="Gisha"/>
          <w:b/>
          <w:bCs/>
          <w:color w:val="auto"/>
          <w:sz w:val="22"/>
          <w:szCs w:val="22"/>
          <w:lang w:val="pt-BR"/>
        </w:rPr>
      </w:pPr>
      <w:r w:rsidRPr="006832E3">
        <w:rPr>
          <w:rFonts w:ascii="Arial Narrow" w:hAnsi="Arial Narrow" w:cs="Gisha"/>
          <w:b/>
          <w:bCs/>
          <w:color w:val="auto"/>
          <w:sz w:val="22"/>
          <w:szCs w:val="22"/>
          <w:lang w:val="pt-BR"/>
        </w:rPr>
        <w:t>MIREYI VARGAS OLIVEROS</w:t>
      </w:r>
    </w:p>
    <w:p w:rsidR="00687B9A" w:rsidRPr="00D03114" w:rsidRDefault="00687B9A" w:rsidP="00687B9A">
      <w:pPr>
        <w:pStyle w:val="Encabezado"/>
        <w:tabs>
          <w:tab w:val="clear" w:pos="4252"/>
          <w:tab w:val="left" w:pos="708"/>
          <w:tab w:val="center" w:pos="6096"/>
        </w:tabs>
        <w:jc w:val="both"/>
        <w:rPr>
          <w:rFonts w:ascii="Arial Narrow" w:hAnsi="Arial Narrow" w:cs="Gisha"/>
          <w:sz w:val="22"/>
          <w:szCs w:val="22"/>
        </w:rPr>
      </w:pPr>
      <w:r w:rsidRPr="00D03114">
        <w:rPr>
          <w:rFonts w:ascii="Arial Narrow" w:hAnsi="Arial Narrow" w:cs="Gisha"/>
          <w:sz w:val="22"/>
          <w:szCs w:val="22"/>
        </w:rPr>
        <w:t>Experto G3 – 06 con Funciones de Contador</w:t>
      </w:r>
    </w:p>
    <w:p w:rsidR="00687B9A" w:rsidRPr="00621042" w:rsidRDefault="00687B9A" w:rsidP="00687B9A">
      <w:pPr>
        <w:pStyle w:val="Encabezado"/>
        <w:tabs>
          <w:tab w:val="clear" w:pos="4252"/>
          <w:tab w:val="clear" w:pos="8504"/>
          <w:tab w:val="left" w:pos="708"/>
          <w:tab w:val="center" w:pos="3402"/>
          <w:tab w:val="left" w:pos="6096"/>
          <w:tab w:val="right" w:pos="7513"/>
        </w:tabs>
        <w:jc w:val="both"/>
        <w:rPr>
          <w:rFonts w:ascii="Arial Narrow" w:hAnsi="Arial Narrow" w:cs="Gisha"/>
          <w:sz w:val="22"/>
          <w:szCs w:val="22"/>
        </w:rPr>
      </w:pPr>
      <w:r w:rsidRPr="00D03114">
        <w:rPr>
          <w:rFonts w:ascii="Arial Narrow" w:hAnsi="Arial Narrow" w:cs="Gisha"/>
          <w:sz w:val="22"/>
          <w:szCs w:val="22"/>
        </w:rPr>
        <w:t>T.P. No 73619-T</w:t>
      </w:r>
    </w:p>
    <w:p w:rsidR="00010311" w:rsidRPr="005B2A57" w:rsidRDefault="00010311" w:rsidP="00010311">
      <w:pPr>
        <w:pStyle w:val="Encabezado"/>
        <w:tabs>
          <w:tab w:val="left" w:pos="708"/>
        </w:tabs>
        <w:jc w:val="both"/>
        <w:rPr>
          <w:rFonts w:ascii="Arial Narrow" w:hAnsi="Arial Narrow" w:cs="Gisha"/>
          <w:b/>
          <w:bCs/>
          <w:color w:val="auto"/>
          <w:sz w:val="22"/>
          <w:szCs w:val="22"/>
          <w:lang w:val="pt-BR"/>
        </w:rPr>
      </w:pPr>
    </w:p>
    <w:sectPr w:rsidR="00010311" w:rsidRPr="005B2A57" w:rsidSect="001B2549">
      <w:pgSz w:w="12240" w:h="15840" w:code="1"/>
      <w:pgMar w:top="2126" w:right="1134" w:bottom="1276" w:left="1559" w:header="720" w:footer="567" w:gutter="0"/>
      <w:pgBorders w:offsetFrom="page">
        <w:top w:val="double" w:sz="6" w:space="24" w:color="auto"/>
        <w:left w:val="double" w:sz="6" w:space="24" w:color="auto"/>
        <w:bottom w:val="double" w:sz="6" w:space="24" w:color="auto"/>
        <w:right w:val="double" w:sz="6"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F58" w:rsidRDefault="00910F58">
      <w:r>
        <w:separator/>
      </w:r>
    </w:p>
  </w:endnote>
  <w:endnote w:type="continuationSeparator" w:id="0">
    <w:p w:rsidR="00910F58" w:rsidRDefault="0091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F58" w:rsidRDefault="00910F58">
      <w:r>
        <w:separator/>
      </w:r>
    </w:p>
  </w:footnote>
  <w:footnote w:type="continuationSeparator" w:id="0">
    <w:p w:rsidR="00910F58" w:rsidRDefault="0091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9CA"/>
    <w:multiLevelType w:val="hybridMultilevel"/>
    <w:tmpl w:val="95F6988C"/>
    <w:lvl w:ilvl="0" w:tplc="9DC03D60">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2F80143"/>
    <w:multiLevelType w:val="hybridMultilevel"/>
    <w:tmpl w:val="7CA6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614719"/>
    <w:multiLevelType w:val="hybridMultilevel"/>
    <w:tmpl w:val="042440BC"/>
    <w:lvl w:ilvl="0" w:tplc="73A64C1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07004A25"/>
    <w:multiLevelType w:val="hybridMultilevel"/>
    <w:tmpl w:val="155A74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A410629"/>
    <w:multiLevelType w:val="hybridMultilevel"/>
    <w:tmpl w:val="49E2F100"/>
    <w:lvl w:ilvl="0" w:tplc="47AC1796">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0D1A29"/>
    <w:multiLevelType w:val="hybridMultilevel"/>
    <w:tmpl w:val="2A566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8933D1"/>
    <w:multiLevelType w:val="hybridMultilevel"/>
    <w:tmpl w:val="57C45E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2E5EC5"/>
    <w:multiLevelType w:val="hybridMultilevel"/>
    <w:tmpl w:val="29E0EB62"/>
    <w:lvl w:ilvl="0" w:tplc="768EBAC6">
      <w:start w:val="2018"/>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F6724D"/>
    <w:multiLevelType w:val="hybridMultilevel"/>
    <w:tmpl w:val="8D0A31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6C064D"/>
    <w:multiLevelType w:val="hybridMultilevel"/>
    <w:tmpl w:val="EF16C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9F3212"/>
    <w:multiLevelType w:val="hybridMultilevel"/>
    <w:tmpl w:val="A50893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5685975"/>
    <w:multiLevelType w:val="hybridMultilevel"/>
    <w:tmpl w:val="39C0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6351739"/>
    <w:multiLevelType w:val="hybridMultilevel"/>
    <w:tmpl w:val="B1DCCB46"/>
    <w:lvl w:ilvl="0" w:tplc="E9CA7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17BC3542"/>
    <w:multiLevelType w:val="hybridMultilevel"/>
    <w:tmpl w:val="99389660"/>
    <w:lvl w:ilvl="0" w:tplc="F3AE19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C6B6789"/>
    <w:multiLevelType w:val="hybridMultilevel"/>
    <w:tmpl w:val="867A5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272E57"/>
    <w:multiLevelType w:val="hybridMultilevel"/>
    <w:tmpl w:val="65B0954E"/>
    <w:lvl w:ilvl="0" w:tplc="7B528CE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0370EA2"/>
    <w:multiLevelType w:val="hybridMultilevel"/>
    <w:tmpl w:val="15EA2C4E"/>
    <w:lvl w:ilvl="0" w:tplc="D93417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4353F2"/>
    <w:multiLevelType w:val="hybridMultilevel"/>
    <w:tmpl w:val="9B5A310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E974C1"/>
    <w:multiLevelType w:val="hybridMultilevel"/>
    <w:tmpl w:val="D3C84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593378"/>
    <w:multiLevelType w:val="hybridMultilevel"/>
    <w:tmpl w:val="6A582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9915FEC"/>
    <w:multiLevelType w:val="hybridMultilevel"/>
    <w:tmpl w:val="75EEBE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A180BC9"/>
    <w:multiLevelType w:val="hybridMultilevel"/>
    <w:tmpl w:val="86F4BC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11F3041"/>
    <w:multiLevelType w:val="hybridMultilevel"/>
    <w:tmpl w:val="3252BD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5C75501"/>
    <w:multiLevelType w:val="hybridMultilevel"/>
    <w:tmpl w:val="2482DAEE"/>
    <w:lvl w:ilvl="0" w:tplc="9CEC9B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365B06DE"/>
    <w:multiLevelType w:val="hybridMultilevel"/>
    <w:tmpl w:val="FC5E30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6DE28C5"/>
    <w:multiLevelType w:val="hybridMultilevel"/>
    <w:tmpl w:val="C73CC0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721276D"/>
    <w:multiLevelType w:val="hybridMultilevel"/>
    <w:tmpl w:val="447EF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BFB5EF4"/>
    <w:multiLevelType w:val="hybridMultilevel"/>
    <w:tmpl w:val="1B0A93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F2469F"/>
    <w:multiLevelType w:val="hybridMultilevel"/>
    <w:tmpl w:val="EF2293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3F7D693C"/>
    <w:multiLevelType w:val="hybridMultilevel"/>
    <w:tmpl w:val="72105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0037FB2"/>
    <w:multiLevelType w:val="hybridMultilevel"/>
    <w:tmpl w:val="09E4B5AA"/>
    <w:lvl w:ilvl="0" w:tplc="240A0013">
      <w:start w:val="1"/>
      <w:numFmt w:val="upperRoman"/>
      <w:lvlText w:val="%1."/>
      <w:lvlJc w:val="right"/>
      <w:pPr>
        <w:ind w:left="720" w:hanging="360"/>
      </w:pPr>
    </w:lvl>
    <w:lvl w:ilvl="1" w:tplc="5BAC4E2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3CD62E2"/>
    <w:multiLevelType w:val="hybridMultilevel"/>
    <w:tmpl w:val="8B940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83B35A8"/>
    <w:multiLevelType w:val="hybridMultilevel"/>
    <w:tmpl w:val="66B45F10"/>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4B524C2E"/>
    <w:multiLevelType w:val="hybridMultilevel"/>
    <w:tmpl w:val="81947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B750FA"/>
    <w:multiLevelType w:val="hybridMultilevel"/>
    <w:tmpl w:val="6D9467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2723341"/>
    <w:multiLevelType w:val="hybridMultilevel"/>
    <w:tmpl w:val="EB9A0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2611D1"/>
    <w:multiLevelType w:val="hybridMultilevel"/>
    <w:tmpl w:val="8DB28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7227E9D"/>
    <w:multiLevelType w:val="hybridMultilevel"/>
    <w:tmpl w:val="1EF89B0A"/>
    <w:lvl w:ilvl="0" w:tplc="080A000F">
      <w:start w:val="1"/>
      <w:numFmt w:val="decimal"/>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38" w15:restartNumberingAfterBreak="0">
    <w:nsid w:val="590B364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B77F0D"/>
    <w:multiLevelType w:val="hybridMultilevel"/>
    <w:tmpl w:val="CA68B69E"/>
    <w:lvl w:ilvl="0" w:tplc="4E464B36">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B1F0BF4"/>
    <w:multiLevelType w:val="hybridMultilevel"/>
    <w:tmpl w:val="D4B491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CD76CDF"/>
    <w:multiLevelType w:val="hybridMultilevel"/>
    <w:tmpl w:val="04E89F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E181C25"/>
    <w:multiLevelType w:val="hybridMultilevel"/>
    <w:tmpl w:val="AC56F8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E4C5B80"/>
    <w:multiLevelType w:val="hybridMultilevel"/>
    <w:tmpl w:val="62360F9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3C71FA3"/>
    <w:multiLevelType w:val="hybridMultilevel"/>
    <w:tmpl w:val="B29ED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46538AD"/>
    <w:multiLevelType w:val="hybridMultilevel"/>
    <w:tmpl w:val="142E9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6687C67"/>
    <w:multiLevelType w:val="hybridMultilevel"/>
    <w:tmpl w:val="78F26974"/>
    <w:lvl w:ilvl="0" w:tplc="080A000F">
      <w:start w:val="1"/>
      <w:numFmt w:val="decimal"/>
      <w:lvlText w:val="%1."/>
      <w:lvlJc w:val="left"/>
      <w:pPr>
        <w:ind w:left="1866" w:hanging="360"/>
      </w:p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47" w15:restartNumberingAfterBreak="0">
    <w:nsid w:val="67737282"/>
    <w:multiLevelType w:val="hybridMultilevel"/>
    <w:tmpl w:val="24B0C2E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8" w15:restartNumberingAfterBreak="0">
    <w:nsid w:val="6F9D1764"/>
    <w:multiLevelType w:val="hybridMultilevel"/>
    <w:tmpl w:val="9894E904"/>
    <w:lvl w:ilvl="0" w:tplc="57AE23B8">
      <w:start w:val="432"/>
      <w:numFmt w:val="bullet"/>
      <w:lvlText w:val="-"/>
      <w:lvlJc w:val="left"/>
      <w:pPr>
        <w:ind w:left="720" w:hanging="360"/>
      </w:pPr>
      <w:rPr>
        <w:rFonts w:ascii="Arial Narrow" w:eastAsia="Times New Roman" w:hAnsi="Arial Narrow" w:cs="Gish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FBF45F0"/>
    <w:multiLevelType w:val="hybridMultilevel"/>
    <w:tmpl w:val="5E24E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6394C44"/>
    <w:multiLevelType w:val="hybridMultilevel"/>
    <w:tmpl w:val="67964C5E"/>
    <w:lvl w:ilvl="0" w:tplc="A79A42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1" w15:restartNumberingAfterBreak="0">
    <w:nsid w:val="7D463A50"/>
    <w:multiLevelType w:val="hybridMultilevel"/>
    <w:tmpl w:val="FC5E30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D697E7C"/>
    <w:multiLevelType w:val="hybridMultilevel"/>
    <w:tmpl w:val="79401FD8"/>
    <w:lvl w:ilvl="0" w:tplc="240A0001">
      <w:start w:val="1"/>
      <w:numFmt w:val="bullet"/>
      <w:lvlText w:val=""/>
      <w:lvlJc w:val="left"/>
      <w:pPr>
        <w:ind w:left="823" w:hanging="360"/>
      </w:pPr>
      <w:rPr>
        <w:rFonts w:ascii="Symbol" w:hAnsi="Symbol" w:hint="default"/>
      </w:rPr>
    </w:lvl>
    <w:lvl w:ilvl="1" w:tplc="240A0003" w:tentative="1">
      <w:start w:val="1"/>
      <w:numFmt w:val="bullet"/>
      <w:lvlText w:val="o"/>
      <w:lvlJc w:val="left"/>
      <w:pPr>
        <w:ind w:left="1543" w:hanging="360"/>
      </w:pPr>
      <w:rPr>
        <w:rFonts w:ascii="Courier New" w:hAnsi="Courier New" w:cs="Courier New" w:hint="default"/>
      </w:rPr>
    </w:lvl>
    <w:lvl w:ilvl="2" w:tplc="240A0005" w:tentative="1">
      <w:start w:val="1"/>
      <w:numFmt w:val="bullet"/>
      <w:lvlText w:val=""/>
      <w:lvlJc w:val="left"/>
      <w:pPr>
        <w:ind w:left="2263" w:hanging="360"/>
      </w:pPr>
      <w:rPr>
        <w:rFonts w:ascii="Wingdings" w:hAnsi="Wingdings" w:hint="default"/>
      </w:rPr>
    </w:lvl>
    <w:lvl w:ilvl="3" w:tplc="240A0001" w:tentative="1">
      <w:start w:val="1"/>
      <w:numFmt w:val="bullet"/>
      <w:lvlText w:val=""/>
      <w:lvlJc w:val="left"/>
      <w:pPr>
        <w:ind w:left="2983" w:hanging="360"/>
      </w:pPr>
      <w:rPr>
        <w:rFonts w:ascii="Symbol" w:hAnsi="Symbol" w:hint="default"/>
      </w:rPr>
    </w:lvl>
    <w:lvl w:ilvl="4" w:tplc="240A0003" w:tentative="1">
      <w:start w:val="1"/>
      <w:numFmt w:val="bullet"/>
      <w:lvlText w:val="o"/>
      <w:lvlJc w:val="left"/>
      <w:pPr>
        <w:ind w:left="3703" w:hanging="360"/>
      </w:pPr>
      <w:rPr>
        <w:rFonts w:ascii="Courier New" w:hAnsi="Courier New" w:cs="Courier New" w:hint="default"/>
      </w:rPr>
    </w:lvl>
    <w:lvl w:ilvl="5" w:tplc="240A0005" w:tentative="1">
      <w:start w:val="1"/>
      <w:numFmt w:val="bullet"/>
      <w:lvlText w:val=""/>
      <w:lvlJc w:val="left"/>
      <w:pPr>
        <w:ind w:left="4423" w:hanging="360"/>
      </w:pPr>
      <w:rPr>
        <w:rFonts w:ascii="Wingdings" w:hAnsi="Wingdings" w:hint="default"/>
      </w:rPr>
    </w:lvl>
    <w:lvl w:ilvl="6" w:tplc="240A0001" w:tentative="1">
      <w:start w:val="1"/>
      <w:numFmt w:val="bullet"/>
      <w:lvlText w:val=""/>
      <w:lvlJc w:val="left"/>
      <w:pPr>
        <w:ind w:left="5143" w:hanging="360"/>
      </w:pPr>
      <w:rPr>
        <w:rFonts w:ascii="Symbol" w:hAnsi="Symbol" w:hint="default"/>
      </w:rPr>
    </w:lvl>
    <w:lvl w:ilvl="7" w:tplc="240A0003" w:tentative="1">
      <w:start w:val="1"/>
      <w:numFmt w:val="bullet"/>
      <w:lvlText w:val="o"/>
      <w:lvlJc w:val="left"/>
      <w:pPr>
        <w:ind w:left="5863" w:hanging="360"/>
      </w:pPr>
      <w:rPr>
        <w:rFonts w:ascii="Courier New" w:hAnsi="Courier New" w:cs="Courier New" w:hint="default"/>
      </w:rPr>
    </w:lvl>
    <w:lvl w:ilvl="8" w:tplc="240A0005" w:tentative="1">
      <w:start w:val="1"/>
      <w:numFmt w:val="bullet"/>
      <w:lvlText w:val=""/>
      <w:lvlJc w:val="left"/>
      <w:pPr>
        <w:ind w:left="6583" w:hanging="360"/>
      </w:pPr>
      <w:rPr>
        <w:rFonts w:ascii="Wingdings" w:hAnsi="Wingdings" w:hint="default"/>
      </w:rPr>
    </w:lvl>
  </w:abstractNum>
  <w:abstractNum w:abstractNumId="53" w15:restartNumberingAfterBreak="0">
    <w:nsid w:val="7E8914B9"/>
    <w:multiLevelType w:val="hybridMultilevel"/>
    <w:tmpl w:val="2052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7FF5229D"/>
    <w:multiLevelType w:val="hybridMultilevel"/>
    <w:tmpl w:val="11E02766"/>
    <w:lvl w:ilvl="0" w:tplc="297A9FF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0"/>
  </w:num>
  <w:num w:numId="2">
    <w:abstractNumId w:val="11"/>
  </w:num>
  <w:num w:numId="3">
    <w:abstractNumId w:val="1"/>
  </w:num>
  <w:num w:numId="4">
    <w:abstractNumId w:val="5"/>
  </w:num>
  <w:num w:numId="5">
    <w:abstractNumId w:val="52"/>
  </w:num>
  <w:num w:numId="6">
    <w:abstractNumId w:val="39"/>
  </w:num>
  <w:num w:numId="7">
    <w:abstractNumId w:val="25"/>
  </w:num>
  <w:num w:numId="8">
    <w:abstractNumId w:val="22"/>
  </w:num>
  <w:num w:numId="9">
    <w:abstractNumId w:val="53"/>
  </w:num>
  <w:num w:numId="10">
    <w:abstractNumId w:val="20"/>
  </w:num>
  <w:num w:numId="11">
    <w:abstractNumId w:val="0"/>
  </w:num>
  <w:num w:numId="12">
    <w:abstractNumId w:val="44"/>
  </w:num>
  <w:num w:numId="13">
    <w:abstractNumId w:val="8"/>
  </w:num>
  <w:num w:numId="14">
    <w:abstractNumId w:val="6"/>
  </w:num>
  <w:num w:numId="15">
    <w:abstractNumId w:val="34"/>
  </w:num>
  <w:num w:numId="16">
    <w:abstractNumId w:val="40"/>
  </w:num>
  <w:num w:numId="17">
    <w:abstractNumId w:val="48"/>
  </w:num>
  <w:num w:numId="18">
    <w:abstractNumId w:val="47"/>
  </w:num>
  <w:num w:numId="19">
    <w:abstractNumId w:val="10"/>
  </w:num>
  <w:num w:numId="20">
    <w:abstractNumId w:val="10"/>
  </w:num>
  <w:num w:numId="21">
    <w:abstractNumId w:val="47"/>
  </w:num>
  <w:num w:numId="22">
    <w:abstractNumId w:val="43"/>
  </w:num>
  <w:num w:numId="23">
    <w:abstractNumId w:val="49"/>
  </w:num>
  <w:num w:numId="24">
    <w:abstractNumId w:val="13"/>
  </w:num>
  <w:num w:numId="25">
    <w:abstractNumId w:val="54"/>
  </w:num>
  <w:num w:numId="26">
    <w:abstractNumId w:val="50"/>
  </w:num>
  <w:num w:numId="27">
    <w:abstractNumId w:val="36"/>
  </w:num>
  <w:num w:numId="28">
    <w:abstractNumId w:val="32"/>
  </w:num>
  <w:num w:numId="29">
    <w:abstractNumId w:val="17"/>
  </w:num>
  <w:num w:numId="30">
    <w:abstractNumId w:val="21"/>
  </w:num>
  <w:num w:numId="31">
    <w:abstractNumId w:val="16"/>
  </w:num>
  <w:num w:numId="32">
    <w:abstractNumId w:val="26"/>
  </w:num>
  <w:num w:numId="33">
    <w:abstractNumId w:val="9"/>
  </w:num>
  <w:num w:numId="34">
    <w:abstractNumId w:val="42"/>
  </w:num>
  <w:num w:numId="35">
    <w:abstractNumId w:val="29"/>
  </w:num>
  <w:num w:numId="36">
    <w:abstractNumId w:val="23"/>
  </w:num>
  <w:num w:numId="37">
    <w:abstractNumId w:val="12"/>
  </w:num>
  <w:num w:numId="38">
    <w:abstractNumId w:val="38"/>
  </w:num>
  <w:num w:numId="39">
    <w:abstractNumId w:val="37"/>
  </w:num>
  <w:num w:numId="40">
    <w:abstractNumId w:val="46"/>
  </w:num>
  <w:num w:numId="41">
    <w:abstractNumId w:val="27"/>
  </w:num>
  <w:num w:numId="42">
    <w:abstractNumId w:val="14"/>
  </w:num>
  <w:num w:numId="43">
    <w:abstractNumId w:val="31"/>
  </w:num>
  <w:num w:numId="44">
    <w:abstractNumId w:val="3"/>
  </w:num>
  <w:num w:numId="45">
    <w:abstractNumId w:val="28"/>
  </w:num>
  <w:num w:numId="46">
    <w:abstractNumId w:val="35"/>
  </w:num>
  <w:num w:numId="47">
    <w:abstractNumId w:val="18"/>
  </w:num>
  <w:num w:numId="48">
    <w:abstractNumId w:val="33"/>
  </w:num>
  <w:num w:numId="49">
    <w:abstractNumId w:val="4"/>
  </w:num>
  <w:num w:numId="50">
    <w:abstractNumId w:val="15"/>
  </w:num>
  <w:num w:numId="51">
    <w:abstractNumId w:val="19"/>
  </w:num>
  <w:num w:numId="52">
    <w:abstractNumId w:val="41"/>
  </w:num>
  <w:num w:numId="53">
    <w:abstractNumId w:val="7"/>
  </w:num>
  <w:num w:numId="54">
    <w:abstractNumId w:val="2"/>
  </w:num>
  <w:num w:numId="55">
    <w:abstractNumId w:val="24"/>
  </w:num>
  <w:num w:numId="56">
    <w:abstractNumId w:val="51"/>
  </w:num>
  <w:num w:numId="57">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0E"/>
    <w:rsid w:val="000000EB"/>
    <w:rsid w:val="00000328"/>
    <w:rsid w:val="000008AC"/>
    <w:rsid w:val="00000A0C"/>
    <w:rsid w:val="000014EA"/>
    <w:rsid w:val="00001883"/>
    <w:rsid w:val="0000257F"/>
    <w:rsid w:val="000033AD"/>
    <w:rsid w:val="00003475"/>
    <w:rsid w:val="000037C1"/>
    <w:rsid w:val="00003BD1"/>
    <w:rsid w:val="00005426"/>
    <w:rsid w:val="000056BF"/>
    <w:rsid w:val="00005ACE"/>
    <w:rsid w:val="00005C7B"/>
    <w:rsid w:val="00005E7E"/>
    <w:rsid w:val="00006B0B"/>
    <w:rsid w:val="00006C08"/>
    <w:rsid w:val="000071CA"/>
    <w:rsid w:val="00007C78"/>
    <w:rsid w:val="00010091"/>
    <w:rsid w:val="000100A4"/>
    <w:rsid w:val="00010311"/>
    <w:rsid w:val="000107BD"/>
    <w:rsid w:val="000112D6"/>
    <w:rsid w:val="00011456"/>
    <w:rsid w:val="00011A03"/>
    <w:rsid w:val="00011F92"/>
    <w:rsid w:val="00012138"/>
    <w:rsid w:val="00012331"/>
    <w:rsid w:val="0001240B"/>
    <w:rsid w:val="000138F0"/>
    <w:rsid w:val="000144E7"/>
    <w:rsid w:val="00014597"/>
    <w:rsid w:val="00014CA3"/>
    <w:rsid w:val="000152CF"/>
    <w:rsid w:val="00015581"/>
    <w:rsid w:val="00015699"/>
    <w:rsid w:val="00015B75"/>
    <w:rsid w:val="00015C90"/>
    <w:rsid w:val="000167A9"/>
    <w:rsid w:val="00016B3C"/>
    <w:rsid w:val="00016D98"/>
    <w:rsid w:val="00016EC9"/>
    <w:rsid w:val="000175CA"/>
    <w:rsid w:val="00017AF8"/>
    <w:rsid w:val="00017D6C"/>
    <w:rsid w:val="00017EDE"/>
    <w:rsid w:val="000204F1"/>
    <w:rsid w:val="0002052F"/>
    <w:rsid w:val="000207AA"/>
    <w:rsid w:val="00020AF9"/>
    <w:rsid w:val="00020BD6"/>
    <w:rsid w:val="0002124D"/>
    <w:rsid w:val="0002152E"/>
    <w:rsid w:val="0002155A"/>
    <w:rsid w:val="00021A1E"/>
    <w:rsid w:val="00021B73"/>
    <w:rsid w:val="00021B7B"/>
    <w:rsid w:val="00021D90"/>
    <w:rsid w:val="000227DA"/>
    <w:rsid w:val="00022B7B"/>
    <w:rsid w:val="00022EBC"/>
    <w:rsid w:val="00023299"/>
    <w:rsid w:val="00023495"/>
    <w:rsid w:val="0002373A"/>
    <w:rsid w:val="00023F91"/>
    <w:rsid w:val="00024156"/>
    <w:rsid w:val="0002434A"/>
    <w:rsid w:val="0002498F"/>
    <w:rsid w:val="00024F96"/>
    <w:rsid w:val="00025406"/>
    <w:rsid w:val="00026B2C"/>
    <w:rsid w:val="000270AD"/>
    <w:rsid w:val="00027956"/>
    <w:rsid w:val="00027C99"/>
    <w:rsid w:val="00030105"/>
    <w:rsid w:val="000307F6"/>
    <w:rsid w:val="00031B62"/>
    <w:rsid w:val="00031C26"/>
    <w:rsid w:val="00031C5D"/>
    <w:rsid w:val="00032281"/>
    <w:rsid w:val="0003260E"/>
    <w:rsid w:val="0003305F"/>
    <w:rsid w:val="000333E9"/>
    <w:rsid w:val="00033615"/>
    <w:rsid w:val="00033942"/>
    <w:rsid w:val="00033C0F"/>
    <w:rsid w:val="0003455D"/>
    <w:rsid w:val="000350F9"/>
    <w:rsid w:val="000357B9"/>
    <w:rsid w:val="00036B7E"/>
    <w:rsid w:val="00036C15"/>
    <w:rsid w:val="000376B6"/>
    <w:rsid w:val="00040189"/>
    <w:rsid w:val="000405F7"/>
    <w:rsid w:val="000407F8"/>
    <w:rsid w:val="000408EB"/>
    <w:rsid w:val="00041820"/>
    <w:rsid w:val="000419CD"/>
    <w:rsid w:val="0004237C"/>
    <w:rsid w:val="00042AC8"/>
    <w:rsid w:val="00042B2E"/>
    <w:rsid w:val="00042CC8"/>
    <w:rsid w:val="00042E37"/>
    <w:rsid w:val="000435C5"/>
    <w:rsid w:val="00043687"/>
    <w:rsid w:val="00043906"/>
    <w:rsid w:val="000439EC"/>
    <w:rsid w:val="000443B6"/>
    <w:rsid w:val="00044E49"/>
    <w:rsid w:val="00045FBA"/>
    <w:rsid w:val="000461C8"/>
    <w:rsid w:val="000462BA"/>
    <w:rsid w:val="00046635"/>
    <w:rsid w:val="000466E8"/>
    <w:rsid w:val="000479C8"/>
    <w:rsid w:val="00050A72"/>
    <w:rsid w:val="00050CA8"/>
    <w:rsid w:val="00050E67"/>
    <w:rsid w:val="00050E8F"/>
    <w:rsid w:val="00051CDB"/>
    <w:rsid w:val="00052141"/>
    <w:rsid w:val="00052793"/>
    <w:rsid w:val="0005291E"/>
    <w:rsid w:val="00052F29"/>
    <w:rsid w:val="00053112"/>
    <w:rsid w:val="000537C5"/>
    <w:rsid w:val="00054805"/>
    <w:rsid w:val="000549B0"/>
    <w:rsid w:val="0005523C"/>
    <w:rsid w:val="0005531E"/>
    <w:rsid w:val="00056AD9"/>
    <w:rsid w:val="00056AF6"/>
    <w:rsid w:val="000572D8"/>
    <w:rsid w:val="0005774D"/>
    <w:rsid w:val="000602E5"/>
    <w:rsid w:val="0006055C"/>
    <w:rsid w:val="00060737"/>
    <w:rsid w:val="0006125D"/>
    <w:rsid w:val="00061489"/>
    <w:rsid w:val="0006283C"/>
    <w:rsid w:val="00062AA8"/>
    <w:rsid w:val="00062E1A"/>
    <w:rsid w:val="0006340B"/>
    <w:rsid w:val="000634AC"/>
    <w:rsid w:val="000638B5"/>
    <w:rsid w:val="00063D85"/>
    <w:rsid w:val="00063F62"/>
    <w:rsid w:val="00064BBB"/>
    <w:rsid w:val="0006557E"/>
    <w:rsid w:val="00066464"/>
    <w:rsid w:val="00066A2E"/>
    <w:rsid w:val="000671E9"/>
    <w:rsid w:val="00067BA1"/>
    <w:rsid w:val="00067FAB"/>
    <w:rsid w:val="000700AA"/>
    <w:rsid w:val="000701BC"/>
    <w:rsid w:val="0007041F"/>
    <w:rsid w:val="00070776"/>
    <w:rsid w:val="000711AD"/>
    <w:rsid w:val="000716EE"/>
    <w:rsid w:val="000719D4"/>
    <w:rsid w:val="00072788"/>
    <w:rsid w:val="0007373D"/>
    <w:rsid w:val="00073EC2"/>
    <w:rsid w:val="00074030"/>
    <w:rsid w:val="00074055"/>
    <w:rsid w:val="00074665"/>
    <w:rsid w:val="00074E8A"/>
    <w:rsid w:val="00075098"/>
    <w:rsid w:val="00075146"/>
    <w:rsid w:val="000752BD"/>
    <w:rsid w:val="0007586B"/>
    <w:rsid w:val="00075C94"/>
    <w:rsid w:val="00076014"/>
    <w:rsid w:val="00076181"/>
    <w:rsid w:val="00076AB5"/>
    <w:rsid w:val="00076B6D"/>
    <w:rsid w:val="000771D9"/>
    <w:rsid w:val="00077615"/>
    <w:rsid w:val="00077A14"/>
    <w:rsid w:val="00077C35"/>
    <w:rsid w:val="000801ED"/>
    <w:rsid w:val="00080F28"/>
    <w:rsid w:val="000811CB"/>
    <w:rsid w:val="00081723"/>
    <w:rsid w:val="000817C9"/>
    <w:rsid w:val="00081A9D"/>
    <w:rsid w:val="00081B2A"/>
    <w:rsid w:val="00081BA8"/>
    <w:rsid w:val="00082081"/>
    <w:rsid w:val="0008278C"/>
    <w:rsid w:val="00082867"/>
    <w:rsid w:val="0008335C"/>
    <w:rsid w:val="00083BAD"/>
    <w:rsid w:val="0008405C"/>
    <w:rsid w:val="000844E5"/>
    <w:rsid w:val="00084682"/>
    <w:rsid w:val="00084C15"/>
    <w:rsid w:val="00085189"/>
    <w:rsid w:val="000853EA"/>
    <w:rsid w:val="00085BDA"/>
    <w:rsid w:val="000868DB"/>
    <w:rsid w:val="00086D3F"/>
    <w:rsid w:val="00086F09"/>
    <w:rsid w:val="000871CA"/>
    <w:rsid w:val="00087459"/>
    <w:rsid w:val="00087FB5"/>
    <w:rsid w:val="00090013"/>
    <w:rsid w:val="000905A1"/>
    <w:rsid w:val="00090676"/>
    <w:rsid w:val="0009079F"/>
    <w:rsid w:val="000908C6"/>
    <w:rsid w:val="000909DD"/>
    <w:rsid w:val="00090DE6"/>
    <w:rsid w:val="0009110E"/>
    <w:rsid w:val="0009182B"/>
    <w:rsid w:val="0009210A"/>
    <w:rsid w:val="00092304"/>
    <w:rsid w:val="0009238B"/>
    <w:rsid w:val="00092DC0"/>
    <w:rsid w:val="00093399"/>
    <w:rsid w:val="0009367F"/>
    <w:rsid w:val="00093701"/>
    <w:rsid w:val="000938EC"/>
    <w:rsid w:val="000940D8"/>
    <w:rsid w:val="000955ED"/>
    <w:rsid w:val="00096226"/>
    <w:rsid w:val="0009662A"/>
    <w:rsid w:val="000966DE"/>
    <w:rsid w:val="00097368"/>
    <w:rsid w:val="00097AAF"/>
    <w:rsid w:val="00097F28"/>
    <w:rsid w:val="000A03E8"/>
    <w:rsid w:val="000A0689"/>
    <w:rsid w:val="000A1579"/>
    <w:rsid w:val="000A164E"/>
    <w:rsid w:val="000A1812"/>
    <w:rsid w:val="000A1B45"/>
    <w:rsid w:val="000A21B5"/>
    <w:rsid w:val="000A2C4D"/>
    <w:rsid w:val="000A30D6"/>
    <w:rsid w:val="000A327C"/>
    <w:rsid w:val="000A343E"/>
    <w:rsid w:val="000A38BC"/>
    <w:rsid w:val="000A43B0"/>
    <w:rsid w:val="000A53A0"/>
    <w:rsid w:val="000A53CF"/>
    <w:rsid w:val="000A640F"/>
    <w:rsid w:val="000A734E"/>
    <w:rsid w:val="000A74A9"/>
    <w:rsid w:val="000A7CC0"/>
    <w:rsid w:val="000B1580"/>
    <w:rsid w:val="000B16E3"/>
    <w:rsid w:val="000B17FE"/>
    <w:rsid w:val="000B18D5"/>
    <w:rsid w:val="000B1FDD"/>
    <w:rsid w:val="000B2757"/>
    <w:rsid w:val="000B310A"/>
    <w:rsid w:val="000B34B1"/>
    <w:rsid w:val="000B3B4F"/>
    <w:rsid w:val="000B3B63"/>
    <w:rsid w:val="000B3C91"/>
    <w:rsid w:val="000B3FDF"/>
    <w:rsid w:val="000B43D4"/>
    <w:rsid w:val="000B47A3"/>
    <w:rsid w:val="000B4CE1"/>
    <w:rsid w:val="000B4E4F"/>
    <w:rsid w:val="000B5296"/>
    <w:rsid w:val="000B5435"/>
    <w:rsid w:val="000B595D"/>
    <w:rsid w:val="000B5AF3"/>
    <w:rsid w:val="000B5C55"/>
    <w:rsid w:val="000B5DB5"/>
    <w:rsid w:val="000B5FDD"/>
    <w:rsid w:val="000B6A1C"/>
    <w:rsid w:val="000B7881"/>
    <w:rsid w:val="000B79F4"/>
    <w:rsid w:val="000B79FB"/>
    <w:rsid w:val="000B7A5E"/>
    <w:rsid w:val="000B7AB6"/>
    <w:rsid w:val="000C0132"/>
    <w:rsid w:val="000C097E"/>
    <w:rsid w:val="000C16DE"/>
    <w:rsid w:val="000C177E"/>
    <w:rsid w:val="000C194C"/>
    <w:rsid w:val="000C1D95"/>
    <w:rsid w:val="000C2BC9"/>
    <w:rsid w:val="000C2F9C"/>
    <w:rsid w:val="000C3230"/>
    <w:rsid w:val="000C370F"/>
    <w:rsid w:val="000C3B70"/>
    <w:rsid w:val="000C3F28"/>
    <w:rsid w:val="000C467F"/>
    <w:rsid w:val="000C474F"/>
    <w:rsid w:val="000C4AC1"/>
    <w:rsid w:val="000C4CC5"/>
    <w:rsid w:val="000C5243"/>
    <w:rsid w:val="000C5621"/>
    <w:rsid w:val="000C6037"/>
    <w:rsid w:val="000C62A3"/>
    <w:rsid w:val="000C6429"/>
    <w:rsid w:val="000C6BA3"/>
    <w:rsid w:val="000C70CC"/>
    <w:rsid w:val="000D0034"/>
    <w:rsid w:val="000D00B0"/>
    <w:rsid w:val="000D0B25"/>
    <w:rsid w:val="000D1EE2"/>
    <w:rsid w:val="000D2718"/>
    <w:rsid w:val="000D3105"/>
    <w:rsid w:val="000D3316"/>
    <w:rsid w:val="000D33DD"/>
    <w:rsid w:val="000D3BDD"/>
    <w:rsid w:val="000D414F"/>
    <w:rsid w:val="000D4198"/>
    <w:rsid w:val="000D4A87"/>
    <w:rsid w:val="000D4F68"/>
    <w:rsid w:val="000D5352"/>
    <w:rsid w:val="000D589C"/>
    <w:rsid w:val="000D5E2B"/>
    <w:rsid w:val="000D61A5"/>
    <w:rsid w:val="000D6204"/>
    <w:rsid w:val="000D682F"/>
    <w:rsid w:val="000D6B26"/>
    <w:rsid w:val="000D75AB"/>
    <w:rsid w:val="000D79CC"/>
    <w:rsid w:val="000D7BA1"/>
    <w:rsid w:val="000D7BD9"/>
    <w:rsid w:val="000D7F36"/>
    <w:rsid w:val="000E0348"/>
    <w:rsid w:val="000E065E"/>
    <w:rsid w:val="000E0BB0"/>
    <w:rsid w:val="000E0DF8"/>
    <w:rsid w:val="000E0E28"/>
    <w:rsid w:val="000E0EEC"/>
    <w:rsid w:val="000E1B70"/>
    <w:rsid w:val="000E1EAD"/>
    <w:rsid w:val="000E223A"/>
    <w:rsid w:val="000E2325"/>
    <w:rsid w:val="000E239E"/>
    <w:rsid w:val="000E2BBC"/>
    <w:rsid w:val="000E3615"/>
    <w:rsid w:val="000E4211"/>
    <w:rsid w:val="000E4342"/>
    <w:rsid w:val="000E43BC"/>
    <w:rsid w:val="000E4AF2"/>
    <w:rsid w:val="000E4D7D"/>
    <w:rsid w:val="000E4F04"/>
    <w:rsid w:val="000E6BDF"/>
    <w:rsid w:val="000E7C11"/>
    <w:rsid w:val="000F007A"/>
    <w:rsid w:val="000F032A"/>
    <w:rsid w:val="000F0BA4"/>
    <w:rsid w:val="000F111C"/>
    <w:rsid w:val="000F1B9E"/>
    <w:rsid w:val="000F1CEC"/>
    <w:rsid w:val="000F1E97"/>
    <w:rsid w:val="000F24C3"/>
    <w:rsid w:val="000F273B"/>
    <w:rsid w:val="000F2798"/>
    <w:rsid w:val="000F2910"/>
    <w:rsid w:val="000F2A5E"/>
    <w:rsid w:val="000F3139"/>
    <w:rsid w:val="000F372C"/>
    <w:rsid w:val="000F3F53"/>
    <w:rsid w:val="000F4A60"/>
    <w:rsid w:val="000F4EC2"/>
    <w:rsid w:val="000F56BA"/>
    <w:rsid w:val="000F69F1"/>
    <w:rsid w:val="000F6A03"/>
    <w:rsid w:val="000F6A0E"/>
    <w:rsid w:val="000F6B9F"/>
    <w:rsid w:val="000F7087"/>
    <w:rsid w:val="001002BF"/>
    <w:rsid w:val="00100488"/>
    <w:rsid w:val="001007B8"/>
    <w:rsid w:val="00100B34"/>
    <w:rsid w:val="0010217F"/>
    <w:rsid w:val="00102FE6"/>
    <w:rsid w:val="001037F8"/>
    <w:rsid w:val="00103945"/>
    <w:rsid w:val="00103C35"/>
    <w:rsid w:val="00104D5C"/>
    <w:rsid w:val="00104EAA"/>
    <w:rsid w:val="00105065"/>
    <w:rsid w:val="00105D41"/>
    <w:rsid w:val="001060DE"/>
    <w:rsid w:val="00106681"/>
    <w:rsid w:val="00106DAA"/>
    <w:rsid w:val="00107C24"/>
    <w:rsid w:val="001104DA"/>
    <w:rsid w:val="001119CB"/>
    <w:rsid w:val="00111AAF"/>
    <w:rsid w:val="00111D31"/>
    <w:rsid w:val="00112700"/>
    <w:rsid w:val="00112E18"/>
    <w:rsid w:val="00112FDF"/>
    <w:rsid w:val="0011315B"/>
    <w:rsid w:val="001132A9"/>
    <w:rsid w:val="001138C0"/>
    <w:rsid w:val="00113C4B"/>
    <w:rsid w:val="00114170"/>
    <w:rsid w:val="00114285"/>
    <w:rsid w:val="00114360"/>
    <w:rsid w:val="0011450C"/>
    <w:rsid w:val="0011484D"/>
    <w:rsid w:val="0011556C"/>
    <w:rsid w:val="001157C6"/>
    <w:rsid w:val="00115B2F"/>
    <w:rsid w:val="00115CE2"/>
    <w:rsid w:val="0011659A"/>
    <w:rsid w:val="00116799"/>
    <w:rsid w:val="001168C3"/>
    <w:rsid w:val="00116927"/>
    <w:rsid w:val="00116A25"/>
    <w:rsid w:val="00116C90"/>
    <w:rsid w:val="001170B1"/>
    <w:rsid w:val="001171F3"/>
    <w:rsid w:val="001172B1"/>
    <w:rsid w:val="001179E3"/>
    <w:rsid w:val="00117E1B"/>
    <w:rsid w:val="00120644"/>
    <w:rsid w:val="0012064A"/>
    <w:rsid w:val="00120D76"/>
    <w:rsid w:val="00123251"/>
    <w:rsid w:val="00123265"/>
    <w:rsid w:val="001234AF"/>
    <w:rsid w:val="00123817"/>
    <w:rsid w:val="00126307"/>
    <w:rsid w:val="001264B8"/>
    <w:rsid w:val="00126608"/>
    <w:rsid w:val="00126912"/>
    <w:rsid w:val="0012716B"/>
    <w:rsid w:val="00127660"/>
    <w:rsid w:val="001278DC"/>
    <w:rsid w:val="00127976"/>
    <w:rsid w:val="00130418"/>
    <w:rsid w:val="0013063A"/>
    <w:rsid w:val="001317D8"/>
    <w:rsid w:val="00131A6B"/>
    <w:rsid w:val="00131B05"/>
    <w:rsid w:val="00131E57"/>
    <w:rsid w:val="00131EAB"/>
    <w:rsid w:val="00132042"/>
    <w:rsid w:val="00132664"/>
    <w:rsid w:val="001326C7"/>
    <w:rsid w:val="00132862"/>
    <w:rsid w:val="00132D14"/>
    <w:rsid w:val="001331E7"/>
    <w:rsid w:val="00133A29"/>
    <w:rsid w:val="00134903"/>
    <w:rsid w:val="00134942"/>
    <w:rsid w:val="00135121"/>
    <w:rsid w:val="001358D4"/>
    <w:rsid w:val="00135916"/>
    <w:rsid w:val="001359BC"/>
    <w:rsid w:val="00136823"/>
    <w:rsid w:val="00136B3A"/>
    <w:rsid w:val="00137042"/>
    <w:rsid w:val="0013714F"/>
    <w:rsid w:val="0013718F"/>
    <w:rsid w:val="0013771E"/>
    <w:rsid w:val="0013787E"/>
    <w:rsid w:val="00140E8C"/>
    <w:rsid w:val="0014194D"/>
    <w:rsid w:val="00141D11"/>
    <w:rsid w:val="00141EB9"/>
    <w:rsid w:val="001429A3"/>
    <w:rsid w:val="00142A3F"/>
    <w:rsid w:val="00142CFE"/>
    <w:rsid w:val="00142FFD"/>
    <w:rsid w:val="00143B23"/>
    <w:rsid w:val="001440E3"/>
    <w:rsid w:val="00144172"/>
    <w:rsid w:val="001444DE"/>
    <w:rsid w:val="0014493D"/>
    <w:rsid w:val="00145504"/>
    <w:rsid w:val="0014565A"/>
    <w:rsid w:val="0014586B"/>
    <w:rsid w:val="00145F45"/>
    <w:rsid w:val="00146452"/>
    <w:rsid w:val="00146552"/>
    <w:rsid w:val="00146D42"/>
    <w:rsid w:val="00146E1A"/>
    <w:rsid w:val="00147BAD"/>
    <w:rsid w:val="00147CAA"/>
    <w:rsid w:val="001503D4"/>
    <w:rsid w:val="001506DB"/>
    <w:rsid w:val="00150734"/>
    <w:rsid w:val="00151C90"/>
    <w:rsid w:val="0015217B"/>
    <w:rsid w:val="00152693"/>
    <w:rsid w:val="00153E53"/>
    <w:rsid w:val="0015446C"/>
    <w:rsid w:val="00154799"/>
    <w:rsid w:val="00154C3B"/>
    <w:rsid w:val="001559FB"/>
    <w:rsid w:val="0015610A"/>
    <w:rsid w:val="00156196"/>
    <w:rsid w:val="00156653"/>
    <w:rsid w:val="00156EB1"/>
    <w:rsid w:val="00157615"/>
    <w:rsid w:val="00157D19"/>
    <w:rsid w:val="00157E81"/>
    <w:rsid w:val="00160210"/>
    <w:rsid w:val="001603CC"/>
    <w:rsid w:val="001606C8"/>
    <w:rsid w:val="001616A8"/>
    <w:rsid w:val="00162248"/>
    <w:rsid w:val="0016339A"/>
    <w:rsid w:val="00163905"/>
    <w:rsid w:val="00164095"/>
    <w:rsid w:val="00164478"/>
    <w:rsid w:val="001645B0"/>
    <w:rsid w:val="00166068"/>
    <w:rsid w:val="0016626E"/>
    <w:rsid w:val="00167341"/>
    <w:rsid w:val="001673A8"/>
    <w:rsid w:val="001673FE"/>
    <w:rsid w:val="00167516"/>
    <w:rsid w:val="00167527"/>
    <w:rsid w:val="00167B78"/>
    <w:rsid w:val="00167DAC"/>
    <w:rsid w:val="001703A4"/>
    <w:rsid w:val="00170717"/>
    <w:rsid w:val="001708D7"/>
    <w:rsid w:val="00170EC9"/>
    <w:rsid w:val="00171722"/>
    <w:rsid w:val="00171C52"/>
    <w:rsid w:val="0017247C"/>
    <w:rsid w:val="0017325B"/>
    <w:rsid w:val="00173286"/>
    <w:rsid w:val="001734FA"/>
    <w:rsid w:val="001743B9"/>
    <w:rsid w:val="00174882"/>
    <w:rsid w:val="0017506C"/>
    <w:rsid w:val="00175411"/>
    <w:rsid w:val="00175500"/>
    <w:rsid w:val="0017559B"/>
    <w:rsid w:val="0017600B"/>
    <w:rsid w:val="00176343"/>
    <w:rsid w:val="00176A09"/>
    <w:rsid w:val="00177CB2"/>
    <w:rsid w:val="0018102E"/>
    <w:rsid w:val="00181383"/>
    <w:rsid w:val="001815B2"/>
    <w:rsid w:val="00181852"/>
    <w:rsid w:val="00181939"/>
    <w:rsid w:val="00181E73"/>
    <w:rsid w:val="00182379"/>
    <w:rsid w:val="00182B03"/>
    <w:rsid w:val="00183AA4"/>
    <w:rsid w:val="0018433D"/>
    <w:rsid w:val="00184442"/>
    <w:rsid w:val="00185F77"/>
    <w:rsid w:val="001874A6"/>
    <w:rsid w:val="00187819"/>
    <w:rsid w:val="00187CC9"/>
    <w:rsid w:val="00190848"/>
    <w:rsid w:val="00190932"/>
    <w:rsid w:val="001912DB"/>
    <w:rsid w:val="0019267B"/>
    <w:rsid w:val="00192B0E"/>
    <w:rsid w:val="00192E64"/>
    <w:rsid w:val="00193608"/>
    <w:rsid w:val="001936FA"/>
    <w:rsid w:val="00193A33"/>
    <w:rsid w:val="00193F9D"/>
    <w:rsid w:val="0019437D"/>
    <w:rsid w:val="001944BD"/>
    <w:rsid w:val="00195020"/>
    <w:rsid w:val="00195294"/>
    <w:rsid w:val="001956F1"/>
    <w:rsid w:val="00195B0D"/>
    <w:rsid w:val="00197170"/>
    <w:rsid w:val="00197196"/>
    <w:rsid w:val="001973FB"/>
    <w:rsid w:val="00197502"/>
    <w:rsid w:val="00197AC0"/>
    <w:rsid w:val="00197C38"/>
    <w:rsid w:val="00197D92"/>
    <w:rsid w:val="00197EA8"/>
    <w:rsid w:val="001A04FE"/>
    <w:rsid w:val="001A14D7"/>
    <w:rsid w:val="001A1791"/>
    <w:rsid w:val="001A1FCF"/>
    <w:rsid w:val="001A209D"/>
    <w:rsid w:val="001A2B74"/>
    <w:rsid w:val="001A35EA"/>
    <w:rsid w:val="001A36D0"/>
    <w:rsid w:val="001A36FB"/>
    <w:rsid w:val="001A38EF"/>
    <w:rsid w:val="001A4E7D"/>
    <w:rsid w:val="001A5A3C"/>
    <w:rsid w:val="001A5BE4"/>
    <w:rsid w:val="001A5F66"/>
    <w:rsid w:val="001A7412"/>
    <w:rsid w:val="001A75D6"/>
    <w:rsid w:val="001A776B"/>
    <w:rsid w:val="001A7A06"/>
    <w:rsid w:val="001B013F"/>
    <w:rsid w:val="001B1C3E"/>
    <w:rsid w:val="001B2549"/>
    <w:rsid w:val="001B2CCF"/>
    <w:rsid w:val="001B4342"/>
    <w:rsid w:val="001B445D"/>
    <w:rsid w:val="001B4CE3"/>
    <w:rsid w:val="001B4F7D"/>
    <w:rsid w:val="001B585A"/>
    <w:rsid w:val="001B5925"/>
    <w:rsid w:val="001B7285"/>
    <w:rsid w:val="001B74EB"/>
    <w:rsid w:val="001B7826"/>
    <w:rsid w:val="001B783B"/>
    <w:rsid w:val="001C0080"/>
    <w:rsid w:val="001C1C3D"/>
    <w:rsid w:val="001C1F21"/>
    <w:rsid w:val="001C24D1"/>
    <w:rsid w:val="001C2632"/>
    <w:rsid w:val="001C291F"/>
    <w:rsid w:val="001C2B98"/>
    <w:rsid w:val="001C3019"/>
    <w:rsid w:val="001C35E6"/>
    <w:rsid w:val="001C3626"/>
    <w:rsid w:val="001C4019"/>
    <w:rsid w:val="001C4AD0"/>
    <w:rsid w:val="001C4AFE"/>
    <w:rsid w:val="001C4C6E"/>
    <w:rsid w:val="001C4CC1"/>
    <w:rsid w:val="001C602F"/>
    <w:rsid w:val="001C6380"/>
    <w:rsid w:val="001C63F8"/>
    <w:rsid w:val="001C6A65"/>
    <w:rsid w:val="001C7530"/>
    <w:rsid w:val="001C7728"/>
    <w:rsid w:val="001C7AAD"/>
    <w:rsid w:val="001C7ADE"/>
    <w:rsid w:val="001C7AEB"/>
    <w:rsid w:val="001C7FBC"/>
    <w:rsid w:val="001D0678"/>
    <w:rsid w:val="001D0696"/>
    <w:rsid w:val="001D07F4"/>
    <w:rsid w:val="001D10F8"/>
    <w:rsid w:val="001D12F3"/>
    <w:rsid w:val="001D152C"/>
    <w:rsid w:val="001D163A"/>
    <w:rsid w:val="001D1C26"/>
    <w:rsid w:val="001D1D1A"/>
    <w:rsid w:val="001D2057"/>
    <w:rsid w:val="001D23CA"/>
    <w:rsid w:val="001D2B3D"/>
    <w:rsid w:val="001D2CC9"/>
    <w:rsid w:val="001D33AC"/>
    <w:rsid w:val="001D3581"/>
    <w:rsid w:val="001D35CC"/>
    <w:rsid w:val="001D3717"/>
    <w:rsid w:val="001D3A73"/>
    <w:rsid w:val="001D43DF"/>
    <w:rsid w:val="001D44B4"/>
    <w:rsid w:val="001D4807"/>
    <w:rsid w:val="001D4C8A"/>
    <w:rsid w:val="001D4D06"/>
    <w:rsid w:val="001D4E5B"/>
    <w:rsid w:val="001D52C2"/>
    <w:rsid w:val="001D54A2"/>
    <w:rsid w:val="001D5963"/>
    <w:rsid w:val="001D59E0"/>
    <w:rsid w:val="001D5C80"/>
    <w:rsid w:val="001D5EA7"/>
    <w:rsid w:val="001D5FDF"/>
    <w:rsid w:val="001D602A"/>
    <w:rsid w:val="001D629C"/>
    <w:rsid w:val="001D6E1F"/>
    <w:rsid w:val="001D7465"/>
    <w:rsid w:val="001D74C4"/>
    <w:rsid w:val="001D7AC3"/>
    <w:rsid w:val="001E0043"/>
    <w:rsid w:val="001E00EF"/>
    <w:rsid w:val="001E0206"/>
    <w:rsid w:val="001E041D"/>
    <w:rsid w:val="001E0575"/>
    <w:rsid w:val="001E06BA"/>
    <w:rsid w:val="001E08C8"/>
    <w:rsid w:val="001E15A5"/>
    <w:rsid w:val="001E17A7"/>
    <w:rsid w:val="001E1E31"/>
    <w:rsid w:val="001E20AB"/>
    <w:rsid w:val="001E2825"/>
    <w:rsid w:val="001E28C3"/>
    <w:rsid w:val="001E2BBB"/>
    <w:rsid w:val="001E2CC1"/>
    <w:rsid w:val="001E2E5B"/>
    <w:rsid w:val="001E2F64"/>
    <w:rsid w:val="001E3CA0"/>
    <w:rsid w:val="001E4135"/>
    <w:rsid w:val="001E49F6"/>
    <w:rsid w:val="001E50C1"/>
    <w:rsid w:val="001E527B"/>
    <w:rsid w:val="001E581D"/>
    <w:rsid w:val="001E5E33"/>
    <w:rsid w:val="001E5E96"/>
    <w:rsid w:val="001E612D"/>
    <w:rsid w:val="001E723B"/>
    <w:rsid w:val="001E7FBD"/>
    <w:rsid w:val="001F0533"/>
    <w:rsid w:val="001F131B"/>
    <w:rsid w:val="001F1A04"/>
    <w:rsid w:val="001F1BFD"/>
    <w:rsid w:val="001F1DE0"/>
    <w:rsid w:val="001F28BE"/>
    <w:rsid w:val="001F2CC5"/>
    <w:rsid w:val="001F2FAC"/>
    <w:rsid w:val="001F3196"/>
    <w:rsid w:val="001F3BFB"/>
    <w:rsid w:val="001F3EE3"/>
    <w:rsid w:val="001F4066"/>
    <w:rsid w:val="001F40CC"/>
    <w:rsid w:val="001F49E5"/>
    <w:rsid w:val="001F4CA2"/>
    <w:rsid w:val="001F4CB8"/>
    <w:rsid w:val="001F5131"/>
    <w:rsid w:val="001F5A53"/>
    <w:rsid w:val="001F6F08"/>
    <w:rsid w:val="001F6FA7"/>
    <w:rsid w:val="00200591"/>
    <w:rsid w:val="00202058"/>
    <w:rsid w:val="00203327"/>
    <w:rsid w:val="00203414"/>
    <w:rsid w:val="002035A6"/>
    <w:rsid w:val="00203771"/>
    <w:rsid w:val="002041E9"/>
    <w:rsid w:val="00204744"/>
    <w:rsid w:val="00204923"/>
    <w:rsid w:val="00204F9B"/>
    <w:rsid w:val="002058F9"/>
    <w:rsid w:val="00205A99"/>
    <w:rsid w:val="00205AE7"/>
    <w:rsid w:val="00205B2A"/>
    <w:rsid w:val="00205CB2"/>
    <w:rsid w:val="0020646A"/>
    <w:rsid w:val="00207472"/>
    <w:rsid w:val="002077EB"/>
    <w:rsid w:val="00207B49"/>
    <w:rsid w:val="002103EB"/>
    <w:rsid w:val="00210433"/>
    <w:rsid w:val="002104C7"/>
    <w:rsid w:val="00210AB2"/>
    <w:rsid w:val="00210E1B"/>
    <w:rsid w:val="00211147"/>
    <w:rsid w:val="002117DF"/>
    <w:rsid w:val="00211813"/>
    <w:rsid w:val="00211CC6"/>
    <w:rsid w:val="00211EAA"/>
    <w:rsid w:val="00211F18"/>
    <w:rsid w:val="0021266E"/>
    <w:rsid w:val="00212791"/>
    <w:rsid w:val="00212A4A"/>
    <w:rsid w:val="00212B49"/>
    <w:rsid w:val="0021349E"/>
    <w:rsid w:val="00213EA4"/>
    <w:rsid w:val="00214265"/>
    <w:rsid w:val="002142B4"/>
    <w:rsid w:val="00214344"/>
    <w:rsid w:val="00214742"/>
    <w:rsid w:val="00214B51"/>
    <w:rsid w:val="00214BF2"/>
    <w:rsid w:val="00214D20"/>
    <w:rsid w:val="00215D1E"/>
    <w:rsid w:val="0021644D"/>
    <w:rsid w:val="00216687"/>
    <w:rsid w:val="002166E4"/>
    <w:rsid w:val="00216C3D"/>
    <w:rsid w:val="00216DA5"/>
    <w:rsid w:val="002174FC"/>
    <w:rsid w:val="00217AF3"/>
    <w:rsid w:val="00220352"/>
    <w:rsid w:val="002206DB"/>
    <w:rsid w:val="00220C50"/>
    <w:rsid w:val="00220C5D"/>
    <w:rsid w:val="00220E12"/>
    <w:rsid w:val="002219C4"/>
    <w:rsid w:val="00222CA8"/>
    <w:rsid w:val="002232C8"/>
    <w:rsid w:val="00223480"/>
    <w:rsid w:val="002237F7"/>
    <w:rsid w:val="00223DC4"/>
    <w:rsid w:val="0022461C"/>
    <w:rsid w:val="0022480A"/>
    <w:rsid w:val="002249C8"/>
    <w:rsid w:val="002249E9"/>
    <w:rsid w:val="00224D60"/>
    <w:rsid w:val="00225219"/>
    <w:rsid w:val="002259F7"/>
    <w:rsid w:val="00225FEE"/>
    <w:rsid w:val="00226A2C"/>
    <w:rsid w:val="00226A37"/>
    <w:rsid w:val="00226F60"/>
    <w:rsid w:val="0022714A"/>
    <w:rsid w:val="002271B4"/>
    <w:rsid w:val="0022768D"/>
    <w:rsid w:val="00227BA8"/>
    <w:rsid w:val="0023056D"/>
    <w:rsid w:val="00230790"/>
    <w:rsid w:val="00231154"/>
    <w:rsid w:val="00231433"/>
    <w:rsid w:val="0023189C"/>
    <w:rsid w:val="00231A0B"/>
    <w:rsid w:val="00231B70"/>
    <w:rsid w:val="002322B2"/>
    <w:rsid w:val="0023294C"/>
    <w:rsid w:val="0023306B"/>
    <w:rsid w:val="00233138"/>
    <w:rsid w:val="00233434"/>
    <w:rsid w:val="00233571"/>
    <w:rsid w:val="002342C1"/>
    <w:rsid w:val="00234B99"/>
    <w:rsid w:val="00234D47"/>
    <w:rsid w:val="00234FDF"/>
    <w:rsid w:val="00235280"/>
    <w:rsid w:val="002355F2"/>
    <w:rsid w:val="00235A01"/>
    <w:rsid w:val="00235D41"/>
    <w:rsid w:val="00235D8E"/>
    <w:rsid w:val="00235E35"/>
    <w:rsid w:val="002363F7"/>
    <w:rsid w:val="00236C6A"/>
    <w:rsid w:val="00236CDE"/>
    <w:rsid w:val="00236EBA"/>
    <w:rsid w:val="00237466"/>
    <w:rsid w:val="00237743"/>
    <w:rsid w:val="002378BE"/>
    <w:rsid w:val="00240156"/>
    <w:rsid w:val="002401FC"/>
    <w:rsid w:val="00240437"/>
    <w:rsid w:val="00241252"/>
    <w:rsid w:val="002415A4"/>
    <w:rsid w:val="00241798"/>
    <w:rsid w:val="00241BCE"/>
    <w:rsid w:val="00242086"/>
    <w:rsid w:val="002420B5"/>
    <w:rsid w:val="0024272C"/>
    <w:rsid w:val="00242B30"/>
    <w:rsid w:val="0024359F"/>
    <w:rsid w:val="0024373F"/>
    <w:rsid w:val="00243911"/>
    <w:rsid w:val="00243E68"/>
    <w:rsid w:val="00244323"/>
    <w:rsid w:val="002445F7"/>
    <w:rsid w:val="00244932"/>
    <w:rsid w:val="00244C95"/>
    <w:rsid w:val="00246AE4"/>
    <w:rsid w:val="00246CD9"/>
    <w:rsid w:val="002470A6"/>
    <w:rsid w:val="0024728C"/>
    <w:rsid w:val="0024736A"/>
    <w:rsid w:val="00250373"/>
    <w:rsid w:val="002503CF"/>
    <w:rsid w:val="00250C61"/>
    <w:rsid w:val="00250F13"/>
    <w:rsid w:val="00251211"/>
    <w:rsid w:val="00251255"/>
    <w:rsid w:val="00252324"/>
    <w:rsid w:val="00252668"/>
    <w:rsid w:val="00253727"/>
    <w:rsid w:val="00253D75"/>
    <w:rsid w:val="00254078"/>
    <w:rsid w:val="0025453F"/>
    <w:rsid w:val="00254685"/>
    <w:rsid w:val="00254B0B"/>
    <w:rsid w:val="00254F92"/>
    <w:rsid w:val="00254FBC"/>
    <w:rsid w:val="00255C41"/>
    <w:rsid w:val="002562E6"/>
    <w:rsid w:val="00256CC0"/>
    <w:rsid w:val="00257524"/>
    <w:rsid w:val="00257D18"/>
    <w:rsid w:val="00257D83"/>
    <w:rsid w:val="00257E29"/>
    <w:rsid w:val="00257E3C"/>
    <w:rsid w:val="002606E7"/>
    <w:rsid w:val="00261451"/>
    <w:rsid w:val="00261859"/>
    <w:rsid w:val="002620C7"/>
    <w:rsid w:val="00262663"/>
    <w:rsid w:val="00262DA4"/>
    <w:rsid w:val="00262EED"/>
    <w:rsid w:val="0026331C"/>
    <w:rsid w:val="00263B7B"/>
    <w:rsid w:val="00263E28"/>
    <w:rsid w:val="002649A6"/>
    <w:rsid w:val="00264E6F"/>
    <w:rsid w:val="00265DDD"/>
    <w:rsid w:val="002661AF"/>
    <w:rsid w:val="002663A0"/>
    <w:rsid w:val="002666B3"/>
    <w:rsid w:val="00266E49"/>
    <w:rsid w:val="00266F21"/>
    <w:rsid w:val="0026706E"/>
    <w:rsid w:val="0027011B"/>
    <w:rsid w:val="002704D7"/>
    <w:rsid w:val="00270E0C"/>
    <w:rsid w:val="002711CB"/>
    <w:rsid w:val="00271688"/>
    <w:rsid w:val="002719A1"/>
    <w:rsid w:val="00271A25"/>
    <w:rsid w:val="00272093"/>
    <w:rsid w:val="0027230C"/>
    <w:rsid w:val="002726A5"/>
    <w:rsid w:val="00273118"/>
    <w:rsid w:val="00273362"/>
    <w:rsid w:val="00273B57"/>
    <w:rsid w:val="00274360"/>
    <w:rsid w:val="00274639"/>
    <w:rsid w:val="0027510C"/>
    <w:rsid w:val="00275E3E"/>
    <w:rsid w:val="00275F83"/>
    <w:rsid w:val="002764B9"/>
    <w:rsid w:val="002765EA"/>
    <w:rsid w:val="00276689"/>
    <w:rsid w:val="00276A5F"/>
    <w:rsid w:val="00276B32"/>
    <w:rsid w:val="00276D43"/>
    <w:rsid w:val="00276D5C"/>
    <w:rsid w:val="0027710A"/>
    <w:rsid w:val="0027794E"/>
    <w:rsid w:val="00280494"/>
    <w:rsid w:val="00280B01"/>
    <w:rsid w:val="0028135D"/>
    <w:rsid w:val="00281B42"/>
    <w:rsid w:val="00282296"/>
    <w:rsid w:val="00282A06"/>
    <w:rsid w:val="00282C5A"/>
    <w:rsid w:val="00282DFC"/>
    <w:rsid w:val="00282FF1"/>
    <w:rsid w:val="0028303B"/>
    <w:rsid w:val="002831F5"/>
    <w:rsid w:val="00283D0C"/>
    <w:rsid w:val="00283ED8"/>
    <w:rsid w:val="00284276"/>
    <w:rsid w:val="00285418"/>
    <w:rsid w:val="00285764"/>
    <w:rsid w:val="002857A9"/>
    <w:rsid w:val="00285B69"/>
    <w:rsid w:val="002860B7"/>
    <w:rsid w:val="002861D7"/>
    <w:rsid w:val="00286C40"/>
    <w:rsid w:val="002875CD"/>
    <w:rsid w:val="002875DC"/>
    <w:rsid w:val="002875FE"/>
    <w:rsid w:val="002877F5"/>
    <w:rsid w:val="0029123E"/>
    <w:rsid w:val="00291AF5"/>
    <w:rsid w:val="00291BE8"/>
    <w:rsid w:val="00291C0C"/>
    <w:rsid w:val="002920B0"/>
    <w:rsid w:val="002920E6"/>
    <w:rsid w:val="00292D52"/>
    <w:rsid w:val="00293724"/>
    <w:rsid w:val="0029379C"/>
    <w:rsid w:val="00293CC7"/>
    <w:rsid w:val="00293D04"/>
    <w:rsid w:val="00294022"/>
    <w:rsid w:val="00294073"/>
    <w:rsid w:val="00294420"/>
    <w:rsid w:val="00294813"/>
    <w:rsid w:val="00294C01"/>
    <w:rsid w:val="00294D9B"/>
    <w:rsid w:val="00295752"/>
    <w:rsid w:val="0029597A"/>
    <w:rsid w:val="00295C32"/>
    <w:rsid w:val="00295CE0"/>
    <w:rsid w:val="0029606B"/>
    <w:rsid w:val="00296182"/>
    <w:rsid w:val="002962D8"/>
    <w:rsid w:val="002964F8"/>
    <w:rsid w:val="002972F0"/>
    <w:rsid w:val="00297505"/>
    <w:rsid w:val="002A00C4"/>
    <w:rsid w:val="002A04D6"/>
    <w:rsid w:val="002A05D0"/>
    <w:rsid w:val="002A068E"/>
    <w:rsid w:val="002A071F"/>
    <w:rsid w:val="002A086E"/>
    <w:rsid w:val="002A0C6A"/>
    <w:rsid w:val="002A1010"/>
    <w:rsid w:val="002A15B8"/>
    <w:rsid w:val="002A1685"/>
    <w:rsid w:val="002A178F"/>
    <w:rsid w:val="002A1921"/>
    <w:rsid w:val="002A1B49"/>
    <w:rsid w:val="002A1CBA"/>
    <w:rsid w:val="002A1F67"/>
    <w:rsid w:val="002A230A"/>
    <w:rsid w:val="002A2632"/>
    <w:rsid w:val="002A279D"/>
    <w:rsid w:val="002A27E1"/>
    <w:rsid w:val="002A3486"/>
    <w:rsid w:val="002A392B"/>
    <w:rsid w:val="002A3C9C"/>
    <w:rsid w:val="002A3CF3"/>
    <w:rsid w:val="002A3FF1"/>
    <w:rsid w:val="002A48B8"/>
    <w:rsid w:val="002A4EB1"/>
    <w:rsid w:val="002A54C8"/>
    <w:rsid w:val="002A5ABA"/>
    <w:rsid w:val="002A62DC"/>
    <w:rsid w:val="002A65BD"/>
    <w:rsid w:val="002A66C2"/>
    <w:rsid w:val="002A68AC"/>
    <w:rsid w:val="002A6E53"/>
    <w:rsid w:val="002A6E83"/>
    <w:rsid w:val="002A75BC"/>
    <w:rsid w:val="002A7778"/>
    <w:rsid w:val="002A7B71"/>
    <w:rsid w:val="002B02D9"/>
    <w:rsid w:val="002B04FD"/>
    <w:rsid w:val="002B0678"/>
    <w:rsid w:val="002B0A92"/>
    <w:rsid w:val="002B0E80"/>
    <w:rsid w:val="002B0EC4"/>
    <w:rsid w:val="002B1158"/>
    <w:rsid w:val="002B12D0"/>
    <w:rsid w:val="002B1E9E"/>
    <w:rsid w:val="002B258F"/>
    <w:rsid w:val="002B2B1A"/>
    <w:rsid w:val="002B32BE"/>
    <w:rsid w:val="002B3419"/>
    <w:rsid w:val="002B3761"/>
    <w:rsid w:val="002B3900"/>
    <w:rsid w:val="002B4A93"/>
    <w:rsid w:val="002B56F7"/>
    <w:rsid w:val="002B6E3A"/>
    <w:rsid w:val="002B7B02"/>
    <w:rsid w:val="002C0021"/>
    <w:rsid w:val="002C01C8"/>
    <w:rsid w:val="002C09DA"/>
    <w:rsid w:val="002C0B47"/>
    <w:rsid w:val="002C11E8"/>
    <w:rsid w:val="002C16E9"/>
    <w:rsid w:val="002C2243"/>
    <w:rsid w:val="002C2D04"/>
    <w:rsid w:val="002C3083"/>
    <w:rsid w:val="002C3A87"/>
    <w:rsid w:val="002C45FD"/>
    <w:rsid w:val="002C4CA3"/>
    <w:rsid w:val="002C52DA"/>
    <w:rsid w:val="002C54F6"/>
    <w:rsid w:val="002C5613"/>
    <w:rsid w:val="002C5893"/>
    <w:rsid w:val="002C7484"/>
    <w:rsid w:val="002C7572"/>
    <w:rsid w:val="002C78B5"/>
    <w:rsid w:val="002C7AF4"/>
    <w:rsid w:val="002C7C20"/>
    <w:rsid w:val="002D04FC"/>
    <w:rsid w:val="002D0BF1"/>
    <w:rsid w:val="002D0C29"/>
    <w:rsid w:val="002D14FB"/>
    <w:rsid w:val="002D1615"/>
    <w:rsid w:val="002D1F5B"/>
    <w:rsid w:val="002D240F"/>
    <w:rsid w:val="002D25AF"/>
    <w:rsid w:val="002D2749"/>
    <w:rsid w:val="002D2C3C"/>
    <w:rsid w:val="002D2F5F"/>
    <w:rsid w:val="002D3227"/>
    <w:rsid w:val="002D3645"/>
    <w:rsid w:val="002D3716"/>
    <w:rsid w:val="002D3729"/>
    <w:rsid w:val="002D377C"/>
    <w:rsid w:val="002D3840"/>
    <w:rsid w:val="002D3EF9"/>
    <w:rsid w:val="002D4961"/>
    <w:rsid w:val="002D4A9A"/>
    <w:rsid w:val="002D50F6"/>
    <w:rsid w:val="002D61D9"/>
    <w:rsid w:val="002D6B9B"/>
    <w:rsid w:val="002D6C3D"/>
    <w:rsid w:val="002D701A"/>
    <w:rsid w:val="002D735A"/>
    <w:rsid w:val="002E0595"/>
    <w:rsid w:val="002E09EC"/>
    <w:rsid w:val="002E11E0"/>
    <w:rsid w:val="002E13DE"/>
    <w:rsid w:val="002E15BB"/>
    <w:rsid w:val="002E1736"/>
    <w:rsid w:val="002E1804"/>
    <w:rsid w:val="002E1A6B"/>
    <w:rsid w:val="002E1DCE"/>
    <w:rsid w:val="002E2A24"/>
    <w:rsid w:val="002E2B6A"/>
    <w:rsid w:val="002E31C3"/>
    <w:rsid w:val="002E32F5"/>
    <w:rsid w:val="002E36DD"/>
    <w:rsid w:val="002E39DE"/>
    <w:rsid w:val="002E3CA6"/>
    <w:rsid w:val="002E3E9E"/>
    <w:rsid w:val="002E4142"/>
    <w:rsid w:val="002E46CE"/>
    <w:rsid w:val="002E4701"/>
    <w:rsid w:val="002E4BAE"/>
    <w:rsid w:val="002E4CA4"/>
    <w:rsid w:val="002E517B"/>
    <w:rsid w:val="002E55D6"/>
    <w:rsid w:val="002E5648"/>
    <w:rsid w:val="002E5B3F"/>
    <w:rsid w:val="002E5C53"/>
    <w:rsid w:val="002E5FFD"/>
    <w:rsid w:val="002E60DC"/>
    <w:rsid w:val="002E6330"/>
    <w:rsid w:val="002E64EC"/>
    <w:rsid w:val="002E6E42"/>
    <w:rsid w:val="002E759F"/>
    <w:rsid w:val="002E76B9"/>
    <w:rsid w:val="002E7BF2"/>
    <w:rsid w:val="002F0229"/>
    <w:rsid w:val="002F069D"/>
    <w:rsid w:val="002F0D7D"/>
    <w:rsid w:val="002F0FB4"/>
    <w:rsid w:val="002F1AFA"/>
    <w:rsid w:val="002F21F4"/>
    <w:rsid w:val="002F23C3"/>
    <w:rsid w:val="002F2C63"/>
    <w:rsid w:val="002F3124"/>
    <w:rsid w:val="002F32DF"/>
    <w:rsid w:val="002F38C5"/>
    <w:rsid w:val="002F4768"/>
    <w:rsid w:val="002F4CDD"/>
    <w:rsid w:val="002F572B"/>
    <w:rsid w:val="002F5A81"/>
    <w:rsid w:val="002F5B1B"/>
    <w:rsid w:val="002F66B2"/>
    <w:rsid w:val="002F6D33"/>
    <w:rsid w:val="002F7012"/>
    <w:rsid w:val="002F71A2"/>
    <w:rsid w:val="002F72BF"/>
    <w:rsid w:val="002F767D"/>
    <w:rsid w:val="002F7E2C"/>
    <w:rsid w:val="003004BB"/>
    <w:rsid w:val="00301672"/>
    <w:rsid w:val="00301805"/>
    <w:rsid w:val="003019CA"/>
    <w:rsid w:val="00302697"/>
    <w:rsid w:val="00303340"/>
    <w:rsid w:val="0030347A"/>
    <w:rsid w:val="003035E8"/>
    <w:rsid w:val="0030391E"/>
    <w:rsid w:val="003041FF"/>
    <w:rsid w:val="00304FA2"/>
    <w:rsid w:val="0030549D"/>
    <w:rsid w:val="003054C9"/>
    <w:rsid w:val="00305580"/>
    <w:rsid w:val="0030586A"/>
    <w:rsid w:val="003058CF"/>
    <w:rsid w:val="00305A26"/>
    <w:rsid w:val="00305CC9"/>
    <w:rsid w:val="00305F6F"/>
    <w:rsid w:val="00306327"/>
    <w:rsid w:val="003063CA"/>
    <w:rsid w:val="00306717"/>
    <w:rsid w:val="00306C4C"/>
    <w:rsid w:val="003075F9"/>
    <w:rsid w:val="0030765E"/>
    <w:rsid w:val="0031039D"/>
    <w:rsid w:val="00310A19"/>
    <w:rsid w:val="00310EC6"/>
    <w:rsid w:val="0031106C"/>
    <w:rsid w:val="00311CAF"/>
    <w:rsid w:val="003122D7"/>
    <w:rsid w:val="0031233B"/>
    <w:rsid w:val="003128B6"/>
    <w:rsid w:val="00312E48"/>
    <w:rsid w:val="00312E57"/>
    <w:rsid w:val="00312F60"/>
    <w:rsid w:val="00312F71"/>
    <w:rsid w:val="0031302B"/>
    <w:rsid w:val="00313864"/>
    <w:rsid w:val="00314600"/>
    <w:rsid w:val="00314B56"/>
    <w:rsid w:val="0031511D"/>
    <w:rsid w:val="003156AF"/>
    <w:rsid w:val="00315788"/>
    <w:rsid w:val="003157FB"/>
    <w:rsid w:val="00315B06"/>
    <w:rsid w:val="00315B30"/>
    <w:rsid w:val="00315E5A"/>
    <w:rsid w:val="003162D6"/>
    <w:rsid w:val="0031662C"/>
    <w:rsid w:val="003169BC"/>
    <w:rsid w:val="00316DA8"/>
    <w:rsid w:val="00316F2A"/>
    <w:rsid w:val="00316F88"/>
    <w:rsid w:val="0031711C"/>
    <w:rsid w:val="003174E1"/>
    <w:rsid w:val="00317AB4"/>
    <w:rsid w:val="00320AA4"/>
    <w:rsid w:val="00320C92"/>
    <w:rsid w:val="00320D73"/>
    <w:rsid w:val="00320F90"/>
    <w:rsid w:val="0032112C"/>
    <w:rsid w:val="00321EAE"/>
    <w:rsid w:val="0032207E"/>
    <w:rsid w:val="00322359"/>
    <w:rsid w:val="003225EA"/>
    <w:rsid w:val="003232A0"/>
    <w:rsid w:val="003239BE"/>
    <w:rsid w:val="00323D9F"/>
    <w:rsid w:val="003240EB"/>
    <w:rsid w:val="0032473E"/>
    <w:rsid w:val="0032479B"/>
    <w:rsid w:val="003249DF"/>
    <w:rsid w:val="00325A27"/>
    <w:rsid w:val="00325E16"/>
    <w:rsid w:val="00325EA3"/>
    <w:rsid w:val="00326D46"/>
    <w:rsid w:val="003275EE"/>
    <w:rsid w:val="003276B8"/>
    <w:rsid w:val="00327759"/>
    <w:rsid w:val="003277CE"/>
    <w:rsid w:val="00327C83"/>
    <w:rsid w:val="00330CCE"/>
    <w:rsid w:val="003311B4"/>
    <w:rsid w:val="003312EE"/>
    <w:rsid w:val="0033130B"/>
    <w:rsid w:val="00331912"/>
    <w:rsid w:val="00331933"/>
    <w:rsid w:val="00331965"/>
    <w:rsid w:val="00331FA7"/>
    <w:rsid w:val="003320D0"/>
    <w:rsid w:val="003320E8"/>
    <w:rsid w:val="0033251C"/>
    <w:rsid w:val="003335C7"/>
    <w:rsid w:val="00333E2C"/>
    <w:rsid w:val="00334032"/>
    <w:rsid w:val="0033425F"/>
    <w:rsid w:val="0033454C"/>
    <w:rsid w:val="003349F3"/>
    <w:rsid w:val="00334CCF"/>
    <w:rsid w:val="00336B3A"/>
    <w:rsid w:val="0033761A"/>
    <w:rsid w:val="003379C5"/>
    <w:rsid w:val="00337F2E"/>
    <w:rsid w:val="003408EA"/>
    <w:rsid w:val="0034127D"/>
    <w:rsid w:val="0034146F"/>
    <w:rsid w:val="0034184F"/>
    <w:rsid w:val="00341EFD"/>
    <w:rsid w:val="003421D1"/>
    <w:rsid w:val="00342954"/>
    <w:rsid w:val="0034393A"/>
    <w:rsid w:val="00343B38"/>
    <w:rsid w:val="00343E51"/>
    <w:rsid w:val="00344399"/>
    <w:rsid w:val="00344B9E"/>
    <w:rsid w:val="003456BA"/>
    <w:rsid w:val="003459CF"/>
    <w:rsid w:val="00345A15"/>
    <w:rsid w:val="00345A61"/>
    <w:rsid w:val="00345BEF"/>
    <w:rsid w:val="00345E12"/>
    <w:rsid w:val="0034621F"/>
    <w:rsid w:val="00346337"/>
    <w:rsid w:val="00346D13"/>
    <w:rsid w:val="00346DA6"/>
    <w:rsid w:val="00347992"/>
    <w:rsid w:val="00347B24"/>
    <w:rsid w:val="003505D9"/>
    <w:rsid w:val="0035062C"/>
    <w:rsid w:val="00350B56"/>
    <w:rsid w:val="00352111"/>
    <w:rsid w:val="003524B8"/>
    <w:rsid w:val="0035296C"/>
    <w:rsid w:val="00353F24"/>
    <w:rsid w:val="00353FA1"/>
    <w:rsid w:val="003540A7"/>
    <w:rsid w:val="003542F6"/>
    <w:rsid w:val="0035500A"/>
    <w:rsid w:val="00355A13"/>
    <w:rsid w:val="00355AA7"/>
    <w:rsid w:val="00355AC3"/>
    <w:rsid w:val="00355C64"/>
    <w:rsid w:val="00355C7B"/>
    <w:rsid w:val="003563BC"/>
    <w:rsid w:val="0035648E"/>
    <w:rsid w:val="00356988"/>
    <w:rsid w:val="003574D7"/>
    <w:rsid w:val="003575EE"/>
    <w:rsid w:val="0035766C"/>
    <w:rsid w:val="00357784"/>
    <w:rsid w:val="003577D3"/>
    <w:rsid w:val="00357817"/>
    <w:rsid w:val="00357D7E"/>
    <w:rsid w:val="003603CF"/>
    <w:rsid w:val="00360FF2"/>
    <w:rsid w:val="0036100A"/>
    <w:rsid w:val="00361677"/>
    <w:rsid w:val="00361A6C"/>
    <w:rsid w:val="00361AF4"/>
    <w:rsid w:val="00362027"/>
    <w:rsid w:val="00362B78"/>
    <w:rsid w:val="0036302B"/>
    <w:rsid w:val="003634BD"/>
    <w:rsid w:val="003636F2"/>
    <w:rsid w:val="00363D0E"/>
    <w:rsid w:val="00365229"/>
    <w:rsid w:val="0036584B"/>
    <w:rsid w:val="0036584C"/>
    <w:rsid w:val="00365A19"/>
    <w:rsid w:val="00365F62"/>
    <w:rsid w:val="003669D6"/>
    <w:rsid w:val="00367060"/>
    <w:rsid w:val="00367118"/>
    <w:rsid w:val="003673ED"/>
    <w:rsid w:val="003676BE"/>
    <w:rsid w:val="0037054E"/>
    <w:rsid w:val="0037095A"/>
    <w:rsid w:val="00371988"/>
    <w:rsid w:val="00372453"/>
    <w:rsid w:val="00372771"/>
    <w:rsid w:val="003727F8"/>
    <w:rsid w:val="00372949"/>
    <w:rsid w:val="00372EB2"/>
    <w:rsid w:val="003744CC"/>
    <w:rsid w:val="00374CA0"/>
    <w:rsid w:val="00374F34"/>
    <w:rsid w:val="003754E0"/>
    <w:rsid w:val="00375581"/>
    <w:rsid w:val="00375D93"/>
    <w:rsid w:val="0037646F"/>
    <w:rsid w:val="00377300"/>
    <w:rsid w:val="00377D61"/>
    <w:rsid w:val="00380278"/>
    <w:rsid w:val="003806AF"/>
    <w:rsid w:val="00381201"/>
    <w:rsid w:val="003815C5"/>
    <w:rsid w:val="003815CD"/>
    <w:rsid w:val="0038184F"/>
    <w:rsid w:val="00381A02"/>
    <w:rsid w:val="00381A98"/>
    <w:rsid w:val="00382088"/>
    <w:rsid w:val="003822AC"/>
    <w:rsid w:val="003835A7"/>
    <w:rsid w:val="003835E6"/>
    <w:rsid w:val="003839C5"/>
    <w:rsid w:val="00383C55"/>
    <w:rsid w:val="00384EB8"/>
    <w:rsid w:val="00385245"/>
    <w:rsid w:val="003857DF"/>
    <w:rsid w:val="0038581E"/>
    <w:rsid w:val="00385E88"/>
    <w:rsid w:val="0038649B"/>
    <w:rsid w:val="00386B27"/>
    <w:rsid w:val="00386C7D"/>
    <w:rsid w:val="0038710A"/>
    <w:rsid w:val="003871F4"/>
    <w:rsid w:val="00387589"/>
    <w:rsid w:val="00387A84"/>
    <w:rsid w:val="00387C9F"/>
    <w:rsid w:val="00390540"/>
    <w:rsid w:val="003909FE"/>
    <w:rsid w:val="00390C4C"/>
    <w:rsid w:val="00391928"/>
    <w:rsid w:val="00391A5E"/>
    <w:rsid w:val="00391D28"/>
    <w:rsid w:val="00391F0A"/>
    <w:rsid w:val="00392348"/>
    <w:rsid w:val="0039246F"/>
    <w:rsid w:val="00392679"/>
    <w:rsid w:val="00392933"/>
    <w:rsid w:val="003937A7"/>
    <w:rsid w:val="00393B76"/>
    <w:rsid w:val="00393DBF"/>
    <w:rsid w:val="00393EAE"/>
    <w:rsid w:val="003950B3"/>
    <w:rsid w:val="003951D1"/>
    <w:rsid w:val="00395623"/>
    <w:rsid w:val="0039589F"/>
    <w:rsid w:val="00395EA5"/>
    <w:rsid w:val="003961FC"/>
    <w:rsid w:val="003962AD"/>
    <w:rsid w:val="0039763F"/>
    <w:rsid w:val="003A0325"/>
    <w:rsid w:val="003A0A34"/>
    <w:rsid w:val="003A0AE7"/>
    <w:rsid w:val="003A0B49"/>
    <w:rsid w:val="003A10BF"/>
    <w:rsid w:val="003A13C0"/>
    <w:rsid w:val="003A1555"/>
    <w:rsid w:val="003A17BA"/>
    <w:rsid w:val="003A1B2A"/>
    <w:rsid w:val="003A28B4"/>
    <w:rsid w:val="003A31FE"/>
    <w:rsid w:val="003A3365"/>
    <w:rsid w:val="003A3459"/>
    <w:rsid w:val="003A37E6"/>
    <w:rsid w:val="003A38F4"/>
    <w:rsid w:val="003A39FC"/>
    <w:rsid w:val="003A4686"/>
    <w:rsid w:val="003A531B"/>
    <w:rsid w:val="003A5583"/>
    <w:rsid w:val="003A5944"/>
    <w:rsid w:val="003A5DD6"/>
    <w:rsid w:val="003A60FB"/>
    <w:rsid w:val="003A616A"/>
    <w:rsid w:val="003A698E"/>
    <w:rsid w:val="003A6A43"/>
    <w:rsid w:val="003A7403"/>
    <w:rsid w:val="003A755A"/>
    <w:rsid w:val="003A7B2D"/>
    <w:rsid w:val="003A7BF8"/>
    <w:rsid w:val="003B02C1"/>
    <w:rsid w:val="003B03E2"/>
    <w:rsid w:val="003B06F4"/>
    <w:rsid w:val="003B0CB8"/>
    <w:rsid w:val="003B0CDA"/>
    <w:rsid w:val="003B126F"/>
    <w:rsid w:val="003B1A7C"/>
    <w:rsid w:val="003B1BC2"/>
    <w:rsid w:val="003B1C1F"/>
    <w:rsid w:val="003B1EE5"/>
    <w:rsid w:val="003B2281"/>
    <w:rsid w:val="003B26FB"/>
    <w:rsid w:val="003B2E9D"/>
    <w:rsid w:val="003B3209"/>
    <w:rsid w:val="003B37CD"/>
    <w:rsid w:val="003B3A60"/>
    <w:rsid w:val="003B3CA7"/>
    <w:rsid w:val="003B3E29"/>
    <w:rsid w:val="003B4771"/>
    <w:rsid w:val="003B49CA"/>
    <w:rsid w:val="003B5909"/>
    <w:rsid w:val="003B59C8"/>
    <w:rsid w:val="003B5F50"/>
    <w:rsid w:val="003B6054"/>
    <w:rsid w:val="003B639C"/>
    <w:rsid w:val="003B64D1"/>
    <w:rsid w:val="003B6D64"/>
    <w:rsid w:val="003B7496"/>
    <w:rsid w:val="003B77B9"/>
    <w:rsid w:val="003C00A8"/>
    <w:rsid w:val="003C0198"/>
    <w:rsid w:val="003C065F"/>
    <w:rsid w:val="003C0B22"/>
    <w:rsid w:val="003C0DE5"/>
    <w:rsid w:val="003C1314"/>
    <w:rsid w:val="003C15CD"/>
    <w:rsid w:val="003C1635"/>
    <w:rsid w:val="003C1D15"/>
    <w:rsid w:val="003C1E6F"/>
    <w:rsid w:val="003C1E73"/>
    <w:rsid w:val="003C262D"/>
    <w:rsid w:val="003C2646"/>
    <w:rsid w:val="003C2962"/>
    <w:rsid w:val="003C3050"/>
    <w:rsid w:val="003C35BF"/>
    <w:rsid w:val="003C3970"/>
    <w:rsid w:val="003C3AFD"/>
    <w:rsid w:val="003C3AFF"/>
    <w:rsid w:val="003C3C6D"/>
    <w:rsid w:val="003C4477"/>
    <w:rsid w:val="003C4EC0"/>
    <w:rsid w:val="003C5356"/>
    <w:rsid w:val="003C564F"/>
    <w:rsid w:val="003C58ED"/>
    <w:rsid w:val="003C6398"/>
    <w:rsid w:val="003C732A"/>
    <w:rsid w:val="003C755C"/>
    <w:rsid w:val="003C776C"/>
    <w:rsid w:val="003C78F1"/>
    <w:rsid w:val="003D02A8"/>
    <w:rsid w:val="003D0BAB"/>
    <w:rsid w:val="003D127A"/>
    <w:rsid w:val="003D147B"/>
    <w:rsid w:val="003D158A"/>
    <w:rsid w:val="003D18F6"/>
    <w:rsid w:val="003D27D4"/>
    <w:rsid w:val="003D2902"/>
    <w:rsid w:val="003D2D33"/>
    <w:rsid w:val="003D3107"/>
    <w:rsid w:val="003D3F53"/>
    <w:rsid w:val="003D43B5"/>
    <w:rsid w:val="003D51D0"/>
    <w:rsid w:val="003D57EB"/>
    <w:rsid w:val="003D5991"/>
    <w:rsid w:val="003D5BAA"/>
    <w:rsid w:val="003D5D42"/>
    <w:rsid w:val="003D6225"/>
    <w:rsid w:val="003D6943"/>
    <w:rsid w:val="003D6AEF"/>
    <w:rsid w:val="003D7136"/>
    <w:rsid w:val="003D75BD"/>
    <w:rsid w:val="003D78F4"/>
    <w:rsid w:val="003D7FEF"/>
    <w:rsid w:val="003E0A67"/>
    <w:rsid w:val="003E1AE8"/>
    <w:rsid w:val="003E1AF9"/>
    <w:rsid w:val="003E1BB5"/>
    <w:rsid w:val="003E1D21"/>
    <w:rsid w:val="003E1DC5"/>
    <w:rsid w:val="003E2957"/>
    <w:rsid w:val="003E2ECB"/>
    <w:rsid w:val="003E3695"/>
    <w:rsid w:val="003E3789"/>
    <w:rsid w:val="003E5C38"/>
    <w:rsid w:val="003E5C3F"/>
    <w:rsid w:val="003E5E2B"/>
    <w:rsid w:val="003E60A0"/>
    <w:rsid w:val="003E6253"/>
    <w:rsid w:val="003E6500"/>
    <w:rsid w:val="003E68FD"/>
    <w:rsid w:val="003E69EB"/>
    <w:rsid w:val="003E6CBB"/>
    <w:rsid w:val="003E6F85"/>
    <w:rsid w:val="003E6FC8"/>
    <w:rsid w:val="003E7652"/>
    <w:rsid w:val="003E7882"/>
    <w:rsid w:val="003F09B9"/>
    <w:rsid w:val="003F102C"/>
    <w:rsid w:val="003F1473"/>
    <w:rsid w:val="003F19B1"/>
    <w:rsid w:val="003F26D8"/>
    <w:rsid w:val="003F270E"/>
    <w:rsid w:val="003F2739"/>
    <w:rsid w:val="003F29F4"/>
    <w:rsid w:val="003F2B10"/>
    <w:rsid w:val="003F31A6"/>
    <w:rsid w:val="003F32CF"/>
    <w:rsid w:val="003F32EF"/>
    <w:rsid w:val="003F37FC"/>
    <w:rsid w:val="003F3943"/>
    <w:rsid w:val="003F427D"/>
    <w:rsid w:val="003F4556"/>
    <w:rsid w:val="003F4955"/>
    <w:rsid w:val="003F5038"/>
    <w:rsid w:val="003F524E"/>
    <w:rsid w:val="003F587D"/>
    <w:rsid w:val="003F647B"/>
    <w:rsid w:val="003F64E9"/>
    <w:rsid w:val="003F6DEC"/>
    <w:rsid w:val="003F6DF1"/>
    <w:rsid w:val="003F6F19"/>
    <w:rsid w:val="003F72F0"/>
    <w:rsid w:val="003F774D"/>
    <w:rsid w:val="0040041F"/>
    <w:rsid w:val="00400B36"/>
    <w:rsid w:val="00401414"/>
    <w:rsid w:val="00401980"/>
    <w:rsid w:val="00401B4F"/>
    <w:rsid w:val="00402604"/>
    <w:rsid w:val="00402963"/>
    <w:rsid w:val="00402B2B"/>
    <w:rsid w:val="0040345F"/>
    <w:rsid w:val="00403E00"/>
    <w:rsid w:val="004043BF"/>
    <w:rsid w:val="004045D3"/>
    <w:rsid w:val="00404B96"/>
    <w:rsid w:val="004052B9"/>
    <w:rsid w:val="004056C3"/>
    <w:rsid w:val="004060AC"/>
    <w:rsid w:val="0040681B"/>
    <w:rsid w:val="00406D39"/>
    <w:rsid w:val="00406EA0"/>
    <w:rsid w:val="0040704F"/>
    <w:rsid w:val="00407099"/>
    <w:rsid w:val="004071BE"/>
    <w:rsid w:val="00407241"/>
    <w:rsid w:val="00407F0B"/>
    <w:rsid w:val="00410004"/>
    <w:rsid w:val="0041049D"/>
    <w:rsid w:val="00410683"/>
    <w:rsid w:val="004109EE"/>
    <w:rsid w:val="00410C16"/>
    <w:rsid w:val="00410FB2"/>
    <w:rsid w:val="00411044"/>
    <w:rsid w:val="00411EFE"/>
    <w:rsid w:val="00412211"/>
    <w:rsid w:val="00412985"/>
    <w:rsid w:val="004133DB"/>
    <w:rsid w:val="004139D9"/>
    <w:rsid w:val="00413E0B"/>
    <w:rsid w:val="0041441E"/>
    <w:rsid w:val="00414C17"/>
    <w:rsid w:val="0041562B"/>
    <w:rsid w:val="004158E6"/>
    <w:rsid w:val="00415AE3"/>
    <w:rsid w:val="00415F6A"/>
    <w:rsid w:val="00415FF1"/>
    <w:rsid w:val="00416741"/>
    <w:rsid w:val="00416EEA"/>
    <w:rsid w:val="0041757A"/>
    <w:rsid w:val="00417C3D"/>
    <w:rsid w:val="00417D0D"/>
    <w:rsid w:val="0042008E"/>
    <w:rsid w:val="00420315"/>
    <w:rsid w:val="00420398"/>
    <w:rsid w:val="00420BE5"/>
    <w:rsid w:val="0042132E"/>
    <w:rsid w:val="00421D3F"/>
    <w:rsid w:val="004227C2"/>
    <w:rsid w:val="00422AEE"/>
    <w:rsid w:val="00423560"/>
    <w:rsid w:val="00423B89"/>
    <w:rsid w:val="00424341"/>
    <w:rsid w:val="00424561"/>
    <w:rsid w:val="00424F81"/>
    <w:rsid w:val="004272A7"/>
    <w:rsid w:val="0042762D"/>
    <w:rsid w:val="00430272"/>
    <w:rsid w:val="00430359"/>
    <w:rsid w:val="004304F1"/>
    <w:rsid w:val="00431364"/>
    <w:rsid w:val="00431B81"/>
    <w:rsid w:val="00432365"/>
    <w:rsid w:val="004324F3"/>
    <w:rsid w:val="00432E21"/>
    <w:rsid w:val="00433006"/>
    <w:rsid w:val="004332CE"/>
    <w:rsid w:val="004333C3"/>
    <w:rsid w:val="00433400"/>
    <w:rsid w:val="0043340A"/>
    <w:rsid w:val="00433E9C"/>
    <w:rsid w:val="00433EBC"/>
    <w:rsid w:val="00433FDD"/>
    <w:rsid w:val="0043487B"/>
    <w:rsid w:val="00434FB1"/>
    <w:rsid w:val="00436555"/>
    <w:rsid w:val="004369B7"/>
    <w:rsid w:val="00437848"/>
    <w:rsid w:val="004404BA"/>
    <w:rsid w:val="004406C3"/>
    <w:rsid w:val="004409AB"/>
    <w:rsid w:val="0044134C"/>
    <w:rsid w:val="00441693"/>
    <w:rsid w:val="00441970"/>
    <w:rsid w:val="0044242E"/>
    <w:rsid w:val="00442514"/>
    <w:rsid w:val="004434B5"/>
    <w:rsid w:val="00444A4D"/>
    <w:rsid w:val="00444D71"/>
    <w:rsid w:val="00445231"/>
    <w:rsid w:val="00445902"/>
    <w:rsid w:val="00445E5C"/>
    <w:rsid w:val="00446106"/>
    <w:rsid w:val="00446163"/>
    <w:rsid w:val="00446BDA"/>
    <w:rsid w:val="00446F9F"/>
    <w:rsid w:val="004472F7"/>
    <w:rsid w:val="0044751D"/>
    <w:rsid w:val="004479E9"/>
    <w:rsid w:val="004503CC"/>
    <w:rsid w:val="0045072C"/>
    <w:rsid w:val="004509A9"/>
    <w:rsid w:val="00451218"/>
    <w:rsid w:val="0045311C"/>
    <w:rsid w:val="004531ED"/>
    <w:rsid w:val="00453217"/>
    <w:rsid w:val="00453949"/>
    <w:rsid w:val="00453FFB"/>
    <w:rsid w:val="0045423D"/>
    <w:rsid w:val="0045425A"/>
    <w:rsid w:val="00454F29"/>
    <w:rsid w:val="00455290"/>
    <w:rsid w:val="0045551F"/>
    <w:rsid w:val="0045565C"/>
    <w:rsid w:val="00455869"/>
    <w:rsid w:val="00455C00"/>
    <w:rsid w:val="0045620A"/>
    <w:rsid w:val="004565C7"/>
    <w:rsid w:val="0045662C"/>
    <w:rsid w:val="004566E8"/>
    <w:rsid w:val="00456AD2"/>
    <w:rsid w:val="00456BA8"/>
    <w:rsid w:val="00456ED3"/>
    <w:rsid w:val="00457C9D"/>
    <w:rsid w:val="00460EA4"/>
    <w:rsid w:val="00460EFC"/>
    <w:rsid w:val="0046161A"/>
    <w:rsid w:val="00461886"/>
    <w:rsid w:val="0046204C"/>
    <w:rsid w:val="004622C2"/>
    <w:rsid w:val="004624AF"/>
    <w:rsid w:val="00462B9E"/>
    <w:rsid w:val="00462D28"/>
    <w:rsid w:val="00463069"/>
    <w:rsid w:val="00463281"/>
    <w:rsid w:val="0046381D"/>
    <w:rsid w:val="00463C5B"/>
    <w:rsid w:val="00464462"/>
    <w:rsid w:val="00465000"/>
    <w:rsid w:val="00465FB5"/>
    <w:rsid w:val="00466311"/>
    <w:rsid w:val="00466781"/>
    <w:rsid w:val="0046684A"/>
    <w:rsid w:val="00466EF1"/>
    <w:rsid w:val="0046729E"/>
    <w:rsid w:val="00467388"/>
    <w:rsid w:val="00467CF1"/>
    <w:rsid w:val="00467ED8"/>
    <w:rsid w:val="00470E01"/>
    <w:rsid w:val="00470F2E"/>
    <w:rsid w:val="00471A24"/>
    <w:rsid w:val="00471B89"/>
    <w:rsid w:val="00471D2F"/>
    <w:rsid w:val="00472A78"/>
    <w:rsid w:val="00472D28"/>
    <w:rsid w:val="00472DB5"/>
    <w:rsid w:val="00472DC5"/>
    <w:rsid w:val="0047305C"/>
    <w:rsid w:val="004734DC"/>
    <w:rsid w:val="004741FB"/>
    <w:rsid w:val="00474604"/>
    <w:rsid w:val="0047466B"/>
    <w:rsid w:val="004750B6"/>
    <w:rsid w:val="00475472"/>
    <w:rsid w:val="004765A1"/>
    <w:rsid w:val="00476670"/>
    <w:rsid w:val="00476907"/>
    <w:rsid w:val="00476A21"/>
    <w:rsid w:val="00476AA5"/>
    <w:rsid w:val="00476B96"/>
    <w:rsid w:val="004774E6"/>
    <w:rsid w:val="00477537"/>
    <w:rsid w:val="00477A33"/>
    <w:rsid w:val="00477BBA"/>
    <w:rsid w:val="00477CBD"/>
    <w:rsid w:val="00477D8A"/>
    <w:rsid w:val="00477DF8"/>
    <w:rsid w:val="004801D5"/>
    <w:rsid w:val="00480343"/>
    <w:rsid w:val="004807F5"/>
    <w:rsid w:val="004808C8"/>
    <w:rsid w:val="004808D9"/>
    <w:rsid w:val="00480A9C"/>
    <w:rsid w:val="0048104B"/>
    <w:rsid w:val="00481305"/>
    <w:rsid w:val="0048131B"/>
    <w:rsid w:val="0048179F"/>
    <w:rsid w:val="00481E37"/>
    <w:rsid w:val="004823D7"/>
    <w:rsid w:val="00482447"/>
    <w:rsid w:val="0048276C"/>
    <w:rsid w:val="0048283C"/>
    <w:rsid w:val="00483F09"/>
    <w:rsid w:val="00484B73"/>
    <w:rsid w:val="004850DF"/>
    <w:rsid w:val="00485CE5"/>
    <w:rsid w:val="00486426"/>
    <w:rsid w:val="004864D5"/>
    <w:rsid w:val="004865C7"/>
    <w:rsid w:val="00486746"/>
    <w:rsid w:val="004868FE"/>
    <w:rsid w:val="00486B49"/>
    <w:rsid w:val="00487182"/>
    <w:rsid w:val="0048719E"/>
    <w:rsid w:val="004873D8"/>
    <w:rsid w:val="0048763E"/>
    <w:rsid w:val="004876EC"/>
    <w:rsid w:val="00487900"/>
    <w:rsid w:val="00487907"/>
    <w:rsid w:val="004879EE"/>
    <w:rsid w:val="00490140"/>
    <w:rsid w:val="004908D2"/>
    <w:rsid w:val="00490B80"/>
    <w:rsid w:val="00490FC9"/>
    <w:rsid w:val="00491499"/>
    <w:rsid w:val="004917D8"/>
    <w:rsid w:val="00491B93"/>
    <w:rsid w:val="004920EB"/>
    <w:rsid w:val="00492333"/>
    <w:rsid w:val="00492A5A"/>
    <w:rsid w:val="00492C78"/>
    <w:rsid w:val="004938F8"/>
    <w:rsid w:val="00493D5A"/>
    <w:rsid w:val="004942B8"/>
    <w:rsid w:val="0049459C"/>
    <w:rsid w:val="004949A1"/>
    <w:rsid w:val="0049536E"/>
    <w:rsid w:val="004954D6"/>
    <w:rsid w:val="00495584"/>
    <w:rsid w:val="00496480"/>
    <w:rsid w:val="00496541"/>
    <w:rsid w:val="00496A30"/>
    <w:rsid w:val="004971F8"/>
    <w:rsid w:val="00497374"/>
    <w:rsid w:val="004976F1"/>
    <w:rsid w:val="00497BB3"/>
    <w:rsid w:val="00497CE5"/>
    <w:rsid w:val="004A01FA"/>
    <w:rsid w:val="004A04A8"/>
    <w:rsid w:val="004A09A3"/>
    <w:rsid w:val="004A0DE0"/>
    <w:rsid w:val="004A17BA"/>
    <w:rsid w:val="004A1A39"/>
    <w:rsid w:val="004A1A50"/>
    <w:rsid w:val="004A2766"/>
    <w:rsid w:val="004A2CEC"/>
    <w:rsid w:val="004A36AC"/>
    <w:rsid w:val="004A391A"/>
    <w:rsid w:val="004A3F82"/>
    <w:rsid w:val="004A42A0"/>
    <w:rsid w:val="004A42E7"/>
    <w:rsid w:val="004A471D"/>
    <w:rsid w:val="004A49A7"/>
    <w:rsid w:val="004A4D3F"/>
    <w:rsid w:val="004A5133"/>
    <w:rsid w:val="004A55BA"/>
    <w:rsid w:val="004A6AA4"/>
    <w:rsid w:val="004A6F6B"/>
    <w:rsid w:val="004A7A98"/>
    <w:rsid w:val="004B02DD"/>
    <w:rsid w:val="004B0603"/>
    <w:rsid w:val="004B0651"/>
    <w:rsid w:val="004B0752"/>
    <w:rsid w:val="004B08EB"/>
    <w:rsid w:val="004B0EE4"/>
    <w:rsid w:val="004B131D"/>
    <w:rsid w:val="004B188F"/>
    <w:rsid w:val="004B1A97"/>
    <w:rsid w:val="004B1F30"/>
    <w:rsid w:val="004B2CB2"/>
    <w:rsid w:val="004B321A"/>
    <w:rsid w:val="004B34BF"/>
    <w:rsid w:val="004B3537"/>
    <w:rsid w:val="004B35D6"/>
    <w:rsid w:val="004B367A"/>
    <w:rsid w:val="004B3725"/>
    <w:rsid w:val="004B3A0C"/>
    <w:rsid w:val="004B3E66"/>
    <w:rsid w:val="004B4268"/>
    <w:rsid w:val="004B4538"/>
    <w:rsid w:val="004B49BC"/>
    <w:rsid w:val="004B4A36"/>
    <w:rsid w:val="004B4DE2"/>
    <w:rsid w:val="004B5070"/>
    <w:rsid w:val="004B5F02"/>
    <w:rsid w:val="004B6218"/>
    <w:rsid w:val="004B6EAB"/>
    <w:rsid w:val="004B707A"/>
    <w:rsid w:val="004B75C0"/>
    <w:rsid w:val="004B77FF"/>
    <w:rsid w:val="004B7F3E"/>
    <w:rsid w:val="004C00F1"/>
    <w:rsid w:val="004C0650"/>
    <w:rsid w:val="004C0ED5"/>
    <w:rsid w:val="004C1183"/>
    <w:rsid w:val="004C12D2"/>
    <w:rsid w:val="004C14E1"/>
    <w:rsid w:val="004C1628"/>
    <w:rsid w:val="004C192E"/>
    <w:rsid w:val="004C1B3A"/>
    <w:rsid w:val="004C1E63"/>
    <w:rsid w:val="004C218E"/>
    <w:rsid w:val="004C249C"/>
    <w:rsid w:val="004C35FB"/>
    <w:rsid w:val="004C51AE"/>
    <w:rsid w:val="004C5829"/>
    <w:rsid w:val="004C614E"/>
    <w:rsid w:val="004C61F3"/>
    <w:rsid w:val="004C75A3"/>
    <w:rsid w:val="004C770D"/>
    <w:rsid w:val="004D06D0"/>
    <w:rsid w:val="004D11E1"/>
    <w:rsid w:val="004D1466"/>
    <w:rsid w:val="004D1C35"/>
    <w:rsid w:val="004D4217"/>
    <w:rsid w:val="004D4880"/>
    <w:rsid w:val="004D499F"/>
    <w:rsid w:val="004D52FE"/>
    <w:rsid w:val="004D57BE"/>
    <w:rsid w:val="004D5888"/>
    <w:rsid w:val="004D5E53"/>
    <w:rsid w:val="004D5F4F"/>
    <w:rsid w:val="004D6193"/>
    <w:rsid w:val="004D642D"/>
    <w:rsid w:val="004D64B6"/>
    <w:rsid w:val="004D6E5B"/>
    <w:rsid w:val="004D6E88"/>
    <w:rsid w:val="004D727A"/>
    <w:rsid w:val="004D77DF"/>
    <w:rsid w:val="004E0430"/>
    <w:rsid w:val="004E06EA"/>
    <w:rsid w:val="004E110B"/>
    <w:rsid w:val="004E1804"/>
    <w:rsid w:val="004E1852"/>
    <w:rsid w:val="004E309B"/>
    <w:rsid w:val="004E33E2"/>
    <w:rsid w:val="004E36E4"/>
    <w:rsid w:val="004E3D33"/>
    <w:rsid w:val="004E3ED0"/>
    <w:rsid w:val="004E3FE1"/>
    <w:rsid w:val="004E4382"/>
    <w:rsid w:val="004E4714"/>
    <w:rsid w:val="004E4A07"/>
    <w:rsid w:val="004E51B7"/>
    <w:rsid w:val="004E58CB"/>
    <w:rsid w:val="004E5B14"/>
    <w:rsid w:val="004E6273"/>
    <w:rsid w:val="004E648C"/>
    <w:rsid w:val="004E684F"/>
    <w:rsid w:val="004E73D3"/>
    <w:rsid w:val="004E74C0"/>
    <w:rsid w:val="004E75C8"/>
    <w:rsid w:val="004E7D25"/>
    <w:rsid w:val="004E7FA1"/>
    <w:rsid w:val="004E7FC2"/>
    <w:rsid w:val="004F0195"/>
    <w:rsid w:val="004F0198"/>
    <w:rsid w:val="004F0699"/>
    <w:rsid w:val="004F0E56"/>
    <w:rsid w:val="004F11C2"/>
    <w:rsid w:val="004F12D3"/>
    <w:rsid w:val="004F132B"/>
    <w:rsid w:val="004F191F"/>
    <w:rsid w:val="004F2103"/>
    <w:rsid w:val="004F2978"/>
    <w:rsid w:val="004F29DC"/>
    <w:rsid w:val="004F3151"/>
    <w:rsid w:val="004F3370"/>
    <w:rsid w:val="004F3ECB"/>
    <w:rsid w:val="004F4362"/>
    <w:rsid w:val="004F46B3"/>
    <w:rsid w:val="004F477F"/>
    <w:rsid w:val="004F4933"/>
    <w:rsid w:val="004F4FF3"/>
    <w:rsid w:val="004F51DF"/>
    <w:rsid w:val="004F5BC1"/>
    <w:rsid w:val="004F5F4B"/>
    <w:rsid w:val="004F62C5"/>
    <w:rsid w:val="004F6796"/>
    <w:rsid w:val="004F6815"/>
    <w:rsid w:val="004F6C9A"/>
    <w:rsid w:val="004F727A"/>
    <w:rsid w:val="004F7B9F"/>
    <w:rsid w:val="004F7E0C"/>
    <w:rsid w:val="00500136"/>
    <w:rsid w:val="005014BE"/>
    <w:rsid w:val="00501FD3"/>
    <w:rsid w:val="00502488"/>
    <w:rsid w:val="00503701"/>
    <w:rsid w:val="00503E0A"/>
    <w:rsid w:val="005045D1"/>
    <w:rsid w:val="00504E64"/>
    <w:rsid w:val="005053DA"/>
    <w:rsid w:val="005056CD"/>
    <w:rsid w:val="00505D9F"/>
    <w:rsid w:val="00506427"/>
    <w:rsid w:val="005067EE"/>
    <w:rsid w:val="00506F27"/>
    <w:rsid w:val="00507956"/>
    <w:rsid w:val="00507D54"/>
    <w:rsid w:val="0051089D"/>
    <w:rsid w:val="00510F7D"/>
    <w:rsid w:val="0051135F"/>
    <w:rsid w:val="005116B8"/>
    <w:rsid w:val="00511D4E"/>
    <w:rsid w:val="0051263B"/>
    <w:rsid w:val="00512BAC"/>
    <w:rsid w:val="00512DC0"/>
    <w:rsid w:val="00512E54"/>
    <w:rsid w:val="00513346"/>
    <w:rsid w:val="00513504"/>
    <w:rsid w:val="005144BD"/>
    <w:rsid w:val="005147A0"/>
    <w:rsid w:val="005149C7"/>
    <w:rsid w:val="00514B9C"/>
    <w:rsid w:val="00514D6F"/>
    <w:rsid w:val="005158B9"/>
    <w:rsid w:val="005158D1"/>
    <w:rsid w:val="00515A44"/>
    <w:rsid w:val="005162AB"/>
    <w:rsid w:val="00516C66"/>
    <w:rsid w:val="00517047"/>
    <w:rsid w:val="00517197"/>
    <w:rsid w:val="0051757D"/>
    <w:rsid w:val="0051758D"/>
    <w:rsid w:val="005175DB"/>
    <w:rsid w:val="005177BE"/>
    <w:rsid w:val="00517BB1"/>
    <w:rsid w:val="005202D4"/>
    <w:rsid w:val="00520345"/>
    <w:rsid w:val="0052035F"/>
    <w:rsid w:val="00520A4B"/>
    <w:rsid w:val="00520D71"/>
    <w:rsid w:val="005211CE"/>
    <w:rsid w:val="005218EF"/>
    <w:rsid w:val="00521E6F"/>
    <w:rsid w:val="00522311"/>
    <w:rsid w:val="00522607"/>
    <w:rsid w:val="00522B82"/>
    <w:rsid w:val="0052311B"/>
    <w:rsid w:val="0052391B"/>
    <w:rsid w:val="00523A03"/>
    <w:rsid w:val="00523A47"/>
    <w:rsid w:val="00524499"/>
    <w:rsid w:val="005245ED"/>
    <w:rsid w:val="00524749"/>
    <w:rsid w:val="005249D2"/>
    <w:rsid w:val="00524BB4"/>
    <w:rsid w:val="00524C3A"/>
    <w:rsid w:val="00524EF4"/>
    <w:rsid w:val="00525198"/>
    <w:rsid w:val="00525219"/>
    <w:rsid w:val="00526DB9"/>
    <w:rsid w:val="005274FB"/>
    <w:rsid w:val="0052753F"/>
    <w:rsid w:val="00527B8E"/>
    <w:rsid w:val="00527C2B"/>
    <w:rsid w:val="00527C3A"/>
    <w:rsid w:val="00530001"/>
    <w:rsid w:val="0053061E"/>
    <w:rsid w:val="0053077C"/>
    <w:rsid w:val="005314C7"/>
    <w:rsid w:val="005326CC"/>
    <w:rsid w:val="0053271B"/>
    <w:rsid w:val="005328EA"/>
    <w:rsid w:val="00532B10"/>
    <w:rsid w:val="00532E64"/>
    <w:rsid w:val="00533016"/>
    <w:rsid w:val="005333E4"/>
    <w:rsid w:val="005334D9"/>
    <w:rsid w:val="0053392C"/>
    <w:rsid w:val="005339FE"/>
    <w:rsid w:val="00533B99"/>
    <w:rsid w:val="0053413B"/>
    <w:rsid w:val="00534153"/>
    <w:rsid w:val="00534381"/>
    <w:rsid w:val="005347B3"/>
    <w:rsid w:val="00534B64"/>
    <w:rsid w:val="005355EC"/>
    <w:rsid w:val="00535E6E"/>
    <w:rsid w:val="00536839"/>
    <w:rsid w:val="005368E9"/>
    <w:rsid w:val="00536979"/>
    <w:rsid w:val="00536E68"/>
    <w:rsid w:val="00537339"/>
    <w:rsid w:val="00537528"/>
    <w:rsid w:val="0053777F"/>
    <w:rsid w:val="00540B8E"/>
    <w:rsid w:val="005410CF"/>
    <w:rsid w:val="005414A9"/>
    <w:rsid w:val="00542B1D"/>
    <w:rsid w:val="00542CA1"/>
    <w:rsid w:val="00542F85"/>
    <w:rsid w:val="005432C4"/>
    <w:rsid w:val="0054370E"/>
    <w:rsid w:val="00543BF5"/>
    <w:rsid w:val="00543D30"/>
    <w:rsid w:val="005445E5"/>
    <w:rsid w:val="005449A8"/>
    <w:rsid w:val="00544D5A"/>
    <w:rsid w:val="005460EE"/>
    <w:rsid w:val="0054633E"/>
    <w:rsid w:val="00546A9C"/>
    <w:rsid w:val="005478E7"/>
    <w:rsid w:val="005479B2"/>
    <w:rsid w:val="00547B6C"/>
    <w:rsid w:val="00547BFA"/>
    <w:rsid w:val="00547D4B"/>
    <w:rsid w:val="00547DEA"/>
    <w:rsid w:val="00547E3F"/>
    <w:rsid w:val="005504DB"/>
    <w:rsid w:val="005505AD"/>
    <w:rsid w:val="005507C4"/>
    <w:rsid w:val="00550B7E"/>
    <w:rsid w:val="00550E06"/>
    <w:rsid w:val="00551468"/>
    <w:rsid w:val="0055148D"/>
    <w:rsid w:val="00551B41"/>
    <w:rsid w:val="00551BE1"/>
    <w:rsid w:val="00552014"/>
    <w:rsid w:val="00552775"/>
    <w:rsid w:val="005527C9"/>
    <w:rsid w:val="00552A7B"/>
    <w:rsid w:val="00552BB4"/>
    <w:rsid w:val="005530B6"/>
    <w:rsid w:val="00553445"/>
    <w:rsid w:val="00553450"/>
    <w:rsid w:val="00553632"/>
    <w:rsid w:val="00553A97"/>
    <w:rsid w:val="00553CBB"/>
    <w:rsid w:val="00553D0B"/>
    <w:rsid w:val="0055463D"/>
    <w:rsid w:val="005548C3"/>
    <w:rsid w:val="00554BA1"/>
    <w:rsid w:val="005551E4"/>
    <w:rsid w:val="00555737"/>
    <w:rsid w:val="00555CB3"/>
    <w:rsid w:val="00555D37"/>
    <w:rsid w:val="00555D41"/>
    <w:rsid w:val="005560DC"/>
    <w:rsid w:val="005566D3"/>
    <w:rsid w:val="0055684D"/>
    <w:rsid w:val="00556CA4"/>
    <w:rsid w:val="0055707C"/>
    <w:rsid w:val="0055731D"/>
    <w:rsid w:val="00557AFC"/>
    <w:rsid w:val="005602BE"/>
    <w:rsid w:val="005621FA"/>
    <w:rsid w:val="005626E1"/>
    <w:rsid w:val="0056282B"/>
    <w:rsid w:val="00562AC2"/>
    <w:rsid w:val="00562D03"/>
    <w:rsid w:val="00562E50"/>
    <w:rsid w:val="00562E86"/>
    <w:rsid w:val="005634D0"/>
    <w:rsid w:val="00563B27"/>
    <w:rsid w:val="00563D55"/>
    <w:rsid w:val="00563D83"/>
    <w:rsid w:val="005643B1"/>
    <w:rsid w:val="00564B06"/>
    <w:rsid w:val="005654C9"/>
    <w:rsid w:val="005659CC"/>
    <w:rsid w:val="00565F1B"/>
    <w:rsid w:val="0056608A"/>
    <w:rsid w:val="00566416"/>
    <w:rsid w:val="00566A0B"/>
    <w:rsid w:val="00566E92"/>
    <w:rsid w:val="00567268"/>
    <w:rsid w:val="00567DA8"/>
    <w:rsid w:val="00570715"/>
    <w:rsid w:val="0057090C"/>
    <w:rsid w:val="00570EF5"/>
    <w:rsid w:val="00571EF6"/>
    <w:rsid w:val="00572009"/>
    <w:rsid w:val="005722F1"/>
    <w:rsid w:val="0057247F"/>
    <w:rsid w:val="005724D5"/>
    <w:rsid w:val="005727AB"/>
    <w:rsid w:val="00572F61"/>
    <w:rsid w:val="00573583"/>
    <w:rsid w:val="00573588"/>
    <w:rsid w:val="00573872"/>
    <w:rsid w:val="00574B27"/>
    <w:rsid w:val="0057503F"/>
    <w:rsid w:val="0057508D"/>
    <w:rsid w:val="005752EC"/>
    <w:rsid w:val="005754B7"/>
    <w:rsid w:val="00575EF6"/>
    <w:rsid w:val="00575F59"/>
    <w:rsid w:val="005762BB"/>
    <w:rsid w:val="00576410"/>
    <w:rsid w:val="00576956"/>
    <w:rsid w:val="00577177"/>
    <w:rsid w:val="0057761C"/>
    <w:rsid w:val="00577696"/>
    <w:rsid w:val="005806DA"/>
    <w:rsid w:val="005808B8"/>
    <w:rsid w:val="00580E7B"/>
    <w:rsid w:val="005811E2"/>
    <w:rsid w:val="00581333"/>
    <w:rsid w:val="00582194"/>
    <w:rsid w:val="00582612"/>
    <w:rsid w:val="005827AF"/>
    <w:rsid w:val="00582C99"/>
    <w:rsid w:val="00582E61"/>
    <w:rsid w:val="0058341E"/>
    <w:rsid w:val="005835F4"/>
    <w:rsid w:val="00584511"/>
    <w:rsid w:val="00585109"/>
    <w:rsid w:val="00585250"/>
    <w:rsid w:val="0058557D"/>
    <w:rsid w:val="00585A91"/>
    <w:rsid w:val="00586A1E"/>
    <w:rsid w:val="00587507"/>
    <w:rsid w:val="005875E3"/>
    <w:rsid w:val="0058763F"/>
    <w:rsid w:val="0058782F"/>
    <w:rsid w:val="00590169"/>
    <w:rsid w:val="0059042C"/>
    <w:rsid w:val="005909C8"/>
    <w:rsid w:val="00590B48"/>
    <w:rsid w:val="005910F3"/>
    <w:rsid w:val="00591596"/>
    <w:rsid w:val="0059178B"/>
    <w:rsid w:val="0059293F"/>
    <w:rsid w:val="00592A53"/>
    <w:rsid w:val="00593A76"/>
    <w:rsid w:val="00593B8D"/>
    <w:rsid w:val="00593BDA"/>
    <w:rsid w:val="00594477"/>
    <w:rsid w:val="00594CC2"/>
    <w:rsid w:val="00594E6F"/>
    <w:rsid w:val="005957D4"/>
    <w:rsid w:val="005966FD"/>
    <w:rsid w:val="0059708A"/>
    <w:rsid w:val="005A05E4"/>
    <w:rsid w:val="005A0796"/>
    <w:rsid w:val="005A0F76"/>
    <w:rsid w:val="005A12BF"/>
    <w:rsid w:val="005A13AD"/>
    <w:rsid w:val="005A171C"/>
    <w:rsid w:val="005A17A7"/>
    <w:rsid w:val="005A199A"/>
    <w:rsid w:val="005A20C7"/>
    <w:rsid w:val="005A2501"/>
    <w:rsid w:val="005A26EA"/>
    <w:rsid w:val="005A30B2"/>
    <w:rsid w:val="005A3E30"/>
    <w:rsid w:val="005A3F09"/>
    <w:rsid w:val="005A4073"/>
    <w:rsid w:val="005A45A1"/>
    <w:rsid w:val="005A4E17"/>
    <w:rsid w:val="005A5012"/>
    <w:rsid w:val="005A5205"/>
    <w:rsid w:val="005A5949"/>
    <w:rsid w:val="005A6095"/>
    <w:rsid w:val="005A62DE"/>
    <w:rsid w:val="005A6702"/>
    <w:rsid w:val="005A68A7"/>
    <w:rsid w:val="005A6C0F"/>
    <w:rsid w:val="005A7292"/>
    <w:rsid w:val="005A7308"/>
    <w:rsid w:val="005A7A9F"/>
    <w:rsid w:val="005A7E3C"/>
    <w:rsid w:val="005A7F56"/>
    <w:rsid w:val="005B01D3"/>
    <w:rsid w:val="005B0209"/>
    <w:rsid w:val="005B026D"/>
    <w:rsid w:val="005B0428"/>
    <w:rsid w:val="005B0522"/>
    <w:rsid w:val="005B0D3A"/>
    <w:rsid w:val="005B10AF"/>
    <w:rsid w:val="005B12F6"/>
    <w:rsid w:val="005B1B73"/>
    <w:rsid w:val="005B1CE6"/>
    <w:rsid w:val="005B1E28"/>
    <w:rsid w:val="005B2A57"/>
    <w:rsid w:val="005B3679"/>
    <w:rsid w:val="005B3712"/>
    <w:rsid w:val="005B42DE"/>
    <w:rsid w:val="005B582A"/>
    <w:rsid w:val="005B63D8"/>
    <w:rsid w:val="005B64E3"/>
    <w:rsid w:val="005B6D16"/>
    <w:rsid w:val="005B6F8E"/>
    <w:rsid w:val="005B7AE7"/>
    <w:rsid w:val="005C0022"/>
    <w:rsid w:val="005C021D"/>
    <w:rsid w:val="005C03A4"/>
    <w:rsid w:val="005C0E2D"/>
    <w:rsid w:val="005C1BC6"/>
    <w:rsid w:val="005C2116"/>
    <w:rsid w:val="005C23E9"/>
    <w:rsid w:val="005C251A"/>
    <w:rsid w:val="005C2ECD"/>
    <w:rsid w:val="005C3332"/>
    <w:rsid w:val="005C3752"/>
    <w:rsid w:val="005C3CCC"/>
    <w:rsid w:val="005C49EE"/>
    <w:rsid w:val="005C4F1A"/>
    <w:rsid w:val="005C5059"/>
    <w:rsid w:val="005C55EF"/>
    <w:rsid w:val="005C5892"/>
    <w:rsid w:val="005C5C3C"/>
    <w:rsid w:val="005C5E24"/>
    <w:rsid w:val="005C6009"/>
    <w:rsid w:val="005C6826"/>
    <w:rsid w:val="005C6AD5"/>
    <w:rsid w:val="005C6C0B"/>
    <w:rsid w:val="005C724A"/>
    <w:rsid w:val="005C74AE"/>
    <w:rsid w:val="005C7647"/>
    <w:rsid w:val="005D0363"/>
    <w:rsid w:val="005D0588"/>
    <w:rsid w:val="005D0595"/>
    <w:rsid w:val="005D081B"/>
    <w:rsid w:val="005D089F"/>
    <w:rsid w:val="005D0A5C"/>
    <w:rsid w:val="005D0E28"/>
    <w:rsid w:val="005D1647"/>
    <w:rsid w:val="005D2D49"/>
    <w:rsid w:val="005D3472"/>
    <w:rsid w:val="005D35EA"/>
    <w:rsid w:val="005D385B"/>
    <w:rsid w:val="005D4589"/>
    <w:rsid w:val="005D4AD8"/>
    <w:rsid w:val="005D686C"/>
    <w:rsid w:val="005D6893"/>
    <w:rsid w:val="005D6D99"/>
    <w:rsid w:val="005D6E1B"/>
    <w:rsid w:val="005D71FE"/>
    <w:rsid w:val="005D7230"/>
    <w:rsid w:val="005D751F"/>
    <w:rsid w:val="005D7AFC"/>
    <w:rsid w:val="005D7EA7"/>
    <w:rsid w:val="005D7FF0"/>
    <w:rsid w:val="005E0FDC"/>
    <w:rsid w:val="005E1219"/>
    <w:rsid w:val="005E14EF"/>
    <w:rsid w:val="005E1A22"/>
    <w:rsid w:val="005E1C9A"/>
    <w:rsid w:val="005E3F6F"/>
    <w:rsid w:val="005E444B"/>
    <w:rsid w:val="005E46BD"/>
    <w:rsid w:val="005E4967"/>
    <w:rsid w:val="005E7222"/>
    <w:rsid w:val="005E7E69"/>
    <w:rsid w:val="005F0A41"/>
    <w:rsid w:val="005F0E25"/>
    <w:rsid w:val="005F0EDF"/>
    <w:rsid w:val="005F2E18"/>
    <w:rsid w:val="005F2E40"/>
    <w:rsid w:val="005F336D"/>
    <w:rsid w:val="005F3775"/>
    <w:rsid w:val="005F43D3"/>
    <w:rsid w:val="005F459B"/>
    <w:rsid w:val="005F45F5"/>
    <w:rsid w:val="005F48F9"/>
    <w:rsid w:val="005F5242"/>
    <w:rsid w:val="005F5714"/>
    <w:rsid w:val="005F581A"/>
    <w:rsid w:val="005F5A16"/>
    <w:rsid w:val="005F5B7E"/>
    <w:rsid w:val="005F64AF"/>
    <w:rsid w:val="005F6514"/>
    <w:rsid w:val="005F6892"/>
    <w:rsid w:val="005F73E9"/>
    <w:rsid w:val="005F754E"/>
    <w:rsid w:val="005F75F1"/>
    <w:rsid w:val="005F79C4"/>
    <w:rsid w:val="005F7DEA"/>
    <w:rsid w:val="0060005B"/>
    <w:rsid w:val="00600075"/>
    <w:rsid w:val="00601616"/>
    <w:rsid w:val="00601E60"/>
    <w:rsid w:val="006031ED"/>
    <w:rsid w:val="006035C1"/>
    <w:rsid w:val="006035FA"/>
    <w:rsid w:val="0060366F"/>
    <w:rsid w:val="00603E3C"/>
    <w:rsid w:val="00604315"/>
    <w:rsid w:val="00604C34"/>
    <w:rsid w:val="00604CCA"/>
    <w:rsid w:val="00606B45"/>
    <w:rsid w:val="00606BF4"/>
    <w:rsid w:val="00606EAF"/>
    <w:rsid w:val="00606F75"/>
    <w:rsid w:val="006070CC"/>
    <w:rsid w:val="006073BA"/>
    <w:rsid w:val="006073D2"/>
    <w:rsid w:val="006079C2"/>
    <w:rsid w:val="00607FCC"/>
    <w:rsid w:val="006107D4"/>
    <w:rsid w:val="00611789"/>
    <w:rsid w:val="00611A74"/>
    <w:rsid w:val="0061202B"/>
    <w:rsid w:val="00612639"/>
    <w:rsid w:val="00612863"/>
    <w:rsid w:val="00612C9D"/>
    <w:rsid w:val="00612F8B"/>
    <w:rsid w:val="00612FF3"/>
    <w:rsid w:val="00613059"/>
    <w:rsid w:val="00614098"/>
    <w:rsid w:val="00614CDE"/>
    <w:rsid w:val="00615408"/>
    <w:rsid w:val="0061543F"/>
    <w:rsid w:val="00616133"/>
    <w:rsid w:val="00616699"/>
    <w:rsid w:val="00617146"/>
    <w:rsid w:val="006174E2"/>
    <w:rsid w:val="00617778"/>
    <w:rsid w:val="0061796A"/>
    <w:rsid w:val="006215CF"/>
    <w:rsid w:val="00621EF3"/>
    <w:rsid w:val="006223DA"/>
    <w:rsid w:val="006225F9"/>
    <w:rsid w:val="00622F3A"/>
    <w:rsid w:val="00622FE1"/>
    <w:rsid w:val="00623349"/>
    <w:rsid w:val="00623432"/>
    <w:rsid w:val="00623936"/>
    <w:rsid w:val="00623C4C"/>
    <w:rsid w:val="00623EF5"/>
    <w:rsid w:val="00624930"/>
    <w:rsid w:val="00624EE9"/>
    <w:rsid w:val="0062513B"/>
    <w:rsid w:val="00625445"/>
    <w:rsid w:val="00625A9A"/>
    <w:rsid w:val="00625DF4"/>
    <w:rsid w:val="0062608F"/>
    <w:rsid w:val="0062661D"/>
    <w:rsid w:val="00626A46"/>
    <w:rsid w:val="00626EC0"/>
    <w:rsid w:val="00627731"/>
    <w:rsid w:val="00630187"/>
    <w:rsid w:val="00630288"/>
    <w:rsid w:val="0063052C"/>
    <w:rsid w:val="00630970"/>
    <w:rsid w:val="00630C85"/>
    <w:rsid w:val="006314CF"/>
    <w:rsid w:val="006315EB"/>
    <w:rsid w:val="00631689"/>
    <w:rsid w:val="006318DF"/>
    <w:rsid w:val="0063248C"/>
    <w:rsid w:val="00633360"/>
    <w:rsid w:val="00633E0B"/>
    <w:rsid w:val="0063430B"/>
    <w:rsid w:val="00634F3F"/>
    <w:rsid w:val="0063538F"/>
    <w:rsid w:val="0063541B"/>
    <w:rsid w:val="00635AE0"/>
    <w:rsid w:val="00635C07"/>
    <w:rsid w:val="00636148"/>
    <w:rsid w:val="00636775"/>
    <w:rsid w:val="00636906"/>
    <w:rsid w:val="00636A1F"/>
    <w:rsid w:val="00636CD2"/>
    <w:rsid w:val="00636F77"/>
    <w:rsid w:val="0063727B"/>
    <w:rsid w:val="00637761"/>
    <w:rsid w:val="006377ED"/>
    <w:rsid w:val="00637B23"/>
    <w:rsid w:val="006401CB"/>
    <w:rsid w:val="006402F1"/>
    <w:rsid w:val="00640373"/>
    <w:rsid w:val="00641BD8"/>
    <w:rsid w:val="00642263"/>
    <w:rsid w:val="00642950"/>
    <w:rsid w:val="00642953"/>
    <w:rsid w:val="00642D96"/>
    <w:rsid w:val="00643CBF"/>
    <w:rsid w:val="00644192"/>
    <w:rsid w:val="0064445A"/>
    <w:rsid w:val="006449ED"/>
    <w:rsid w:val="006449F0"/>
    <w:rsid w:val="00645466"/>
    <w:rsid w:val="006469DC"/>
    <w:rsid w:val="006502F4"/>
    <w:rsid w:val="0065089D"/>
    <w:rsid w:val="00650BBB"/>
    <w:rsid w:val="00651438"/>
    <w:rsid w:val="0065262A"/>
    <w:rsid w:val="0065283F"/>
    <w:rsid w:val="0065286F"/>
    <w:rsid w:val="00652C0D"/>
    <w:rsid w:val="0065327E"/>
    <w:rsid w:val="006532D6"/>
    <w:rsid w:val="006533E6"/>
    <w:rsid w:val="006535DA"/>
    <w:rsid w:val="00653C7D"/>
    <w:rsid w:val="00653D92"/>
    <w:rsid w:val="006541E4"/>
    <w:rsid w:val="00654210"/>
    <w:rsid w:val="00654B9E"/>
    <w:rsid w:val="00654CB2"/>
    <w:rsid w:val="00654EC8"/>
    <w:rsid w:val="00655057"/>
    <w:rsid w:val="0065569B"/>
    <w:rsid w:val="00655D18"/>
    <w:rsid w:val="0065640C"/>
    <w:rsid w:val="00657496"/>
    <w:rsid w:val="00660005"/>
    <w:rsid w:val="006600CE"/>
    <w:rsid w:val="00660132"/>
    <w:rsid w:val="00660141"/>
    <w:rsid w:val="006601E7"/>
    <w:rsid w:val="00660A18"/>
    <w:rsid w:val="00660D5D"/>
    <w:rsid w:val="006619F5"/>
    <w:rsid w:val="00661B62"/>
    <w:rsid w:val="00661F49"/>
    <w:rsid w:val="006624B5"/>
    <w:rsid w:val="00662BCC"/>
    <w:rsid w:val="006633B8"/>
    <w:rsid w:val="00663514"/>
    <w:rsid w:val="00663CA1"/>
    <w:rsid w:val="00664203"/>
    <w:rsid w:val="00664AAA"/>
    <w:rsid w:val="006652C1"/>
    <w:rsid w:val="006656C9"/>
    <w:rsid w:val="00666A90"/>
    <w:rsid w:val="0066756B"/>
    <w:rsid w:val="006677A4"/>
    <w:rsid w:val="00667FB5"/>
    <w:rsid w:val="006707EC"/>
    <w:rsid w:val="006707FA"/>
    <w:rsid w:val="00670D99"/>
    <w:rsid w:val="00671220"/>
    <w:rsid w:val="006712AC"/>
    <w:rsid w:val="006716EA"/>
    <w:rsid w:val="00671C6E"/>
    <w:rsid w:val="00671EAA"/>
    <w:rsid w:val="00672ECD"/>
    <w:rsid w:val="006733E8"/>
    <w:rsid w:val="006736AB"/>
    <w:rsid w:val="006742BF"/>
    <w:rsid w:val="00674474"/>
    <w:rsid w:val="00674A16"/>
    <w:rsid w:val="00674B6F"/>
    <w:rsid w:val="00675733"/>
    <w:rsid w:val="0067666F"/>
    <w:rsid w:val="006767A7"/>
    <w:rsid w:val="00676894"/>
    <w:rsid w:val="00676984"/>
    <w:rsid w:val="00676BDD"/>
    <w:rsid w:val="0067716E"/>
    <w:rsid w:val="00677531"/>
    <w:rsid w:val="00677786"/>
    <w:rsid w:val="00677A94"/>
    <w:rsid w:val="00677B49"/>
    <w:rsid w:val="00677D16"/>
    <w:rsid w:val="00677E82"/>
    <w:rsid w:val="00680696"/>
    <w:rsid w:val="006814B9"/>
    <w:rsid w:val="006816C2"/>
    <w:rsid w:val="00681B2D"/>
    <w:rsid w:val="006823B5"/>
    <w:rsid w:val="006827EE"/>
    <w:rsid w:val="00682817"/>
    <w:rsid w:val="006829FC"/>
    <w:rsid w:val="0068305D"/>
    <w:rsid w:val="006832B9"/>
    <w:rsid w:val="00683D54"/>
    <w:rsid w:val="00684833"/>
    <w:rsid w:val="00685834"/>
    <w:rsid w:val="006858B7"/>
    <w:rsid w:val="006859BC"/>
    <w:rsid w:val="00686179"/>
    <w:rsid w:val="00687554"/>
    <w:rsid w:val="00687592"/>
    <w:rsid w:val="00687694"/>
    <w:rsid w:val="0068784D"/>
    <w:rsid w:val="00687B9A"/>
    <w:rsid w:val="006906F1"/>
    <w:rsid w:val="00690876"/>
    <w:rsid w:val="00690CFD"/>
    <w:rsid w:val="00690F63"/>
    <w:rsid w:val="0069197E"/>
    <w:rsid w:val="00691BEC"/>
    <w:rsid w:val="00691D23"/>
    <w:rsid w:val="00692234"/>
    <w:rsid w:val="006923DC"/>
    <w:rsid w:val="00693072"/>
    <w:rsid w:val="006932D3"/>
    <w:rsid w:val="006938E4"/>
    <w:rsid w:val="00693B71"/>
    <w:rsid w:val="00693BA5"/>
    <w:rsid w:val="00693C10"/>
    <w:rsid w:val="006947C7"/>
    <w:rsid w:val="006949ED"/>
    <w:rsid w:val="00695BEC"/>
    <w:rsid w:val="00695C26"/>
    <w:rsid w:val="0069662B"/>
    <w:rsid w:val="00696980"/>
    <w:rsid w:val="00696E93"/>
    <w:rsid w:val="0069793C"/>
    <w:rsid w:val="006A0138"/>
    <w:rsid w:val="006A03F5"/>
    <w:rsid w:val="006A08EE"/>
    <w:rsid w:val="006A0EE0"/>
    <w:rsid w:val="006A126B"/>
    <w:rsid w:val="006A14BB"/>
    <w:rsid w:val="006A2100"/>
    <w:rsid w:val="006A2397"/>
    <w:rsid w:val="006A2491"/>
    <w:rsid w:val="006A261A"/>
    <w:rsid w:val="006A2C7E"/>
    <w:rsid w:val="006A2E02"/>
    <w:rsid w:val="006A3103"/>
    <w:rsid w:val="006A33CF"/>
    <w:rsid w:val="006A36F2"/>
    <w:rsid w:val="006A39A3"/>
    <w:rsid w:val="006A3AAC"/>
    <w:rsid w:val="006A3D2D"/>
    <w:rsid w:val="006A4145"/>
    <w:rsid w:val="006A4B57"/>
    <w:rsid w:val="006A4B96"/>
    <w:rsid w:val="006A52DD"/>
    <w:rsid w:val="006A5588"/>
    <w:rsid w:val="006A5E75"/>
    <w:rsid w:val="006A60BE"/>
    <w:rsid w:val="006A6583"/>
    <w:rsid w:val="006A65AC"/>
    <w:rsid w:val="006A68C8"/>
    <w:rsid w:val="006B02C5"/>
    <w:rsid w:val="006B0500"/>
    <w:rsid w:val="006B05C1"/>
    <w:rsid w:val="006B06DC"/>
    <w:rsid w:val="006B06EA"/>
    <w:rsid w:val="006B1157"/>
    <w:rsid w:val="006B1218"/>
    <w:rsid w:val="006B2574"/>
    <w:rsid w:val="006B2667"/>
    <w:rsid w:val="006B27A8"/>
    <w:rsid w:val="006B2CFF"/>
    <w:rsid w:val="006B2E00"/>
    <w:rsid w:val="006B3FE7"/>
    <w:rsid w:val="006B4544"/>
    <w:rsid w:val="006B4FC3"/>
    <w:rsid w:val="006B5107"/>
    <w:rsid w:val="006B5A1A"/>
    <w:rsid w:val="006B5E10"/>
    <w:rsid w:val="006B6620"/>
    <w:rsid w:val="006B667C"/>
    <w:rsid w:val="006B6A40"/>
    <w:rsid w:val="006B6ABD"/>
    <w:rsid w:val="006B6B93"/>
    <w:rsid w:val="006B7E7E"/>
    <w:rsid w:val="006C01B5"/>
    <w:rsid w:val="006C02AA"/>
    <w:rsid w:val="006C04B0"/>
    <w:rsid w:val="006C0920"/>
    <w:rsid w:val="006C10FE"/>
    <w:rsid w:val="006C1A1F"/>
    <w:rsid w:val="006C23CE"/>
    <w:rsid w:val="006C2A41"/>
    <w:rsid w:val="006C2F5B"/>
    <w:rsid w:val="006C35C1"/>
    <w:rsid w:val="006C42A5"/>
    <w:rsid w:val="006C476D"/>
    <w:rsid w:val="006C487B"/>
    <w:rsid w:val="006C4FAE"/>
    <w:rsid w:val="006C4FF6"/>
    <w:rsid w:val="006C54F0"/>
    <w:rsid w:val="006C5546"/>
    <w:rsid w:val="006C58FF"/>
    <w:rsid w:val="006C5A4A"/>
    <w:rsid w:val="006C5E92"/>
    <w:rsid w:val="006C6004"/>
    <w:rsid w:val="006C697B"/>
    <w:rsid w:val="006C69BE"/>
    <w:rsid w:val="006C7246"/>
    <w:rsid w:val="006C75B1"/>
    <w:rsid w:val="006C7863"/>
    <w:rsid w:val="006C7AD3"/>
    <w:rsid w:val="006C7BD7"/>
    <w:rsid w:val="006C7D3A"/>
    <w:rsid w:val="006C7F4C"/>
    <w:rsid w:val="006D0961"/>
    <w:rsid w:val="006D0B9A"/>
    <w:rsid w:val="006D1106"/>
    <w:rsid w:val="006D12DC"/>
    <w:rsid w:val="006D1452"/>
    <w:rsid w:val="006D1466"/>
    <w:rsid w:val="006D1745"/>
    <w:rsid w:val="006D2525"/>
    <w:rsid w:val="006D26A0"/>
    <w:rsid w:val="006D29C8"/>
    <w:rsid w:val="006D2C08"/>
    <w:rsid w:val="006D2F55"/>
    <w:rsid w:val="006D3434"/>
    <w:rsid w:val="006D3B75"/>
    <w:rsid w:val="006D3E1A"/>
    <w:rsid w:val="006D48D8"/>
    <w:rsid w:val="006D4C14"/>
    <w:rsid w:val="006D5502"/>
    <w:rsid w:val="006D57B4"/>
    <w:rsid w:val="006D58BC"/>
    <w:rsid w:val="006D5C47"/>
    <w:rsid w:val="006D64D1"/>
    <w:rsid w:val="006D6613"/>
    <w:rsid w:val="006D669D"/>
    <w:rsid w:val="006D6BF2"/>
    <w:rsid w:val="006D6BFE"/>
    <w:rsid w:val="006D7144"/>
    <w:rsid w:val="006D7548"/>
    <w:rsid w:val="006D7A5E"/>
    <w:rsid w:val="006E1C18"/>
    <w:rsid w:val="006E1CC7"/>
    <w:rsid w:val="006E1F91"/>
    <w:rsid w:val="006E2022"/>
    <w:rsid w:val="006E2238"/>
    <w:rsid w:val="006E2A41"/>
    <w:rsid w:val="006E2D47"/>
    <w:rsid w:val="006E3546"/>
    <w:rsid w:val="006E365C"/>
    <w:rsid w:val="006E36E5"/>
    <w:rsid w:val="006E374B"/>
    <w:rsid w:val="006E3BA2"/>
    <w:rsid w:val="006E3EA4"/>
    <w:rsid w:val="006E5A6E"/>
    <w:rsid w:val="006E5BFF"/>
    <w:rsid w:val="006E5E63"/>
    <w:rsid w:val="006E6250"/>
    <w:rsid w:val="006E7273"/>
    <w:rsid w:val="006E7386"/>
    <w:rsid w:val="006E75F1"/>
    <w:rsid w:val="006F01E0"/>
    <w:rsid w:val="006F06E1"/>
    <w:rsid w:val="006F07BC"/>
    <w:rsid w:val="006F0995"/>
    <w:rsid w:val="006F181E"/>
    <w:rsid w:val="006F25FC"/>
    <w:rsid w:val="006F2744"/>
    <w:rsid w:val="006F27E6"/>
    <w:rsid w:val="006F357C"/>
    <w:rsid w:val="006F366A"/>
    <w:rsid w:val="006F4512"/>
    <w:rsid w:val="006F482A"/>
    <w:rsid w:val="006F49C8"/>
    <w:rsid w:val="006F5380"/>
    <w:rsid w:val="006F54B0"/>
    <w:rsid w:val="006F55EB"/>
    <w:rsid w:val="006F5629"/>
    <w:rsid w:val="006F56E5"/>
    <w:rsid w:val="006F5BFD"/>
    <w:rsid w:val="006F6094"/>
    <w:rsid w:val="006F647D"/>
    <w:rsid w:val="006F686F"/>
    <w:rsid w:val="006F687B"/>
    <w:rsid w:val="006F6A58"/>
    <w:rsid w:val="006F6E8E"/>
    <w:rsid w:val="006F70DF"/>
    <w:rsid w:val="006F713A"/>
    <w:rsid w:val="006F74F4"/>
    <w:rsid w:val="006F7FCA"/>
    <w:rsid w:val="006F7FDE"/>
    <w:rsid w:val="007001AF"/>
    <w:rsid w:val="0070149E"/>
    <w:rsid w:val="007026E4"/>
    <w:rsid w:val="00702C91"/>
    <w:rsid w:val="00702DAB"/>
    <w:rsid w:val="00702FF3"/>
    <w:rsid w:val="00703318"/>
    <w:rsid w:val="00703358"/>
    <w:rsid w:val="0070351E"/>
    <w:rsid w:val="007037A7"/>
    <w:rsid w:val="00703CC3"/>
    <w:rsid w:val="007057CA"/>
    <w:rsid w:val="007058FF"/>
    <w:rsid w:val="007064CE"/>
    <w:rsid w:val="0070716B"/>
    <w:rsid w:val="007075E1"/>
    <w:rsid w:val="00707CC5"/>
    <w:rsid w:val="00707F43"/>
    <w:rsid w:val="007100AD"/>
    <w:rsid w:val="00710249"/>
    <w:rsid w:val="00710396"/>
    <w:rsid w:val="00710594"/>
    <w:rsid w:val="007108E0"/>
    <w:rsid w:val="00711310"/>
    <w:rsid w:val="007121F3"/>
    <w:rsid w:val="007126C7"/>
    <w:rsid w:val="007127A0"/>
    <w:rsid w:val="00712FA8"/>
    <w:rsid w:val="007130CD"/>
    <w:rsid w:val="0071350F"/>
    <w:rsid w:val="00713974"/>
    <w:rsid w:val="00713BE1"/>
    <w:rsid w:val="00713DC7"/>
    <w:rsid w:val="00714746"/>
    <w:rsid w:val="00714A10"/>
    <w:rsid w:val="007150E6"/>
    <w:rsid w:val="007153F3"/>
    <w:rsid w:val="00715AF7"/>
    <w:rsid w:val="00715FD1"/>
    <w:rsid w:val="007162D2"/>
    <w:rsid w:val="007165BC"/>
    <w:rsid w:val="007165D9"/>
    <w:rsid w:val="00716B74"/>
    <w:rsid w:val="00716BA2"/>
    <w:rsid w:val="00717731"/>
    <w:rsid w:val="0071796F"/>
    <w:rsid w:val="00720EED"/>
    <w:rsid w:val="00721807"/>
    <w:rsid w:val="00721EAD"/>
    <w:rsid w:val="00721EC8"/>
    <w:rsid w:val="0072226C"/>
    <w:rsid w:val="0072249C"/>
    <w:rsid w:val="0072252F"/>
    <w:rsid w:val="007236F4"/>
    <w:rsid w:val="0072388D"/>
    <w:rsid w:val="00723AA7"/>
    <w:rsid w:val="00723BDA"/>
    <w:rsid w:val="00723C29"/>
    <w:rsid w:val="00723FD8"/>
    <w:rsid w:val="00724115"/>
    <w:rsid w:val="007247AB"/>
    <w:rsid w:val="00724830"/>
    <w:rsid w:val="00724C4D"/>
    <w:rsid w:val="00724E59"/>
    <w:rsid w:val="00725E9A"/>
    <w:rsid w:val="007260EE"/>
    <w:rsid w:val="007264B4"/>
    <w:rsid w:val="00726807"/>
    <w:rsid w:val="00726AA4"/>
    <w:rsid w:val="00726ABE"/>
    <w:rsid w:val="00726E50"/>
    <w:rsid w:val="00726FF2"/>
    <w:rsid w:val="007275CA"/>
    <w:rsid w:val="00727839"/>
    <w:rsid w:val="007302E2"/>
    <w:rsid w:val="007303B7"/>
    <w:rsid w:val="00730544"/>
    <w:rsid w:val="00730851"/>
    <w:rsid w:val="00730B2A"/>
    <w:rsid w:val="00731155"/>
    <w:rsid w:val="00731922"/>
    <w:rsid w:val="00731E6E"/>
    <w:rsid w:val="0073201F"/>
    <w:rsid w:val="007324D5"/>
    <w:rsid w:val="00732835"/>
    <w:rsid w:val="007329D9"/>
    <w:rsid w:val="00732B0B"/>
    <w:rsid w:val="00732F33"/>
    <w:rsid w:val="00733183"/>
    <w:rsid w:val="00733519"/>
    <w:rsid w:val="00734D75"/>
    <w:rsid w:val="00734F24"/>
    <w:rsid w:val="00735749"/>
    <w:rsid w:val="00735889"/>
    <w:rsid w:val="00735B74"/>
    <w:rsid w:val="007363BA"/>
    <w:rsid w:val="007363BC"/>
    <w:rsid w:val="00736D08"/>
    <w:rsid w:val="00736D1E"/>
    <w:rsid w:val="00736E07"/>
    <w:rsid w:val="007371C0"/>
    <w:rsid w:val="00737614"/>
    <w:rsid w:val="00737862"/>
    <w:rsid w:val="00737968"/>
    <w:rsid w:val="00740112"/>
    <w:rsid w:val="00740688"/>
    <w:rsid w:val="007410A2"/>
    <w:rsid w:val="00741826"/>
    <w:rsid w:val="00741906"/>
    <w:rsid w:val="00742745"/>
    <w:rsid w:val="00742DAB"/>
    <w:rsid w:val="00742DC9"/>
    <w:rsid w:val="00742DE0"/>
    <w:rsid w:val="00743591"/>
    <w:rsid w:val="00743B3A"/>
    <w:rsid w:val="00743C8B"/>
    <w:rsid w:val="007448C0"/>
    <w:rsid w:val="00744D34"/>
    <w:rsid w:val="00745DC7"/>
    <w:rsid w:val="007462A3"/>
    <w:rsid w:val="0075096C"/>
    <w:rsid w:val="00750A50"/>
    <w:rsid w:val="00750AB9"/>
    <w:rsid w:val="0075118F"/>
    <w:rsid w:val="0075119B"/>
    <w:rsid w:val="00751375"/>
    <w:rsid w:val="00752042"/>
    <w:rsid w:val="00752331"/>
    <w:rsid w:val="007525BB"/>
    <w:rsid w:val="00752736"/>
    <w:rsid w:val="00752B05"/>
    <w:rsid w:val="0075308B"/>
    <w:rsid w:val="007535BB"/>
    <w:rsid w:val="00753F3E"/>
    <w:rsid w:val="0075455C"/>
    <w:rsid w:val="007546EE"/>
    <w:rsid w:val="007548B2"/>
    <w:rsid w:val="00754D21"/>
    <w:rsid w:val="00755E3A"/>
    <w:rsid w:val="007568AA"/>
    <w:rsid w:val="00756B3F"/>
    <w:rsid w:val="00756E9E"/>
    <w:rsid w:val="00757529"/>
    <w:rsid w:val="00757BDA"/>
    <w:rsid w:val="00760124"/>
    <w:rsid w:val="007610D1"/>
    <w:rsid w:val="007616A5"/>
    <w:rsid w:val="00761781"/>
    <w:rsid w:val="0076193F"/>
    <w:rsid w:val="00762159"/>
    <w:rsid w:val="007621E5"/>
    <w:rsid w:val="00762D4B"/>
    <w:rsid w:val="00763588"/>
    <w:rsid w:val="007641DC"/>
    <w:rsid w:val="007650FC"/>
    <w:rsid w:val="0076516C"/>
    <w:rsid w:val="007653B7"/>
    <w:rsid w:val="007654AF"/>
    <w:rsid w:val="0076583D"/>
    <w:rsid w:val="00765B31"/>
    <w:rsid w:val="00765D7D"/>
    <w:rsid w:val="00765D88"/>
    <w:rsid w:val="00765F3C"/>
    <w:rsid w:val="00766000"/>
    <w:rsid w:val="007660AE"/>
    <w:rsid w:val="00766767"/>
    <w:rsid w:val="00766E0F"/>
    <w:rsid w:val="0076724B"/>
    <w:rsid w:val="00767BB8"/>
    <w:rsid w:val="00767DFD"/>
    <w:rsid w:val="00767F70"/>
    <w:rsid w:val="00770302"/>
    <w:rsid w:val="007707A4"/>
    <w:rsid w:val="00770865"/>
    <w:rsid w:val="00770CF1"/>
    <w:rsid w:val="00770EC3"/>
    <w:rsid w:val="007710BF"/>
    <w:rsid w:val="00771258"/>
    <w:rsid w:val="0077152E"/>
    <w:rsid w:val="00771E2F"/>
    <w:rsid w:val="00772239"/>
    <w:rsid w:val="007722CD"/>
    <w:rsid w:val="007723AC"/>
    <w:rsid w:val="00772871"/>
    <w:rsid w:val="007739ED"/>
    <w:rsid w:val="00774134"/>
    <w:rsid w:val="007746CF"/>
    <w:rsid w:val="00775344"/>
    <w:rsid w:val="00775965"/>
    <w:rsid w:val="007759A8"/>
    <w:rsid w:val="00775D65"/>
    <w:rsid w:val="00775E84"/>
    <w:rsid w:val="00777122"/>
    <w:rsid w:val="0077728E"/>
    <w:rsid w:val="007773D6"/>
    <w:rsid w:val="0077750A"/>
    <w:rsid w:val="00777D2F"/>
    <w:rsid w:val="0078013F"/>
    <w:rsid w:val="007807CF"/>
    <w:rsid w:val="007809E0"/>
    <w:rsid w:val="00780C0E"/>
    <w:rsid w:val="00780DC0"/>
    <w:rsid w:val="00780EDB"/>
    <w:rsid w:val="007813DC"/>
    <w:rsid w:val="00781674"/>
    <w:rsid w:val="007816EA"/>
    <w:rsid w:val="00781E7A"/>
    <w:rsid w:val="00782649"/>
    <w:rsid w:val="0078298A"/>
    <w:rsid w:val="00782B8D"/>
    <w:rsid w:val="00782D75"/>
    <w:rsid w:val="007830B9"/>
    <w:rsid w:val="00783799"/>
    <w:rsid w:val="00783ACC"/>
    <w:rsid w:val="00783E0B"/>
    <w:rsid w:val="00784B36"/>
    <w:rsid w:val="00784B47"/>
    <w:rsid w:val="00784C82"/>
    <w:rsid w:val="00784D5B"/>
    <w:rsid w:val="00784E96"/>
    <w:rsid w:val="00784FE9"/>
    <w:rsid w:val="0078510D"/>
    <w:rsid w:val="00786719"/>
    <w:rsid w:val="0078682F"/>
    <w:rsid w:val="00786848"/>
    <w:rsid w:val="0078699E"/>
    <w:rsid w:val="00787290"/>
    <w:rsid w:val="007875D3"/>
    <w:rsid w:val="00787FA1"/>
    <w:rsid w:val="007901D4"/>
    <w:rsid w:val="0079063C"/>
    <w:rsid w:val="0079088E"/>
    <w:rsid w:val="007919AE"/>
    <w:rsid w:val="007925A2"/>
    <w:rsid w:val="00792610"/>
    <w:rsid w:val="007926C9"/>
    <w:rsid w:val="00792ED3"/>
    <w:rsid w:val="0079309A"/>
    <w:rsid w:val="0079334F"/>
    <w:rsid w:val="007936C7"/>
    <w:rsid w:val="00793CD4"/>
    <w:rsid w:val="00793D50"/>
    <w:rsid w:val="00793E3D"/>
    <w:rsid w:val="0079422E"/>
    <w:rsid w:val="00794760"/>
    <w:rsid w:val="00794BCF"/>
    <w:rsid w:val="00794BED"/>
    <w:rsid w:val="00794FA9"/>
    <w:rsid w:val="00795614"/>
    <w:rsid w:val="00795957"/>
    <w:rsid w:val="00795A3F"/>
    <w:rsid w:val="00796315"/>
    <w:rsid w:val="0079783B"/>
    <w:rsid w:val="007A03E5"/>
    <w:rsid w:val="007A05E1"/>
    <w:rsid w:val="007A0920"/>
    <w:rsid w:val="007A0966"/>
    <w:rsid w:val="007A0FC7"/>
    <w:rsid w:val="007A1377"/>
    <w:rsid w:val="007A1961"/>
    <w:rsid w:val="007A1D1D"/>
    <w:rsid w:val="007A2B80"/>
    <w:rsid w:val="007A2F84"/>
    <w:rsid w:val="007A3603"/>
    <w:rsid w:val="007A3C78"/>
    <w:rsid w:val="007A46DE"/>
    <w:rsid w:val="007A48B7"/>
    <w:rsid w:val="007A4BBE"/>
    <w:rsid w:val="007A4C3F"/>
    <w:rsid w:val="007A4E9F"/>
    <w:rsid w:val="007A5242"/>
    <w:rsid w:val="007A5345"/>
    <w:rsid w:val="007A5414"/>
    <w:rsid w:val="007A545D"/>
    <w:rsid w:val="007A5ADF"/>
    <w:rsid w:val="007A5D0C"/>
    <w:rsid w:val="007A7C67"/>
    <w:rsid w:val="007A7C92"/>
    <w:rsid w:val="007A7CB2"/>
    <w:rsid w:val="007B01B2"/>
    <w:rsid w:val="007B01F4"/>
    <w:rsid w:val="007B0574"/>
    <w:rsid w:val="007B0A60"/>
    <w:rsid w:val="007B0CE8"/>
    <w:rsid w:val="007B1153"/>
    <w:rsid w:val="007B1978"/>
    <w:rsid w:val="007B22A6"/>
    <w:rsid w:val="007B26B6"/>
    <w:rsid w:val="007B2BCA"/>
    <w:rsid w:val="007B2C38"/>
    <w:rsid w:val="007B3559"/>
    <w:rsid w:val="007B358D"/>
    <w:rsid w:val="007B3D43"/>
    <w:rsid w:val="007B40DE"/>
    <w:rsid w:val="007B42D0"/>
    <w:rsid w:val="007B45CA"/>
    <w:rsid w:val="007B466A"/>
    <w:rsid w:val="007B4E54"/>
    <w:rsid w:val="007B51C0"/>
    <w:rsid w:val="007B56BC"/>
    <w:rsid w:val="007B5E93"/>
    <w:rsid w:val="007B61A0"/>
    <w:rsid w:val="007B6DCD"/>
    <w:rsid w:val="007B6FEC"/>
    <w:rsid w:val="007B74CE"/>
    <w:rsid w:val="007B7BDC"/>
    <w:rsid w:val="007C05C0"/>
    <w:rsid w:val="007C0E65"/>
    <w:rsid w:val="007C1608"/>
    <w:rsid w:val="007C1B55"/>
    <w:rsid w:val="007C1C1B"/>
    <w:rsid w:val="007C2608"/>
    <w:rsid w:val="007C2C57"/>
    <w:rsid w:val="007C2CB4"/>
    <w:rsid w:val="007C3192"/>
    <w:rsid w:val="007C3373"/>
    <w:rsid w:val="007C3515"/>
    <w:rsid w:val="007C3CAB"/>
    <w:rsid w:val="007C3E14"/>
    <w:rsid w:val="007C3E7D"/>
    <w:rsid w:val="007C4478"/>
    <w:rsid w:val="007C512F"/>
    <w:rsid w:val="007C5677"/>
    <w:rsid w:val="007C5BB0"/>
    <w:rsid w:val="007C5F57"/>
    <w:rsid w:val="007C608D"/>
    <w:rsid w:val="007C6644"/>
    <w:rsid w:val="007C675D"/>
    <w:rsid w:val="007C6857"/>
    <w:rsid w:val="007C6B30"/>
    <w:rsid w:val="007C7074"/>
    <w:rsid w:val="007D021D"/>
    <w:rsid w:val="007D046C"/>
    <w:rsid w:val="007D053D"/>
    <w:rsid w:val="007D1194"/>
    <w:rsid w:val="007D1440"/>
    <w:rsid w:val="007D1940"/>
    <w:rsid w:val="007D1B89"/>
    <w:rsid w:val="007D21BC"/>
    <w:rsid w:val="007D33B3"/>
    <w:rsid w:val="007D3952"/>
    <w:rsid w:val="007D3C43"/>
    <w:rsid w:val="007D4139"/>
    <w:rsid w:val="007D4297"/>
    <w:rsid w:val="007D443A"/>
    <w:rsid w:val="007D447A"/>
    <w:rsid w:val="007D58D7"/>
    <w:rsid w:val="007D5AAA"/>
    <w:rsid w:val="007D5CD8"/>
    <w:rsid w:val="007D5ECB"/>
    <w:rsid w:val="007D6363"/>
    <w:rsid w:val="007D68DA"/>
    <w:rsid w:val="007D6FE5"/>
    <w:rsid w:val="007D7349"/>
    <w:rsid w:val="007D7AA8"/>
    <w:rsid w:val="007E0D14"/>
    <w:rsid w:val="007E1A5E"/>
    <w:rsid w:val="007E2052"/>
    <w:rsid w:val="007E20C2"/>
    <w:rsid w:val="007E238F"/>
    <w:rsid w:val="007E247A"/>
    <w:rsid w:val="007E2734"/>
    <w:rsid w:val="007E27CC"/>
    <w:rsid w:val="007E2A5D"/>
    <w:rsid w:val="007E2C25"/>
    <w:rsid w:val="007E3142"/>
    <w:rsid w:val="007E316D"/>
    <w:rsid w:val="007E37FA"/>
    <w:rsid w:val="007E3957"/>
    <w:rsid w:val="007E447A"/>
    <w:rsid w:val="007E4BDA"/>
    <w:rsid w:val="007E5157"/>
    <w:rsid w:val="007E51A9"/>
    <w:rsid w:val="007E5CD5"/>
    <w:rsid w:val="007E5E09"/>
    <w:rsid w:val="007E68D8"/>
    <w:rsid w:val="007E6DD6"/>
    <w:rsid w:val="007E6FBA"/>
    <w:rsid w:val="007E70F9"/>
    <w:rsid w:val="007E7652"/>
    <w:rsid w:val="007E76B8"/>
    <w:rsid w:val="007E78E5"/>
    <w:rsid w:val="007F04EF"/>
    <w:rsid w:val="007F0680"/>
    <w:rsid w:val="007F06DE"/>
    <w:rsid w:val="007F082B"/>
    <w:rsid w:val="007F0876"/>
    <w:rsid w:val="007F0B90"/>
    <w:rsid w:val="007F0E46"/>
    <w:rsid w:val="007F0EE3"/>
    <w:rsid w:val="007F18FE"/>
    <w:rsid w:val="007F19E2"/>
    <w:rsid w:val="007F1FDF"/>
    <w:rsid w:val="007F2684"/>
    <w:rsid w:val="007F2DFF"/>
    <w:rsid w:val="007F2FC5"/>
    <w:rsid w:val="007F3027"/>
    <w:rsid w:val="007F304C"/>
    <w:rsid w:val="007F31D0"/>
    <w:rsid w:val="007F34C8"/>
    <w:rsid w:val="007F34CB"/>
    <w:rsid w:val="007F360C"/>
    <w:rsid w:val="007F381A"/>
    <w:rsid w:val="007F3A39"/>
    <w:rsid w:val="007F3DF2"/>
    <w:rsid w:val="007F424D"/>
    <w:rsid w:val="007F45A7"/>
    <w:rsid w:val="007F4A56"/>
    <w:rsid w:val="007F4E83"/>
    <w:rsid w:val="007F4EE0"/>
    <w:rsid w:val="007F4FB0"/>
    <w:rsid w:val="007F512B"/>
    <w:rsid w:val="007F5895"/>
    <w:rsid w:val="007F6198"/>
    <w:rsid w:val="007F6238"/>
    <w:rsid w:val="007F70CE"/>
    <w:rsid w:val="007F74CD"/>
    <w:rsid w:val="007F7513"/>
    <w:rsid w:val="007F76F4"/>
    <w:rsid w:val="008001B1"/>
    <w:rsid w:val="00800C1C"/>
    <w:rsid w:val="00800F3E"/>
    <w:rsid w:val="0080113E"/>
    <w:rsid w:val="00801A55"/>
    <w:rsid w:val="00801A56"/>
    <w:rsid w:val="00801D8B"/>
    <w:rsid w:val="00801DEC"/>
    <w:rsid w:val="00801EA6"/>
    <w:rsid w:val="0080256D"/>
    <w:rsid w:val="00802DA7"/>
    <w:rsid w:val="00802E9A"/>
    <w:rsid w:val="008030EE"/>
    <w:rsid w:val="00803190"/>
    <w:rsid w:val="008031D2"/>
    <w:rsid w:val="00803679"/>
    <w:rsid w:val="00803B4C"/>
    <w:rsid w:val="00803B6E"/>
    <w:rsid w:val="00803C5A"/>
    <w:rsid w:val="00803FFA"/>
    <w:rsid w:val="008041E6"/>
    <w:rsid w:val="00805001"/>
    <w:rsid w:val="008053C9"/>
    <w:rsid w:val="00805D08"/>
    <w:rsid w:val="00805DE4"/>
    <w:rsid w:val="008065EB"/>
    <w:rsid w:val="00806A86"/>
    <w:rsid w:val="00806F8D"/>
    <w:rsid w:val="00807349"/>
    <w:rsid w:val="008102E9"/>
    <w:rsid w:val="00810B1C"/>
    <w:rsid w:val="008112B3"/>
    <w:rsid w:val="0081185B"/>
    <w:rsid w:val="00811A36"/>
    <w:rsid w:val="00811B0D"/>
    <w:rsid w:val="00811F13"/>
    <w:rsid w:val="0081203A"/>
    <w:rsid w:val="008124AE"/>
    <w:rsid w:val="008128E9"/>
    <w:rsid w:val="008139D6"/>
    <w:rsid w:val="00814443"/>
    <w:rsid w:val="00814520"/>
    <w:rsid w:val="00815A5E"/>
    <w:rsid w:val="00816618"/>
    <w:rsid w:val="0081671B"/>
    <w:rsid w:val="0081673B"/>
    <w:rsid w:val="00816861"/>
    <w:rsid w:val="00816A69"/>
    <w:rsid w:val="00816D33"/>
    <w:rsid w:val="00816D8D"/>
    <w:rsid w:val="00817230"/>
    <w:rsid w:val="00817323"/>
    <w:rsid w:val="0081765C"/>
    <w:rsid w:val="00817B42"/>
    <w:rsid w:val="00817CA5"/>
    <w:rsid w:val="00820381"/>
    <w:rsid w:val="008205B0"/>
    <w:rsid w:val="008222AF"/>
    <w:rsid w:val="0082234A"/>
    <w:rsid w:val="00822885"/>
    <w:rsid w:val="008237C0"/>
    <w:rsid w:val="00823867"/>
    <w:rsid w:val="0082434D"/>
    <w:rsid w:val="00824557"/>
    <w:rsid w:val="0082501E"/>
    <w:rsid w:val="0082550D"/>
    <w:rsid w:val="00825778"/>
    <w:rsid w:val="00825FAF"/>
    <w:rsid w:val="00826065"/>
    <w:rsid w:val="00826FCD"/>
    <w:rsid w:val="00827697"/>
    <w:rsid w:val="00827863"/>
    <w:rsid w:val="00830653"/>
    <w:rsid w:val="00830A69"/>
    <w:rsid w:val="008318B5"/>
    <w:rsid w:val="00831FE8"/>
    <w:rsid w:val="00832131"/>
    <w:rsid w:val="008324B5"/>
    <w:rsid w:val="0083261F"/>
    <w:rsid w:val="00832B50"/>
    <w:rsid w:val="00833633"/>
    <w:rsid w:val="00834222"/>
    <w:rsid w:val="00834553"/>
    <w:rsid w:val="00834D38"/>
    <w:rsid w:val="00835353"/>
    <w:rsid w:val="008353CE"/>
    <w:rsid w:val="00836193"/>
    <w:rsid w:val="0083626E"/>
    <w:rsid w:val="0083662D"/>
    <w:rsid w:val="008370D3"/>
    <w:rsid w:val="00837F62"/>
    <w:rsid w:val="008401AA"/>
    <w:rsid w:val="0084028B"/>
    <w:rsid w:val="008406AD"/>
    <w:rsid w:val="00840CEE"/>
    <w:rsid w:val="00840D99"/>
    <w:rsid w:val="00840FD4"/>
    <w:rsid w:val="008418FD"/>
    <w:rsid w:val="0084341D"/>
    <w:rsid w:val="00843605"/>
    <w:rsid w:val="00843676"/>
    <w:rsid w:val="00843B3C"/>
    <w:rsid w:val="00843E34"/>
    <w:rsid w:val="00844568"/>
    <w:rsid w:val="008447B3"/>
    <w:rsid w:val="00844A24"/>
    <w:rsid w:val="00844A83"/>
    <w:rsid w:val="00844BCD"/>
    <w:rsid w:val="00845484"/>
    <w:rsid w:val="0084563E"/>
    <w:rsid w:val="00845895"/>
    <w:rsid w:val="00845C0C"/>
    <w:rsid w:val="00845D72"/>
    <w:rsid w:val="00845E90"/>
    <w:rsid w:val="00845FEE"/>
    <w:rsid w:val="00846042"/>
    <w:rsid w:val="008460C2"/>
    <w:rsid w:val="008465FF"/>
    <w:rsid w:val="0084672D"/>
    <w:rsid w:val="00846CA9"/>
    <w:rsid w:val="00846ED4"/>
    <w:rsid w:val="00847139"/>
    <w:rsid w:val="00847AEC"/>
    <w:rsid w:val="0085037D"/>
    <w:rsid w:val="0085062D"/>
    <w:rsid w:val="00850DA1"/>
    <w:rsid w:val="008519BF"/>
    <w:rsid w:val="00852097"/>
    <w:rsid w:val="008521D4"/>
    <w:rsid w:val="00852E8C"/>
    <w:rsid w:val="008530C9"/>
    <w:rsid w:val="00853256"/>
    <w:rsid w:val="0085338B"/>
    <w:rsid w:val="008534F6"/>
    <w:rsid w:val="0085354C"/>
    <w:rsid w:val="00853B3A"/>
    <w:rsid w:val="00853C40"/>
    <w:rsid w:val="00853F78"/>
    <w:rsid w:val="00854E36"/>
    <w:rsid w:val="008554BA"/>
    <w:rsid w:val="008557CB"/>
    <w:rsid w:val="00855846"/>
    <w:rsid w:val="0085652F"/>
    <w:rsid w:val="008566E1"/>
    <w:rsid w:val="008569E1"/>
    <w:rsid w:val="00856A56"/>
    <w:rsid w:val="00856C3C"/>
    <w:rsid w:val="008573F7"/>
    <w:rsid w:val="00860629"/>
    <w:rsid w:val="008608C3"/>
    <w:rsid w:val="008609C7"/>
    <w:rsid w:val="00860CF6"/>
    <w:rsid w:val="00860FAA"/>
    <w:rsid w:val="0086132C"/>
    <w:rsid w:val="00861F6A"/>
    <w:rsid w:val="00862505"/>
    <w:rsid w:val="00862511"/>
    <w:rsid w:val="008625C3"/>
    <w:rsid w:val="008629C9"/>
    <w:rsid w:val="00862B44"/>
    <w:rsid w:val="008632C1"/>
    <w:rsid w:val="00863DDB"/>
    <w:rsid w:val="00863E1E"/>
    <w:rsid w:val="00864080"/>
    <w:rsid w:val="00864124"/>
    <w:rsid w:val="00864494"/>
    <w:rsid w:val="00864778"/>
    <w:rsid w:val="008649F6"/>
    <w:rsid w:val="00864A2F"/>
    <w:rsid w:val="00864AA2"/>
    <w:rsid w:val="00864AFA"/>
    <w:rsid w:val="008656FB"/>
    <w:rsid w:val="008659A9"/>
    <w:rsid w:val="00865AAF"/>
    <w:rsid w:val="00865E51"/>
    <w:rsid w:val="00866562"/>
    <w:rsid w:val="0086673A"/>
    <w:rsid w:val="00866B8F"/>
    <w:rsid w:val="00866BE8"/>
    <w:rsid w:val="00867A8A"/>
    <w:rsid w:val="00867D19"/>
    <w:rsid w:val="00867F67"/>
    <w:rsid w:val="0087054D"/>
    <w:rsid w:val="0087085F"/>
    <w:rsid w:val="00871101"/>
    <w:rsid w:val="0087164C"/>
    <w:rsid w:val="0087199E"/>
    <w:rsid w:val="00872113"/>
    <w:rsid w:val="00873358"/>
    <w:rsid w:val="00873635"/>
    <w:rsid w:val="00873777"/>
    <w:rsid w:val="008738D8"/>
    <w:rsid w:val="0087448D"/>
    <w:rsid w:val="00874902"/>
    <w:rsid w:val="00874A22"/>
    <w:rsid w:val="00874AFA"/>
    <w:rsid w:val="00874B44"/>
    <w:rsid w:val="00874E88"/>
    <w:rsid w:val="00874F9E"/>
    <w:rsid w:val="00875912"/>
    <w:rsid w:val="00875C9D"/>
    <w:rsid w:val="00875D09"/>
    <w:rsid w:val="008761C5"/>
    <w:rsid w:val="00876204"/>
    <w:rsid w:val="008766FD"/>
    <w:rsid w:val="008768CC"/>
    <w:rsid w:val="00876945"/>
    <w:rsid w:val="00876952"/>
    <w:rsid w:val="00880075"/>
    <w:rsid w:val="00880290"/>
    <w:rsid w:val="00880591"/>
    <w:rsid w:val="00880644"/>
    <w:rsid w:val="00881456"/>
    <w:rsid w:val="00881927"/>
    <w:rsid w:val="008819FA"/>
    <w:rsid w:val="00881D45"/>
    <w:rsid w:val="0088252C"/>
    <w:rsid w:val="0088269E"/>
    <w:rsid w:val="00882B94"/>
    <w:rsid w:val="00882C9D"/>
    <w:rsid w:val="0088304A"/>
    <w:rsid w:val="008836DA"/>
    <w:rsid w:val="00883A42"/>
    <w:rsid w:val="0088427B"/>
    <w:rsid w:val="008844B6"/>
    <w:rsid w:val="008848A4"/>
    <w:rsid w:val="00884A18"/>
    <w:rsid w:val="00884D8A"/>
    <w:rsid w:val="008850A0"/>
    <w:rsid w:val="008850F6"/>
    <w:rsid w:val="00885496"/>
    <w:rsid w:val="008857CB"/>
    <w:rsid w:val="00885A80"/>
    <w:rsid w:val="00885CF0"/>
    <w:rsid w:val="008860AE"/>
    <w:rsid w:val="008860B9"/>
    <w:rsid w:val="008860E1"/>
    <w:rsid w:val="0088641D"/>
    <w:rsid w:val="0088686A"/>
    <w:rsid w:val="00886A00"/>
    <w:rsid w:val="00886D44"/>
    <w:rsid w:val="008870F3"/>
    <w:rsid w:val="0088764B"/>
    <w:rsid w:val="00887DE1"/>
    <w:rsid w:val="00890387"/>
    <w:rsid w:val="00890422"/>
    <w:rsid w:val="008909E2"/>
    <w:rsid w:val="00890BFB"/>
    <w:rsid w:val="00891624"/>
    <w:rsid w:val="00891B88"/>
    <w:rsid w:val="00892C4A"/>
    <w:rsid w:val="00892D73"/>
    <w:rsid w:val="00892EA1"/>
    <w:rsid w:val="00892F24"/>
    <w:rsid w:val="0089322B"/>
    <w:rsid w:val="0089368A"/>
    <w:rsid w:val="00893AA0"/>
    <w:rsid w:val="00894022"/>
    <w:rsid w:val="0089442F"/>
    <w:rsid w:val="00894651"/>
    <w:rsid w:val="00894A7D"/>
    <w:rsid w:val="00895267"/>
    <w:rsid w:val="00895EF8"/>
    <w:rsid w:val="00896065"/>
    <w:rsid w:val="0089658E"/>
    <w:rsid w:val="008965AD"/>
    <w:rsid w:val="00896764"/>
    <w:rsid w:val="00896824"/>
    <w:rsid w:val="00896A96"/>
    <w:rsid w:val="0089759C"/>
    <w:rsid w:val="00897C9F"/>
    <w:rsid w:val="008A04B1"/>
    <w:rsid w:val="008A053F"/>
    <w:rsid w:val="008A05A4"/>
    <w:rsid w:val="008A0DF3"/>
    <w:rsid w:val="008A10BC"/>
    <w:rsid w:val="008A2144"/>
    <w:rsid w:val="008A231C"/>
    <w:rsid w:val="008A2343"/>
    <w:rsid w:val="008A274D"/>
    <w:rsid w:val="008A2CE5"/>
    <w:rsid w:val="008A2E95"/>
    <w:rsid w:val="008A3703"/>
    <w:rsid w:val="008A3798"/>
    <w:rsid w:val="008A3B26"/>
    <w:rsid w:val="008A44BB"/>
    <w:rsid w:val="008A458F"/>
    <w:rsid w:val="008A48AD"/>
    <w:rsid w:val="008A49D5"/>
    <w:rsid w:val="008A4D31"/>
    <w:rsid w:val="008A5607"/>
    <w:rsid w:val="008A56F7"/>
    <w:rsid w:val="008A5732"/>
    <w:rsid w:val="008A6001"/>
    <w:rsid w:val="008A6510"/>
    <w:rsid w:val="008A6843"/>
    <w:rsid w:val="008A7858"/>
    <w:rsid w:val="008B0B96"/>
    <w:rsid w:val="008B0E55"/>
    <w:rsid w:val="008B13FE"/>
    <w:rsid w:val="008B1478"/>
    <w:rsid w:val="008B1DE3"/>
    <w:rsid w:val="008B1EE0"/>
    <w:rsid w:val="008B2139"/>
    <w:rsid w:val="008B2255"/>
    <w:rsid w:val="008B2486"/>
    <w:rsid w:val="008B2626"/>
    <w:rsid w:val="008B262B"/>
    <w:rsid w:val="008B2F6C"/>
    <w:rsid w:val="008B3588"/>
    <w:rsid w:val="008B3972"/>
    <w:rsid w:val="008B3A4A"/>
    <w:rsid w:val="008B3AEA"/>
    <w:rsid w:val="008B3E92"/>
    <w:rsid w:val="008B3F99"/>
    <w:rsid w:val="008B467E"/>
    <w:rsid w:val="008B47BD"/>
    <w:rsid w:val="008B4D99"/>
    <w:rsid w:val="008B520A"/>
    <w:rsid w:val="008B5B35"/>
    <w:rsid w:val="008B5D77"/>
    <w:rsid w:val="008B642D"/>
    <w:rsid w:val="008B64E2"/>
    <w:rsid w:val="008B6554"/>
    <w:rsid w:val="008B6931"/>
    <w:rsid w:val="008B6C50"/>
    <w:rsid w:val="008B6F5C"/>
    <w:rsid w:val="008B722E"/>
    <w:rsid w:val="008B7ACF"/>
    <w:rsid w:val="008C00D8"/>
    <w:rsid w:val="008C0325"/>
    <w:rsid w:val="008C04E1"/>
    <w:rsid w:val="008C0904"/>
    <w:rsid w:val="008C09A9"/>
    <w:rsid w:val="008C0B03"/>
    <w:rsid w:val="008C0C8B"/>
    <w:rsid w:val="008C0CF7"/>
    <w:rsid w:val="008C1BC1"/>
    <w:rsid w:val="008C1C83"/>
    <w:rsid w:val="008C1E97"/>
    <w:rsid w:val="008C1EE8"/>
    <w:rsid w:val="008C27FA"/>
    <w:rsid w:val="008C2873"/>
    <w:rsid w:val="008C2B53"/>
    <w:rsid w:val="008C343D"/>
    <w:rsid w:val="008C477E"/>
    <w:rsid w:val="008C4A8A"/>
    <w:rsid w:val="008C4A93"/>
    <w:rsid w:val="008C4FEA"/>
    <w:rsid w:val="008C67AD"/>
    <w:rsid w:val="008C68AE"/>
    <w:rsid w:val="008C73BB"/>
    <w:rsid w:val="008D023B"/>
    <w:rsid w:val="008D0375"/>
    <w:rsid w:val="008D0ACC"/>
    <w:rsid w:val="008D0B94"/>
    <w:rsid w:val="008D0C64"/>
    <w:rsid w:val="008D120D"/>
    <w:rsid w:val="008D1718"/>
    <w:rsid w:val="008D1723"/>
    <w:rsid w:val="008D1B13"/>
    <w:rsid w:val="008D25BD"/>
    <w:rsid w:val="008D268D"/>
    <w:rsid w:val="008D2D0C"/>
    <w:rsid w:val="008D30A1"/>
    <w:rsid w:val="008D36C4"/>
    <w:rsid w:val="008D411C"/>
    <w:rsid w:val="008D431A"/>
    <w:rsid w:val="008D4C76"/>
    <w:rsid w:val="008D4CC4"/>
    <w:rsid w:val="008D4FE1"/>
    <w:rsid w:val="008D5AB1"/>
    <w:rsid w:val="008D5DEF"/>
    <w:rsid w:val="008D6D7E"/>
    <w:rsid w:val="008D700E"/>
    <w:rsid w:val="008D787C"/>
    <w:rsid w:val="008D7F43"/>
    <w:rsid w:val="008E0180"/>
    <w:rsid w:val="008E0965"/>
    <w:rsid w:val="008E0A52"/>
    <w:rsid w:val="008E1233"/>
    <w:rsid w:val="008E1C56"/>
    <w:rsid w:val="008E1EE2"/>
    <w:rsid w:val="008E24AC"/>
    <w:rsid w:val="008E2CB8"/>
    <w:rsid w:val="008E2F76"/>
    <w:rsid w:val="008E309A"/>
    <w:rsid w:val="008E3C58"/>
    <w:rsid w:val="008E440A"/>
    <w:rsid w:val="008E5081"/>
    <w:rsid w:val="008E550D"/>
    <w:rsid w:val="008E6B59"/>
    <w:rsid w:val="008E7058"/>
    <w:rsid w:val="008E7219"/>
    <w:rsid w:val="008E77C2"/>
    <w:rsid w:val="008E7897"/>
    <w:rsid w:val="008E7CB5"/>
    <w:rsid w:val="008E7E78"/>
    <w:rsid w:val="008F0135"/>
    <w:rsid w:val="008F01C2"/>
    <w:rsid w:val="008F0681"/>
    <w:rsid w:val="008F0726"/>
    <w:rsid w:val="008F0B1F"/>
    <w:rsid w:val="008F10FE"/>
    <w:rsid w:val="008F1206"/>
    <w:rsid w:val="008F126D"/>
    <w:rsid w:val="008F2247"/>
    <w:rsid w:val="008F248C"/>
    <w:rsid w:val="008F3400"/>
    <w:rsid w:val="008F35AA"/>
    <w:rsid w:val="008F45A2"/>
    <w:rsid w:val="008F4F36"/>
    <w:rsid w:val="008F5F89"/>
    <w:rsid w:val="008F62CF"/>
    <w:rsid w:val="008F6915"/>
    <w:rsid w:val="008F6B12"/>
    <w:rsid w:val="008F7293"/>
    <w:rsid w:val="008F7360"/>
    <w:rsid w:val="008F7922"/>
    <w:rsid w:val="008F7FE2"/>
    <w:rsid w:val="0090015A"/>
    <w:rsid w:val="00900401"/>
    <w:rsid w:val="00900A9B"/>
    <w:rsid w:val="0090185B"/>
    <w:rsid w:val="00901B9B"/>
    <w:rsid w:val="00901C57"/>
    <w:rsid w:val="00901D36"/>
    <w:rsid w:val="00901D95"/>
    <w:rsid w:val="009020F2"/>
    <w:rsid w:val="00902231"/>
    <w:rsid w:val="00902692"/>
    <w:rsid w:val="00902F34"/>
    <w:rsid w:val="00903624"/>
    <w:rsid w:val="00903D02"/>
    <w:rsid w:val="00904468"/>
    <w:rsid w:val="00904500"/>
    <w:rsid w:val="009059CE"/>
    <w:rsid w:val="00905D02"/>
    <w:rsid w:val="0090627F"/>
    <w:rsid w:val="00906752"/>
    <w:rsid w:val="00906CF1"/>
    <w:rsid w:val="00907025"/>
    <w:rsid w:val="00907157"/>
    <w:rsid w:val="0090781D"/>
    <w:rsid w:val="0090786F"/>
    <w:rsid w:val="0090793A"/>
    <w:rsid w:val="00907974"/>
    <w:rsid w:val="009102D9"/>
    <w:rsid w:val="009108A7"/>
    <w:rsid w:val="00910DE6"/>
    <w:rsid w:val="00910F58"/>
    <w:rsid w:val="00911ECE"/>
    <w:rsid w:val="00912939"/>
    <w:rsid w:val="0091293C"/>
    <w:rsid w:val="00913506"/>
    <w:rsid w:val="009136DA"/>
    <w:rsid w:val="00913701"/>
    <w:rsid w:val="009138C4"/>
    <w:rsid w:val="00913B84"/>
    <w:rsid w:val="00913BF4"/>
    <w:rsid w:val="00913F98"/>
    <w:rsid w:val="00914354"/>
    <w:rsid w:val="009143E9"/>
    <w:rsid w:val="00914CF3"/>
    <w:rsid w:val="00914E01"/>
    <w:rsid w:val="00915074"/>
    <w:rsid w:val="0091609D"/>
    <w:rsid w:val="0091621D"/>
    <w:rsid w:val="009162FA"/>
    <w:rsid w:val="00916A38"/>
    <w:rsid w:val="00916C28"/>
    <w:rsid w:val="009174FB"/>
    <w:rsid w:val="00917DCC"/>
    <w:rsid w:val="00917FE0"/>
    <w:rsid w:val="00920B61"/>
    <w:rsid w:val="00920C35"/>
    <w:rsid w:val="00920E9C"/>
    <w:rsid w:val="00922022"/>
    <w:rsid w:val="009229E2"/>
    <w:rsid w:val="00923BE1"/>
    <w:rsid w:val="00924784"/>
    <w:rsid w:val="00924906"/>
    <w:rsid w:val="00924CEB"/>
    <w:rsid w:val="00924E6B"/>
    <w:rsid w:val="00925158"/>
    <w:rsid w:val="0092637C"/>
    <w:rsid w:val="009264DB"/>
    <w:rsid w:val="00926BC5"/>
    <w:rsid w:val="009273A9"/>
    <w:rsid w:val="009273FC"/>
    <w:rsid w:val="0092778E"/>
    <w:rsid w:val="00927DD7"/>
    <w:rsid w:val="0093133F"/>
    <w:rsid w:val="00931393"/>
    <w:rsid w:val="00931DF6"/>
    <w:rsid w:val="00931EAC"/>
    <w:rsid w:val="009323FE"/>
    <w:rsid w:val="00932A2D"/>
    <w:rsid w:val="00932E4F"/>
    <w:rsid w:val="00933867"/>
    <w:rsid w:val="00933B22"/>
    <w:rsid w:val="00933F5F"/>
    <w:rsid w:val="0093459B"/>
    <w:rsid w:val="00934CA9"/>
    <w:rsid w:val="0093588F"/>
    <w:rsid w:val="0093596E"/>
    <w:rsid w:val="00935C34"/>
    <w:rsid w:val="00935D20"/>
    <w:rsid w:val="00935D9E"/>
    <w:rsid w:val="0093649F"/>
    <w:rsid w:val="00936A1E"/>
    <w:rsid w:val="00936E8F"/>
    <w:rsid w:val="00940669"/>
    <w:rsid w:val="0094077A"/>
    <w:rsid w:val="00940BC3"/>
    <w:rsid w:val="00940DA8"/>
    <w:rsid w:val="00940F40"/>
    <w:rsid w:val="009411D6"/>
    <w:rsid w:val="009417CD"/>
    <w:rsid w:val="00941C76"/>
    <w:rsid w:val="00941D99"/>
    <w:rsid w:val="00941F42"/>
    <w:rsid w:val="009422B8"/>
    <w:rsid w:val="0094243C"/>
    <w:rsid w:val="00942841"/>
    <w:rsid w:val="00942947"/>
    <w:rsid w:val="009429C7"/>
    <w:rsid w:val="00942F8C"/>
    <w:rsid w:val="009430F1"/>
    <w:rsid w:val="00943791"/>
    <w:rsid w:val="00943976"/>
    <w:rsid w:val="009444B9"/>
    <w:rsid w:val="009447B9"/>
    <w:rsid w:val="00944BFB"/>
    <w:rsid w:val="00945459"/>
    <w:rsid w:val="00945FB1"/>
    <w:rsid w:val="00946C69"/>
    <w:rsid w:val="00946F18"/>
    <w:rsid w:val="0094706A"/>
    <w:rsid w:val="009472EF"/>
    <w:rsid w:val="0094743C"/>
    <w:rsid w:val="00947E57"/>
    <w:rsid w:val="0095038A"/>
    <w:rsid w:val="00950464"/>
    <w:rsid w:val="00950A28"/>
    <w:rsid w:val="00951960"/>
    <w:rsid w:val="009519D3"/>
    <w:rsid w:val="009519F5"/>
    <w:rsid w:val="00951A9A"/>
    <w:rsid w:val="00951DD8"/>
    <w:rsid w:val="00952100"/>
    <w:rsid w:val="00952B9A"/>
    <w:rsid w:val="00952CAC"/>
    <w:rsid w:val="009531C7"/>
    <w:rsid w:val="00953A49"/>
    <w:rsid w:val="00953B18"/>
    <w:rsid w:val="00953E88"/>
    <w:rsid w:val="009542FC"/>
    <w:rsid w:val="009546E4"/>
    <w:rsid w:val="009549C7"/>
    <w:rsid w:val="00954C8A"/>
    <w:rsid w:val="00955144"/>
    <w:rsid w:val="00955652"/>
    <w:rsid w:val="00955C9F"/>
    <w:rsid w:val="009564CC"/>
    <w:rsid w:val="00956C2E"/>
    <w:rsid w:val="00956C77"/>
    <w:rsid w:val="0095793C"/>
    <w:rsid w:val="00957A6A"/>
    <w:rsid w:val="00957B36"/>
    <w:rsid w:val="00960043"/>
    <w:rsid w:val="009601A8"/>
    <w:rsid w:val="009601E8"/>
    <w:rsid w:val="009606B5"/>
    <w:rsid w:val="009610D9"/>
    <w:rsid w:val="00961299"/>
    <w:rsid w:val="00961A92"/>
    <w:rsid w:val="00962077"/>
    <w:rsid w:val="00962C95"/>
    <w:rsid w:val="00962E87"/>
    <w:rsid w:val="00962F22"/>
    <w:rsid w:val="009633ED"/>
    <w:rsid w:val="009638FB"/>
    <w:rsid w:val="009642F3"/>
    <w:rsid w:val="009648BC"/>
    <w:rsid w:val="00964B35"/>
    <w:rsid w:val="00964BDD"/>
    <w:rsid w:val="00964F28"/>
    <w:rsid w:val="00964FD9"/>
    <w:rsid w:val="009650D2"/>
    <w:rsid w:val="009658C8"/>
    <w:rsid w:val="00965D09"/>
    <w:rsid w:val="00966566"/>
    <w:rsid w:val="0096746D"/>
    <w:rsid w:val="009704B7"/>
    <w:rsid w:val="0097098C"/>
    <w:rsid w:val="00970CBF"/>
    <w:rsid w:val="0097159A"/>
    <w:rsid w:val="009718E0"/>
    <w:rsid w:val="009719A0"/>
    <w:rsid w:val="00971F03"/>
    <w:rsid w:val="00972F14"/>
    <w:rsid w:val="009731C5"/>
    <w:rsid w:val="00973515"/>
    <w:rsid w:val="00973545"/>
    <w:rsid w:val="009736B4"/>
    <w:rsid w:val="009737FE"/>
    <w:rsid w:val="009738FF"/>
    <w:rsid w:val="00973CCC"/>
    <w:rsid w:val="00973E57"/>
    <w:rsid w:val="009745AC"/>
    <w:rsid w:val="00974ACB"/>
    <w:rsid w:val="009759A5"/>
    <w:rsid w:val="00975A98"/>
    <w:rsid w:val="00975B67"/>
    <w:rsid w:val="00975CA7"/>
    <w:rsid w:val="00975F95"/>
    <w:rsid w:val="00976C1F"/>
    <w:rsid w:val="00977604"/>
    <w:rsid w:val="00977830"/>
    <w:rsid w:val="00977A15"/>
    <w:rsid w:val="00977ABE"/>
    <w:rsid w:val="00977AC4"/>
    <w:rsid w:val="009802B6"/>
    <w:rsid w:val="00980F06"/>
    <w:rsid w:val="00980F6B"/>
    <w:rsid w:val="009819EF"/>
    <w:rsid w:val="00982AF9"/>
    <w:rsid w:val="00982DBE"/>
    <w:rsid w:val="00983269"/>
    <w:rsid w:val="009832EE"/>
    <w:rsid w:val="00983655"/>
    <w:rsid w:val="00983C51"/>
    <w:rsid w:val="00984349"/>
    <w:rsid w:val="00984554"/>
    <w:rsid w:val="00984AA6"/>
    <w:rsid w:val="0098545B"/>
    <w:rsid w:val="009858AF"/>
    <w:rsid w:val="0098658A"/>
    <w:rsid w:val="00986794"/>
    <w:rsid w:val="00986D59"/>
    <w:rsid w:val="00986E68"/>
    <w:rsid w:val="00986EDF"/>
    <w:rsid w:val="009871C7"/>
    <w:rsid w:val="009875CA"/>
    <w:rsid w:val="00987700"/>
    <w:rsid w:val="00987A28"/>
    <w:rsid w:val="00987A55"/>
    <w:rsid w:val="00987D12"/>
    <w:rsid w:val="00987D1A"/>
    <w:rsid w:val="00990844"/>
    <w:rsid w:val="00990C32"/>
    <w:rsid w:val="00991BDC"/>
    <w:rsid w:val="00991E7C"/>
    <w:rsid w:val="00992091"/>
    <w:rsid w:val="009921E0"/>
    <w:rsid w:val="0099221E"/>
    <w:rsid w:val="009929E5"/>
    <w:rsid w:val="00992BB6"/>
    <w:rsid w:val="0099396F"/>
    <w:rsid w:val="00993F5F"/>
    <w:rsid w:val="00994020"/>
    <w:rsid w:val="0099497A"/>
    <w:rsid w:val="009949B5"/>
    <w:rsid w:val="00994A2A"/>
    <w:rsid w:val="00994FEF"/>
    <w:rsid w:val="00995349"/>
    <w:rsid w:val="00995771"/>
    <w:rsid w:val="00995C8E"/>
    <w:rsid w:val="0099704A"/>
    <w:rsid w:val="00997D6A"/>
    <w:rsid w:val="009A1064"/>
    <w:rsid w:val="009A1C1E"/>
    <w:rsid w:val="009A1EF4"/>
    <w:rsid w:val="009A2313"/>
    <w:rsid w:val="009A238D"/>
    <w:rsid w:val="009A2AB1"/>
    <w:rsid w:val="009A2F66"/>
    <w:rsid w:val="009A33D2"/>
    <w:rsid w:val="009A3E56"/>
    <w:rsid w:val="009A481D"/>
    <w:rsid w:val="009A4A78"/>
    <w:rsid w:val="009A4B3A"/>
    <w:rsid w:val="009A4C88"/>
    <w:rsid w:val="009A4F67"/>
    <w:rsid w:val="009A50B6"/>
    <w:rsid w:val="009A5239"/>
    <w:rsid w:val="009A5459"/>
    <w:rsid w:val="009A5A94"/>
    <w:rsid w:val="009A609C"/>
    <w:rsid w:val="009A637A"/>
    <w:rsid w:val="009A69DC"/>
    <w:rsid w:val="009A6BDF"/>
    <w:rsid w:val="009A7300"/>
    <w:rsid w:val="009A77FD"/>
    <w:rsid w:val="009A79EA"/>
    <w:rsid w:val="009A7C90"/>
    <w:rsid w:val="009B054C"/>
    <w:rsid w:val="009B0574"/>
    <w:rsid w:val="009B06B4"/>
    <w:rsid w:val="009B082D"/>
    <w:rsid w:val="009B0CCD"/>
    <w:rsid w:val="009B0D63"/>
    <w:rsid w:val="009B1269"/>
    <w:rsid w:val="009B12D4"/>
    <w:rsid w:val="009B1E56"/>
    <w:rsid w:val="009B215F"/>
    <w:rsid w:val="009B24D4"/>
    <w:rsid w:val="009B2E90"/>
    <w:rsid w:val="009B2F92"/>
    <w:rsid w:val="009B3672"/>
    <w:rsid w:val="009B3836"/>
    <w:rsid w:val="009B3FFA"/>
    <w:rsid w:val="009B4B3E"/>
    <w:rsid w:val="009B4C66"/>
    <w:rsid w:val="009B50DC"/>
    <w:rsid w:val="009B5A2E"/>
    <w:rsid w:val="009B5B90"/>
    <w:rsid w:val="009B675D"/>
    <w:rsid w:val="009B67F9"/>
    <w:rsid w:val="009B6F7F"/>
    <w:rsid w:val="009B73BC"/>
    <w:rsid w:val="009B7409"/>
    <w:rsid w:val="009B7921"/>
    <w:rsid w:val="009B7A12"/>
    <w:rsid w:val="009B7C06"/>
    <w:rsid w:val="009B7DED"/>
    <w:rsid w:val="009C09A9"/>
    <w:rsid w:val="009C09B8"/>
    <w:rsid w:val="009C15D3"/>
    <w:rsid w:val="009C17E9"/>
    <w:rsid w:val="009C196F"/>
    <w:rsid w:val="009C1F6C"/>
    <w:rsid w:val="009C244A"/>
    <w:rsid w:val="009C2C41"/>
    <w:rsid w:val="009C32AB"/>
    <w:rsid w:val="009C360F"/>
    <w:rsid w:val="009C3D2F"/>
    <w:rsid w:val="009C3EDC"/>
    <w:rsid w:val="009C5322"/>
    <w:rsid w:val="009C5547"/>
    <w:rsid w:val="009C55DA"/>
    <w:rsid w:val="009C5851"/>
    <w:rsid w:val="009C5935"/>
    <w:rsid w:val="009C5BB0"/>
    <w:rsid w:val="009C5EC9"/>
    <w:rsid w:val="009C6502"/>
    <w:rsid w:val="009C6725"/>
    <w:rsid w:val="009C6CBC"/>
    <w:rsid w:val="009C6D07"/>
    <w:rsid w:val="009C7926"/>
    <w:rsid w:val="009C7E89"/>
    <w:rsid w:val="009D04A9"/>
    <w:rsid w:val="009D06D0"/>
    <w:rsid w:val="009D0890"/>
    <w:rsid w:val="009D0BDE"/>
    <w:rsid w:val="009D0C0D"/>
    <w:rsid w:val="009D0FF5"/>
    <w:rsid w:val="009D1D88"/>
    <w:rsid w:val="009D2041"/>
    <w:rsid w:val="009D214D"/>
    <w:rsid w:val="009D2339"/>
    <w:rsid w:val="009D2729"/>
    <w:rsid w:val="009D2E60"/>
    <w:rsid w:val="009D31FE"/>
    <w:rsid w:val="009D3CD9"/>
    <w:rsid w:val="009D4311"/>
    <w:rsid w:val="009D4317"/>
    <w:rsid w:val="009D4D15"/>
    <w:rsid w:val="009D4F29"/>
    <w:rsid w:val="009D4FE3"/>
    <w:rsid w:val="009D5EC3"/>
    <w:rsid w:val="009D5EED"/>
    <w:rsid w:val="009D5FA8"/>
    <w:rsid w:val="009D6056"/>
    <w:rsid w:val="009D605C"/>
    <w:rsid w:val="009D637D"/>
    <w:rsid w:val="009D661C"/>
    <w:rsid w:val="009D6925"/>
    <w:rsid w:val="009D73DC"/>
    <w:rsid w:val="009D76CF"/>
    <w:rsid w:val="009D7E01"/>
    <w:rsid w:val="009E0394"/>
    <w:rsid w:val="009E03FB"/>
    <w:rsid w:val="009E04C9"/>
    <w:rsid w:val="009E07A6"/>
    <w:rsid w:val="009E0A9A"/>
    <w:rsid w:val="009E0AE9"/>
    <w:rsid w:val="009E11F3"/>
    <w:rsid w:val="009E1314"/>
    <w:rsid w:val="009E2241"/>
    <w:rsid w:val="009E2303"/>
    <w:rsid w:val="009E2411"/>
    <w:rsid w:val="009E2467"/>
    <w:rsid w:val="009E2DDE"/>
    <w:rsid w:val="009E339F"/>
    <w:rsid w:val="009E3DFB"/>
    <w:rsid w:val="009E4589"/>
    <w:rsid w:val="009E5208"/>
    <w:rsid w:val="009E534F"/>
    <w:rsid w:val="009E5F4D"/>
    <w:rsid w:val="009E62CF"/>
    <w:rsid w:val="009E6AEE"/>
    <w:rsid w:val="009E6EA5"/>
    <w:rsid w:val="009E702E"/>
    <w:rsid w:val="009E708C"/>
    <w:rsid w:val="009E7198"/>
    <w:rsid w:val="009E753F"/>
    <w:rsid w:val="009E75B4"/>
    <w:rsid w:val="009E75DE"/>
    <w:rsid w:val="009E7691"/>
    <w:rsid w:val="009E7A6D"/>
    <w:rsid w:val="009F0204"/>
    <w:rsid w:val="009F04CD"/>
    <w:rsid w:val="009F0993"/>
    <w:rsid w:val="009F0C68"/>
    <w:rsid w:val="009F0D1F"/>
    <w:rsid w:val="009F0DE1"/>
    <w:rsid w:val="009F1CE6"/>
    <w:rsid w:val="009F1EAA"/>
    <w:rsid w:val="009F1FAA"/>
    <w:rsid w:val="009F2870"/>
    <w:rsid w:val="009F2E93"/>
    <w:rsid w:val="009F2F74"/>
    <w:rsid w:val="009F3278"/>
    <w:rsid w:val="009F35BA"/>
    <w:rsid w:val="009F37FB"/>
    <w:rsid w:val="009F3924"/>
    <w:rsid w:val="009F466E"/>
    <w:rsid w:val="009F48A0"/>
    <w:rsid w:val="009F53A5"/>
    <w:rsid w:val="009F595C"/>
    <w:rsid w:val="009F5AE5"/>
    <w:rsid w:val="009F6549"/>
    <w:rsid w:val="009F693F"/>
    <w:rsid w:val="009F6DFC"/>
    <w:rsid w:val="009F6FBA"/>
    <w:rsid w:val="009F7244"/>
    <w:rsid w:val="009F73DE"/>
    <w:rsid w:val="009F7809"/>
    <w:rsid w:val="009F79B7"/>
    <w:rsid w:val="009F7A15"/>
    <w:rsid w:val="009F7C1D"/>
    <w:rsid w:val="009F7E57"/>
    <w:rsid w:val="00A0065E"/>
    <w:rsid w:val="00A00D4C"/>
    <w:rsid w:val="00A00D7C"/>
    <w:rsid w:val="00A00DBE"/>
    <w:rsid w:val="00A00FCE"/>
    <w:rsid w:val="00A0136C"/>
    <w:rsid w:val="00A01409"/>
    <w:rsid w:val="00A019D9"/>
    <w:rsid w:val="00A01CE8"/>
    <w:rsid w:val="00A02356"/>
    <w:rsid w:val="00A0264F"/>
    <w:rsid w:val="00A026C2"/>
    <w:rsid w:val="00A02914"/>
    <w:rsid w:val="00A02F2F"/>
    <w:rsid w:val="00A033E2"/>
    <w:rsid w:val="00A03680"/>
    <w:rsid w:val="00A0382A"/>
    <w:rsid w:val="00A03C6A"/>
    <w:rsid w:val="00A03FCA"/>
    <w:rsid w:val="00A043DF"/>
    <w:rsid w:val="00A04910"/>
    <w:rsid w:val="00A049B8"/>
    <w:rsid w:val="00A04E0C"/>
    <w:rsid w:val="00A04F45"/>
    <w:rsid w:val="00A05FC9"/>
    <w:rsid w:val="00A0687E"/>
    <w:rsid w:val="00A0689E"/>
    <w:rsid w:val="00A06BF6"/>
    <w:rsid w:val="00A06F90"/>
    <w:rsid w:val="00A06FE0"/>
    <w:rsid w:val="00A071C4"/>
    <w:rsid w:val="00A0745D"/>
    <w:rsid w:val="00A079B0"/>
    <w:rsid w:val="00A07A5A"/>
    <w:rsid w:val="00A07B9F"/>
    <w:rsid w:val="00A07CAD"/>
    <w:rsid w:val="00A07D6B"/>
    <w:rsid w:val="00A07FA1"/>
    <w:rsid w:val="00A10280"/>
    <w:rsid w:val="00A10AED"/>
    <w:rsid w:val="00A10C3A"/>
    <w:rsid w:val="00A10D90"/>
    <w:rsid w:val="00A10E83"/>
    <w:rsid w:val="00A11403"/>
    <w:rsid w:val="00A115A5"/>
    <w:rsid w:val="00A116AF"/>
    <w:rsid w:val="00A119AF"/>
    <w:rsid w:val="00A1224B"/>
    <w:rsid w:val="00A12259"/>
    <w:rsid w:val="00A126A3"/>
    <w:rsid w:val="00A12851"/>
    <w:rsid w:val="00A12940"/>
    <w:rsid w:val="00A134AF"/>
    <w:rsid w:val="00A13723"/>
    <w:rsid w:val="00A138C3"/>
    <w:rsid w:val="00A13F01"/>
    <w:rsid w:val="00A145F4"/>
    <w:rsid w:val="00A1571B"/>
    <w:rsid w:val="00A15925"/>
    <w:rsid w:val="00A15E94"/>
    <w:rsid w:val="00A16449"/>
    <w:rsid w:val="00A16E1A"/>
    <w:rsid w:val="00A17B59"/>
    <w:rsid w:val="00A17BAB"/>
    <w:rsid w:val="00A20721"/>
    <w:rsid w:val="00A20DE6"/>
    <w:rsid w:val="00A21520"/>
    <w:rsid w:val="00A21AB0"/>
    <w:rsid w:val="00A22B98"/>
    <w:rsid w:val="00A22EA9"/>
    <w:rsid w:val="00A23036"/>
    <w:rsid w:val="00A23176"/>
    <w:rsid w:val="00A237CF"/>
    <w:rsid w:val="00A238F6"/>
    <w:rsid w:val="00A23D07"/>
    <w:rsid w:val="00A2467C"/>
    <w:rsid w:val="00A24C6F"/>
    <w:rsid w:val="00A24CB5"/>
    <w:rsid w:val="00A24DB0"/>
    <w:rsid w:val="00A24E4A"/>
    <w:rsid w:val="00A25121"/>
    <w:rsid w:val="00A251EB"/>
    <w:rsid w:val="00A252BB"/>
    <w:rsid w:val="00A25F5C"/>
    <w:rsid w:val="00A2641C"/>
    <w:rsid w:val="00A27463"/>
    <w:rsid w:val="00A300B5"/>
    <w:rsid w:val="00A302CF"/>
    <w:rsid w:val="00A30876"/>
    <w:rsid w:val="00A30A21"/>
    <w:rsid w:val="00A30DB4"/>
    <w:rsid w:val="00A31129"/>
    <w:rsid w:val="00A31542"/>
    <w:rsid w:val="00A32373"/>
    <w:rsid w:val="00A3256C"/>
    <w:rsid w:val="00A325D0"/>
    <w:rsid w:val="00A32775"/>
    <w:rsid w:val="00A335DE"/>
    <w:rsid w:val="00A337B6"/>
    <w:rsid w:val="00A33DB4"/>
    <w:rsid w:val="00A346CF"/>
    <w:rsid w:val="00A34792"/>
    <w:rsid w:val="00A34EB0"/>
    <w:rsid w:val="00A3522D"/>
    <w:rsid w:val="00A3578B"/>
    <w:rsid w:val="00A357CF"/>
    <w:rsid w:val="00A35B36"/>
    <w:rsid w:val="00A35BF6"/>
    <w:rsid w:val="00A35D5F"/>
    <w:rsid w:val="00A362DF"/>
    <w:rsid w:val="00A362FD"/>
    <w:rsid w:val="00A3649E"/>
    <w:rsid w:val="00A36847"/>
    <w:rsid w:val="00A36B65"/>
    <w:rsid w:val="00A36B8F"/>
    <w:rsid w:val="00A36D62"/>
    <w:rsid w:val="00A3717B"/>
    <w:rsid w:val="00A372AA"/>
    <w:rsid w:val="00A3736C"/>
    <w:rsid w:val="00A374C2"/>
    <w:rsid w:val="00A401C0"/>
    <w:rsid w:val="00A4097F"/>
    <w:rsid w:val="00A4151A"/>
    <w:rsid w:val="00A43126"/>
    <w:rsid w:val="00A438EB"/>
    <w:rsid w:val="00A43B3F"/>
    <w:rsid w:val="00A4413B"/>
    <w:rsid w:val="00A441A0"/>
    <w:rsid w:val="00A44ED8"/>
    <w:rsid w:val="00A45462"/>
    <w:rsid w:val="00A4555F"/>
    <w:rsid w:val="00A46013"/>
    <w:rsid w:val="00A46219"/>
    <w:rsid w:val="00A47B0B"/>
    <w:rsid w:val="00A47DF5"/>
    <w:rsid w:val="00A517F2"/>
    <w:rsid w:val="00A51F4A"/>
    <w:rsid w:val="00A520C2"/>
    <w:rsid w:val="00A5362B"/>
    <w:rsid w:val="00A53CCE"/>
    <w:rsid w:val="00A53E0B"/>
    <w:rsid w:val="00A5402C"/>
    <w:rsid w:val="00A544F0"/>
    <w:rsid w:val="00A549D5"/>
    <w:rsid w:val="00A553ED"/>
    <w:rsid w:val="00A5548E"/>
    <w:rsid w:val="00A55A2E"/>
    <w:rsid w:val="00A55DC6"/>
    <w:rsid w:val="00A56044"/>
    <w:rsid w:val="00A56074"/>
    <w:rsid w:val="00A567A4"/>
    <w:rsid w:val="00A56C59"/>
    <w:rsid w:val="00A56ECC"/>
    <w:rsid w:val="00A5739C"/>
    <w:rsid w:val="00A578D3"/>
    <w:rsid w:val="00A579DB"/>
    <w:rsid w:val="00A57F25"/>
    <w:rsid w:val="00A60E28"/>
    <w:rsid w:val="00A60E61"/>
    <w:rsid w:val="00A6132B"/>
    <w:rsid w:val="00A615EF"/>
    <w:rsid w:val="00A619C3"/>
    <w:rsid w:val="00A62506"/>
    <w:rsid w:val="00A625FF"/>
    <w:rsid w:val="00A6263F"/>
    <w:rsid w:val="00A62A18"/>
    <w:rsid w:val="00A636B7"/>
    <w:rsid w:val="00A6379C"/>
    <w:rsid w:val="00A63D53"/>
    <w:rsid w:val="00A63D84"/>
    <w:rsid w:val="00A63F66"/>
    <w:rsid w:val="00A64882"/>
    <w:rsid w:val="00A64A61"/>
    <w:rsid w:val="00A64A8F"/>
    <w:rsid w:val="00A64C7C"/>
    <w:rsid w:val="00A6525E"/>
    <w:rsid w:val="00A652A8"/>
    <w:rsid w:val="00A65960"/>
    <w:rsid w:val="00A65C17"/>
    <w:rsid w:val="00A6637D"/>
    <w:rsid w:val="00A66B15"/>
    <w:rsid w:val="00A66C54"/>
    <w:rsid w:val="00A66E54"/>
    <w:rsid w:val="00A67287"/>
    <w:rsid w:val="00A6730E"/>
    <w:rsid w:val="00A67A85"/>
    <w:rsid w:val="00A700B3"/>
    <w:rsid w:val="00A7021B"/>
    <w:rsid w:val="00A70236"/>
    <w:rsid w:val="00A702D3"/>
    <w:rsid w:val="00A705E6"/>
    <w:rsid w:val="00A70742"/>
    <w:rsid w:val="00A7079A"/>
    <w:rsid w:val="00A707F2"/>
    <w:rsid w:val="00A70915"/>
    <w:rsid w:val="00A71582"/>
    <w:rsid w:val="00A71685"/>
    <w:rsid w:val="00A71AB6"/>
    <w:rsid w:val="00A71CB6"/>
    <w:rsid w:val="00A71E28"/>
    <w:rsid w:val="00A721A9"/>
    <w:rsid w:val="00A736C4"/>
    <w:rsid w:val="00A73729"/>
    <w:rsid w:val="00A743EA"/>
    <w:rsid w:val="00A744A1"/>
    <w:rsid w:val="00A747BF"/>
    <w:rsid w:val="00A748A5"/>
    <w:rsid w:val="00A74CAE"/>
    <w:rsid w:val="00A74E9D"/>
    <w:rsid w:val="00A74EFC"/>
    <w:rsid w:val="00A753C4"/>
    <w:rsid w:val="00A760CA"/>
    <w:rsid w:val="00A7617E"/>
    <w:rsid w:val="00A76651"/>
    <w:rsid w:val="00A76722"/>
    <w:rsid w:val="00A76CBF"/>
    <w:rsid w:val="00A773CD"/>
    <w:rsid w:val="00A777BB"/>
    <w:rsid w:val="00A80258"/>
    <w:rsid w:val="00A80422"/>
    <w:rsid w:val="00A8049E"/>
    <w:rsid w:val="00A8070B"/>
    <w:rsid w:val="00A80A45"/>
    <w:rsid w:val="00A80A57"/>
    <w:rsid w:val="00A80C2D"/>
    <w:rsid w:val="00A80E14"/>
    <w:rsid w:val="00A81818"/>
    <w:rsid w:val="00A819FC"/>
    <w:rsid w:val="00A82126"/>
    <w:rsid w:val="00A82BF2"/>
    <w:rsid w:val="00A83717"/>
    <w:rsid w:val="00A837BA"/>
    <w:rsid w:val="00A83960"/>
    <w:rsid w:val="00A844AB"/>
    <w:rsid w:val="00A8476C"/>
    <w:rsid w:val="00A849AE"/>
    <w:rsid w:val="00A84B94"/>
    <w:rsid w:val="00A84BDD"/>
    <w:rsid w:val="00A84C33"/>
    <w:rsid w:val="00A85078"/>
    <w:rsid w:val="00A85CAE"/>
    <w:rsid w:val="00A85CB6"/>
    <w:rsid w:val="00A85E9A"/>
    <w:rsid w:val="00A86585"/>
    <w:rsid w:val="00A86C6E"/>
    <w:rsid w:val="00A86D17"/>
    <w:rsid w:val="00A87324"/>
    <w:rsid w:val="00A90327"/>
    <w:rsid w:val="00A905DC"/>
    <w:rsid w:val="00A910A4"/>
    <w:rsid w:val="00A92311"/>
    <w:rsid w:val="00A92467"/>
    <w:rsid w:val="00A9307F"/>
    <w:rsid w:val="00A931C0"/>
    <w:rsid w:val="00A9341A"/>
    <w:rsid w:val="00A93491"/>
    <w:rsid w:val="00A93F0F"/>
    <w:rsid w:val="00A942EE"/>
    <w:rsid w:val="00A94503"/>
    <w:rsid w:val="00A94CBD"/>
    <w:rsid w:val="00A94D9C"/>
    <w:rsid w:val="00A94DEB"/>
    <w:rsid w:val="00A95094"/>
    <w:rsid w:val="00A952FB"/>
    <w:rsid w:val="00A95316"/>
    <w:rsid w:val="00A95378"/>
    <w:rsid w:val="00A95968"/>
    <w:rsid w:val="00A95AAF"/>
    <w:rsid w:val="00A9633B"/>
    <w:rsid w:val="00A96347"/>
    <w:rsid w:val="00A9641B"/>
    <w:rsid w:val="00A96FAA"/>
    <w:rsid w:val="00A9706E"/>
    <w:rsid w:val="00A9709B"/>
    <w:rsid w:val="00A97757"/>
    <w:rsid w:val="00AA028B"/>
    <w:rsid w:val="00AA053C"/>
    <w:rsid w:val="00AA11DD"/>
    <w:rsid w:val="00AA187A"/>
    <w:rsid w:val="00AA191A"/>
    <w:rsid w:val="00AA1FFE"/>
    <w:rsid w:val="00AA22EF"/>
    <w:rsid w:val="00AA254E"/>
    <w:rsid w:val="00AA269C"/>
    <w:rsid w:val="00AA2D33"/>
    <w:rsid w:val="00AA2EAC"/>
    <w:rsid w:val="00AA3404"/>
    <w:rsid w:val="00AA35AD"/>
    <w:rsid w:val="00AA379A"/>
    <w:rsid w:val="00AA37DA"/>
    <w:rsid w:val="00AA3E51"/>
    <w:rsid w:val="00AA3E87"/>
    <w:rsid w:val="00AA40BA"/>
    <w:rsid w:val="00AA480E"/>
    <w:rsid w:val="00AA48B4"/>
    <w:rsid w:val="00AA50C6"/>
    <w:rsid w:val="00AA544C"/>
    <w:rsid w:val="00AA56CD"/>
    <w:rsid w:val="00AA623F"/>
    <w:rsid w:val="00AA6B83"/>
    <w:rsid w:val="00AA6D95"/>
    <w:rsid w:val="00AA754B"/>
    <w:rsid w:val="00AA78F8"/>
    <w:rsid w:val="00AA7956"/>
    <w:rsid w:val="00AB000D"/>
    <w:rsid w:val="00AB0368"/>
    <w:rsid w:val="00AB0844"/>
    <w:rsid w:val="00AB09CC"/>
    <w:rsid w:val="00AB0E30"/>
    <w:rsid w:val="00AB11F4"/>
    <w:rsid w:val="00AB1273"/>
    <w:rsid w:val="00AB168E"/>
    <w:rsid w:val="00AB22EA"/>
    <w:rsid w:val="00AB2CD3"/>
    <w:rsid w:val="00AB30C2"/>
    <w:rsid w:val="00AB3EF1"/>
    <w:rsid w:val="00AB3F09"/>
    <w:rsid w:val="00AB3F2B"/>
    <w:rsid w:val="00AB4086"/>
    <w:rsid w:val="00AB412F"/>
    <w:rsid w:val="00AB5341"/>
    <w:rsid w:val="00AB53CB"/>
    <w:rsid w:val="00AB5679"/>
    <w:rsid w:val="00AB5A89"/>
    <w:rsid w:val="00AB5C19"/>
    <w:rsid w:val="00AB5C8D"/>
    <w:rsid w:val="00AB5F4E"/>
    <w:rsid w:val="00AB6344"/>
    <w:rsid w:val="00AB6E31"/>
    <w:rsid w:val="00AB7160"/>
    <w:rsid w:val="00AB751C"/>
    <w:rsid w:val="00AB766E"/>
    <w:rsid w:val="00AB7783"/>
    <w:rsid w:val="00AB7989"/>
    <w:rsid w:val="00AB7C74"/>
    <w:rsid w:val="00AC0455"/>
    <w:rsid w:val="00AC04F5"/>
    <w:rsid w:val="00AC1306"/>
    <w:rsid w:val="00AC1355"/>
    <w:rsid w:val="00AC1724"/>
    <w:rsid w:val="00AC1A7F"/>
    <w:rsid w:val="00AC2028"/>
    <w:rsid w:val="00AC22A1"/>
    <w:rsid w:val="00AC31EB"/>
    <w:rsid w:val="00AC3326"/>
    <w:rsid w:val="00AC3A4D"/>
    <w:rsid w:val="00AC3E7E"/>
    <w:rsid w:val="00AC419A"/>
    <w:rsid w:val="00AC428B"/>
    <w:rsid w:val="00AC4B4A"/>
    <w:rsid w:val="00AC508D"/>
    <w:rsid w:val="00AC5188"/>
    <w:rsid w:val="00AC530B"/>
    <w:rsid w:val="00AC54ED"/>
    <w:rsid w:val="00AC5BEF"/>
    <w:rsid w:val="00AC67EB"/>
    <w:rsid w:val="00AC6CD9"/>
    <w:rsid w:val="00AC6DF7"/>
    <w:rsid w:val="00AC6E66"/>
    <w:rsid w:val="00AC78BE"/>
    <w:rsid w:val="00AC7D02"/>
    <w:rsid w:val="00AD0136"/>
    <w:rsid w:val="00AD052E"/>
    <w:rsid w:val="00AD11B7"/>
    <w:rsid w:val="00AD177B"/>
    <w:rsid w:val="00AD21A6"/>
    <w:rsid w:val="00AD2D21"/>
    <w:rsid w:val="00AD2F66"/>
    <w:rsid w:val="00AD376B"/>
    <w:rsid w:val="00AD44A0"/>
    <w:rsid w:val="00AD44A6"/>
    <w:rsid w:val="00AD4DCA"/>
    <w:rsid w:val="00AD4F29"/>
    <w:rsid w:val="00AD58AA"/>
    <w:rsid w:val="00AD6E39"/>
    <w:rsid w:val="00AD78E3"/>
    <w:rsid w:val="00AD792F"/>
    <w:rsid w:val="00AD7FD7"/>
    <w:rsid w:val="00AE071D"/>
    <w:rsid w:val="00AE11A3"/>
    <w:rsid w:val="00AE1AC4"/>
    <w:rsid w:val="00AE214D"/>
    <w:rsid w:val="00AE3474"/>
    <w:rsid w:val="00AE35B4"/>
    <w:rsid w:val="00AE392C"/>
    <w:rsid w:val="00AE4176"/>
    <w:rsid w:val="00AE4440"/>
    <w:rsid w:val="00AE4458"/>
    <w:rsid w:val="00AE4524"/>
    <w:rsid w:val="00AE4CF4"/>
    <w:rsid w:val="00AE5650"/>
    <w:rsid w:val="00AE584D"/>
    <w:rsid w:val="00AE5B9A"/>
    <w:rsid w:val="00AE5CED"/>
    <w:rsid w:val="00AE5E42"/>
    <w:rsid w:val="00AE5EB4"/>
    <w:rsid w:val="00AE6843"/>
    <w:rsid w:val="00AE77A7"/>
    <w:rsid w:val="00AE7EAC"/>
    <w:rsid w:val="00AF00C1"/>
    <w:rsid w:val="00AF0A32"/>
    <w:rsid w:val="00AF148F"/>
    <w:rsid w:val="00AF1949"/>
    <w:rsid w:val="00AF1A1E"/>
    <w:rsid w:val="00AF20FE"/>
    <w:rsid w:val="00AF256E"/>
    <w:rsid w:val="00AF28BA"/>
    <w:rsid w:val="00AF2A99"/>
    <w:rsid w:val="00AF2F81"/>
    <w:rsid w:val="00AF30C6"/>
    <w:rsid w:val="00AF393F"/>
    <w:rsid w:val="00AF39EE"/>
    <w:rsid w:val="00AF50EF"/>
    <w:rsid w:val="00AF56B5"/>
    <w:rsid w:val="00AF5EF4"/>
    <w:rsid w:val="00AF6B13"/>
    <w:rsid w:val="00AF6C29"/>
    <w:rsid w:val="00AF6C7C"/>
    <w:rsid w:val="00AF716A"/>
    <w:rsid w:val="00AF762E"/>
    <w:rsid w:val="00AF7A19"/>
    <w:rsid w:val="00B00EEB"/>
    <w:rsid w:val="00B00F7D"/>
    <w:rsid w:val="00B01279"/>
    <w:rsid w:val="00B016C5"/>
    <w:rsid w:val="00B0172C"/>
    <w:rsid w:val="00B01F11"/>
    <w:rsid w:val="00B02876"/>
    <w:rsid w:val="00B02DE7"/>
    <w:rsid w:val="00B034C2"/>
    <w:rsid w:val="00B04683"/>
    <w:rsid w:val="00B057CC"/>
    <w:rsid w:val="00B059EA"/>
    <w:rsid w:val="00B0632C"/>
    <w:rsid w:val="00B06A84"/>
    <w:rsid w:val="00B070ED"/>
    <w:rsid w:val="00B07184"/>
    <w:rsid w:val="00B071BE"/>
    <w:rsid w:val="00B07BA5"/>
    <w:rsid w:val="00B07C70"/>
    <w:rsid w:val="00B1024B"/>
    <w:rsid w:val="00B106F7"/>
    <w:rsid w:val="00B11993"/>
    <w:rsid w:val="00B11E97"/>
    <w:rsid w:val="00B11FEA"/>
    <w:rsid w:val="00B120AF"/>
    <w:rsid w:val="00B12118"/>
    <w:rsid w:val="00B122FB"/>
    <w:rsid w:val="00B127B0"/>
    <w:rsid w:val="00B12D80"/>
    <w:rsid w:val="00B12E4B"/>
    <w:rsid w:val="00B133B3"/>
    <w:rsid w:val="00B13ADB"/>
    <w:rsid w:val="00B13CC3"/>
    <w:rsid w:val="00B13F80"/>
    <w:rsid w:val="00B14049"/>
    <w:rsid w:val="00B143C0"/>
    <w:rsid w:val="00B143F7"/>
    <w:rsid w:val="00B146FF"/>
    <w:rsid w:val="00B14793"/>
    <w:rsid w:val="00B1480D"/>
    <w:rsid w:val="00B14F68"/>
    <w:rsid w:val="00B154F7"/>
    <w:rsid w:val="00B161E1"/>
    <w:rsid w:val="00B16339"/>
    <w:rsid w:val="00B1638C"/>
    <w:rsid w:val="00B1686E"/>
    <w:rsid w:val="00B1724D"/>
    <w:rsid w:val="00B1787E"/>
    <w:rsid w:val="00B20193"/>
    <w:rsid w:val="00B20607"/>
    <w:rsid w:val="00B212CD"/>
    <w:rsid w:val="00B21B13"/>
    <w:rsid w:val="00B226A3"/>
    <w:rsid w:val="00B22D3E"/>
    <w:rsid w:val="00B23F51"/>
    <w:rsid w:val="00B24722"/>
    <w:rsid w:val="00B24A6E"/>
    <w:rsid w:val="00B24C67"/>
    <w:rsid w:val="00B252F6"/>
    <w:rsid w:val="00B2544B"/>
    <w:rsid w:val="00B2563B"/>
    <w:rsid w:val="00B26000"/>
    <w:rsid w:val="00B26442"/>
    <w:rsid w:val="00B267ED"/>
    <w:rsid w:val="00B26C0E"/>
    <w:rsid w:val="00B26EC5"/>
    <w:rsid w:val="00B279A3"/>
    <w:rsid w:val="00B27A3D"/>
    <w:rsid w:val="00B27A7B"/>
    <w:rsid w:val="00B27D27"/>
    <w:rsid w:val="00B3000C"/>
    <w:rsid w:val="00B301FB"/>
    <w:rsid w:val="00B31E45"/>
    <w:rsid w:val="00B31FBF"/>
    <w:rsid w:val="00B3226E"/>
    <w:rsid w:val="00B323F9"/>
    <w:rsid w:val="00B32401"/>
    <w:rsid w:val="00B325C5"/>
    <w:rsid w:val="00B330D3"/>
    <w:rsid w:val="00B34782"/>
    <w:rsid w:val="00B3488E"/>
    <w:rsid w:val="00B34D6B"/>
    <w:rsid w:val="00B34D9D"/>
    <w:rsid w:val="00B35F6C"/>
    <w:rsid w:val="00B360FE"/>
    <w:rsid w:val="00B36345"/>
    <w:rsid w:val="00B3661A"/>
    <w:rsid w:val="00B3667A"/>
    <w:rsid w:val="00B368D6"/>
    <w:rsid w:val="00B3720F"/>
    <w:rsid w:val="00B37482"/>
    <w:rsid w:val="00B40D7F"/>
    <w:rsid w:val="00B40D81"/>
    <w:rsid w:val="00B41619"/>
    <w:rsid w:val="00B422DD"/>
    <w:rsid w:val="00B431A9"/>
    <w:rsid w:val="00B43455"/>
    <w:rsid w:val="00B43C03"/>
    <w:rsid w:val="00B43E27"/>
    <w:rsid w:val="00B43EC4"/>
    <w:rsid w:val="00B4412A"/>
    <w:rsid w:val="00B44225"/>
    <w:rsid w:val="00B443A9"/>
    <w:rsid w:val="00B4452B"/>
    <w:rsid w:val="00B447BB"/>
    <w:rsid w:val="00B4487A"/>
    <w:rsid w:val="00B44DF5"/>
    <w:rsid w:val="00B45107"/>
    <w:rsid w:val="00B4524F"/>
    <w:rsid w:val="00B45338"/>
    <w:rsid w:val="00B4577A"/>
    <w:rsid w:val="00B46317"/>
    <w:rsid w:val="00B46421"/>
    <w:rsid w:val="00B4645D"/>
    <w:rsid w:val="00B46551"/>
    <w:rsid w:val="00B4759B"/>
    <w:rsid w:val="00B4776E"/>
    <w:rsid w:val="00B501A3"/>
    <w:rsid w:val="00B50581"/>
    <w:rsid w:val="00B5059C"/>
    <w:rsid w:val="00B50E29"/>
    <w:rsid w:val="00B51144"/>
    <w:rsid w:val="00B51333"/>
    <w:rsid w:val="00B518EC"/>
    <w:rsid w:val="00B52311"/>
    <w:rsid w:val="00B52674"/>
    <w:rsid w:val="00B52BC9"/>
    <w:rsid w:val="00B52D21"/>
    <w:rsid w:val="00B54381"/>
    <w:rsid w:val="00B54431"/>
    <w:rsid w:val="00B544B4"/>
    <w:rsid w:val="00B54B6C"/>
    <w:rsid w:val="00B5524B"/>
    <w:rsid w:val="00B55EE3"/>
    <w:rsid w:val="00B565A9"/>
    <w:rsid w:val="00B56808"/>
    <w:rsid w:val="00B5692A"/>
    <w:rsid w:val="00B56C14"/>
    <w:rsid w:val="00B56FA2"/>
    <w:rsid w:val="00B57303"/>
    <w:rsid w:val="00B57308"/>
    <w:rsid w:val="00B57753"/>
    <w:rsid w:val="00B57A60"/>
    <w:rsid w:val="00B60400"/>
    <w:rsid w:val="00B6063B"/>
    <w:rsid w:val="00B60754"/>
    <w:rsid w:val="00B60916"/>
    <w:rsid w:val="00B61FDD"/>
    <w:rsid w:val="00B62D6F"/>
    <w:rsid w:val="00B635EF"/>
    <w:rsid w:val="00B638A5"/>
    <w:rsid w:val="00B63A96"/>
    <w:rsid w:val="00B63B20"/>
    <w:rsid w:val="00B63B78"/>
    <w:rsid w:val="00B63E1A"/>
    <w:rsid w:val="00B64452"/>
    <w:rsid w:val="00B646D9"/>
    <w:rsid w:val="00B6474E"/>
    <w:rsid w:val="00B64D08"/>
    <w:rsid w:val="00B6536F"/>
    <w:rsid w:val="00B65B52"/>
    <w:rsid w:val="00B65C01"/>
    <w:rsid w:val="00B664F6"/>
    <w:rsid w:val="00B671FB"/>
    <w:rsid w:val="00B67AE4"/>
    <w:rsid w:val="00B70D9F"/>
    <w:rsid w:val="00B70F67"/>
    <w:rsid w:val="00B71486"/>
    <w:rsid w:val="00B71885"/>
    <w:rsid w:val="00B71DAC"/>
    <w:rsid w:val="00B71ED6"/>
    <w:rsid w:val="00B724E1"/>
    <w:rsid w:val="00B725A6"/>
    <w:rsid w:val="00B7263D"/>
    <w:rsid w:val="00B72764"/>
    <w:rsid w:val="00B7300C"/>
    <w:rsid w:val="00B740C1"/>
    <w:rsid w:val="00B74711"/>
    <w:rsid w:val="00B75565"/>
    <w:rsid w:val="00B7571F"/>
    <w:rsid w:val="00B75803"/>
    <w:rsid w:val="00B75841"/>
    <w:rsid w:val="00B75B0E"/>
    <w:rsid w:val="00B75D22"/>
    <w:rsid w:val="00B76A7C"/>
    <w:rsid w:val="00B76B3F"/>
    <w:rsid w:val="00B77325"/>
    <w:rsid w:val="00B77518"/>
    <w:rsid w:val="00B777FD"/>
    <w:rsid w:val="00B779A1"/>
    <w:rsid w:val="00B8075B"/>
    <w:rsid w:val="00B80F1F"/>
    <w:rsid w:val="00B80F8A"/>
    <w:rsid w:val="00B81018"/>
    <w:rsid w:val="00B810AA"/>
    <w:rsid w:val="00B8121D"/>
    <w:rsid w:val="00B8132C"/>
    <w:rsid w:val="00B81A11"/>
    <w:rsid w:val="00B81E80"/>
    <w:rsid w:val="00B822EC"/>
    <w:rsid w:val="00B82392"/>
    <w:rsid w:val="00B8250E"/>
    <w:rsid w:val="00B82564"/>
    <w:rsid w:val="00B82B68"/>
    <w:rsid w:val="00B82CDE"/>
    <w:rsid w:val="00B83015"/>
    <w:rsid w:val="00B8365B"/>
    <w:rsid w:val="00B83884"/>
    <w:rsid w:val="00B83BC4"/>
    <w:rsid w:val="00B8421E"/>
    <w:rsid w:val="00B84F60"/>
    <w:rsid w:val="00B85064"/>
    <w:rsid w:val="00B85662"/>
    <w:rsid w:val="00B86515"/>
    <w:rsid w:val="00B86D9F"/>
    <w:rsid w:val="00B86EA6"/>
    <w:rsid w:val="00B8724B"/>
    <w:rsid w:val="00B8758D"/>
    <w:rsid w:val="00B87593"/>
    <w:rsid w:val="00B90176"/>
    <w:rsid w:val="00B90A6A"/>
    <w:rsid w:val="00B913E7"/>
    <w:rsid w:val="00B917E0"/>
    <w:rsid w:val="00B918F3"/>
    <w:rsid w:val="00B91DAE"/>
    <w:rsid w:val="00B91EBF"/>
    <w:rsid w:val="00B91F3C"/>
    <w:rsid w:val="00B9233C"/>
    <w:rsid w:val="00B92EFF"/>
    <w:rsid w:val="00B93230"/>
    <w:rsid w:val="00B936A5"/>
    <w:rsid w:val="00B937B3"/>
    <w:rsid w:val="00B94275"/>
    <w:rsid w:val="00B94FF6"/>
    <w:rsid w:val="00B9500E"/>
    <w:rsid w:val="00B9534F"/>
    <w:rsid w:val="00B95E48"/>
    <w:rsid w:val="00B9636B"/>
    <w:rsid w:val="00B963EF"/>
    <w:rsid w:val="00B96B07"/>
    <w:rsid w:val="00B97D5E"/>
    <w:rsid w:val="00B97DA8"/>
    <w:rsid w:val="00B97DAB"/>
    <w:rsid w:val="00B97F32"/>
    <w:rsid w:val="00BA015E"/>
    <w:rsid w:val="00BA071A"/>
    <w:rsid w:val="00BA161E"/>
    <w:rsid w:val="00BA18D6"/>
    <w:rsid w:val="00BA2A9E"/>
    <w:rsid w:val="00BA2BAA"/>
    <w:rsid w:val="00BA2DDF"/>
    <w:rsid w:val="00BA3461"/>
    <w:rsid w:val="00BA3A65"/>
    <w:rsid w:val="00BA3A87"/>
    <w:rsid w:val="00BA3AC5"/>
    <w:rsid w:val="00BA40D9"/>
    <w:rsid w:val="00BA4780"/>
    <w:rsid w:val="00BA4FDC"/>
    <w:rsid w:val="00BA5217"/>
    <w:rsid w:val="00BA5C6A"/>
    <w:rsid w:val="00BA5FF5"/>
    <w:rsid w:val="00BA71FD"/>
    <w:rsid w:val="00BA72E5"/>
    <w:rsid w:val="00BB05E6"/>
    <w:rsid w:val="00BB05F9"/>
    <w:rsid w:val="00BB07D0"/>
    <w:rsid w:val="00BB0B21"/>
    <w:rsid w:val="00BB0B8B"/>
    <w:rsid w:val="00BB0CD1"/>
    <w:rsid w:val="00BB1281"/>
    <w:rsid w:val="00BB15CE"/>
    <w:rsid w:val="00BB1C88"/>
    <w:rsid w:val="00BB1F2F"/>
    <w:rsid w:val="00BB21C3"/>
    <w:rsid w:val="00BB268C"/>
    <w:rsid w:val="00BB344B"/>
    <w:rsid w:val="00BB3586"/>
    <w:rsid w:val="00BB386B"/>
    <w:rsid w:val="00BB39C8"/>
    <w:rsid w:val="00BB3EA3"/>
    <w:rsid w:val="00BB3FA9"/>
    <w:rsid w:val="00BB4A48"/>
    <w:rsid w:val="00BB4CB0"/>
    <w:rsid w:val="00BB4E56"/>
    <w:rsid w:val="00BB4F95"/>
    <w:rsid w:val="00BB54E4"/>
    <w:rsid w:val="00BB601F"/>
    <w:rsid w:val="00BB631A"/>
    <w:rsid w:val="00BB6330"/>
    <w:rsid w:val="00BB70FA"/>
    <w:rsid w:val="00BB713B"/>
    <w:rsid w:val="00BB719C"/>
    <w:rsid w:val="00BB7B33"/>
    <w:rsid w:val="00BC058F"/>
    <w:rsid w:val="00BC0918"/>
    <w:rsid w:val="00BC0A7F"/>
    <w:rsid w:val="00BC0A96"/>
    <w:rsid w:val="00BC0AD3"/>
    <w:rsid w:val="00BC114A"/>
    <w:rsid w:val="00BC1152"/>
    <w:rsid w:val="00BC11D2"/>
    <w:rsid w:val="00BC19C1"/>
    <w:rsid w:val="00BC1C6E"/>
    <w:rsid w:val="00BC23C7"/>
    <w:rsid w:val="00BC27F9"/>
    <w:rsid w:val="00BC2CAB"/>
    <w:rsid w:val="00BC2DC4"/>
    <w:rsid w:val="00BC2F32"/>
    <w:rsid w:val="00BC34D0"/>
    <w:rsid w:val="00BC4131"/>
    <w:rsid w:val="00BC4374"/>
    <w:rsid w:val="00BC439F"/>
    <w:rsid w:val="00BC4422"/>
    <w:rsid w:val="00BC4DBC"/>
    <w:rsid w:val="00BC559A"/>
    <w:rsid w:val="00BC573D"/>
    <w:rsid w:val="00BC5803"/>
    <w:rsid w:val="00BC5852"/>
    <w:rsid w:val="00BC5CA5"/>
    <w:rsid w:val="00BC6003"/>
    <w:rsid w:val="00BC601A"/>
    <w:rsid w:val="00BC651B"/>
    <w:rsid w:val="00BC668F"/>
    <w:rsid w:val="00BC66D5"/>
    <w:rsid w:val="00BC7235"/>
    <w:rsid w:val="00BC7947"/>
    <w:rsid w:val="00BD0B23"/>
    <w:rsid w:val="00BD199C"/>
    <w:rsid w:val="00BD24C5"/>
    <w:rsid w:val="00BD2AC5"/>
    <w:rsid w:val="00BD40A5"/>
    <w:rsid w:val="00BD4936"/>
    <w:rsid w:val="00BD4E15"/>
    <w:rsid w:val="00BD4E1F"/>
    <w:rsid w:val="00BD50DA"/>
    <w:rsid w:val="00BD517F"/>
    <w:rsid w:val="00BD5567"/>
    <w:rsid w:val="00BD55B8"/>
    <w:rsid w:val="00BD566F"/>
    <w:rsid w:val="00BD59F7"/>
    <w:rsid w:val="00BD5E6C"/>
    <w:rsid w:val="00BD6F50"/>
    <w:rsid w:val="00BD73E8"/>
    <w:rsid w:val="00BE051C"/>
    <w:rsid w:val="00BE0637"/>
    <w:rsid w:val="00BE0743"/>
    <w:rsid w:val="00BE08C3"/>
    <w:rsid w:val="00BE0EF8"/>
    <w:rsid w:val="00BE1547"/>
    <w:rsid w:val="00BE1C3E"/>
    <w:rsid w:val="00BE20C6"/>
    <w:rsid w:val="00BE2207"/>
    <w:rsid w:val="00BE2B01"/>
    <w:rsid w:val="00BE2BC9"/>
    <w:rsid w:val="00BE2E54"/>
    <w:rsid w:val="00BE3459"/>
    <w:rsid w:val="00BE35DA"/>
    <w:rsid w:val="00BE36A4"/>
    <w:rsid w:val="00BE3C2D"/>
    <w:rsid w:val="00BE46EC"/>
    <w:rsid w:val="00BE47C2"/>
    <w:rsid w:val="00BE48C2"/>
    <w:rsid w:val="00BE4A79"/>
    <w:rsid w:val="00BE4E47"/>
    <w:rsid w:val="00BE4E53"/>
    <w:rsid w:val="00BE5324"/>
    <w:rsid w:val="00BE5587"/>
    <w:rsid w:val="00BE5EE9"/>
    <w:rsid w:val="00BE6682"/>
    <w:rsid w:val="00BE66CB"/>
    <w:rsid w:val="00BE6CD9"/>
    <w:rsid w:val="00BE6D4A"/>
    <w:rsid w:val="00BE6F18"/>
    <w:rsid w:val="00BE7086"/>
    <w:rsid w:val="00BE7205"/>
    <w:rsid w:val="00BE7E46"/>
    <w:rsid w:val="00BE7EC4"/>
    <w:rsid w:val="00BF032C"/>
    <w:rsid w:val="00BF05CE"/>
    <w:rsid w:val="00BF1034"/>
    <w:rsid w:val="00BF1621"/>
    <w:rsid w:val="00BF2841"/>
    <w:rsid w:val="00BF431F"/>
    <w:rsid w:val="00BF5375"/>
    <w:rsid w:val="00BF56BE"/>
    <w:rsid w:val="00BF57FA"/>
    <w:rsid w:val="00BF5BC9"/>
    <w:rsid w:val="00BF5E2F"/>
    <w:rsid w:val="00BF5F21"/>
    <w:rsid w:val="00BF62B4"/>
    <w:rsid w:val="00BF6A15"/>
    <w:rsid w:val="00BF6BAC"/>
    <w:rsid w:val="00BF72F9"/>
    <w:rsid w:val="00C00590"/>
    <w:rsid w:val="00C00B58"/>
    <w:rsid w:val="00C014D7"/>
    <w:rsid w:val="00C01755"/>
    <w:rsid w:val="00C01A85"/>
    <w:rsid w:val="00C02BF4"/>
    <w:rsid w:val="00C03014"/>
    <w:rsid w:val="00C036A1"/>
    <w:rsid w:val="00C04225"/>
    <w:rsid w:val="00C044A2"/>
    <w:rsid w:val="00C0506F"/>
    <w:rsid w:val="00C051ED"/>
    <w:rsid w:val="00C059EE"/>
    <w:rsid w:val="00C05AB3"/>
    <w:rsid w:val="00C06121"/>
    <w:rsid w:val="00C07B9F"/>
    <w:rsid w:val="00C07E0A"/>
    <w:rsid w:val="00C10814"/>
    <w:rsid w:val="00C108ED"/>
    <w:rsid w:val="00C10921"/>
    <w:rsid w:val="00C109D9"/>
    <w:rsid w:val="00C10CF1"/>
    <w:rsid w:val="00C11412"/>
    <w:rsid w:val="00C117DB"/>
    <w:rsid w:val="00C11A1F"/>
    <w:rsid w:val="00C11CD9"/>
    <w:rsid w:val="00C12414"/>
    <w:rsid w:val="00C126A3"/>
    <w:rsid w:val="00C12C10"/>
    <w:rsid w:val="00C1408F"/>
    <w:rsid w:val="00C14E98"/>
    <w:rsid w:val="00C15529"/>
    <w:rsid w:val="00C157FF"/>
    <w:rsid w:val="00C15BE0"/>
    <w:rsid w:val="00C15EB6"/>
    <w:rsid w:val="00C16199"/>
    <w:rsid w:val="00C1642D"/>
    <w:rsid w:val="00C1662A"/>
    <w:rsid w:val="00C166B9"/>
    <w:rsid w:val="00C16D97"/>
    <w:rsid w:val="00C16EAB"/>
    <w:rsid w:val="00C17108"/>
    <w:rsid w:val="00C17732"/>
    <w:rsid w:val="00C17B00"/>
    <w:rsid w:val="00C17C2A"/>
    <w:rsid w:val="00C17CD5"/>
    <w:rsid w:val="00C202FD"/>
    <w:rsid w:val="00C2043D"/>
    <w:rsid w:val="00C2062A"/>
    <w:rsid w:val="00C20D01"/>
    <w:rsid w:val="00C21A96"/>
    <w:rsid w:val="00C226F2"/>
    <w:rsid w:val="00C227BE"/>
    <w:rsid w:val="00C22813"/>
    <w:rsid w:val="00C2284F"/>
    <w:rsid w:val="00C232B0"/>
    <w:rsid w:val="00C232C2"/>
    <w:rsid w:val="00C23498"/>
    <w:rsid w:val="00C2361C"/>
    <w:rsid w:val="00C240CF"/>
    <w:rsid w:val="00C24438"/>
    <w:rsid w:val="00C24A38"/>
    <w:rsid w:val="00C24AE4"/>
    <w:rsid w:val="00C2509D"/>
    <w:rsid w:val="00C25193"/>
    <w:rsid w:val="00C258FB"/>
    <w:rsid w:val="00C25A90"/>
    <w:rsid w:val="00C263B9"/>
    <w:rsid w:val="00C26D33"/>
    <w:rsid w:val="00C26FF3"/>
    <w:rsid w:val="00C30486"/>
    <w:rsid w:val="00C30AF6"/>
    <w:rsid w:val="00C30BAB"/>
    <w:rsid w:val="00C30F2C"/>
    <w:rsid w:val="00C31041"/>
    <w:rsid w:val="00C317C8"/>
    <w:rsid w:val="00C31B8E"/>
    <w:rsid w:val="00C31EC5"/>
    <w:rsid w:val="00C31F6F"/>
    <w:rsid w:val="00C322D8"/>
    <w:rsid w:val="00C322DD"/>
    <w:rsid w:val="00C32685"/>
    <w:rsid w:val="00C32A56"/>
    <w:rsid w:val="00C3358C"/>
    <w:rsid w:val="00C33A3E"/>
    <w:rsid w:val="00C33E64"/>
    <w:rsid w:val="00C342BE"/>
    <w:rsid w:val="00C34457"/>
    <w:rsid w:val="00C349C9"/>
    <w:rsid w:val="00C34AA8"/>
    <w:rsid w:val="00C34D8D"/>
    <w:rsid w:val="00C34E00"/>
    <w:rsid w:val="00C35038"/>
    <w:rsid w:val="00C3542A"/>
    <w:rsid w:val="00C35666"/>
    <w:rsid w:val="00C35B7C"/>
    <w:rsid w:val="00C35B7F"/>
    <w:rsid w:val="00C35B97"/>
    <w:rsid w:val="00C35CBB"/>
    <w:rsid w:val="00C35EB8"/>
    <w:rsid w:val="00C3629E"/>
    <w:rsid w:val="00C3639B"/>
    <w:rsid w:val="00C36441"/>
    <w:rsid w:val="00C36ACF"/>
    <w:rsid w:val="00C36C35"/>
    <w:rsid w:val="00C37271"/>
    <w:rsid w:val="00C37AC8"/>
    <w:rsid w:val="00C40314"/>
    <w:rsid w:val="00C40F50"/>
    <w:rsid w:val="00C4119D"/>
    <w:rsid w:val="00C41E35"/>
    <w:rsid w:val="00C42395"/>
    <w:rsid w:val="00C43002"/>
    <w:rsid w:val="00C433F7"/>
    <w:rsid w:val="00C434E5"/>
    <w:rsid w:val="00C43B79"/>
    <w:rsid w:val="00C43C51"/>
    <w:rsid w:val="00C441B2"/>
    <w:rsid w:val="00C4445B"/>
    <w:rsid w:val="00C44B44"/>
    <w:rsid w:val="00C44C40"/>
    <w:rsid w:val="00C4506F"/>
    <w:rsid w:val="00C451AE"/>
    <w:rsid w:val="00C45250"/>
    <w:rsid w:val="00C456F1"/>
    <w:rsid w:val="00C46075"/>
    <w:rsid w:val="00C4637C"/>
    <w:rsid w:val="00C47064"/>
    <w:rsid w:val="00C475ED"/>
    <w:rsid w:val="00C47E89"/>
    <w:rsid w:val="00C50443"/>
    <w:rsid w:val="00C50989"/>
    <w:rsid w:val="00C50A8A"/>
    <w:rsid w:val="00C50D8B"/>
    <w:rsid w:val="00C51743"/>
    <w:rsid w:val="00C518F4"/>
    <w:rsid w:val="00C523F6"/>
    <w:rsid w:val="00C529EB"/>
    <w:rsid w:val="00C52B20"/>
    <w:rsid w:val="00C53636"/>
    <w:rsid w:val="00C53ABC"/>
    <w:rsid w:val="00C5595C"/>
    <w:rsid w:val="00C56049"/>
    <w:rsid w:val="00C564B5"/>
    <w:rsid w:val="00C573F9"/>
    <w:rsid w:val="00C574D8"/>
    <w:rsid w:val="00C57536"/>
    <w:rsid w:val="00C607D6"/>
    <w:rsid w:val="00C6154D"/>
    <w:rsid w:val="00C616D8"/>
    <w:rsid w:val="00C619F2"/>
    <w:rsid w:val="00C61DC9"/>
    <w:rsid w:val="00C61E7D"/>
    <w:rsid w:val="00C61EC5"/>
    <w:rsid w:val="00C621D1"/>
    <w:rsid w:val="00C62667"/>
    <w:rsid w:val="00C6336A"/>
    <w:rsid w:val="00C63CD8"/>
    <w:rsid w:val="00C63E2A"/>
    <w:rsid w:val="00C64080"/>
    <w:rsid w:val="00C65110"/>
    <w:rsid w:val="00C653B2"/>
    <w:rsid w:val="00C65A34"/>
    <w:rsid w:val="00C65B86"/>
    <w:rsid w:val="00C65BE8"/>
    <w:rsid w:val="00C661F1"/>
    <w:rsid w:val="00C66504"/>
    <w:rsid w:val="00C66F31"/>
    <w:rsid w:val="00C6739F"/>
    <w:rsid w:val="00C67403"/>
    <w:rsid w:val="00C67849"/>
    <w:rsid w:val="00C67A83"/>
    <w:rsid w:val="00C67B64"/>
    <w:rsid w:val="00C67CAB"/>
    <w:rsid w:val="00C67EDB"/>
    <w:rsid w:val="00C70457"/>
    <w:rsid w:val="00C705AA"/>
    <w:rsid w:val="00C707A9"/>
    <w:rsid w:val="00C708E6"/>
    <w:rsid w:val="00C70E78"/>
    <w:rsid w:val="00C712DD"/>
    <w:rsid w:val="00C71364"/>
    <w:rsid w:val="00C71A4E"/>
    <w:rsid w:val="00C72B38"/>
    <w:rsid w:val="00C72CBE"/>
    <w:rsid w:val="00C73436"/>
    <w:rsid w:val="00C7363F"/>
    <w:rsid w:val="00C73E3C"/>
    <w:rsid w:val="00C74AFA"/>
    <w:rsid w:val="00C74CFE"/>
    <w:rsid w:val="00C74EAB"/>
    <w:rsid w:val="00C7534E"/>
    <w:rsid w:val="00C755BA"/>
    <w:rsid w:val="00C75ECB"/>
    <w:rsid w:val="00C76611"/>
    <w:rsid w:val="00C76E63"/>
    <w:rsid w:val="00C76FDF"/>
    <w:rsid w:val="00C77D64"/>
    <w:rsid w:val="00C801EF"/>
    <w:rsid w:val="00C80532"/>
    <w:rsid w:val="00C807DC"/>
    <w:rsid w:val="00C809AF"/>
    <w:rsid w:val="00C818F8"/>
    <w:rsid w:val="00C81948"/>
    <w:rsid w:val="00C8200D"/>
    <w:rsid w:val="00C8206F"/>
    <w:rsid w:val="00C82CF3"/>
    <w:rsid w:val="00C82FC2"/>
    <w:rsid w:val="00C8318C"/>
    <w:rsid w:val="00C836E3"/>
    <w:rsid w:val="00C83F7E"/>
    <w:rsid w:val="00C8527B"/>
    <w:rsid w:val="00C8565E"/>
    <w:rsid w:val="00C85B50"/>
    <w:rsid w:val="00C86808"/>
    <w:rsid w:val="00C86904"/>
    <w:rsid w:val="00C86A26"/>
    <w:rsid w:val="00C87121"/>
    <w:rsid w:val="00C875AD"/>
    <w:rsid w:val="00C900DD"/>
    <w:rsid w:val="00C9029D"/>
    <w:rsid w:val="00C90570"/>
    <w:rsid w:val="00C908C3"/>
    <w:rsid w:val="00C90A2F"/>
    <w:rsid w:val="00C90E92"/>
    <w:rsid w:val="00C90F28"/>
    <w:rsid w:val="00C90F6D"/>
    <w:rsid w:val="00C913B3"/>
    <w:rsid w:val="00C91489"/>
    <w:rsid w:val="00C921FE"/>
    <w:rsid w:val="00C92482"/>
    <w:rsid w:val="00C928CA"/>
    <w:rsid w:val="00C934DE"/>
    <w:rsid w:val="00C947F9"/>
    <w:rsid w:val="00C94BD8"/>
    <w:rsid w:val="00C94EBD"/>
    <w:rsid w:val="00C9605B"/>
    <w:rsid w:val="00C967FE"/>
    <w:rsid w:val="00C969EE"/>
    <w:rsid w:val="00C96AF8"/>
    <w:rsid w:val="00C97D71"/>
    <w:rsid w:val="00CA00DD"/>
    <w:rsid w:val="00CA0314"/>
    <w:rsid w:val="00CA0CB6"/>
    <w:rsid w:val="00CA0EFA"/>
    <w:rsid w:val="00CA1149"/>
    <w:rsid w:val="00CA11D5"/>
    <w:rsid w:val="00CA1347"/>
    <w:rsid w:val="00CA1594"/>
    <w:rsid w:val="00CA17B7"/>
    <w:rsid w:val="00CA193C"/>
    <w:rsid w:val="00CA1B09"/>
    <w:rsid w:val="00CA260C"/>
    <w:rsid w:val="00CA27DA"/>
    <w:rsid w:val="00CA2901"/>
    <w:rsid w:val="00CA49F3"/>
    <w:rsid w:val="00CA5748"/>
    <w:rsid w:val="00CA57B2"/>
    <w:rsid w:val="00CA5B48"/>
    <w:rsid w:val="00CA6C69"/>
    <w:rsid w:val="00CA7950"/>
    <w:rsid w:val="00CB0631"/>
    <w:rsid w:val="00CB0CF8"/>
    <w:rsid w:val="00CB0D71"/>
    <w:rsid w:val="00CB11AA"/>
    <w:rsid w:val="00CB191E"/>
    <w:rsid w:val="00CB1E65"/>
    <w:rsid w:val="00CB28C8"/>
    <w:rsid w:val="00CB2F25"/>
    <w:rsid w:val="00CB302E"/>
    <w:rsid w:val="00CB4A12"/>
    <w:rsid w:val="00CB55B3"/>
    <w:rsid w:val="00CB5714"/>
    <w:rsid w:val="00CB5787"/>
    <w:rsid w:val="00CB5ABF"/>
    <w:rsid w:val="00CB6283"/>
    <w:rsid w:val="00CB63FA"/>
    <w:rsid w:val="00CB6FEF"/>
    <w:rsid w:val="00CB710A"/>
    <w:rsid w:val="00CB788C"/>
    <w:rsid w:val="00CB7BB9"/>
    <w:rsid w:val="00CB7ED2"/>
    <w:rsid w:val="00CC00D8"/>
    <w:rsid w:val="00CC045C"/>
    <w:rsid w:val="00CC0733"/>
    <w:rsid w:val="00CC1314"/>
    <w:rsid w:val="00CC1658"/>
    <w:rsid w:val="00CC1B48"/>
    <w:rsid w:val="00CC1C7C"/>
    <w:rsid w:val="00CC1FB0"/>
    <w:rsid w:val="00CC2152"/>
    <w:rsid w:val="00CC2A82"/>
    <w:rsid w:val="00CC31B1"/>
    <w:rsid w:val="00CC4597"/>
    <w:rsid w:val="00CC535F"/>
    <w:rsid w:val="00CC5D1A"/>
    <w:rsid w:val="00CC616C"/>
    <w:rsid w:val="00CC65AA"/>
    <w:rsid w:val="00CC6DFA"/>
    <w:rsid w:val="00CC74C4"/>
    <w:rsid w:val="00CC781E"/>
    <w:rsid w:val="00CC7DD9"/>
    <w:rsid w:val="00CD0AF9"/>
    <w:rsid w:val="00CD0B16"/>
    <w:rsid w:val="00CD0DF7"/>
    <w:rsid w:val="00CD1574"/>
    <w:rsid w:val="00CD201B"/>
    <w:rsid w:val="00CD3E20"/>
    <w:rsid w:val="00CD40DF"/>
    <w:rsid w:val="00CD44D1"/>
    <w:rsid w:val="00CD4807"/>
    <w:rsid w:val="00CD4FC3"/>
    <w:rsid w:val="00CD61DF"/>
    <w:rsid w:val="00CD684B"/>
    <w:rsid w:val="00CD6A3B"/>
    <w:rsid w:val="00CD6D55"/>
    <w:rsid w:val="00CD6F0F"/>
    <w:rsid w:val="00CD70CD"/>
    <w:rsid w:val="00CE01D6"/>
    <w:rsid w:val="00CE05CE"/>
    <w:rsid w:val="00CE1678"/>
    <w:rsid w:val="00CE240C"/>
    <w:rsid w:val="00CE2AD7"/>
    <w:rsid w:val="00CE2BC9"/>
    <w:rsid w:val="00CE2D02"/>
    <w:rsid w:val="00CE360E"/>
    <w:rsid w:val="00CE398A"/>
    <w:rsid w:val="00CE39AB"/>
    <w:rsid w:val="00CE4691"/>
    <w:rsid w:val="00CE492C"/>
    <w:rsid w:val="00CE49E7"/>
    <w:rsid w:val="00CE547C"/>
    <w:rsid w:val="00CE583E"/>
    <w:rsid w:val="00CE69A1"/>
    <w:rsid w:val="00CE6AE6"/>
    <w:rsid w:val="00CE6EF5"/>
    <w:rsid w:val="00CE71B2"/>
    <w:rsid w:val="00CE7B58"/>
    <w:rsid w:val="00CE7DE0"/>
    <w:rsid w:val="00CE7F8F"/>
    <w:rsid w:val="00CF0197"/>
    <w:rsid w:val="00CF0630"/>
    <w:rsid w:val="00CF090A"/>
    <w:rsid w:val="00CF09CE"/>
    <w:rsid w:val="00CF0A0E"/>
    <w:rsid w:val="00CF173B"/>
    <w:rsid w:val="00CF17A5"/>
    <w:rsid w:val="00CF227B"/>
    <w:rsid w:val="00CF26D7"/>
    <w:rsid w:val="00CF2C52"/>
    <w:rsid w:val="00CF2F54"/>
    <w:rsid w:val="00CF31B4"/>
    <w:rsid w:val="00CF3951"/>
    <w:rsid w:val="00CF4168"/>
    <w:rsid w:val="00CF4D7B"/>
    <w:rsid w:val="00CF5CB7"/>
    <w:rsid w:val="00CF5E1A"/>
    <w:rsid w:val="00CF61FB"/>
    <w:rsid w:val="00CF6415"/>
    <w:rsid w:val="00CF6786"/>
    <w:rsid w:val="00CF69E2"/>
    <w:rsid w:val="00CF6BB6"/>
    <w:rsid w:val="00CF6BE1"/>
    <w:rsid w:val="00CF711A"/>
    <w:rsid w:val="00CF7341"/>
    <w:rsid w:val="00CF73C9"/>
    <w:rsid w:val="00CF75AD"/>
    <w:rsid w:val="00CF7B6A"/>
    <w:rsid w:val="00D00A62"/>
    <w:rsid w:val="00D0182C"/>
    <w:rsid w:val="00D0192E"/>
    <w:rsid w:val="00D021B0"/>
    <w:rsid w:val="00D0245A"/>
    <w:rsid w:val="00D02886"/>
    <w:rsid w:val="00D02ACD"/>
    <w:rsid w:val="00D03114"/>
    <w:rsid w:val="00D03946"/>
    <w:rsid w:val="00D03A29"/>
    <w:rsid w:val="00D04264"/>
    <w:rsid w:val="00D04629"/>
    <w:rsid w:val="00D05363"/>
    <w:rsid w:val="00D058CC"/>
    <w:rsid w:val="00D0595F"/>
    <w:rsid w:val="00D06162"/>
    <w:rsid w:val="00D071A4"/>
    <w:rsid w:val="00D078DE"/>
    <w:rsid w:val="00D07906"/>
    <w:rsid w:val="00D10148"/>
    <w:rsid w:val="00D10B77"/>
    <w:rsid w:val="00D10C82"/>
    <w:rsid w:val="00D10DD5"/>
    <w:rsid w:val="00D11582"/>
    <w:rsid w:val="00D11739"/>
    <w:rsid w:val="00D11D2E"/>
    <w:rsid w:val="00D11F2A"/>
    <w:rsid w:val="00D122D3"/>
    <w:rsid w:val="00D125CC"/>
    <w:rsid w:val="00D1276E"/>
    <w:rsid w:val="00D12DC0"/>
    <w:rsid w:val="00D12F50"/>
    <w:rsid w:val="00D13058"/>
    <w:rsid w:val="00D137FB"/>
    <w:rsid w:val="00D138FB"/>
    <w:rsid w:val="00D13A17"/>
    <w:rsid w:val="00D13CD6"/>
    <w:rsid w:val="00D13E7F"/>
    <w:rsid w:val="00D1436D"/>
    <w:rsid w:val="00D147EB"/>
    <w:rsid w:val="00D148F8"/>
    <w:rsid w:val="00D14FFB"/>
    <w:rsid w:val="00D15125"/>
    <w:rsid w:val="00D15533"/>
    <w:rsid w:val="00D15DC9"/>
    <w:rsid w:val="00D1640F"/>
    <w:rsid w:val="00D164F6"/>
    <w:rsid w:val="00D169C9"/>
    <w:rsid w:val="00D173C3"/>
    <w:rsid w:val="00D174BF"/>
    <w:rsid w:val="00D17996"/>
    <w:rsid w:val="00D20948"/>
    <w:rsid w:val="00D209AE"/>
    <w:rsid w:val="00D213F9"/>
    <w:rsid w:val="00D2169C"/>
    <w:rsid w:val="00D224B0"/>
    <w:rsid w:val="00D22BA4"/>
    <w:rsid w:val="00D22FF5"/>
    <w:rsid w:val="00D236FC"/>
    <w:rsid w:val="00D2372C"/>
    <w:rsid w:val="00D237B4"/>
    <w:rsid w:val="00D23A01"/>
    <w:rsid w:val="00D23D52"/>
    <w:rsid w:val="00D24089"/>
    <w:rsid w:val="00D240A9"/>
    <w:rsid w:val="00D24332"/>
    <w:rsid w:val="00D247EB"/>
    <w:rsid w:val="00D24FFD"/>
    <w:rsid w:val="00D25374"/>
    <w:rsid w:val="00D25521"/>
    <w:rsid w:val="00D257DE"/>
    <w:rsid w:val="00D259A0"/>
    <w:rsid w:val="00D26A4F"/>
    <w:rsid w:val="00D273AF"/>
    <w:rsid w:val="00D274BA"/>
    <w:rsid w:val="00D277B8"/>
    <w:rsid w:val="00D307DC"/>
    <w:rsid w:val="00D30A50"/>
    <w:rsid w:val="00D30FF3"/>
    <w:rsid w:val="00D311EF"/>
    <w:rsid w:val="00D32095"/>
    <w:rsid w:val="00D32160"/>
    <w:rsid w:val="00D326E0"/>
    <w:rsid w:val="00D3289C"/>
    <w:rsid w:val="00D32DB3"/>
    <w:rsid w:val="00D32EE3"/>
    <w:rsid w:val="00D3316B"/>
    <w:rsid w:val="00D33ACF"/>
    <w:rsid w:val="00D33B81"/>
    <w:rsid w:val="00D33D30"/>
    <w:rsid w:val="00D349AA"/>
    <w:rsid w:val="00D35127"/>
    <w:rsid w:val="00D359F7"/>
    <w:rsid w:val="00D35DAF"/>
    <w:rsid w:val="00D35F92"/>
    <w:rsid w:val="00D36732"/>
    <w:rsid w:val="00D36816"/>
    <w:rsid w:val="00D36B8A"/>
    <w:rsid w:val="00D36CAA"/>
    <w:rsid w:val="00D36EE8"/>
    <w:rsid w:val="00D379A3"/>
    <w:rsid w:val="00D37DAF"/>
    <w:rsid w:val="00D404BC"/>
    <w:rsid w:val="00D41573"/>
    <w:rsid w:val="00D41D1E"/>
    <w:rsid w:val="00D41E1D"/>
    <w:rsid w:val="00D42323"/>
    <w:rsid w:val="00D42B43"/>
    <w:rsid w:val="00D42BC7"/>
    <w:rsid w:val="00D43D62"/>
    <w:rsid w:val="00D44357"/>
    <w:rsid w:val="00D447B2"/>
    <w:rsid w:val="00D44889"/>
    <w:rsid w:val="00D44947"/>
    <w:rsid w:val="00D45273"/>
    <w:rsid w:val="00D4562C"/>
    <w:rsid w:val="00D459D8"/>
    <w:rsid w:val="00D4644E"/>
    <w:rsid w:val="00D465BE"/>
    <w:rsid w:val="00D469C1"/>
    <w:rsid w:val="00D46EA5"/>
    <w:rsid w:val="00D47595"/>
    <w:rsid w:val="00D4774E"/>
    <w:rsid w:val="00D479B2"/>
    <w:rsid w:val="00D47ECC"/>
    <w:rsid w:val="00D5044B"/>
    <w:rsid w:val="00D50477"/>
    <w:rsid w:val="00D507A9"/>
    <w:rsid w:val="00D50CBF"/>
    <w:rsid w:val="00D50CE6"/>
    <w:rsid w:val="00D50E80"/>
    <w:rsid w:val="00D51423"/>
    <w:rsid w:val="00D5196D"/>
    <w:rsid w:val="00D519F3"/>
    <w:rsid w:val="00D51BFD"/>
    <w:rsid w:val="00D528E4"/>
    <w:rsid w:val="00D5366E"/>
    <w:rsid w:val="00D53B69"/>
    <w:rsid w:val="00D53DAD"/>
    <w:rsid w:val="00D53F46"/>
    <w:rsid w:val="00D55316"/>
    <w:rsid w:val="00D555B6"/>
    <w:rsid w:val="00D555FF"/>
    <w:rsid w:val="00D56590"/>
    <w:rsid w:val="00D56A4A"/>
    <w:rsid w:val="00D56B63"/>
    <w:rsid w:val="00D56F83"/>
    <w:rsid w:val="00D57340"/>
    <w:rsid w:val="00D573C4"/>
    <w:rsid w:val="00D5744E"/>
    <w:rsid w:val="00D57E65"/>
    <w:rsid w:val="00D61205"/>
    <w:rsid w:val="00D6155E"/>
    <w:rsid w:val="00D63A70"/>
    <w:rsid w:val="00D64326"/>
    <w:rsid w:val="00D643DE"/>
    <w:rsid w:val="00D6451B"/>
    <w:rsid w:val="00D64F8E"/>
    <w:rsid w:val="00D6509A"/>
    <w:rsid w:val="00D65404"/>
    <w:rsid w:val="00D65472"/>
    <w:rsid w:val="00D6582D"/>
    <w:rsid w:val="00D658E4"/>
    <w:rsid w:val="00D663DC"/>
    <w:rsid w:val="00D66DEB"/>
    <w:rsid w:val="00D67457"/>
    <w:rsid w:val="00D674C9"/>
    <w:rsid w:val="00D679EE"/>
    <w:rsid w:val="00D705C3"/>
    <w:rsid w:val="00D70829"/>
    <w:rsid w:val="00D71085"/>
    <w:rsid w:val="00D711E6"/>
    <w:rsid w:val="00D71FA4"/>
    <w:rsid w:val="00D722FF"/>
    <w:rsid w:val="00D72637"/>
    <w:rsid w:val="00D72B2B"/>
    <w:rsid w:val="00D72CA1"/>
    <w:rsid w:val="00D730DB"/>
    <w:rsid w:val="00D735FF"/>
    <w:rsid w:val="00D73892"/>
    <w:rsid w:val="00D739DB"/>
    <w:rsid w:val="00D73B95"/>
    <w:rsid w:val="00D73C1F"/>
    <w:rsid w:val="00D73D2F"/>
    <w:rsid w:val="00D73E44"/>
    <w:rsid w:val="00D74231"/>
    <w:rsid w:val="00D74E13"/>
    <w:rsid w:val="00D7510F"/>
    <w:rsid w:val="00D753C3"/>
    <w:rsid w:val="00D75698"/>
    <w:rsid w:val="00D75EC8"/>
    <w:rsid w:val="00D75FA5"/>
    <w:rsid w:val="00D7632F"/>
    <w:rsid w:val="00D76EEB"/>
    <w:rsid w:val="00D772D7"/>
    <w:rsid w:val="00D80DA6"/>
    <w:rsid w:val="00D80FE4"/>
    <w:rsid w:val="00D8111E"/>
    <w:rsid w:val="00D82168"/>
    <w:rsid w:val="00D821CA"/>
    <w:rsid w:val="00D829D5"/>
    <w:rsid w:val="00D82AC5"/>
    <w:rsid w:val="00D82CE3"/>
    <w:rsid w:val="00D82DA1"/>
    <w:rsid w:val="00D832AC"/>
    <w:rsid w:val="00D8352C"/>
    <w:rsid w:val="00D8379F"/>
    <w:rsid w:val="00D840C1"/>
    <w:rsid w:val="00D84D4D"/>
    <w:rsid w:val="00D851C0"/>
    <w:rsid w:val="00D85568"/>
    <w:rsid w:val="00D85959"/>
    <w:rsid w:val="00D85B12"/>
    <w:rsid w:val="00D85B95"/>
    <w:rsid w:val="00D86407"/>
    <w:rsid w:val="00D86B6F"/>
    <w:rsid w:val="00D86ED0"/>
    <w:rsid w:val="00D87507"/>
    <w:rsid w:val="00D8761F"/>
    <w:rsid w:val="00D878D0"/>
    <w:rsid w:val="00D87FB1"/>
    <w:rsid w:val="00D90389"/>
    <w:rsid w:val="00D903F0"/>
    <w:rsid w:val="00D9054D"/>
    <w:rsid w:val="00D90A13"/>
    <w:rsid w:val="00D91847"/>
    <w:rsid w:val="00D918AD"/>
    <w:rsid w:val="00D9222B"/>
    <w:rsid w:val="00D92680"/>
    <w:rsid w:val="00D92D9D"/>
    <w:rsid w:val="00D92DCE"/>
    <w:rsid w:val="00D936DC"/>
    <w:rsid w:val="00D93B2C"/>
    <w:rsid w:val="00D93CCF"/>
    <w:rsid w:val="00D94503"/>
    <w:rsid w:val="00D94577"/>
    <w:rsid w:val="00D94733"/>
    <w:rsid w:val="00D9660B"/>
    <w:rsid w:val="00D96DFF"/>
    <w:rsid w:val="00D96F0F"/>
    <w:rsid w:val="00D975A1"/>
    <w:rsid w:val="00D9799B"/>
    <w:rsid w:val="00DA0196"/>
    <w:rsid w:val="00DA06CB"/>
    <w:rsid w:val="00DA0918"/>
    <w:rsid w:val="00DA09D6"/>
    <w:rsid w:val="00DA09E8"/>
    <w:rsid w:val="00DA0F42"/>
    <w:rsid w:val="00DA1A4B"/>
    <w:rsid w:val="00DA1D11"/>
    <w:rsid w:val="00DA2266"/>
    <w:rsid w:val="00DA2A40"/>
    <w:rsid w:val="00DA3C94"/>
    <w:rsid w:val="00DA4025"/>
    <w:rsid w:val="00DA4589"/>
    <w:rsid w:val="00DA4650"/>
    <w:rsid w:val="00DA4ACF"/>
    <w:rsid w:val="00DA4E45"/>
    <w:rsid w:val="00DA54E3"/>
    <w:rsid w:val="00DA59D1"/>
    <w:rsid w:val="00DA62C7"/>
    <w:rsid w:val="00DA6A31"/>
    <w:rsid w:val="00DA6D40"/>
    <w:rsid w:val="00DA6DAF"/>
    <w:rsid w:val="00DA7CD6"/>
    <w:rsid w:val="00DB02A2"/>
    <w:rsid w:val="00DB05BB"/>
    <w:rsid w:val="00DB1ECB"/>
    <w:rsid w:val="00DB1FC4"/>
    <w:rsid w:val="00DB1FD6"/>
    <w:rsid w:val="00DB2BA5"/>
    <w:rsid w:val="00DB2DF8"/>
    <w:rsid w:val="00DB3544"/>
    <w:rsid w:val="00DB3615"/>
    <w:rsid w:val="00DB39A6"/>
    <w:rsid w:val="00DB3CCB"/>
    <w:rsid w:val="00DB43D7"/>
    <w:rsid w:val="00DB502E"/>
    <w:rsid w:val="00DB519C"/>
    <w:rsid w:val="00DB5583"/>
    <w:rsid w:val="00DB5AF5"/>
    <w:rsid w:val="00DB5C32"/>
    <w:rsid w:val="00DB6650"/>
    <w:rsid w:val="00DB6795"/>
    <w:rsid w:val="00DB6A3A"/>
    <w:rsid w:val="00DB6D3E"/>
    <w:rsid w:val="00DB784C"/>
    <w:rsid w:val="00DB7932"/>
    <w:rsid w:val="00DB7F3A"/>
    <w:rsid w:val="00DC0387"/>
    <w:rsid w:val="00DC03A4"/>
    <w:rsid w:val="00DC132F"/>
    <w:rsid w:val="00DC194F"/>
    <w:rsid w:val="00DC1ABD"/>
    <w:rsid w:val="00DC1B9E"/>
    <w:rsid w:val="00DC2164"/>
    <w:rsid w:val="00DC2808"/>
    <w:rsid w:val="00DC2B1D"/>
    <w:rsid w:val="00DC2D8A"/>
    <w:rsid w:val="00DC2E29"/>
    <w:rsid w:val="00DC3588"/>
    <w:rsid w:val="00DC384C"/>
    <w:rsid w:val="00DC3C5C"/>
    <w:rsid w:val="00DC3DD2"/>
    <w:rsid w:val="00DC41E4"/>
    <w:rsid w:val="00DC4289"/>
    <w:rsid w:val="00DC4424"/>
    <w:rsid w:val="00DC4AA2"/>
    <w:rsid w:val="00DC4B46"/>
    <w:rsid w:val="00DC5468"/>
    <w:rsid w:val="00DC5D68"/>
    <w:rsid w:val="00DC6154"/>
    <w:rsid w:val="00DC61F4"/>
    <w:rsid w:val="00DC7043"/>
    <w:rsid w:val="00DD031E"/>
    <w:rsid w:val="00DD0975"/>
    <w:rsid w:val="00DD0A27"/>
    <w:rsid w:val="00DD117E"/>
    <w:rsid w:val="00DD14BD"/>
    <w:rsid w:val="00DD1B6E"/>
    <w:rsid w:val="00DD1EC3"/>
    <w:rsid w:val="00DD2EDB"/>
    <w:rsid w:val="00DD3694"/>
    <w:rsid w:val="00DD38DC"/>
    <w:rsid w:val="00DD39DE"/>
    <w:rsid w:val="00DD417A"/>
    <w:rsid w:val="00DD474A"/>
    <w:rsid w:val="00DD484E"/>
    <w:rsid w:val="00DD49A8"/>
    <w:rsid w:val="00DD4E45"/>
    <w:rsid w:val="00DD4FFF"/>
    <w:rsid w:val="00DD530D"/>
    <w:rsid w:val="00DD5495"/>
    <w:rsid w:val="00DD589D"/>
    <w:rsid w:val="00DD5BDA"/>
    <w:rsid w:val="00DD61D0"/>
    <w:rsid w:val="00DD634D"/>
    <w:rsid w:val="00DD71D2"/>
    <w:rsid w:val="00DD7882"/>
    <w:rsid w:val="00DD7B9B"/>
    <w:rsid w:val="00DE0F8D"/>
    <w:rsid w:val="00DE17B2"/>
    <w:rsid w:val="00DE1CA7"/>
    <w:rsid w:val="00DE224C"/>
    <w:rsid w:val="00DE27DC"/>
    <w:rsid w:val="00DE2D55"/>
    <w:rsid w:val="00DE391F"/>
    <w:rsid w:val="00DE3B24"/>
    <w:rsid w:val="00DE4564"/>
    <w:rsid w:val="00DE4FE9"/>
    <w:rsid w:val="00DE549D"/>
    <w:rsid w:val="00DE5FB5"/>
    <w:rsid w:val="00DE6136"/>
    <w:rsid w:val="00DE621D"/>
    <w:rsid w:val="00DE6B5A"/>
    <w:rsid w:val="00DE6CE8"/>
    <w:rsid w:val="00DE6DAD"/>
    <w:rsid w:val="00DE7C9E"/>
    <w:rsid w:val="00DF06EE"/>
    <w:rsid w:val="00DF071E"/>
    <w:rsid w:val="00DF1B5D"/>
    <w:rsid w:val="00DF1B69"/>
    <w:rsid w:val="00DF2433"/>
    <w:rsid w:val="00DF2783"/>
    <w:rsid w:val="00DF3592"/>
    <w:rsid w:val="00DF376D"/>
    <w:rsid w:val="00DF381A"/>
    <w:rsid w:val="00DF3BD7"/>
    <w:rsid w:val="00DF3CF9"/>
    <w:rsid w:val="00DF469A"/>
    <w:rsid w:val="00DF49AE"/>
    <w:rsid w:val="00DF4C9A"/>
    <w:rsid w:val="00DF5681"/>
    <w:rsid w:val="00DF65EF"/>
    <w:rsid w:val="00DF6885"/>
    <w:rsid w:val="00DF7364"/>
    <w:rsid w:val="00DF741A"/>
    <w:rsid w:val="00DF7AD8"/>
    <w:rsid w:val="00DF7EF5"/>
    <w:rsid w:val="00DF7FAE"/>
    <w:rsid w:val="00E000CA"/>
    <w:rsid w:val="00E00113"/>
    <w:rsid w:val="00E01325"/>
    <w:rsid w:val="00E0186B"/>
    <w:rsid w:val="00E0198A"/>
    <w:rsid w:val="00E01D7A"/>
    <w:rsid w:val="00E01DD1"/>
    <w:rsid w:val="00E01EFB"/>
    <w:rsid w:val="00E01F96"/>
    <w:rsid w:val="00E02159"/>
    <w:rsid w:val="00E0237F"/>
    <w:rsid w:val="00E02874"/>
    <w:rsid w:val="00E028AB"/>
    <w:rsid w:val="00E02E3E"/>
    <w:rsid w:val="00E0347A"/>
    <w:rsid w:val="00E03502"/>
    <w:rsid w:val="00E03A83"/>
    <w:rsid w:val="00E03C09"/>
    <w:rsid w:val="00E03C15"/>
    <w:rsid w:val="00E03F96"/>
    <w:rsid w:val="00E04042"/>
    <w:rsid w:val="00E04593"/>
    <w:rsid w:val="00E0481C"/>
    <w:rsid w:val="00E04BD7"/>
    <w:rsid w:val="00E0511B"/>
    <w:rsid w:val="00E05280"/>
    <w:rsid w:val="00E054CB"/>
    <w:rsid w:val="00E059AA"/>
    <w:rsid w:val="00E06068"/>
    <w:rsid w:val="00E06178"/>
    <w:rsid w:val="00E062D9"/>
    <w:rsid w:val="00E06A38"/>
    <w:rsid w:val="00E070BE"/>
    <w:rsid w:val="00E073AE"/>
    <w:rsid w:val="00E073BD"/>
    <w:rsid w:val="00E077C6"/>
    <w:rsid w:val="00E103DE"/>
    <w:rsid w:val="00E10D51"/>
    <w:rsid w:val="00E10FCC"/>
    <w:rsid w:val="00E11582"/>
    <w:rsid w:val="00E1191E"/>
    <w:rsid w:val="00E12707"/>
    <w:rsid w:val="00E12D13"/>
    <w:rsid w:val="00E12DF1"/>
    <w:rsid w:val="00E141CF"/>
    <w:rsid w:val="00E14823"/>
    <w:rsid w:val="00E14A1F"/>
    <w:rsid w:val="00E14E4A"/>
    <w:rsid w:val="00E14EF8"/>
    <w:rsid w:val="00E14FA1"/>
    <w:rsid w:val="00E15049"/>
    <w:rsid w:val="00E151B4"/>
    <w:rsid w:val="00E15278"/>
    <w:rsid w:val="00E15405"/>
    <w:rsid w:val="00E15E1F"/>
    <w:rsid w:val="00E15EF3"/>
    <w:rsid w:val="00E15F08"/>
    <w:rsid w:val="00E16111"/>
    <w:rsid w:val="00E16BE5"/>
    <w:rsid w:val="00E16D4D"/>
    <w:rsid w:val="00E16E88"/>
    <w:rsid w:val="00E17243"/>
    <w:rsid w:val="00E17389"/>
    <w:rsid w:val="00E175A8"/>
    <w:rsid w:val="00E17A1B"/>
    <w:rsid w:val="00E17E45"/>
    <w:rsid w:val="00E20447"/>
    <w:rsid w:val="00E20B31"/>
    <w:rsid w:val="00E21047"/>
    <w:rsid w:val="00E21606"/>
    <w:rsid w:val="00E21A11"/>
    <w:rsid w:val="00E21A30"/>
    <w:rsid w:val="00E21E7C"/>
    <w:rsid w:val="00E22266"/>
    <w:rsid w:val="00E23D02"/>
    <w:rsid w:val="00E23E0B"/>
    <w:rsid w:val="00E2430C"/>
    <w:rsid w:val="00E24315"/>
    <w:rsid w:val="00E2464C"/>
    <w:rsid w:val="00E248F3"/>
    <w:rsid w:val="00E24ED1"/>
    <w:rsid w:val="00E250FA"/>
    <w:rsid w:val="00E25222"/>
    <w:rsid w:val="00E252E4"/>
    <w:rsid w:val="00E2567A"/>
    <w:rsid w:val="00E2570C"/>
    <w:rsid w:val="00E259D2"/>
    <w:rsid w:val="00E26252"/>
    <w:rsid w:val="00E2635E"/>
    <w:rsid w:val="00E267DD"/>
    <w:rsid w:val="00E26C09"/>
    <w:rsid w:val="00E26E80"/>
    <w:rsid w:val="00E27687"/>
    <w:rsid w:val="00E27A40"/>
    <w:rsid w:val="00E27AA0"/>
    <w:rsid w:val="00E27F6C"/>
    <w:rsid w:val="00E30500"/>
    <w:rsid w:val="00E31382"/>
    <w:rsid w:val="00E3157D"/>
    <w:rsid w:val="00E3164B"/>
    <w:rsid w:val="00E317A3"/>
    <w:rsid w:val="00E31A88"/>
    <w:rsid w:val="00E321B1"/>
    <w:rsid w:val="00E3283E"/>
    <w:rsid w:val="00E32F91"/>
    <w:rsid w:val="00E339E4"/>
    <w:rsid w:val="00E33A42"/>
    <w:rsid w:val="00E34195"/>
    <w:rsid w:val="00E344AC"/>
    <w:rsid w:val="00E3460C"/>
    <w:rsid w:val="00E34AE6"/>
    <w:rsid w:val="00E351AA"/>
    <w:rsid w:val="00E35289"/>
    <w:rsid w:val="00E3542C"/>
    <w:rsid w:val="00E3560A"/>
    <w:rsid w:val="00E36710"/>
    <w:rsid w:val="00E36BB1"/>
    <w:rsid w:val="00E36F45"/>
    <w:rsid w:val="00E3745D"/>
    <w:rsid w:val="00E37ABF"/>
    <w:rsid w:val="00E37E9D"/>
    <w:rsid w:val="00E4008A"/>
    <w:rsid w:val="00E40103"/>
    <w:rsid w:val="00E41415"/>
    <w:rsid w:val="00E41CA2"/>
    <w:rsid w:val="00E42E2F"/>
    <w:rsid w:val="00E43661"/>
    <w:rsid w:val="00E45517"/>
    <w:rsid w:val="00E45B61"/>
    <w:rsid w:val="00E45BB6"/>
    <w:rsid w:val="00E46190"/>
    <w:rsid w:val="00E46347"/>
    <w:rsid w:val="00E463AD"/>
    <w:rsid w:val="00E46C81"/>
    <w:rsid w:val="00E4714C"/>
    <w:rsid w:val="00E472A1"/>
    <w:rsid w:val="00E474BD"/>
    <w:rsid w:val="00E4750A"/>
    <w:rsid w:val="00E4767E"/>
    <w:rsid w:val="00E476F1"/>
    <w:rsid w:val="00E47B59"/>
    <w:rsid w:val="00E47E9E"/>
    <w:rsid w:val="00E5000A"/>
    <w:rsid w:val="00E5045C"/>
    <w:rsid w:val="00E505E3"/>
    <w:rsid w:val="00E509A2"/>
    <w:rsid w:val="00E51612"/>
    <w:rsid w:val="00E51A28"/>
    <w:rsid w:val="00E52335"/>
    <w:rsid w:val="00E524C9"/>
    <w:rsid w:val="00E5298B"/>
    <w:rsid w:val="00E52E61"/>
    <w:rsid w:val="00E53066"/>
    <w:rsid w:val="00E53310"/>
    <w:rsid w:val="00E537B3"/>
    <w:rsid w:val="00E538DF"/>
    <w:rsid w:val="00E53C78"/>
    <w:rsid w:val="00E53DC4"/>
    <w:rsid w:val="00E54029"/>
    <w:rsid w:val="00E543D0"/>
    <w:rsid w:val="00E546E3"/>
    <w:rsid w:val="00E548FC"/>
    <w:rsid w:val="00E55853"/>
    <w:rsid w:val="00E559D6"/>
    <w:rsid w:val="00E55E7B"/>
    <w:rsid w:val="00E55F57"/>
    <w:rsid w:val="00E560DB"/>
    <w:rsid w:val="00E57ECC"/>
    <w:rsid w:val="00E601BD"/>
    <w:rsid w:val="00E602CE"/>
    <w:rsid w:val="00E6069B"/>
    <w:rsid w:val="00E60DDE"/>
    <w:rsid w:val="00E619AF"/>
    <w:rsid w:val="00E62A75"/>
    <w:rsid w:val="00E63652"/>
    <w:rsid w:val="00E63A3C"/>
    <w:rsid w:val="00E64113"/>
    <w:rsid w:val="00E65047"/>
    <w:rsid w:val="00E65628"/>
    <w:rsid w:val="00E65924"/>
    <w:rsid w:val="00E65A1D"/>
    <w:rsid w:val="00E65F8A"/>
    <w:rsid w:val="00E66351"/>
    <w:rsid w:val="00E666A2"/>
    <w:rsid w:val="00E666DB"/>
    <w:rsid w:val="00E66849"/>
    <w:rsid w:val="00E67251"/>
    <w:rsid w:val="00E7013A"/>
    <w:rsid w:val="00E7026E"/>
    <w:rsid w:val="00E705A6"/>
    <w:rsid w:val="00E7086D"/>
    <w:rsid w:val="00E70933"/>
    <w:rsid w:val="00E70DEF"/>
    <w:rsid w:val="00E70E84"/>
    <w:rsid w:val="00E70F55"/>
    <w:rsid w:val="00E7118E"/>
    <w:rsid w:val="00E71C2E"/>
    <w:rsid w:val="00E71C58"/>
    <w:rsid w:val="00E722FC"/>
    <w:rsid w:val="00E724D1"/>
    <w:rsid w:val="00E72C51"/>
    <w:rsid w:val="00E72DA5"/>
    <w:rsid w:val="00E736C6"/>
    <w:rsid w:val="00E7393B"/>
    <w:rsid w:val="00E74834"/>
    <w:rsid w:val="00E748F5"/>
    <w:rsid w:val="00E75337"/>
    <w:rsid w:val="00E76841"/>
    <w:rsid w:val="00E768CD"/>
    <w:rsid w:val="00E77028"/>
    <w:rsid w:val="00E80A88"/>
    <w:rsid w:val="00E80F70"/>
    <w:rsid w:val="00E81418"/>
    <w:rsid w:val="00E8164C"/>
    <w:rsid w:val="00E81803"/>
    <w:rsid w:val="00E81936"/>
    <w:rsid w:val="00E81A9C"/>
    <w:rsid w:val="00E820F4"/>
    <w:rsid w:val="00E8228A"/>
    <w:rsid w:val="00E8259B"/>
    <w:rsid w:val="00E82B39"/>
    <w:rsid w:val="00E82C4F"/>
    <w:rsid w:val="00E83402"/>
    <w:rsid w:val="00E835A1"/>
    <w:rsid w:val="00E83815"/>
    <w:rsid w:val="00E8395D"/>
    <w:rsid w:val="00E839F1"/>
    <w:rsid w:val="00E83B5D"/>
    <w:rsid w:val="00E83EBE"/>
    <w:rsid w:val="00E84222"/>
    <w:rsid w:val="00E8470B"/>
    <w:rsid w:val="00E84E04"/>
    <w:rsid w:val="00E84ED0"/>
    <w:rsid w:val="00E85A2B"/>
    <w:rsid w:val="00E85A3E"/>
    <w:rsid w:val="00E85C97"/>
    <w:rsid w:val="00E861CF"/>
    <w:rsid w:val="00E8622A"/>
    <w:rsid w:val="00E86845"/>
    <w:rsid w:val="00E86DF1"/>
    <w:rsid w:val="00E870C7"/>
    <w:rsid w:val="00E87859"/>
    <w:rsid w:val="00E878A0"/>
    <w:rsid w:val="00E87A11"/>
    <w:rsid w:val="00E87B0C"/>
    <w:rsid w:val="00E87D0F"/>
    <w:rsid w:val="00E87D99"/>
    <w:rsid w:val="00E87E64"/>
    <w:rsid w:val="00E9022D"/>
    <w:rsid w:val="00E906C4"/>
    <w:rsid w:val="00E90E92"/>
    <w:rsid w:val="00E917DF"/>
    <w:rsid w:val="00E91966"/>
    <w:rsid w:val="00E9222C"/>
    <w:rsid w:val="00E92DEE"/>
    <w:rsid w:val="00E92DEF"/>
    <w:rsid w:val="00E93699"/>
    <w:rsid w:val="00E93884"/>
    <w:rsid w:val="00E93945"/>
    <w:rsid w:val="00E93994"/>
    <w:rsid w:val="00E939EC"/>
    <w:rsid w:val="00E93F74"/>
    <w:rsid w:val="00E93FDF"/>
    <w:rsid w:val="00E94560"/>
    <w:rsid w:val="00E947AF"/>
    <w:rsid w:val="00E94A3D"/>
    <w:rsid w:val="00E94D79"/>
    <w:rsid w:val="00E950BC"/>
    <w:rsid w:val="00E95834"/>
    <w:rsid w:val="00E9602B"/>
    <w:rsid w:val="00E962A3"/>
    <w:rsid w:val="00E962DE"/>
    <w:rsid w:val="00E97636"/>
    <w:rsid w:val="00E978FC"/>
    <w:rsid w:val="00E97C07"/>
    <w:rsid w:val="00E97D0D"/>
    <w:rsid w:val="00EA1050"/>
    <w:rsid w:val="00EA132F"/>
    <w:rsid w:val="00EA1413"/>
    <w:rsid w:val="00EA1E16"/>
    <w:rsid w:val="00EA3458"/>
    <w:rsid w:val="00EA37BB"/>
    <w:rsid w:val="00EA3F06"/>
    <w:rsid w:val="00EA4334"/>
    <w:rsid w:val="00EA4362"/>
    <w:rsid w:val="00EA44AD"/>
    <w:rsid w:val="00EA45D5"/>
    <w:rsid w:val="00EA4968"/>
    <w:rsid w:val="00EA4D08"/>
    <w:rsid w:val="00EA563A"/>
    <w:rsid w:val="00EA58C7"/>
    <w:rsid w:val="00EA5C58"/>
    <w:rsid w:val="00EA5F6C"/>
    <w:rsid w:val="00EA665B"/>
    <w:rsid w:val="00EA6B13"/>
    <w:rsid w:val="00EA7057"/>
    <w:rsid w:val="00EA7512"/>
    <w:rsid w:val="00EB02ED"/>
    <w:rsid w:val="00EB0512"/>
    <w:rsid w:val="00EB064F"/>
    <w:rsid w:val="00EB0A46"/>
    <w:rsid w:val="00EB14B7"/>
    <w:rsid w:val="00EB162D"/>
    <w:rsid w:val="00EB1750"/>
    <w:rsid w:val="00EB1845"/>
    <w:rsid w:val="00EB201C"/>
    <w:rsid w:val="00EB21D8"/>
    <w:rsid w:val="00EB2241"/>
    <w:rsid w:val="00EB2CBD"/>
    <w:rsid w:val="00EB3931"/>
    <w:rsid w:val="00EB3D73"/>
    <w:rsid w:val="00EB4099"/>
    <w:rsid w:val="00EB472A"/>
    <w:rsid w:val="00EB4913"/>
    <w:rsid w:val="00EB4B5D"/>
    <w:rsid w:val="00EB4EFD"/>
    <w:rsid w:val="00EB51AD"/>
    <w:rsid w:val="00EB5814"/>
    <w:rsid w:val="00EB59DB"/>
    <w:rsid w:val="00EB60D8"/>
    <w:rsid w:val="00EB6590"/>
    <w:rsid w:val="00EB73CA"/>
    <w:rsid w:val="00EB74D5"/>
    <w:rsid w:val="00EB7A1C"/>
    <w:rsid w:val="00EB7F55"/>
    <w:rsid w:val="00EC03D3"/>
    <w:rsid w:val="00EC089D"/>
    <w:rsid w:val="00EC1678"/>
    <w:rsid w:val="00EC1FB8"/>
    <w:rsid w:val="00EC1FF7"/>
    <w:rsid w:val="00EC21DE"/>
    <w:rsid w:val="00EC2C66"/>
    <w:rsid w:val="00EC2E02"/>
    <w:rsid w:val="00EC2EBB"/>
    <w:rsid w:val="00EC30A9"/>
    <w:rsid w:val="00EC3160"/>
    <w:rsid w:val="00EC366D"/>
    <w:rsid w:val="00EC3EED"/>
    <w:rsid w:val="00EC4153"/>
    <w:rsid w:val="00EC441B"/>
    <w:rsid w:val="00EC45DD"/>
    <w:rsid w:val="00EC471F"/>
    <w:rsid w:val="00EC489F"/>
    <w:rsid w:val="00EC5301"/>
    <w:rsid w:val="00EC5590"/>
    <w:rsid w:val="00EC5898"/>
    <w:rsid w:val="00EC5B7A"/>
    <w:rsid w:val="00EC6AD6"/>
    <w:rsid w:val="00EC7BA6"/>
    <w:rsid w:val="00ED0262"/>
    <w:rsid w:val="00ED0301"/>
    <w:rsid w:val="00ED0B73"/>
    <w:rsid w:val="00ED15C2"/>
    <w:rsid w:val="00ED1A6C"/>
    <w:rsid w:val="00ED21C8"/>
    <w:rsid w:val="00ED2F0A"/>
    <w:rsid w:val="00ED385F"/>
    <w:rsid w:val="00ED483E"/>
    <w:rsid w:val="00ED4935"/>
    <w:rsid w:val="00ED5088"/>
    <w:rsid w:val="00ED508D"/>
    <w:rsid w:val="00ED58F7"/>
    <w:rsid w:val="00ED5BAF"/>
    <w:rsid w:val="00ED648E"/>
    <w:rsid w:val="00ED6C1E"/>
    <w:rsid w:val="00ED6F11"/>
    <w:rsid w:val="00ED6F3B"/>
    <w:rsid w:val="00ED6F7E"/>
    <w:rsid w:val="00ED70B4"/>
    <w:rsid w:val="00ED7517"/>
    <w:rsid w:val="00ED752A"/>
    <w:rsid w:val="00ED7597"/>
    <w:rsid w:val="00EE06DB"/>
    <w:rsid w:val="00EE132D"/>
    <w:rsid w:val="00EE1DBE"/>
    <w:rsid w:val="00EE22DB"/>
    <w:rsid w:val="00EE23C7"/>
    <w:rsid w:val="00EE2404"/>
    <w:rsid w:val="00EE267C"/>
    <w:rsid w:val="00EE32E7"/>
    <w:rsid w:val="00EE33E2"/>
    <w:rsid w:val="00EE39EE"/>
    <w:rsid w:val="00EE3CC0"/>
    <w:rsid w:val="00EE403B"/>
    <w:rsid w:val="00EE406E"/>
    <w:rsid w:val="00EE428A"/>
    <w:rsid w:val="00EE590A"/>
    <w:rsid w:val="00EE67B0"/>
    <w:rsid w:val="00EE67E9"/>
    <w:rsid w:val="00EE6F6B"/>
    <w:rsid w:val="00EE74C4"/>
    <w:rsid w:val="00EF0083"/>
    <w:rsid w:val="00EF01C1"/>
    <w:rsid w:val="00EF030E"/>
    <w:rsid w:val="00EF0D1F"/>
    <w:rsid w:val="00EF1794"/>
    <w:rsid w:val="00EF191C"/>
    <w:rsid w:val="00EF21CF"/>
    <w:rsid w:val="00EF367E"/>
    <w:rsid w:val="00EF39BE"/>
    <w:rsid w:val="00EF3BC2"/>
    <w:rsid w:val="00EF41D3"/>
    <w:rsid w:val="00EF45EA"/>
    <w:rsid w:val="00EF46E2"/>
    <w:rsid w:val="00EF4906"/>
    <w:rsid w:val="00EF4F87"/>
    <w:rsid w:val="00EF5619"/>
    <w:rsid w:val="00EF5873"/>
    <w:rsid w:val="00EF59D1"/>
    <w:rsid w:val="00EF59F4"/>
    <w:rsid w:val="00EF5ADD"/>
    <w:rsid w:val="00EF74BE"/>
    <w:rsid w:val="00EF7AF6"/>
    <w:rsid w:val="00EF7DD2"/>
    <w:rsid w:val="00F00409"/>
    <w:rsid w:val="00F004E3"/>
    <w:rsid w:val="00F008A2"/>
    <w:rsid w:val="00F00CB1"/>
    <w:rsid w:val="00F00CD2"/>
    <w:rsid w:val="00F01087"/>
    <w:rsid w:val="00F0120E"/>
    <w:rsid w:val="00F01B37"/>
    <w:rsid w:val="00F02687"/>
    <w:rsid w:val="00F02BAB"/>
    <w:rsid w:val="00F02FAE"/>
    <w:rsid w:val="00F037AA"/>
    <w:rsid w:val="00F037EC"/>
    <w:rsid w:val="00F03919"/>
    <w:rsid w:val="00F03A3A"/>
    <w:rsid w:val="00F04966"/>
    <w:rsid w:val="00F04A96"/>
    <w:rsid w:val="00F051AB"/>
    <w:rsid w:val="00F0550E"/>
    <w:rsid w:val="00F0565D"/>
    <w:rsid w:val="00F05A79"/>
    <w:rsid w:val="00F05CFC"/>
    <w:rsid w:val="00F0619B"/>
    <w:rsid w:val="00F065E2"/>
    <w:rsid w:val="00F0675D"/>
    <w:rsid w:val="00F10299"/>
    <w:rsid w:val="00F10561"/>
    <w:rsid w:val="00F105AA"/>
    <w:rsid w:val="00F10840"/>
    <w:rsid w:val="00F1084A"/>
    <w:rsid w:val="00F10901"/>
    <w:rsid w:val="00F10C12"/>
    <w:rsid w:val="00F10D36"/>
    <w:rsid w:val="00F10E9B"/>
    <w:rsid w:val="00F114DA"/>
    <w:rsid w:val="00F11A16"/>
    <w:rsid w:val="00F11C21"/>
    <w:rsid w:val="00F11DC8"/>
    <w:rsid w:val="00F124D5"/>
    <w:rsid w:val="00F126F3"/>
    <w:rsid w:val="00F126FB"/>
    <w:rsid w:val="00F12C5E"/>
    <w:rsid w:val="00F12C7C"/>
    <w:rsid w:val="00F1334B"/>
    <w:rsid w:val="00F134F7"/>
    <w:rsid w:val="00F1371B"/>
    <w:rsid w:val="00F13A69"/>
    <w:rsid w:val="00F13D99"/>
    <w:rsid w:val="00F13F5E"/>
    <w:rsid w:val="00F14022"/>
    <w:rsid w:val="00F14547"/>
    <w:rsid w:val="00F14E86"/>
    <w:rsid w:val="00F1543A"/>
    <w:rsid w:val="00F154B5"/>
    <w:rsid w:val="00F15859"/>
    <w:rsid w:val="00F15886"/>
    <w:rsid w:val="00F15AD2"/>
    <w:rsid w:val="00F15D3E"/>
    <w:rsid w:val="00F1602E"/>
    <w:rsid w:val="00F171AA"/>
    <w:rsid w:val="00F17C4F"/>
    <w:rsid w:val="00F2004C"/>
    <w:rsid w:val="00F2073C"/>
    <w:rsid w:val="00F21211"/>
    <w:rsid w:val="00F21309"/>
    <w:rsid w:val="00F214FE"/>
    <w:rsid w:val="00F22A0B"/>
    <w:rsid w:val="00F22C1D"/>
    <w:rsid w:val="00F22F63"/>
    <w:rsid w:val="00F23053"/>
    <w:rsid w:val="00F230EA"/>
    <w:rsid w:val="00F2345D"/>
    <w:rsid w:val="00F23776"/>
    <w:rsid w:val="00F2383E"/>
    <w:rsid w:val="00F238CF"/>
    <w:rsid w:val="00F23ED3"/>
    <w:rsid w:val="00F240B3"/>
    <w:rsid w:val="00F241D5"/>
    <w:rsid w:val="00F24A6B"/>
    <w:rsid w:val="00F24A98"/>
    <w:rsid w:val="00F2563F"/>
    <w:rsid w:val="00F25B3D"/>
    <w:rsid w:val="00F26D11"/>
    <w:rsid w:val="00F26D7E"/>
    <w:rsid w:val="00F27015"/>
    <w:rsid w:val="00F2727F"/>
    <w:rsid w:val="00F276A2"/>
    <w:rsid w:val="00F276BB"/>
    <w:rsid w:val="00F27844"/>
    <w:rsid w:val="00F27AF0"/>
    <w:rsid w:val="00F30132"/>
    <w:rsid w:val="00F30507"/>
    <w:rsid w:val="00F30854"/>
    <w:rsid w:val="00F31EFA"/>
    <w:rsid w:val="00F324EB"/>
    <w:rsid w:val="00F32A8E"/>
    <w:rsid w:val="00F32B8A"/>
    <w:rsid w:val="00F334C5"/>
    <w:rsid w:val="00F342D5"/>
    <w:rsid w:val="00F34418"/>
    <w:rsid w:val="00F3527A"/>
    <w:rsid w:val="00F35790"/>
    <w:rsid w:val="00F360CE"/>
    <w:rsid w:val="00F370AB"/>
    <w:rsid w:val="00F37244"/>
    <w:rsid w:val="00F3751A"/>
    <w:rsid w:val="00F37DD5"/>
    <w:rsid w:val="00F40478"/>
    <w:rsid w:val="00F4067D"/>
    <w:rsid w:val="00F4087F"/>
    <w:rsid w:val="00F409E0"/>
    <w:rsid w:val="00F4118F"/>
    <w:rsid w:val="00F417EF"/>
    <w:rsid w:val="00F41C5B"/>
    <w:rsid w:val="00F41D62"/>
    <w:rsid w:val="00F426C5"/>
    <w:rsid w:val="00F42AC9"/>
    <w:rsid w:val="00F42B65"/>
    <w:rsid w:val="00F43447"/>
    <w:rsid w:val="00F437E2"/>
    <w:rsid w:val="00F43B5D"/>
    <w:rsid w:val="00F442F6"/>
    <w:rsid w:val="00F449E3"/>
    <w:rsid w:val="00F4518F"/>
    <w:rsid w:val="00F45973"/>
    <w:rsid w:val="00F45CB1"/>
    <w:rsid w:val="00F45FAD"/>
    <w:rsid w:val="00F45FCD"/>
    <w:rsid w:val="00F469FF"/>
    <w:rsid w:val="00F46D46"/>
    <w:rsid w:val="00F47584"/>
    <w:rsid w:val="00F478B4"/>
    <w:rsid w:val="00F47A51"/>
    <w:rsid w:val="00F47BD8"/>
    <w:rsid w:val="00F501F0"/>
    <w:rsid w:val="00F50508"/>
    <w:rsid w:val="00F50862"/>
    <w:rsid w:val="00F509DB"/>
    <w:rsid w:val="00F50BD0"/>
    <w:rsid w:val="00F50EAF"/>
    <w:rsid w:val="00F510B6"/>
    <w:rsid w:val="00F51912"/>
    <w:rsid w:val="00F51F3A"/>
    <w:rsid w:val="00F521A8"/>
    <w:rsid w:val="00F521D4"/>
    <w:rsid w:val="00F53B8D"/>
    <w:rsid w:val="00F54B89"/>
    <w:rsid w:val="00F54C6C"/>
    <w:rsid w:val="00F54E8D"/>
    <w:rsid w:val="00F55852"/>
    <w:rsid w:val="00F56F85"/>
    <w:rsid w:val="00F578BE"/>
    <w:rsid w:val="00F579AC"/>
    <w:rsid w:val="00F57CD9"/>
    <w:rsid w:val="00F57D55"/>
    <w:rsid w:val="00F57F3C"/>
    <w:rsid w:val="00F606C7"/>
    <w:rsid w:val="00F60DA4"/>
    <w:rsid w:val="00F613F4"/>
    <w:rsid w:val="00F617B5"/>
    <w:rsid w:val="00F62061"/>
    <w:rsid w:val="00F62952"/>
    <w:rsid w:val="00F62A44"/>
    <w:rsid w:val="00F62E80"/>
    <w:rsid w:val="00F63184"/>
    <w:rsid w:val="00F63449"/>
    <w:rsid w:val="00F6361D"/>
    <w:rsid w:val="00F63792"/>
    <w:rsid w:val="00F63D39"/>
    <w:rsid w:val="00F63E6B"/>
    <w:rsid w:val="00F643B4"/>
    <w:rsid w:val="00F64587"/>
    <w:rsid w:val="00F6475A"/>
    <w:rsid w:val="00F64C16"/>
    <w:rsid w:val="00F64D1C"/>
    <w:rsid w:val="00F65DBA"/>
    <w:rsid w:val="00F664E2"/>
    <w:rsid w:val="00F701C0"/>
    <w:rsid w:val="00F70806"/>
    <w:rsid w:val="00F710A0"/>
    <w:rsid w:val="00F710EB"/>
    <w:rsid w:val="00F712E7"/>
    <w:rsid w:val="00F71D89"/>
    <w:rsid w:val="00F71FD9"/>
    <w:rsid w:val="00F72540"/>
    <w:rsid w:val="00F72E2A"/>
    <w:rsid w:val="00F72E42"/>
    <w:rsid w:val="00F736AF"/>
    <w:rsid w:val="00F7370C"/>
    <w:rsid w:val="00F73967"/>
    <w:rsid w:val="00F73BC7"/>
    <w:rsid w:val="00F73BD5"/>
    <w:rsid w:val="00F73DB7"/>
    <w:rsid w:val="00F740D1"/>
    <w:rsid w:val="00F74212"/>
    <w:rsid w:val="00F74234"/>
    <w:rsid w:val="00F7465F"/>
    <w:rsid w:val="00F74A1A"/>
    <w:rsid w:val="00F75A91"/>
    <w:rsid w:val="00F7638E"/>
    <w:rsid w:val="00F76884"/>
    <w:rsid w:val="00F76E16"/>
    <w:rsid w:val="00F770A6"/>
    <w:rsid w:val="00F770F4"/>
    <w:rsid w:val="00F775C2"/>
    <w:rsid w:val="00F806B5"/>
    <w:rsid w:val="00F8096B"/>
    <w:rsid w:val="00F80992"/>
    <w:rsid w:val="00F80BC8"/>
    <w:rsid w:val="00F80F9E"/>
    <w:rsid w:val="00F818D2"/>
    <w:rsid w:val="00F81EE9"/>
    <w:rsid w:val="00F8279E"/>
    <w:rsid w:val="00F8281D"/>
    <w:rsid w:val="00F82CB0"/>
    <w:rsid w:val="00F8308A"/>
    <w:rsid w:val="00F839A8"/>
    <w:rsid w:val="00F83EAC"/>
    <w:rsid w:val="00F83EB2"/>
    <w:rsid w:val="00F83FB9"/>
    <w:rsid w:val="00F8400B"/>
    <w:rsid w:val="00F840ED"/>
    <w:rsid w:val="00F84845"/>
    <w:rsid w:val="00F84A7F"/>
    <w:rsid w:val="00F84ECB"/>
    <w:rsid w:val="00F8502E"/>
    <w:rsid w:val="00F8511F"/>
    <w:rsid w:val="00F8538C"/>
    <w:rsid w:val="00F856E2"/>
    <w:rsid w:val="00F857FA"/>
    <w:rsid w:val="00F85A34"/>
    <w:rsid w:val="00F85B22"/>
    <w:rsid w:val="00F85E97"/>
    <w:rsid w:val="00F86048"/>
    <w:rsid w:val="00F8688F"/>
    <w:rsid w:val="00F86B53"/>
    <w:rsid w:val="00F86D01"/>
    <w:rsid w:val="00F86EB1"/>
    <w:rsid w:val="00F87385"/>
    <w:rsid w:val="00F87A8F"/>
    <w:rsid w:val="00F90D59"/>
    <w:rsid w:val="00F91373"/>
    <w:rsid w:val="00F91973"/>
    <w:rsid w:val="00F91F99"/>
    <w:rsid w:val="00F9210B"/>
    <w:rsid w:val="00F93C48"/>
    <w:rsid w:val="00F940BE"/>
    <w:rsid w:val="00F941FF"/>
    <w:rsid w:val="00F94DBE"/>
    <w:rsid w:val="00F95175"/>
    <w:rsid w:val="00F95724"/>
    <w:rsid w:val="00F957E4"/>
    <w:rsid w:val="00F95E37"/>
    <w:rsid w:val="00F96B81"/>
    <w:rsid w:val="00FA0761"/>
    <w:rsid w:val="00FA0939"/>
    <w:rsid w:val="00FA0A3D"/>
    <w:rsid w:val="00FA0FAD"/>
    <w:rsid w:val="00FA11D4"/>
    <w:rsid w:val="00FA13EE"/>
    <w:rsid w:val="00FA186E"/>
    <w:rsid w:val="00FA1B24"/>
    <w:rsid w:val="00FA1E16"/>
    <w:rsid w:val="00FA2342"/>
    <w:rsid w:val="00FA25D2"/>
    <w:rsid w:val="00FA2786"/>
    <w:rsid w:val="00FA2C2E"/>
    <w:rsid w:val="00FA2DA7"/>
    <w:rsid w:val="00FA387F"/>
    <w:rsid w:val="00FA38F6"/>
    <w:rsid w:val="00FA3BEC"/>
    <w:rsid w:val="00FA40F4"/>
    <w:rsid w:val="00FA419F"/>
    <w:rsid w:val="00FA4368"/>
    <w:rsid w:val="00FA44E6"/>
    <w:rsid w:val="00FA4654"/>
    <w:rsid w:val="00FA4D1D"/>
    <w:rsid w:val="00FA4D4F"/>
    <w:rsid w:val="00FA57A0"/>
    <w:rsid w:val="00FA583F"/>
    <w:rsid w:val="00FA58B4"/>
    <w:rsid w:val="00FA5A2A"/>
    <w:rsid w:val="00FA5E3D"/>
    <w:rsid w:val="00FA66F0"/>
    <w:rsid w:val="00FA6C0F"/>
    <w:rsid w:val="00FA78AC"/>
    <w:rsid w:val="00FA79CE"/>
    <w:rsid w:val="00FA7D32"/>
    <w:rsid w:val="00FA7F8B"/>
    <w:rsid w:val="00FB0332"/>
    <w:rsid w:val="00FB0F91"/>
    <w:rsid w:val="00FB1271"/>
    <w:rsid w:val="00FB19B7"/>
    <w:rsid w:val="00FB1E8E"/>
    <w:rsid w:val="00FB267A"/>
    <w:rsid w:val="00FB2B5F"/>
    <w:rsid w:val="00FB2C93"/>
    <w:rsid w:val="00FB2D67"/>
    <w:rsid w:val="00FB3398"/>
    <w:rsid w:val="00FB42A8"/>
    <w:rsid w:val="00FB446F"/>
    <w:rsid w:val="00FB4BE5"/>
    <w:rsid w:val="00FB4CBE"/>
    <w:rsid w:val="00FB4CCC"/>
    <w:rsid w:val="00FB4E03"/>
    <w:rsid w:val="00FB5A44"/>
    <w:rsid w:val="00FB5DB4"/>
    <w:rsid w:val="00FB60FA"/>
    <w:rsid w:val="00FB6498"/>
    <w:rsid w:val="00FB663B"/>
    <w:rsid w:val="00FB664A"/>
    <w:rsid w:val="00FB6AC5"/>
    <w:rsid w:val="00FB70CF"/>
    <w:rsid w:val="00FB7341"/>
    <w:rsid w:val="00FB764E"/>
    <w:rsid w:val="00FB76BC"/>
    <w:rsid w:val="00FB77B6"/>
    <w:rsid w:val="00FC02D0"/>
    <w:rsid w:val="00FC05FA"/>
    <w:rsid w:val="00FC1200"/>
    <w:rsid w:val="00FC1329"/>
    <w:rsid w:val="00FC15A1"/>
    <w:rsid w:val="00FC178B"/>
    <w:rsid w:val="00FC17EE"/>
    <w:rsid w:val="00FC182D"/>
    <w:rsid w:val="00FC1CFE"/>
    <w:rsid w:val="00FC25AB"/>
    <w:rsid w:val="00FC2E23"/>
    <w:rsid w:val="00FC37BC"/>
    <w:rsid w:val="00FC3EC4"/>
    <w:rsid w:val="00FC43A7"/>
    <w:rsid w:val="00FC444A"/>
    <w:rsid w:val="00FC4985"/>
    <w:rsid w:val="00FC4C33"/>
    <w:rsid w:val="00FC5254"/>
    <w:rsid w:val="00FC56F5"/>
    <w:rsid w:val="00FC5E06"/>
    <w:rsid w:val="00FC68F6"/>
    <w:rsid w:val="00FC7381"/>
    <w:rsid w:val="00FC7BDB"/>
    <w:rsid w:val="00FD0280"/>
    <w:rsid w:val="00FD03E6"/>
    <w:rsid w:val="00FD0498"/>
    <w:rsid w:val="00FD0BDF"/>
    <w:rsid w:val="00FD148F"/>
    <w:rsid w:val="00FD1668"/>
    <w:rsid w:val="00FD1998"/>
    <w:rsid w:val="00FD19FC"/>
    <w:rsid w:val="00FD1A60"/>
    <w:rsid w:val="00FD1FD0"/>
    <w:rsid w:val="00FD221D"/>
    <w:rsid w:val="00FD2D50"/>
    <w:rsid w:val="00FD30CA"/>
    <w:rsid w:val="00FD3267"/>
    <w:rsid w:val="00FD3315"/>
    <w:rsid w:val="00FD34E8"/>
    <w:rsid w:val="00FD38D7"/>
    <w:rsid w:val="00FD3947"/>
    <w:rsid w:val="00FD3AAC"/>
    <w:rsid w:val="00FD3FDA"/>
    <w:rsid w:val="00FD5116"/>
    <w:rsid w:val="00FD52FD"/>
    <w:rsid w:val="00FD56BE"/>
    <w:rsid w:val="00FD57F2"/>
    <w:rsid w:val="00FD59EB"/>
    <w:rsid w:val="00FD5AB6"/>
    <w:rsid w:val="00FD5BE9"/>
    <w:rsid w:val="00FD6319"/>
    <w:rsid w:val="00FD64D8"/>
    <w:rsid w:val="00FD7868"/>
    <w:rsid w:val="00FD7895"/>
    <w:rsid w:val="00FD7D35"/>
    <w:rsid w:val="00FE0114"/>
    <w:rsid w:val="00FE02C7"/>
    <w:rsid w:val="00FE034C"/>
    <w:rsid w:val="00FE0CA1"/>
    <w:rsid w:val="00FE0FEA"/>
    <w:rsid w:val="00FE104C"/>
    <w:rsid w:val="00FE1231"/>
    <w:rsid w:val="00FE14E9"/>
    <w:rsid w:val="00FE153A"/>
    <w:rsid w:val="00FE1E4D"/>
    <w:rsid w:val="00FE2837"/>
    <w:rsid w:val="00FE28BD"/>
    <w:rsid w:val="00FE2BE9"/>
    <w:rsid w:val="00FE3137"/>
    <w:rsid w:val="00FE3D9F"/>
    <w:rsid w:val="00FE4169"/>
    <w:rsid w:val="00FE476F"/>
    <w:rsid w:val="00FE48D2"/>
    <w:rsid w:val="00FE4FD7"/>
    <w:rsid w:val="00FE5CA9"/>
    <w:rsid w:val="00FE620D"/>
    <w:rsid w:val="00FE6401"/>
    <w:rsid w:val="00FE6A61"/>
    <w:rsid w:val="00FE6C99"/>
    <w:rsid w:val="00FE7014"/>
    <w:rsid w:val="00FE703B"/>
    <w:rsid w:val="00FE720E"/>
    <w:rsid w:val="00FE727B"/>
    <w:rsid w:val="00FE77CC"/>
    <w:rsid w:val="00FE78FA"/>
    <w:rsid w:val="00FF052A"/>
    <w:rsid w:val="00FF06C7"/>
    <w:rsid w:val="00FF077D"/>
    <w:rsid w:val="00FF0861"/>
    <w:rsid w:val="00FF09E8"/>
    <w:rsid w:val="00FF0A76"/>
    <w:rsid w:val="00FF0BD1"/>
    <w:rsid w:val="00FF0DB8"/>
    <w:rsid w:val="00FF10E9"/>
    <w:rsid w:val="00FF176C"/>
    <w:rsid w:val="00FF2265"/>
    <w:rsid w:val="00FF2765"/>
    <w:rsid w:val="00FF2F62"/>
    <w:rsid w:val="00FF3148"/>
    <w:rsid w:val="00FF38C0"/>
    <w:rsid w:val="00FF3BAF"/>
    <w:rsid w:val="00FF3F34"/>
    <w:rsid w:val="00FF45C7"/>
    <w:rsid w:val="00FF4C0D"/>
    <w:rsid w:val="00FF4C81"/>
    <w:rsid w:val="00FF7655"/>
    <w:rsid w:val="00FF7C4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09C993C-D3BD-4FEC-9CEA-9820754B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BF8"/>
    <w:rPr>
      <w:sz w:val="24"/>
      <w:szCs w:val="24"/>
      <w:lang w:val="es-ES" w:eastAsia="es-ES"/>
    </w:rPr>
  </w:style>
  <w:style w:type="paragraph" w:styleId="Ttulo1">
    <w:name w:val="heading 1"/>
    <w:basedOn w:val="Normal"/>
    <w:next w:val="Normal"/>
    <w:link w:val="Ttulo1Car"/>
    <w:qFormat/>
    <w:rsid w:val="00365A19"/>
    <w:pPr>
      <w:keepNext/>
      <w:outlineLvl w:val="0"/>
    </w:pPr>
    <w:rPr>
      <w:rFonts w:ascii="Arial" w:hAnsi="Arial" w:cs="Arial"/>
      <w:b/>
      <w:bCs/>
      <w:i/>
      <w:iCs/>
      <w:vanish/>
      <w:color w:val="000080"/>
      <w:u w:val="wave"/>
      <w:lang w:val="es-ES_tradnl"/>
    </w:rPr>
  </w:style>
  <w:style w:type="paragraph" w:styleId="Ttulo2">
    <w:name w:val="heading 2"/>
    <w:basedOn w:val="Normal"/>
    <w:next w:val="Normal"/>
    <w:link w:val="Ttulo2Car"/>
    <w:qFormat/>
    <w:rsid w:val="00365A19"/>
    <w:pPr>
      <w:keepNext/>
      <w:outlineLvl w:val="1"/>
    </w:pPr>
    <w:rPr>
      <w:rFonts w:ascii="Arial" w:hAnsi="Arial" w:cs="Arial"/>
      <w:b/>
      <w:bCs/>
      <w:lang w:val="es-ES_tradnl"/>
    </w:rPr>
  </w:style>
  <w:style w:type="paragraph" w:styleId="Ttulo3">
    <w:name w:val="heading 3"/>
    <w:basedOn w:val="Normal"/>
    <w:next w:val="Normal"/>
    <w:link w:val="Ttulo3Car"/>
    <w:qFormat/>
    <w:rsid w:val="00365A19"/>
    <w:pPr>
      <w:keepNext/>
      <w:outlineLvl w:val="2"/>
    </w:pPr>
    <w:rPr>
      <w:rFonts w:ascii="Arial" w:hAnsi="Arial" w:cs="Arial"/>
      <w:b/>
      <w:bCs/>
      <w:color w:val="000000"/>
      <w:lang w:val="es-ES_tradnl"/>
    </w:rPr>
  </w:style>
  <w:style w:type="paragraph" w:styleId="Ttulo4">
    <w:name w:val="heading 4"/>
    <w:basedOn w:val="Normal"/>
    <w:next w:val="Normal"/>
    <w:link w:val="Ttulo4Car"/>
    <w:qFormat/>
    <w:rsid w:val="00365A19"/>
    <w:pPr>
      <w:keepNext/>
      <w:jc w:val="both"/>
      <w:outlineLvl w:val="3"/>
    </w:pPr>
    <w:rPr>
      <w:rFonts w:ascii="Arial" w:hAnsi="Arial" w:cs="Arial"/>
      <w:b/>
      <w:bCs/>
      <w:color w:val="000000"/>
      <w:lang w:val="es-ES_tradnl"/>
    </w:rPr>
  </w:style>
  <w:style w:type="paragraph" w:styleId="Ttulo5">
    <w:name w:val="heading 5"/>
    <w:basedOn w:val="Normal"/>
    <w:next w:val="Normal"/>
    <w:link w:val="Ttulo5Car"/>
    <w:qFormat/>
    <w:rsid w:val="00365A19"/>
    <w:pPr>
      <w:keepNext/>
      <w:jc w:val="both"/>
      <w:outlineLvl w:val="4"/>
    </w:pPr>
    <w:rPr>
      <w:rFonts w:ascii="Arial" w:hAnsi="Arial" w:cs="Arial"/>
      <w:b/>
      <w:bCs/>
      <w:color w:val="000000"/>
      <w:lang w:val="es-ES_tradnl"/>
    </w:rPr>
  </w:style>
  <w:style w:type="paragraph" w:styleId="Ttulo6">
    <w:name w:val="heading 6"/>
    <w:basedOn w:val="Normal"/>
    <w:next w:val="Normal"/>
    <w:link w:val="Ttulo6Car"/>
    <w:qFormat/>
    <w:rsid w:val="00365A19"/>
    <w:pPr>
      <w:keepNext/>
      <w:outlineLvl w:val="5"/>
    </w:pPr>
    <w:rPr>
      <w:rFonts w:ascii="Arial" w:hAnsi="Arial" w:cs="Arial"/>
      <w:b/>
      <w:bCs/>
      <w:color w:val="000000"/>
    </w:rPr>
  </w:style>
  <w:style w:type="paragraph" w:styleId="Ttulo7">
    <w:name w:val="heading 7"/>
    <w:basedOn w:val="Normal"/>
    <w:next w:val="Normal"/>
    <w:link w:val="Ttulo7Car"/>
    <w:qFormat/>
    <w:rsid w:val="00365A19"/>
    <w:pPr>
      <w:keepNext/>
      <w:jc w:val="center"/>
      <w:outlineLvl w:val="6"/>
    </w:pPr>
    <w:rPr>
      <w:rFonts w:ascii="Arial" w:hAnsi="Arial" w:cs="Arial"/>
      <w:b/>
      <w:bCs/>
      <w:color w:val="000000"/>
      <w:lang w:val="es-ES_tradnl"/>
    </w:rPr>
  </w:style>
  <w:style w:type="paragraph" w:styleId="Ttulo8">
    <w:name w:val="heading 8"/>
    <w:basedOn w:val="Normal"/>
    <w:next w:val="Normal"/>
    <w:link w:val="Ttulo8Car"/>
    <w:qFormat/>
    <w:rsid w:val="00365A19"/>
    <w:pPr>
      <w:keepNext/>
      <w:jc w:val="center"/>
      <w:outlineLvl w:val="7"/>
    </w:pPr>
    <w:rPr>
      <w:rFonts w:ascii="Arial" w:hAnsi="Arial" w:cs="Arial"/>
      <w:b/>
      <w:bCs/>
      <w:lang w:val="es-ES_tradnl"/>
    </w:rPr>
  </w:style>
  <w:style w:type="paragraph" w:styleId="Ttulo9">
    <w:name w:val="heading 9"/>
    <w:basedOn w:val="Normal"/>
    <w:next w:val="Normal"/>
    <w:link w:val="Ttulo9Car"/>
    <w:qFormat/>
    <w:rsid w:val="00365A1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365A19"/>
    <w:pPr>
      <w:widowControl w:val="0"/>
      <w:tabs>
        <w:tab w:val="num" w:pos="360"/>
      </w:tabs>
      <w:ind w:left="360" w:hanging="360"/>
      <w:jc w:val="both"/>
    </w:pPr>
    <w:rPr>
      <w:rFonts w:ascii="Arial" w:hAnsi="Arial" w:cs="Arial"/>
      <w:color w:val="000000"/>
    </w:rPr>
  </w:style>
  <w:style w:type="paragraph" w:styleId="Ttulo">
    <w:name w:val="Title"/>
    <w:basedOn w:val="Normal"/>
    <w:link w:val="TtuloCar"/>
    <w:qFormat/>
    <w:rsid w:val="00365A19"/>
    <w:pPr>
      <w:jc w:val="center"/>
    </w:pPr>
    <w:rPr>
      <w:rFonts w:ascii="Arial" w:hAnsi="Arial" w:cs="Arial"/>
      <w:b/>
      <w:bCs/>
      <w:color w:val="000000"/>
    </w:rPr>
  </w:style>
  <w:style w:type="paragraph" w:customStyle="1" w:styleId="cuerpotexto">
    <w:name w:val="cuerpotexto"/>
    <w:basedOn w:val="Normal"/>
    <w:rsid w:val="00365A19"/>
    <w:pPr>
      <w:autoSpaceDE w:val="0"/>
      <w:autoSpaceDN w:val="0"/>
      <w:spacing w:before="28" w:after="28" w:line="210" w:lineRule="atLeast"/>
      <w:ind w:firstLine="283"/>
      <w:jc w:val="both"/>
    </w:pPr>
    <w:rPr>
      <w:color w:val="000000"/>
      <w:sz w:val="19"/>
      <w:szCs w:val="19"/>
    </w:rPr>
  </w:style>
  <w:style w:type="paragraph" w:styleId="Encabezado">
    <w:name w:val="header"/>
    <w:basedOn w:val="Normal"/>
    <w:link w:val="EncabezadoCar"/>
    <w:uiPriority w:val="99"/>
    <w:rsid w:val="00365A19"/>
    <w:pPr>
      <w:tabs>
        <w:tab w:val="center" w:pos="4252"/>
        <w:tab w:val="right" w:pos="8504"/>
      </w:tabs>
    </w:pPr>
    <w:rPr>
      <w:rFonts w:ascii="Arial" w:hAnsi="Arial" w:cs="Arial"/>
      <w:color w:val="000000"/>
    </w:rPr>
  </w:style>
  <w:style w:type="paragraph" w:styleId="Textoindependiente3">
    <w:name w:val="Body Text 3"/>
    <w:basedOn w:val="Normal"/>
    <w:link w:val="Textoindependiente3Car"/>
    <w:rsid w:val="00365A19"/>
    <w:pPr>
      <w:jc w:val="both"/>
    </w:pPr>
    <w:rPr>
      <w:rFonts w:ascii="Arial" w:hAnsi="Arial" w:cs="Arial"/>
      <w:color w:val="000000"/>
    </w:rPr>
  </w:style>
  <w:style w:type="character" w:customStyle="1" w:styleId="Textoindependiente3Car">
    <w:name w:val="Texto independiente 3 Car"/>
    <w:basedOn w:val="Fuentedeprrafopredeter"/>
    <w:link w:val="Textoindependiente3"/>
    <w:rsid w:val="000C5621"/>
    <w:rPr>
      <w:rFonts w:ascii="Arial" w:hAnsi="Arial" w:cs="Arial"/>
      <w:color w:val="000000"/>
      <w:sz w:val="24"/>
      <w:szCs w:val="24"/>
      <w:lang w:val="es-ES" w:eastAsia="es-ES"/>
    </w:rPr>
  </w:style>
  <w:style w:type="paragraph" w:styleId="Piedepgina">
    <w:name w:val="footer"/>
    <w:basedOn w:val="Normal"/>
    <w:link w:val="PiedepginaCar"/>
    <w:uiPriority w:val="99"/>
    <w:rsid w:val="00365A19"/>
    <w:pPr>
      <w:tabs>
        <w:tab w:val="center" w:pos="4252"/>
        <w:tab w:val="right" w:pos="8504"/>
      </w:tabs>
    </w:pPr>
    <w:rPr>
      <w:rFonts w:ascii="Arial" w:hAnsi="Arial" w:cs="Arial"/>
      <w:color w:val="000000"/>
    </w:rPr>
  </w:style>
  <w:style w:type="paragraph" w:styleId="Textoindependiente">
    <w:name w:val="Body Text"/>
    <w:basedOn w:val="Normal"/>
    <w:link w:val="TextoindependienteCar"/>
    <w:rsid w:val="00365A19"/>
    <w:pPr>
      <w:jc w:val="both"/>
    </w:pPr>
    <w:rPr>
      <w:rFonts w:ascii="Arial" w:hAnsi="Arial" w:cs="Arial"/>
      <w:b/>
      <w:bCs/>
      <w:i/>
      <w:iCs/>
      <w:vanish/>
      <w:color w:val="000080"/>
      <w:u w:val="wave"/>
      <w:lang w:val="es-ES_tradnl"/>
    </w:rPr>
  </w:style>
  <w:style w:type="paragraph" w:styleId="Lista">
    <w:name w:val="List"/>
    <w:basedOn w:val="Normal"/>
    <w:rsid w:val="00365A19"/>
    <w:pPr>
      <w:widowControl w:val="0"/>
      <w:ind w:left="283" w:hanging="283"/>
    </w:pPr>
    <w:rPr>
      <w:color w:val="000000"/>
      <w:sz w:val="20"/>
      <w:szCs w:val="20"/>
    </w:rPr>
  </w:style>
  <w:style w:type="paragraph" w:styleId="Textoindependiente2">
    <w:name w:val="Body Text 2"/>
    <w:basedOn w:val="Normal"/>
    <w:link w:val="Textoindependiente2Car"/>
    <w:rsid w:val="00365A19"/>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712FA8"/>
    <w:rPr>
      <w:rFonts w:ascii="Arial" w:hAnsi="Arial" w:cs="Arial"/>
      <w:b/>
      <w:bCs/>
      <w:color w:val="000000"/>
      <w:sz w:val="24"/>
      <w:szCs w:val="24"/>
      <w:lang w:val="es-ES_tradnl" w:eastAsia="es-ES"/>
    </w:rPr>
  </w:style>
  <w:style w:type="paragraph" w:styleId="Sangra2detindependiente">
    <w:name w:val="Body Text Indent 2"/>
    <w:basedOn w:val="Normal"/>
    <w:link w:val="Sangra2detindependienteCar"/>
    <w:rsid w:val="00365A1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3" w:hanging="283"/>
      <w:jc w:val="both"/>
    </w:pPr>
    <w:rPr>
      <w:rFonts w:ascii="Arial" w:hAnsi="Arial" w:cs="Arial"/>
      <w:b/>
      <w:bCs/>
      <w:color w:val="000000"/>
    </w:rPr>
  </w:style>
  <w:style w:type="paragraph" w:styleId="Sangra3detindependiente">
    <w:name w:val="Body Text Indent 3"/>
    <w:basedOn w:val="Normal"/>
    <w:link w:val="Sangra3detindependienteCar"/>
    <w:rsid w:val="00365A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s>
      <w:spacing w:line="360" w:lineRule="auto"/>
      <w:ind w:left="284" w:hanging="284"/>
      <w:jc w:val="both"/>
    </w:pPr>
    <w:rPr>
      <w:rFonts w:ascii="Arial" w:hAnsi="Arial" w:cs="Arial"/>
      <w:color w:val="000000"/>
    </w:rPr>
  </w:style>
  <w:style w:type="paragraph" w:styleId="Subttulo">
    <w:name w:val="Subtitle"/>
    <w:basedOn w:val="Normal"/>
    <w:link w:val="SubttuloCar"/>
    <w:qFormat/>
    <w:rsid w:val="00365A19"/>
    <w:rPr>
      <w:rFonts w:ascii="Arial" w:hAnsi="Arial" w:cs="Arial"/>
      <w:b/>
      <w:bCs/>
      <w:color w:val="000000"/>
    </w:rPr>
  </w:style>
  <w:style w:type="character" w:styleId="Nmerodepgina">
    <w:name w:val="page number"/>
    <w:basedOn w:val="Fuentedeprrafopredeter"/>
    <w:rsid w:val="00365A19"/>
  </w:style>
  <w:style w:type="table" w:styleId="Tablaconcuadrcula">
    <w:name w:val="Table Grid"/>
    <w:basedOn w:val="Tablanormal"/>
    <w:uiPriority w:val="59"/>
    <w:rsid w:val="000B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4A391A"/>
    <w:rPr>
      <w:sz w:val="16"/>
      <w:szCs w:val="16"/>
    </w:rPr>
  </w:style>
  <w:style w:type="paragraph" w:styleId="Textocomentario">
    <w:name w:val="annotation text"/>
    <w:basedOn w:val="Normal"/>
    <w:link w:val="TextocomentarioCar"/>
    <w:semiHidden/>
    <w:rsid w:val="004A391A"/>
    <w:rPr>
      <w:sz w:val="20"/>
      <w:szCs w:val="20"/>
    </w:rPr>
  </w:style>
  <w:style w:type="paragraph" w:styleId="Sangradetextonormal">
    <w:name w:val="Body Text Indent"/>
    <w:basedOn w:val="Normal"/>
    <w:link w:val="SangradetextonormalCar"/>
    <w:rsid w:val="00CD40DF"/>
    <w:pPr>
      <w:spacing w:after="120"/>
      <w:ind w:left="283"/>
    </w:pPr>
  </w:style>
  <w:style w:type="paragraph" w:styleId="Prrafodelista">
    <w:name w:val="List Paragraph"/>
    <w:aliases w:val="EY EPM - Lista"/>
    <w:basedOn w:val="Normal"/>
    <w:link w:val="PrrafodelistaCar"/>
    <w:uiPriority w:val="34"/>
    <w:qFormat/>
    <w:rsid w:val="00463281"/>
    <w:pPr>
      <w:ind w:left="708"/>
    </w:pPr>
    <w:rPr>
      <w:rFonts w:ascii="Arial Narrow" w:hAnsi="Arial Narrow"/>
      <w:szCs w:val="20"/>
      <w:lang w:val="es-CO"/>
    </w:rPr>
  </w:style>
  <w:style w:type="paragraph" w:styleId="Textonotapie">
    <w:name w:val="footnote text"/>
    <w:basedOn w:val="Normal"/>
    <w:link w:val="TextonotapieCar"/>
    <w:rsid w:val="00DD0A27"/>
    <w:rPr>
      <w:sz w:val="20"/>
      <w:szCs w:val="20"/>
    </w:rPr>
  </w:style>
  <w:style w:type="character" w:customStyle="1" w:styleId="TextonotapieCar">
    <w:name w:val="Texto nota pie Car"/>
    <w:basedOn w:val="Fuentedeprrafopredeter"/>
    <w:link w:val="Textonotapie"/>
    <w:rsid w:val="00DD0A27"/>
    <w:rPr>
      <w:lang w:val="es-ES" w:eastAsia="es-ES"/>
    </w:rPr>
  </w:style>
  <w:style w:type="character" w:styleId="Refdenotaalpie">
    <w:name w:val="footnote reference"/>
    <w:basedOn w:val="Fuentedeprrafopredeter"/>
    <w:rsid w:val="00DD0A27"/>
    <w:rPr>
      <w:vertAlign w:val="superscript"/>
    </w:rPr>
  </w:style>
  <w:style w:type="character" w:customStyle="1" w:styleId="EncabezadoCar">
    <w:name w:val="Encabezado Car"/>
    <w:basedOn w:val="Fuentedeprrafopredeter"/>
    <w:link w:val="Encabezado"/>
    <w:uiPriority w:val="99"/>
    <w:locked/>
    <w:rsid w:val="00A033E2"/>
    <w:rPr>
      <w:rFonts w:ascii="Arial" w:hAnsi="Arial" w:cs="Arial"/>
      <w:color w:val="000000"/>
      <w:sz w:val="24"/>
      <w:szCs w:val="24"/>
      <w:lang w:val="es-ES" w:eastAsia="es-ES"/>
    </w:rPr>
  </w:style>
  <w:style w:type="table" w:customStyle="1" w:styleId="Sombreadoclaro1">
    <w:name w:val="Sombreado claro1"/>
    <w:basedOn w:val="Tablanormal"/>
    <w:uiPriority w:val="60"/>
    <w:rsid w:val="00A6132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moderna">
    <w:name w:val="Table Contemporary"/>
    <w:basedOn w:val="Tablanormal"/>
    <w:rsid w:val="00A6132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193A3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uiPriority w:val="99"/>
    <w:rsid w:val="00612C9D"/>
    <w:rPr>
      <w:rFonts w:ascii="Tahoma" w:hAnsi="Tahoma" w:cs="Tahoma"/>
      <w:sz w:val="16"/>
      <w:szCs w:val="16"/>
    </w:rPr>
  </w:style>
  <w:style w:type="character" w:customStyle="1" w:styleId="TextodegloboCar">
    <w:name w:val="Texto de globo Car"/>
    <w:basedOn w:val="Fuentedeprrafopredeter"/>
    <w:link w:val="Textodeglobo"/>
    <w:uiPriority w:val="99"/>
    <w:rsid w:val="00612C9D"/>
    <w:rPr>
      <w:rFonts w:ascii="Tahoma" w:hAnsi="Tahoma" w:cs="Tahoma"/>
      <w:sz w:val="16"/>
      <w:szCs w:val="16"/>
      <w:lang w:val="es-ES" w:eastAsia="es-ES"/>
    </w:rPr>
  </w:style>
  <w:style w:type="character" w:styleId="Hipervnculo">
    <w:name w:val="Hyperlink"/>
    <w:basedOn w:val="Fuentedeprrafopredeter"/>
    <w:uiPriority w:val="99"/>
    <w:rsid w:val="00E60DDE"/>
    <w:rPr>
      <w:color w:val="AD1F1F" w:themeColor="hyperlink"/>
      <w:u w:val="single"/>
    </w:rPr>
  </w:style>
  <w:style w:type="character" w:styleId="Hipervnculovisitado">
    <w:name w:val="FollowedHyperlink"/>
    <w:basedOn w:val="Fuentedeprrafopredeter"/>
    <w:uiPriority w:val="99"/>
    <w:unhideWhenUsed/>
    <w:rsid w:val="00735B74"/>
    <w:rPr>
      <w:color w:val="800080"/>
      <w:u w:val="single"/>
    </w:rPr>
  </w:style>
  <w:style w:type="paragraph" w:customStyle="1" w:styleId="font5">
    <w:name w:val="font5"/>
    <w:basedOn w:val="Normal"/>
    <w:rsid w:val="00735B74"/>
    <w:pPr>
      <w:spacing w:before="100" w:beforeAutospacing="1" w:after="100" w:afterAutospacing="1"/>
    </w:pPr>
    <w:rPr>
      <w:rFonts w:ascii="Arial" w:hAnsi="Arial" w:cs="Arial"/>
      <w:sz w:val="14"/>
      <w:szCs w:val="14"/>
      <w:lang w:val="es-CO" w:eastAsia="es-CO"/>
    </w:rPr>
  </w:style>
  <w:style w:type="paragraph" w:customStyle="1" w:styleId="xl63">
    <w:name w:val="xl63"/>
    <w:basedOn w:val="Normal"/>
    <w:rsid w:val="00735B74"/>
    <w:pPr>
      <w:pBdr>
        <w:top w:val="single" w:sz="8" w:space="0" w:color="auto"/>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4">
    <w:name w:val="xl64"/>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5">
    <w:name w:val="xl65"/>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66">
    <w:name w:val="xl66"/>
    <w:basedOn w:val="Normal"/>
    <w:rsid w:val="00735B74"/>
    <w:pPr>
      <w:spacing w:before="100" w:beforeAutospacing="1" w:after="100" w:afterAutospacing="1"/>
    </w:pPr>
    <w:rPr>
      <w:rFonts w:ascii="Arial" w:hAnsi="Arial" w:cs="Arial"/>
      <w:lang w:val="es-CO" w:eastAsia="es-CO"/>
    </w:rPr>
  </w:style>
  <w:style w:type="paragraph" w:customStyle="1" w:styleId="xl67">
    <w:name w:val="xl67"/>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68">
    <w:name w:val="xl6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69">
    <w:name w:val="xl69"/>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70">
    <w:name w:val="xl7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71">
    <w:name w:val="xl7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73">
    <w:name w:val="xl7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74">
    <w:name w:val="xl74"/>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75">
    <w:name w:val="xl75"/>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6">
    <w:name w:val="xl76"/>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77">
    <w:name w:val="xl77"/>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78">
    <w:name w:val="xl78"/>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79">
    <w:name w:val="xl79"/>
    <w:basedOn w:val="Normal"/>
    <w:rsid w:val="00735B7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0">
    <w:name w:val="xl8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81">
    <w:name w:val="xl8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2">
    <w:name w:val="xl8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83">
    <w:name w:val="xl8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84">
    <w:name w:val="xl84"/>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5">
    <w:name w:val="xl8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86">
    <w:name w:val="xl86"/>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87">
    <w:name w:val="xl87"/>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color w:val="000000"/>
      <w:lang w:val="es-CO" w:eastAsia="es-CO"/>
    </w:rPr>
  </w:style>
  <w:style w:type="paragraph" w:customStyle="1" w:styleId="xl88">
    <w:name w:val="xl88"/>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89">
    <w:name w:val="xl89"/>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0">
    <w:name w:val="xl90"/>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1">
    <w:name w:val="xl91"/>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2">
    <w:name w:val="xl9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3">
    <w:name w:val="xl93"/>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sz w:val="18"/>
      <w:szCs w:val="18"/>
      <w:lang w:val="es-CO" w:eastAsia="es-CO"/>
    </w:rPr>
  </w:style>
  <w:style w:type="paragraph" w:customStyle="1" w:styleId="xl94">
    <w:name w:val="xl94"/>
    <w:basedOn w:val="Normal"/>
    <w:rsid w:val="00735B74"/>
    <w:pPr>
      <w:spacing w:before="100" w:beforeAutospacing="1" w:after="100" w:afterAutospacing="1"/>
    </w:pPr>
    <w:rPr>
      <w:rFonts w:ascii="Arial" w:hAnsi="Arial" w:cs="Arial"/>
      <w:lang w:val="es-CO" w:eastAsia="es-CO"/>
    </w:rPr>
  </w:style>
  <w:style w:type="paragraph" w:customStyle="1" w:styleId="xl95">
    <w:name w:val="xl95"/>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96">
    <w:name w:val="xl96"/>
    <w:basedOn w:val="Normal"/>
    <w:rsid w:val="00735B74"/>
    <w:pPr>
      <w:shd w:val="clear" w:color="000000" w:fill="333399"/>
      <w:spacing w:before="100" w:beforeAutospacing="1" w:after="100" w:afterAutospacing="1"/>
    </w:pPr>
    <w:rPr>
      <w:rFonts w:ascii="Arial" w:hAnsi="Arial" w:cs="Arial"/>
      <w:lang w:val="es-CO" w:eastAsia="es-CO"/>
    </w:rPr>
  </w:style>
  <w:style w:type="paragraph" w:customStyle="1" w:styleId="xl97">
    <w:name w:val="xl97"/>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98">
    <w:name w:val="xl98"/>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99">
    <w:name w:val="xl99"/>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0">
    <w:name w:val="xl100"/>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01">
    <w:name w:val="xl101"/>
    <w:basedOn w:val="Normal"/>
    <w:rsid w:val="00735B7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102">
    <w:name w:val="xl102"/>
    <w:basedOn w:val="Normal"/>
    <w:rsid w:val="00735B74"/>
    <w:pPr>
      <w:pBdr>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03">
    <w:name w:val="xl1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4">
    <w:name w:val="xl1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105">
    <w:name w:val="xl10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6">
    <w:name w:val="xl106"/>
    <w:basedOn w:val="Normal"/>
    <w:rsid w:val="00735B74"/>
    <w:pPr>
      <w:pBdr>
        <w:left w:val="single" w:sz="8" w:space="0" w:color="auto"/>
        <w:bottom w:val="single" w:sz="12"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07">
    <w:name w:val="xl107"/>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08">
    <w:name w:val="xl108"/>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09">
    <w:name w:val="xl109"/>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0">
    <w:name w:val="xl110"/>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sz w:val="16"/>
      <w:szCs w:val="16"/>
      <w:lang w:val="es-CO" w:eastAsia="es-CO"/>
    </w:rPr>
  </w:style>
  <w:style w:type="paragraph" w:customStyle="1" w:styleId="xl111">
    <w:name w:val="xl111"/>
    <w:basedOn w:val="Normal"/>
    <w:rsid w:val="00735B74"/>
    <w:pPr>
      <w:pBdr>
        <w:left w:val="single" w:sz="4" w:space="0" w:color="auto"/>
        <w:bottom w:val="single" w:sz="12"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12">
    <w:name w:val="xl112"/>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113">
    <w:name w:val="xl113"/>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114">
    <w:name w:val="xl114"/>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15">
    <w:name w:val="xl115"/>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7">
    <w:name w:val="xl11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18">
    <w:name w:val="xl118"/>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8"/>
      <w:szCs w:val="18"/>
      <w:lang w:val="es-CO" w:eastAsia="es-CO"/>
    </w:rPr>
  </w:style>
  <w:style w:type="paragraph" w:customStyle="1" w:styleId="xl119">
    <w:name w:val="xl11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0">
    <w:name w:val="xl120"/>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21">
    <w:name w:val="xl121"/>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22">
    <w:name w:val="xl122"/>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123">
    <w:name w:val="xl123"/>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24">
    <w:name w:val="xl12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25">
    <w:name w:val="xl12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6">
    <w:name w:val="xl126"/>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27">
    <w:name w:val="xl127"/>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28">
    <w:name w:val="xl128"/>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29">
    <w:name w:val="xl129"/>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0">
    <w:name w:val="xl130"/>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1">
    <w:name w:val="xl131"/>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2">
    <w:name w:val="xl132"/>
    <w:basedOn w:val="Normal"/>
    <w:rsid w:val="00735B7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color w:val="000000"/>
      <w:sz w:val="18"/>
      <w:szCs w:val="18"/>
      <w:lang w:val="es-CO" w:eastAsia="es-CO"/>
    </w:rPr>
  </w:style>
  <w:style w:type="paragraph" w:customStyle="1" w:styleId="xl133">
    <w:name w:val="xl13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4">
    <w:name w:val="xl13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5">
    <w:name w:val="xl135"/>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36">
    <w:name w:val="xl136"/>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7">
    <w:name w:val="xl137"/>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val="es-CO" w:eastAsia="es-CO"/>
    </w:rPr>
  </w:style>
  <w:style w:type="paragraph" w:customStyle="1" w:styleId="xl138">
    <w:name w:val="xl138"/>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39">
    <w:name w:val="xl139"/>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0">
    <w:name w:val="xl140"/>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lang w:val="es-CO" w:eastAsia="es-CO"/>
    </w:rPr>
  </w:style>
  <w:style w:type="paragraph" w:customStyle="1" w:styleId="xl141">
    <w:name w:val="xl141"/>
    <w:basedOn w:val="Normal"/>
    <w:rsid w:val="00735B74"/>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142">
    <w:name w:val="xl142"/>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3">
    <w:name w:val="xl143"/>
    <w:basedOn w:val="Normal"/>
    <w:rsid w:val="00735B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lang w:val="es-CO" w:eastAsia="es-CO"/>
    </w:rPr>
  </w:style>
  <w:style w:type="paragraph" w:customStyle="1" w:styleId="xl144">
    <w:name w:val="xl144"/>
    <w:basedOn w:val="Normal"/>
    <w:rsid w:val="00735B74"/>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45">
    <w:name w:val="xl145"/>
    <w:basedOn w:val="Normal"/>
    <w:rsid w:val="00735B74"/>
    <w:pPr>
      <w:pBdr>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46">
    <w:name w:val="xl146"/>
    <w:basedOn w:val="Normal"/>
    <w:rsid w:val="00735B74"/>
    <w:pPr>
      <w:spacing w:before="100" w:beforeAutospacing="1" w:after="100" w:afterAutospacing="1"/>
    </w:pPr>
    <w:rPr>
      <w:rFonts w:ascii="Arial" w:hAnsi="Arial" w:cs="Arial"/>
      <w:lang w:val="es-CO" w:eastAsia="es-CO"/>
    </w:rPr>
  </w:style>
  <w:style w:type="paragraph" w:customStyle="1" w:styleId="xl147">
    <w:name w:val="xl147"/>
    <w:basedOn w:val="Normal"/>
    <w:rsid w:val="00735B74"/>
    <w:pPr>
      <w:pBdr>
        <w:lef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48">
    <w:name w:val="xl148"/>
    <w:basedOn w:val="Normal"/>
    <w:rsid w:val="00735B74"/>
    <w:pPr>
      <w:spacing w:before="100" w:beforeAutospacing="1" w:after="100" w:afterAutospacing="1"/>
    </w:pPr>
    <w:rPr>
      <w:rFonts w:ascii="Arial" w:hAnsi="Arial" w:cs="Arial"/>
      <w:lang w:val="es-CO" w:eastAsia="es-CO"/>
    </w:rPr>
  </w:style>
  <w:style w:type="paragraph" w:customStyle="1" w:styleId="xl149">
    <w:name w:val="xl149"/>
    <w:basedOn w:val="Normal"/>
    <w:rsid w:val="00735B74"/>
    <w:pPr>
      <w:pBdr>
        <w:top w:val="single" w:sz="8" w:space="0" w:color="auto"/>
        <w:left w:val="single" w:sz="8"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50">
    <w:name w:val="xl150"/>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1">
    <w:name w:val="xl151"/>
    <w:basedOn w:val="Normal"/>
    <w:rsid w:val="00735B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52">
    <w:name w:val="xl152"/>
    <w:basedOn w:val="Normal"/>
    <w:rsid w:val="00735B74"/>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53">
    <w:name w:val="xl153"/>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4">
    <w:name w:val="xl1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5">
    <w:name w:val="xl155"/>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56">
    <w:name w:val="xl156"/>
    <w:basedOn w:val="Normal"/>
    <w:rsid w:val="00735B7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57">
    <w:name w:val="xl15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58">
    <w:name w:val="xl158"/>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159">
    <w:name w:val="xl159"/>
    <w:basedOn w:val="Normal"/>
    <w:rsid w:val="00735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60">
    <w:name w:val="xl16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61">
    <w:name w:val="xl161"/>
    <w:basedOn w:val="Normal"/>
    <w:rsid w:val="00735B74"/>
    <w:pPr>
      <w:pBdr>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2">
    <w:name w:val="xl162"/>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63">
    <w:name w:val="xl163"/>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4">
    <w:name w:val="xl164"/>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65">
    <w:name w:val="xl165"/>
    <w:basedOn w:val="Normal"/>
    <w:rsid w:val="00735B7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66">
    <w:name w:val="xl166"/>
    <w:basedOn w:val="Normal"/>
    <w:rsid w:val="00735B74"/>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67">
    <w:name w:val="xl167"/>
    <w:basedOn w:val="Normal"/>
    <w:rsid w:val="00735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68">
    <w:name w:val="xl16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69">
    <w:name w:val="xl16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170">
    <w:name w:val="xl170"/>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171">
    <w:name w:val="xl17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2">
    <w:name w:val="xl172"/>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73">
    <w:name w:val="xl173"/>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lang w:val="es-CO" w:eastAsia="es-CO"/>
    </w:rPr>
  </w:style>
  <w:style w:type="paragraph" w:customStyle="1" w:styleId="xl174">
    <w:name w:val="xl174"/>
    <w:basedOn w:val="Normal"/>
    <w:rsid w:val="00735B7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75">
    <w:name w:val="xl175"/>
    <w:basedOn w:val="Normal"/>
    <w:rsid w:val="00735B74"/>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76">
    <w:name w:val="xl176"/>
    <w:basedOn w:val="Normal"/>
    <w:rsid w:val="00735B74"/>
    <w:pPr>
      <w:pBdr>
        <w:left w:val="single" w:sz="8" w:space="0" w:color="auto"/>
        <w:bottom w:val="single" w:sz="8" w:space="0" w:color="auto"/>
        <w:right w:val="single" w:sz="8" w:space="0" w:color="auto"/>
      </w:pBdr>
      <w:spacing w:before="100" w:beforeAutospacing="1" w:after="100" w:afterAutospacing="1"/>
      <w:jc w:val="right"/>
    </w:pPr>
    <w:rPr>
      <w:rFonts w:ascii="Arial" w:hAnsi="Arial" w:cs="Arial"/>
      <w:b/>
      <w:bCs/>
      <w:lang w:val="es-CO" w:eastAsia="es-CO"/>
    </w:rPr>
  </w:style>
  <w:style w:type="paragraph" w:customStyle="1" w:styleId="xl177">
    <w:name w:val="xl177"/>
    <w:basedOn w:val="Normal"/>
    <w:rsid w:val="00735B74"/>
    <w:pPr>
      <w:pBdr>
        <w:left w:val="single" w:sz="8" w:space="0" w:color="auto"/>
      </w:pBdr>
      <w:spacing w:before="100" w:beforeAutospacing="1" w:after="100" w:afterAutospacing="1"/>
      <w:jc w:val="center"/>
    </w:pPr>
    <w:rPr>
      <w:rFonts w:ascii="Arial" w:hAnsi="Arial" w:cs="Arial"/>
      <w:b/>
      <w:bCs/>
      <w:sz w:val="18"/>
      <w:szCs w:val="18"/>
      <w:lang w:val="es-CO" w:eastAsia="es-CO"/>
    </w:rPr>
  </w:style>
  <w:style w:type="paragraph" w:customStyle="1" w:styleId="xl178">
    <w:name w:val="xl178"/>
    <w:basedOn w:val="Normal"/>
    <w:rsid w:val="00735B74"/>
    <w:pPr>
      <w:pBdr>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79">
    <w:name w:val="xl179"/>
    <w:basedOn w:val="Normal"/>
    <w:rsid w:val="00735B74"/>
    <w:pPr>
      <w:spacing w:before="100" w:beforeAutospacing="1" w:after="100" w:afterAutospacing="1"/>
      <w:jc w:val="center"/>
    </w:pPr>
    <w:rPr>
      <w:rFonts w:ascii="Arial" w:hAnsi="Arial" w:cs="Arial"/>
      <w:b/>
      <w:bCs/>
      <w:lang w:val="es-CO" w:eastAsia="es-CO"/>
    </w:rPr>
  </w:style>
  <w:style w:type="paragraph" w:customStyle="1" w:styleId="xl180">
    <w:name w:val="xl180"/>
    <w:basedOn w:val="Normal"/>
    <w:rsid w:val="00735B74"/>
    <w:pPr>
      <w:spacing w:before="100" w:beforeAutospacing="1" w:after="100" w:afterAutospacing="1"/>
    </w:pPr>
    <w:rPr>
      <w:rFonts w:ascii="Arial" w:hAnsi="Arial" w:cs="Arial"/>
      <w:b/>
      <w:bCs/>
      <w:lang w:val="es-CO" w:eastAsia="es-CO"/>
    </w:rPr>
  </w:style>
  <w:style w:type="paragraph" w:customStyle="1" w:styleId="xl181">
    <w:name w:val="xl181"/>
    <w:basedOn w:val="Normal"/>
    <w:rsid w:val="00735B74"/>
    <w:pPr>
      <w:pBdr>
        <w:top w:val="single" w:sz="12" w:space="0" w:color="auto"/>
        <w:left w:val="single" w:sz="8" w:space="0" w:color="auto"/>
        <w:bottom w:val="single" w:sz="12" w:space="0" w:color="auto"/>
        <w:right w:val="single" w:sz="4"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82">
    <w:name w:val="xl182"/>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3">
    <w:name w:val="xl183"/>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4">
    <w:name w:val="xl184"/>
    <w:basedOn w:val="Normal"/>
    <w:rsid w:val="00735B74"/>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lang w:val="es-CO" w:eastAsia="es-CO"/>
    </w:rPr>
  </w:style>
  <w:style w:type="paragraph" w:customStyle="1" w:styleId="xl185">
    <w:name w:val="xl18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186">
    <w:name w:val="xl186"/>
    <w:basedOn w:val="Normal"/>
    <w:rsid w:val="00735B74"/>
    <w:pPr>
      <w:pBdr>
        <w:top w:val="single" w:sz="12" w:space="0" w:color="auto"/>
        <w:left w:val="single" w:sz="8" w:space="0" w:color="auto"/>
        <w:right w:val="single" w:sz="4" w:space="0" w:color="auto"/>
      </w:pBdr>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87">
    <w:name w:val="xl187"/>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8">
    <w:name w:val="xl188"/>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89">
    <w:name w:val="xl189"/>
    <w:basedOn w:val="Normal"/>
    <w:rsid w:val="00735B74"/>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190">
    <w:name w:val="xl19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191">
    <w:name w:val="xl191"/>
    <w:basedOn w:val="Normal"/>
    <w:rsid w:val="00735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192">
    <w:name w:val="xl192"/>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193">
    <w:name w:val="xl193"/>
    <w:basedOn w:val="Normal"/>
    <w:rsid w:val="00735B7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194">
    <w:name w:val="xl194"/>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5">
    <w:name w:val="xl195"/>
    <w:basedOn w:val="Normal"/>
    <w:rsid w:val="00735B7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196">
    <w:name w:val="xl196"/>
    <w:basedOn w:val="Normal"/>
    <w:rsid w:val="00735B74"/>
    <w:pPr>
      <w:pBdr>
        <w:left w:val="single" w:sz="8" w:space="0" w:color="auto"/>
      </w:pBdr>
      <w:spacing w:before="100" w:beforeAutospacing="1" w:after="100" w:afterAutospacing="1"/>
    </w:pPr>
    <w:rPr>
      <w:rFonts w:ascii="Arial" w:hAnsi="Arial" w:cs="Arial"/>
      <w:lang w:val="es-CO" w:eastAsia="es-CO"/>
    </w:rPr>
  </w:style>
  <w:style w:type="paragraph" w:customStyle="1" w:styleId="xl197">
    <w:name w:val="xl197"/>
    <w:basedOn w:val="Normal"/>
    <w:rsid w:val="00735B74"/>
    <w:pPr>
      <w:pBdr>
        <w:top w:val="single" w:sz="8" w:space="0" w:color="auto"/>
        <w:left w:val="single" w:sz="8" w:space="0" w:color="auto"/>
        <w:right w:val="single" w:sz="8" w:space="0" w:color="auto"/>
      </w:pBdr>
      <w:spacing w:before="100" w:beforeAutospacing="1" w:after="100" w:afterAutospacing="1"/>
      <w:jc w:val="right"/>
    </w:pPr>
    <w:rPr>
      <w:rFonts w:ascii="Arial" w:hAnsi="Arial" w:cs="Arial"/>
      <w:b/>
      <w:bCs/>
      <w:sz w:val="18"/>
      <w:szCs w:val="18"/>
      <w:lang w:val="es-CO" w:eastAsia="es-CO"/>
    </w:rPr>
  </w:style>
  <w:style w:type="paragraph" w:customStyle="1" w:styleId="xl198">
    <w:name w:val="xl198"/>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199">
    <w:name w:val="xl19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00">
    <w:name w:val="xl200"/>
    <w:basedOn w:val="Normal"/>
    <w:rsid w:val="00735B74"/>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01">
    <w:name w:val="xl201"/>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lang w:val="es-CO" w:eastAsia="es-CO"/>
    </w:rPr>
  </w:style>
  <w:style w:type="paragraph" w:customStyle="1" w:styleId="xl202">
    <w:name w:val="xl20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03">
    <w:name w:val="xl203"/>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4">
    <w:name w:val="xl204"/>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5">
    <w:name w:val="xl205"/>
    <w:basedOn w:val="Normal"/>
    <w:rsid w:val="00735B74"/>
    <w:pPr>
      <w:pBdr>
        <w:left w:val="single" w:sz="8"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06">
    <w:name w:val="xl206"/>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07">
    <w:name w:val="xl207"/>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08">
    <w:name w:val="xl208"/>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09">
    <w:name w:val="xl20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0">
    <w:name w:val="xl21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1">
    <w:name w:val="xl211"/>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2">
    <w:name w:val="xl212"/>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13">
    <w:name w:val="xl213"/>
    <w:basedOn w:val="Normal"/>
    <w:rsid w:val="00735B74"/>
    <w:pPr>
      <w:pBdr>
        <w:top w:val="single" w:sz="8" w:space="0" w:color="auto"/>
        <w:bottom w:val="single" w:sz="8" w:space="0" w:color="auto"/>
      </w:pBdr>
      <w:shd w:val="clear" w:color="000000" w:fill="FFFF00"/>
      <w:spacing w:before="100" w:beforeAutospacing="1" w:after="100" w:afterAutospacing="1"/>
    </w:pPr>
    <w:rPr>
      <w:rFonts w:ascii="Arial" w:hAnsi="Arial" w:cs="Arial"/>
      <w:lang w:val="es-CO" w:eastAsia="es-CO"/>
    </w:rPr>
  </w:style>
  <w:style w:type="paragraph" w:customStyle="1" w:styleId="xl214">
    <w:name w:val="xl214"/>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15">
    <w:name w:val="xl215"/>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6">
    <w:name w:val="xl216"/>
    <w:basedOn w:val="Normal"/>
    <w:rsid w:val="00735B7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217">
    <w:name w:val="xl217"/>
    <w:basedOn w:val="Normal"/>
    <w:rsid w:val="00735B74"/>
    <w:pPr>
      <w:pBdr>
        <w:top w:val="single" w:sz="12"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18">
    <w:name w:val="xl218"/>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19">
    <w:name w:val="xl219"/>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20">
    <w:name w:val="xl220"/>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21">
    <w:name w:val="xl221"/>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22">
    <w:name w:val="xl222"/>
    <w:basedOn w:val="Normal"/>
    <w:rsid w:val="00735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23">
    <w:name w:val="xl223"/>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4">
    <w:name w:val="xl224"/>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25">
    <w:name w:val="xl225"/>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26">
    <w:name w:val="xl22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7">
    <w:name w:val="xl22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8">
    <w:name w:val="xl22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29">
    <w:name w:val="xl22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0">
    <w:name w:val="xl230"/>
    <w:basedOn w:val="Normal"/>
    <w:rsid w:val="00735B74"/>
    <w:pPr>
      <w:shd w:val="clear" w:color="000000" w:fill="FFFFFF"/>
      <w:spacing w:before="100" w:beforeAutospacing="1" w:after="100" w:afterAutospacing="1"/>
    </w:pPr>
    <w:rPr>
      <w:rFonts w:ascii="Arial" w:hAnsi="Arial" w:cs="Arial"/>
      <w:lang w:val="es-CO" w:eastAsia="es-CO"/>
    </w:rPr>
  </w:style>
  <w:style w:type="paragraph" w:customStyle="1" w:styleId="xl231">
    <w:name w:val="xl231"/>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32">
    <w:name w:val="xl23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3">
    <w:name w:val="xl233"/>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34">
    <w:name w:val="xl234"/>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lang w:val="es-CO" w:eastAsia="es-CO"/>
    </w:rPr>
  </w:style>
  <w:style w:type="paragraph" w:customStyle="1" w:styleId="xl235">
    <w:name w:val="xl235"/>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36">
    <w:name w:val="xl236"/>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i/>
      <w:iCs/>
      <w:lang w:val="es-CO" w:eastAsia="es-CO"/>
    </w:rPr>
  </w:style>
  <w:style w:type="paragraph" w:customStyle="1" w:styleId="xl237">
    <w:name w:val="xl237"/>
    <w:basedOn w:val="Normal"/>
    <w:rsid w:val="00735B74"/>
    <w:pPr>
      <w:pBdr>
        <w:top w:val="single" w:sz="12"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38">
    <w:name w:val="xl238"/>
    <w:basedOn w:val="Normal"/>
    <w:rsid w:val="00735B74"/>
    <w:pPr>
      <w:pBdr>
        <w:top w:val="single" w:sz="12"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39">
    <w:name w:val="xl239"/>
    <w:basedOn w:val="Normal"/>
    <w:rsid w:val="00735B74"/>
    <w:pPr>
      <w:pBdr>
        <w:top w:val="single" w:sz="12" w:space="0" w:color="auto"/>
        <w:left w:val="single" w:sz="4"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240">
    <w:name w:val="xl240"/>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41">
    <w:name w:val="xl241"/>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42">
    <w:name w:val="xl242"/>
    <w:basedOn w:val="Normal"/>
    <w:rsid w:val="00735B74"/>
    <w:pPr>
      <w:pBdr>
        <w:left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43">
    <w:name w:val="xl243"/>
    <w:basedOn w:val="Normal"/>
    <w:rsid w:val="00735B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44">
    <w:name w:val="xl244"/>
    <w:basedOn w:val="Normal"/>
    <w:rsid w:val="00735B74"/>
    <w:pPr>
      <w:pBdr>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45">
    <w:name w:val="xl245"/>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46">
    <w:name w:val="xl246"/>
    <w:basedOn w:val="Normal"/>
    <w:rsid w:val="00735B74"/>
    <w:pPr>
      <w:pBdr>
        <w:top w:val="single" w:sz="8"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47">
    <w:name w:val="xl247"/>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248">
    <w:name w:val="xl248"/>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249">
    <w:name w:val="xl249"/>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0">
    <w:name w:val="xl250"/>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51">
    <w:name w:val="xl251"/>
    <w:basedOn w:val="Normal"/>
    <w:rsid w:val="00735B74"/>
    <w:pPr>
      <w:pBdr>
        <w:top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52">
    <w:name w:val="xl252"/>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53">
    <w:name w:val="xl253"/>
    <w:basedOn w:val="Normal"/>
    <w:rsid w:val="00735B74"/>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sz w:val="18"/>
      <w:szCs w:val="18"/>
      <w:lang w:val="es-CO" w:eastAsia="es-CO"/>
    </w:rPr>
  </w:style>
  <w:style w:type="paragraph" w:customStyle="1" w:styleId="xl254">
    <w:name w:val="xl254"/>
    <w:basedOn w:val="Normal"/>
    <w:rsid w:val="00735B74"/>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255">
    <w:name w:val="xl255"/>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56">
    <w:name w:val="xl256"/>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57">
    <w:name w:val="xl257"/>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258">
    <w:name w:val="xl258"/>
    <w:basedOn w:val="Normal"/>
    <w:rsid w:val="00735B74"/>
    <w:pPr>
      <w:shd w:val="clear" w:color="000000" w:fill="FFFFFF"/>
      <w:spacing w:before="100" w:beforeAutospacing="1" w:after="100" w:afterAutospacing="1"/>
    </w:pPr>
    <w:rPr>
      <w:rFonts w:ascii="Arial" w:hAnsi="Arial" w:cs="Arial"/>
      <w:b/>
      <w:bCs/>
      <w:lang w:val="es-CO" w:eastAsia="es-CO"/>
    </w:rPr>
  </w:style>
  <w:style w:type="paragraph" w:customStyle="1" w:styleId="xl259">
    <w:name w:val="xl259"/>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60">
    <w:name w:val="xl260"/>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1">
    <w:name w:val="xl261"/>
    <w:basedOn w:val="Normal"/>
    <w:rsid w:val="00735B7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262">
    <w:name w:val="xl262"/>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3">
    <w:name w:val="xl263"/>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4">
    <w:name w:val="xl264"/>
    <w:basedOn w:val="Normal"/>
    <w:rsid w:val="00735B74"/>
    <w:pPr>
      <w:pBdr>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65">
    <w:name w:val="xl265"/>
    <w:basedOn w:val="Normal"/>
    <w:rsid w:val="00735B74"/>
    <w:pPr>
      <w:pBdr>
        <w:left w:val="single" w:sz="8"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66">
    <w:name w:val="xl266"/>
    <w:basedOn w:val="Normal"/>
    <w:rsid w:val="00735B74"/>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67">
    <w:name w:val="xl267"/>
    <w:basedOn w:val="Normal"/>
    <w:rsid w:val="00735B74"/>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68">
    <w:name w:val="xl268"/>
    <w:basedOn w:val="Normal"/>
    <w:rsid w:val="00735B74"/>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69">
    <w:name w:val="xl269"/>
    <w:basedOn w:val="Normal"/>
    <w:rsid w:val="00735B74"/>
    <w:pPr>
      <w:pBdr>
        <w:top w:val="single" w:sz="4"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270">
    <w:name w:val="xl270"/>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1">
    <w:name w:val="xl271"/>
    <w:basedOn w:val="Normal"/>
    <w:rsid w:val="00735B74"/>
    <w:pPr>
      <w:pBdr>
        <w:top w:val="single" w:sz="4" w:space="0" w:color="auto"/>
        <w:left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2">
    <w:name w:val="xl272"/>
    <w:basedOn w:val="Normal"/>
    <w:rsid w:val="00735B74"/>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3">
    <w:name w:val="xl273"/>
    <w:basedOn w:val="Normal"/>
    <w:rsid w:val="00735B74"/>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4">
    <w:name w:val="xl274"/>
    <w:basedOn w:val="Normal"/>
    <w:rsid w:val="00735B74"/>
    <w:pPr>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Arial" w:hAnsi="Arial" w:cs="Arial"/>
      <w:lang w:val="es-CO" w:eastAsia="es-CO"/>
    </w:rPr>
  </w:style>
  <w:style w:type="paragraph" w:customStyle="1" w:styleId="xl275">
    <w:name w:val="xl275"/>
    <w:basedOn w:val="Normal"/>
    <w:rsid w:val="00735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8"/>
      <w:szCs w:val="18"/>
      <w:lang w:val="es-CO" w:eastAsia="es-CO"/>
    </w:rPr>
  </w:style>
  <w:style w:type="paragraph" w:customStyle="1" w:styleId="xl276">
    <w:name w:val="xl276"/>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77">
    <w:name w:val="xl277"/>
    <w:basedOn w:val="Normal"/>
    <w:rsid w:val="00735B7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val="es-CO" w:eastAsia="es-CO"/>
    </w:rPr>
  </w:style>
  <w:style w:type="paragraph" w:customStyle="1" w:styleId="xl278">
    <w:name w:val="xl278"/>
    <w:basedOn w:val="Normal"/>
    <w:rsid w:val="00735B74"/>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lang w:val="es-CO" w:eastAsia="es-CO"/>
    </w:rPr>
  </w:style>
  <w:style w:type="paragraph" w:customStyle="1" w:styleId="xl279">
    <w:name w:val="xl279"/>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80">
    <w:name w:val="xl280"/>
    <w:basedOn w:val="Normal"/>
    <w:rsid w:val="00735B7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val="es-CO" w:eastAsia="es-CO"/>
    </w:rPr>
  </w:style>
  <w:style w:type="paragraph" w:customStyle="1" w:styleId="xl281">
    <w:name w:val="xl281"/>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sz w:val="18"/>
      <w:szCs w:val="18"/>
      <w:lang w:val="es-CO" w:eastAsia="es-CO"/>
    </w:rPr>
  </w:style>
  <w:style w:type="paragraph" w:customStyle="1" w:styleId="xl282">
    <w:name w:val="xl282"/>
    <w:basedOn w:val="Normal"/>
    <w:rsid w:val="00735B74"/>
    <w:pPr>
      <w:pBdr>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83">
    <w:name w:val="xl283"/>
    <w:basedOn w:val="Normal"/>
    <w:rsid w:val="00735B74"/>
    <w:pPr>
      <w:pBdr>
        <w:bottom w:val="single" w:sz="8" w:space="0" w:color="auto"/>
      </w:pBdr>
      <w:shd w:val="clear" w:color="000000" w:fill="FFFFFF"/>
      <w:spacing w:before="100" w:beforeAutospacing="1" w:after="100" w:afterAutospacing="1"/>
    </w:pPr>
    <w:rPr>
      <w:rFonts w:ascii="Arial" w:hAnsi="Arial" w:cs="Arial"/>
      <w:b/>
      <w:bCs/>
      <w:lang w:val="es-CO" w:eastAsia="es-CO"/>
    </w:rPr>
  </w:style>
  <w:style w:type="paragraph" w:customStyle="1" w:styleId="xl284">
    <w:name w:val="xl284"/>
    <w:basedOn w:val="Normal"/>
    <w:rsid w:val="00735B74"/>
    <w:pPr>
      <w:pBdr>
        <w:bottom w:val="single" w:sz="8" w:space="0" w:color="auto"/>
      </w:pBdr>
      <w:shd w:val="clear" w:color="000000" w:fill="FFFFFF"/>
      <w:spacing w:before="100" w:beforeAutospacing="1" w:after="100" w:afterAutospacing="1"/>
    </w:pPr>
    <w:rPr>
      <w:rFonts w:ascii="Arial" w:hAnsi="Arial" w:cs="Arial"/>
      <w:lang w:val="es-CO" w:eastAsia="es-CO"/>
    </w:rPr>
  </w:style>
  <w:style w:type="paragraph" w:customStyle="1" w:styleId="xl285">
    <w:name w:val="xl285"/>
    <w:basedOn w:val="Normal"/>
    <w:rsid w:val="00735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6">
    <w:name w:val="xl286"/>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7">
    <w:name w:val="xl287"/>
    <w:basedOn w:val="Normal"/>
    <w:rsid w:val="0073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88">
    <w:name w:val="xl288"/>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89">
    <w:name w:val="xl289"/>
    <w:basedOn w:val="Normal"/>
    <w:rsid w:val="0073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0">
    <w:name w:val="xl290"/>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lang w:val="es-CO" w:eastAsia="es-CO"/>
    </w:rPr>
  </w:style>
  <w:style w:type="paragraph" w:customStyle="1" w:styleId="xl291">
    <w:name w:val="xl291"/>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lang w:val="es-CO" w:eastAsia="es-CO"/>
    </w:rPr>
  </w:style>
  <w:style w:type="paragraph" w:customStyle="1" w:styleId="xl292">
    <w:name w:val="xl292"/>
    <w:basedOn w:val="Normal"/>
    <w:rsid w:val="0073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lang w:val="es-CO" w:eastAsia="es-CO"/>
    </w:rPr>
  </w:style>
  <w:style w:type="paragraph" w:customStyle="1" w:styleId="xl293">
    <w:name w:val="xl293"/>
    <w:basedOn w:val="Normal"/>
    <w:rsid w:val="00735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294">
    <w:name w:val="xl294"/>
    <w:basedOn w:val="Normal"/>
    <w:rsid w:val="00735B74"/>
    <w:pPr>
      <w:spacing w:before="100" w:beforeAutospacing="1" w:after="100" w:afterAutospacing="1"/>
      <w:jc w:val="right"/>
    </w:pPr>
    <w:rPr>
      <w:rFonts w:ascii="Arial" w:hAnsi="Arial" w:cs="Arial"/>
      <w:sz w:val="18"/>
      <w:szCs w:val="18"/>
      <w:lang w:val="es-CO" w:eastAsia="es-CO"/>
    </w:rPr>
  </w:style>
  <w:style w:type="paragraph" w:customStyle="1" w:styleId="xl295">
    <w:name w:val="xl295"/>
    <w:basedOn w:val="Normal"/>
    <w:rsid w:val="00735B74"/>
    <w:pPr>
      <w:pBdr>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6">
    <w:name w:val="xl296"/>
    <w:basedOn w:val="Normal"/>
    <w:rsid w:val="00735B74"/>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297">
    <w:name w:val="xl297"/>
    <w:basedOn w:val="Normal"/>
    <w:rsid w:val="00735B74"/>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298">
    <w:name w:val="xl298"/>
    <w:basedOn w:val="Normal"/>
    <w:rsid w:val="00735B74"/>
    <w:pPr>
      <w:pBdr>
        <w:top w:val="single" w:sz="8" w:space="0" w:color="auto"/>
        <w:bottom w:val="single" w:sz="8" w:space="0" w:color="auto"/>
        <w:right w:val="single" w:sz="8" w:space="0" w:color="auto"/>
      </w:pBdr>
      <w:spacing w:before="100" w:beforeAutospacing="1" w:after="100" w:afterAutospacing="1"/>
    </w:pPr>
    <w:rPr>
      <w:lang w:val="es-CO" w:eastAsia="es-CO"/>
    </w:rPr>
  </w:style>
  <w:style w:type="paragraph" w:customStyle="1" w:styleId="xl299">
    <w:name w:val="xl299"/>
    <w:basedOn w:val="Normal"/>
    <w:rsid w:val="00735B74"/>
    <w:pPr>
      <w:pBdr>
        <w:top w:val="single" w:sz="8" w:space="0" w:color="auto"/>
        <w:left w:val="single" w:sz="4" w:space="0" w:color="auto"/>
        <w:bottom w:val="single" w:sz="8" w:space="0" w:color="auto"/>
      </w:pBdr>
      <w:spacing w:before="100" w:beforeAutospacing="1" w:after="100" w:afterAutospacing="1"/>
    </w:pPr>
    <w:rPr>
      <w:rFonts w:ascii="Arial" w:hAnsi="Arial" w:cs="Arial"/>
      <w:lang w:val="es-CO" w:eastAsia="es-CO"/>
    </w:rPr>
  </w:style>
  <w:style w:type="paragraph" w:customStyle="1" w:styleId="xl300">
    <w:name w:val="xl300"/>
    <w:basedOn w:val="Normal"/>
    <w:rsid w:val="00735B74"/>
    <w:pPr>
      <w:pBdr>
        <w:top w:val="single" w:sz="8" w:space="0" w:color="auto"/>
        <w:bottom w:val="single" w:sz="8" w:space="0" w:color="auto"/>
        <w:right w:val="single" w:sz="4" w:space="0" w:color="auto"/>
      </w:pBdr>
      <w:spacing w:before="100" w:beforeAutospacing="1" w:after="100" w:afterAutospacing="1"/>
    </w:pPr>
    <w:rPr>
      <w:rFonts w:ascii="Arial" w:hAnsi="Arial" w:cs="Arial"/>
      <w:lang w:val="es-CO" w:eastAsia="es-CO"/>
    </w:rPr>
  </w:style>
  <w:style w:type="paragraph" w:customStyle="1" w:styleId="xl301">
    <w:name w:val="xl301"/>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2">
    <w:name w:val="xl302"/>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3">
    <w:name w:val="xl303"/>
    <w:basedOn w:val="Normal"/>
    <w:rsid w:val="00735B74"/>
    <w:pPr>
      <w:pBdr>
        <w:top w:val="single" w:sz="8" w:space="0" w:color="auto"/>
        <w:lef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4">
    <w:name w:val="xl304"/>
    <w:basedOn w:val="Normal"/>
    <w:rsid w:val="00735B74"/>
    <w:pPr>
      <w:pBdr>
        <w:top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5">
    <w:name w:val="xl305"/>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6">
    <w:name w:val="xl306"/>
    <w:basedOn w:val="Normal"/>
    <w:rsid w:val="00735B74"/>
    <w:pPr>
      <w:pBdr>
        <w:bottom w:val="single" w:sz="8" w:space="0" w:color="auto"/>
        <w:righ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07">
    <w:name w:val="xl307"/>
    <w:basedOn w:val="Normal"/>
    <w:rsid w:val="00735B7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8">
    <w:name w:val="xl308"/>
    <w:basedOn w:val="Normal"/>
    <w:rsid w:val="00735B7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09">
    <w:name w:val="xl309"/>
    <w:basedOn w:val="Normal"/>
    <w:rsid w:val="00735B74"/>
    <w:pPr>
      <w:pBdr>
        <w:top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10">
    <w:name w:val="xl31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1">
    <w:name w:val="xl31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12">
    <w:name w:val="xl312"/>
    <w:basedOn w:val="Normal"/>
    <w:rsid w:val="00735B74"/>
    <w:pPr>
      <w:pBdr>
        <w:top w:val="single" w:sz="8" w:space="0" w:color="auto"/>
        <w:left w:val="single" w:sz="4" w:space="0" w:color="auto"/>
        <w:bottom w:val="single" w:sz="4" w:space="0" w:color="auto"/>
      </w:pBdr>
      <w:spacing w:before="100" w:beforeAutospacing="1" w:after="100" w:afterAutospacing="1"/>
    </w:pPr>
    <w:rPr>
      <w:rFonts w:ascii="Arial" w:hAnsi="Arial" w:cs="Arial"/>
      <w:lang w:val="es-CO" w:eastAsia="es-CO"/>
    </w:rPr>
  </w:style>
  <w:style w:type="paragraph" w:customStyle="1" w:styleId="xl313">
    <w:name w:val="xl313"/>
    <w:basedOn w:val="Normal"/>
    <w:rsid w:val="00735B74"/>
    <w:pPr>
      <w:pBdr>
        <w:top w:val="single" w:sz="8" w:space="0" w:color="auto"/>
        <w:bottom w:val="single" w:sz="4" w:space="0" w:color="auto"/>
        <w:right w:val="single" w:sz="4" w:space="0" w:color="auto"/>
      </w:pBdr>
      <w:spacing w:before="100" w:beforeAutospacing="1" w:after="100" w:afterAutospacing="1"/>
    </w:pPr>
    <w:rPr>
      <w:rFonts w:ascii="Arial" w:hAnsi="Arial" w:cs="Arial"/>
      <w:lang w:val="es-CO" w:eastAsia="es-CO"/>
    </w:rPr>
  </w:style>
  <w:style w:type="paragraph" w:customStyle="1" w:styleId="xl314">
    <w:name w:val="xl314"/>
    <w:basedOn w:val="Normal"/>
    <w:rsid w:val="00735B74"/>
    <w:pPr>
      <w:pBdr>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5">
    <w:name w:val="xl315"/>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6">
    <w:name w:val="xl316"/>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7">
    <w:name w:val="xl317"/>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8">
    <w:name w:val="xl318"/>
    <w:basedOn w:val="Normal"/>
    <w:rsid w:val="00735B74"/>
    <w:pPr>
      <w:pBdr>
        <w:top w:val="single" w:sz="8" w:space="0" w:color="auto"/>
        <w:bottom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19">
    <w:name w:val="xl319"/>
    <w:basedOn w:val="Normal"/>
    <w:rsid w:val="00735B74"/>
    <w:pPr>
      <w:pBdr>
        <w:top w:val="single" w:sz="8" w:space="0" w:color="auto"/>
        <w:bottom w:val="single" w:sz="8" w:space="0" w:color="auto"/>
        <w:right w:val="single" w:sz="8" w:space="0" w:color="auto"/>
      </w:pBdr>
      <w:spacing w:before="100" w:beforeAutospacing="1" w:after="100" w:afterAutospacing="1"/>
      <w:jc w:val="center"/>
    </w:pPr>
    <w:rPr>
      <w:lang w:val="es-CO" w:eastAsia="es-CO"/>
    </w:rPr>
  </w:style>
  <w:style w:type="paragraph" w:customStyle="1" w:styleId="xl320">
    <w:name w:val="xl320"/>
    <w:basedOn w:val="Normal"/>
    <w:rsid w:val="00735B7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1">
    <w:name w:val="xl321"/>
    <w:basedOn w:val="Normal"/>
    <w:rsid w:val="00735B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322">
    <w:name w:val="xl322"/>
    <w:basedOn w:val="Normal"/>
    <w:rsid w:val="00735B74"/>
    <w:pPr>
      <w:pBdr>
        <w:left w:val="single" w:sz="8" w:space="0" w:color="auto"/>
        <w:bottom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3">
    <w:name w:val="xl323"/>
    <w:basedOn w:val="Normal"/>
    <w:rsid w:val="00735B74"/>
    <w:pPr>
      <w:pBdr>
        <w:bottom w:val="single" w:sz="8" w:space="0" w:color="auto"/>
        <w:right w:val="single" w:sz="8" w:space="0" w:color="auto"/>
      </w:pBdr>
      <w:spacing w:before="100" w:beforeAutospacing="1" w:after="100" w:afterAutospacing="1"/>
      <w:jc w:val="center"/>
      <w:textAlignment w:val="center"/>
    </w:pPr>
    <w:rPr>
      <w:rFonts w:ascii="Arial" w:hAnsi="Arial" w:cs="Arial"/>
      <w:b/>
      <w:bCs/>
      <w:lang w:val="es-CO" w:eastAsia="es-CO"/>
    </w:rPr>
  </w:style>
  <w:style w:type="paragraph" w:customStyle="1" w:styleId="xl324">
    <w:name w:val="xl324"/>
    <w:basedOn w:val="Normal"/>
    <w:rsid w:val="00735B74"/>
    <w:pPr>
      <w:pBdr>
        <w:left w:val="single" w:sz="8" w:space="0" w:color="auto"/>
      </w:pBdr>
      <w:shd w:val="clear" w:color="000000" w:fill="FFFFFF"/>
      <w:spacing w:before="100" w:beforeAutospacing="1" w:after="100" w:afterAutospacing="1"/>
      <w:jc w:val="center"/>
    </w:pPr>
    <w:rPr>
      <w:rFonts w:ascii="Arial" w:hAnsi="Arial" w:cs="Arial"/>
      <w:b/>
      <w:bCs/>
      <w:lang w:val="es-CO" w:eastAsia="es-CO"/>
    </w:rPr>
  </w:style>
  <w:style w:type="paragraph" w:customStyle="1" w:styleId="xl325">
    <w:name w:val="xl325"/>
    <w:basedOn w:val="Normal"/>
    <w:rsid w:val="00735B74"/>
    <w:pPr>
      <w:shd w:val="clear" w:color="000000" w:fill="FFFFFF"/>
      <w:spacing w:before="100" w:beforeAutospacing="1" w:after="100" w:afterAutospacing="1"/>
      <w:jc w:val="center"/>
    </w:pPr>
    <w:rPr>
      <w:rFonts w:ascii="Arial" w:hAnsi="Arial" w:cs="Arial"/>
      <w:b/>
      <w:bCs/>
      <w:lang w:val="es-CO" w:eastAsia="es-CO"/>
    </w:rPr>
  </w:style>
  <w:style w:type="paragraph" w:customStyle="1" w:styleId="xl326">
    <w:name w:val="xl326"/>
    <w:basedOn w:val="Normal"/>
    <w:rsid w:val="00735B74"/>
    <w:pPr>
      <w:pBdr>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7">
    <w:name w:val="xl327"/>
    <w:basedOn w:val="Normal"/>
    <w:rsid w:val="00735B74"/>
    <w:pPr>
      <w:pBdr>
        <w:top w:val="single" w:sz="12" w:space="0" w:color="auto"/>
        <w:left w:val="single" w:sz="8" w:space="0" w:color="auto"/>
        <w:bottom w:val="single" w:sz="8" w:space="0" w:color="auto"/>
      </w:pBdr>
      <w:spacing w:before="100" w:beforeAutospacing="1" w:after="100" w:afterAutospacing="1"/>
      <w:jc w:val="center"/>
    </w:pPr>
    <w:rPr>
      <w:rFonts w:ascii="Arial" w:hAnsi="Arial" w:cs="Arial"/>
      <w:b/>
      <w:bCs/>
      <w:lang w:val="es-CO" w:eastAsia="es-CO"/>
    </w:rPr>
  </w:style>
  <w:style w:type="paragraph" w:customStyle="1" w:styleId="xl328">
    <w:name w:val="xl328"/>
    <w:basedOn w:val="Normal"/>
    <w:rsid w:val="00735B74"/>
    <w:pPr>
      <w:pBdr>
        <w:top w:val="single" w:sz="12" w:space="0" w:color="auto"/>
        <w:bottom w:val="single" w:sz="8" w:space="0" w:color="auto"/>
        <w:right w:val="single" w:sz="8" w:space="0" w:color="auto"/>
      </w:pBdr>
      <w:spacing w:before="100" w:beforeAutospacing="1" w:after="100" w:afterAutospacing="1"/>
      <w:jc w:val="center"/>
    </w:pPr>
    <w:rPr>
      <w:rFonts w:ascii="Arial" w:hAnsi="Arial" w:cs="Arial"/>
      <w:b/>
      <w:bCs/>
      <w:lang w:val="es-CO" w:eastAsia="es-CO"/>
    </w:rPr>
  </w:style>
  <w:style w:type="paragraph" w:customStyle="1" w:styleId="xl329">
    <w:name w:val="xl329"/>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0">
    <w:name w:val="xl330"/>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1">
    <w:name w:val="xl331"/>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2">
    <w:name w:val="xl332"/>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3">
    <w:name w:val="xl333"/>
    <w:basedOn w:val="Normal"/>
    <w:rsid w:val="00735B74"/>
    <w:pPr>
      <w:pBdr>
        <w:top w:val="single" w:sz="8" w:space="0" w:color="auto"/>
        <w:left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4">
    <w:name w:val="xl334"/>
    <w:basedOn w:val="Normal"/>
    <w:rsid w:val="00735B74"/>
    <w:pPr>
      <w:pBdr>
        <w:top w:val="single" w:sz="8" w:space="0" w:color="auto"/>
        <w:bottom w:val="single" w:sz="8" w:space="0" w:color="auto"/>
        <w:right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5">
    <w:name w:val="xl335"/>
    <w:basedOn w:val="Normal"/>
    <w:rsid w:val="00735B74"/>
    <w:pPr>
      <w:pBdr>
        <w:top w:val="single" w:sz="8" w:space="0" w:color="auto"/>
        <w:bottom w:val="single" w:sz="8" w:space="0" w:color="auto"/>
      </w:pBdr>
      <w:shd w:val="clear" w:color="000000" w:fill="8DB4E3"/>
      <w:spacing w:before="100" w:beforeAutospacing="1" w:after="100" w:afterAutospacing="1"/>
      <w:jc w:val="center"/>
    </w:pPr>
    <w:rPr>
      <w:rFonts w:ascii="Arial" w:hAnsi="Arial" w:cs="Arial"/>
      <w:b/>
      <w:bCs/>
      <w:lang w:val="es-CO" w:eastAsia="es-CO"/>
    </w:rPr>
  </w:style>
  <w:style w:type="paragraph" w:customStyle="1" w:styleId="xl336">
    <w:name w:val="xl336"/>
    <w:basedOn w:val="Normal"/>
    <w:rsid w:val="00735B74"/>
    <w:pPr>
      <w:pBdr>
        <w:top w:val="single" w:sz="8" w:space="0" w:color="auto"/>
        <w:left w:val="single" w:sz="8" w:space="0" w:color="auto"/>
        <w:bottom w:val="single" w:sz="8" w:space="0" w:color="auto"/>
        <w:right w:val="single" w:sz="8" w:space="0" w:color="auto"/>
      </w:pBdr>
      <w:shd w:val="clear" w:color="000000" w:fill="8DB4E3"/>
      <w:spacing w:before="100" w:beforeAutospacing="1" w:after="100" w:afterAutospacing="1"/>
    </w:pPr>
    <w:rPr>
      <w:rFonts w:ascii="Arial" w:hAnsi="Arial" w:cs="Arial"/>
      <w:b/>
      <w:bCs/>
      <w:lang w:val="es-CO" w:eastAsia="es-CO"/>
    </w:rPr>
  </w:style>
  <w:style w:type="paragraph" w:customStyle="1" w:styleId="xl337">
    <w:name w:val="xl337"/>
    <w:basedOn w:val="Normal"/>
    <w:rsid w:val="00735B74"/>
    <w:pPr>
      <w:pBdr>
        <w:left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38">
    <w:name w:val="xl338"/>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39">
    <w:name w:val="xl339"/>
    <w:basedOn w:val="Normal"/>
    <w:rsid w:val="00735B74"/>
    <w:pPr>
      <w:shd w:val="clear" w:color="000000" w:fill="8DB4E3"/>
      <w:spacing w:before="100" w:beforeAutospacing="1" w:after="100" w:afterAutospacing="1"/>
    </w:pPr>
    <w:rPr>
      <w:rFonts w:ascii="Arial" w:hAnsi="Arial" w:cs="Arial"/>
      <w:lang w:val="es-CO" w:eastAsia="es-CO"/>
    </w:rPr>
  </w:style>
  <w:style w:type="paragraph" w:customStyle="1" w:styleId="xl340">
    <w:name w:val="xl340"/>
    <w:basedOn w:val="Normal"/>
    <w:rsid w:val="00735B74"/>
    <w:pPr>
      <w:pBdr>
        <w:left w:val="single" w:sz="8" w:space="0" w:color="auto"/>
        <w:bottom w:val="single" w:sz="8" w:space="0" w:color="auto"/>
      </w:pBdr>
      <w:shd w:val="clear" w:color="000000" w:fill="8DB4E3"/>
      <w:spacing w:before="100" w:beforeAutospacing="1" w:after="100" w:afterAutospacing="1"/>
      <w:jc w:val="right"/>
    </w:pPr>
    <w:rPr>
      <w:rFonts w:ascii="Arial" w:hAnsi="Arial" w:cs="Arial"/>
      <w:sz w:val="18"/>
      <w:szCs w:val="18"/>
      <w:lang w:val="es-CO" w:eastAsia="es-CO"/>
    </w:rPr>
  </w:style>
  <w:style w:type="paragraph" w:customStyle="1" w:styleId="xl341">
    <w:name w:val="xl341"/>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2">
    <w:name w:val="xl342"/>
    <w:basedOn w:val="Normal"/>
    <w:rsid w:val="00735B74"/>
    <w:pPr>
      <w:pBdr>
        <w:bottom w:val="single" w:sz="8" w:space="0" w:color="auto"/>
      </w:pBdr>
      <w:shd w:val="clear" w:color="000000" w:fill="8DB4E3"/>
      <w:spacing w:before="100" w:beforeAutospacing="1" w:after="100" w:afterAutospacing="1"/>
    </w:pPr>
    <w:rPr>
      <w:rFonts w:ascii="Arial" w:hAnsi="Arial" w:cs="Arial"/>
      <w:lang w:val="es-CO" w:eastAsia="es-CO"/>
    </w:rPr>
  </w:style>
  <w:style w:type="paragraph" w:customStyle="1" w:styleId="xl343">
    <w:name w:val="xl343"/>
    <w:basedOn w:val="Normal"/>
    <w:rsid w:val="00735B74"/>
    <w:pPr>
      <w:pBdr>
        <w:top w:val="single" w:sz="8"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b/>
      <w:bCs/>
      <w:sz w:val="14"/>
      <w:szCs w:val="14"/>
      <w:lang w:val="es-CO" w:eastAsia="es-CO"/>
    </w:rPr>
  </w:style>
  <w:style w:type="paragraph" w:customStyle="1" w:styleId="xl344">
    <w:name w:val="xl344"/>
    <w:basedOn w:val="Normal"/>
    <w:rsid w:val="00735B74"/>
    <w:pPr>
      <w:pBdr>
        <w:top w:val="single" w:sz="8"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5">
    <w:name w:val="xl345"/>
    <w:basedOn w:val="Normal"/>
    <w:rsid w:val="00735B74"/>
    <w:pPr>
      <w:pBdr>
        <w:top w:val="single" w:sz="4" w:space="0" w:color="auto"/>
        <w:left w:val="single" w:sz="8" w:space="0" w:color="auto"/>
        <w:bottom w:val="single" w:sz="4" w:space="0" w:color="auto"/>
        <w:right w:val="single" w:sz="4"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6">
    <w:name w:val="xl346"/>
    <w:basedOn w:val="Normal"/>
    <w:rsid w:val="00735B74"/>
    <w:pPr>
      <w:pBdr>
        <w:top w:val="single" w:sz="4" w:space="0" w:color="auto"/>
        <w:left w:val="single" w:sz="4" w:space="0" w:color="auto"/>
        <w:bottom w:val="single" w:sz="4" w:space="0" w:color="auto"/>
        <w:right w:val="single" w:sz="8" w:space="0" w:color="auto"/>
      </w:pBdr>
      <w:shd w:val="clear" w:color="000000" w:fill="8DB4E3"/>
      <w:spacing w:before="100" w:beforeAutospacing="1" w:after="100" w:afterAutospacing="1"/>
      <w:jc w:val="both"/>
    </w:pPr>
    <w:rPr>
      <w:rFonts w:ascii="Arial" w:hAnsi="Arial" w:cs="Arial"/>
      <w:sz w:val="14"/>
      <w:szCs w:val="14"/>
      <w:lang w:val="es-CO" w:eastAsia="es-CO"/>
    </w:rPr>
  </w:style>
  <w:style w:type="paragraph" w:customStyle="1" w:styleId="xl347">
    <w:name w:val="xl347"/>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8">
    <w:name w:val="xl348"/>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49">
    <w:name w:val="xl349"/>
    <w:basedOn w:val="Normal"/>
    <w:rsid w:val="00735B74"/>
    <w:pPr>
      <w:pBdr>
        <w:top w:val="single" w:sz="4" w:space="0" w:color="auto"/>
        <w:left w:val="single" w:sz="8" w:space="0" w:color="auto"/>
        <w:bottom w:val="single" w:sz="8" w:space="0" w:color="auto"/>
        <w:right w:val="single" w:sz="4" w:space="0" w:color="auto"/>
      </w:pBdr>
      <w:shd w:val="clear" w:color="000000" w:fill="8DB4E3"/>
      <w:spacing w:before="100" w:beforeAutospacing="1" w:after="100" w:afterAutospacing="1"/>
    </w:pPr>
    <w:rPr>
      <w:rFonts w:ascii="Arial" w:hAnsi="Arial" w:cs="Arial"/>
      <w:sz w:val="14"/>
      <w:szCs w:val="14"/>
      <w:lang w:val="es-CO" w:eastAsia="es-CO"/>
    </w:rPr>
  </w:style>
  <w:style w:type="paragraph" w:customStyle="1" w:styleId="xl350">
    <w:name w:val="xl350"/>
    <w:basedOn w:val="Normal"/>
    <w:rsid w:val="00735B74"/>
    <w:pPr>
      <w:pBdr>
        <w:top w:val="single" w:sz="4" w:space="0" w:color="auto"/>
        <w:left w:val="single" w:sz="4" w:space="0" w:color="auto"/>
        <w:bottom w:val="single" w:sz="8" w:space="0" w:color="auto"/>
        <w:right w:val="single" w:sz="8" w:space="0" w:color="auto"/>
      </w:pBdr>
      <w:shd w:val="clear" w:color="000000" w:fill="8DB4E3"/>
      <w:spacing w:before="100" w:beforeAutospacing="1" w:after="100" w:afterAutospacing="1"/>
    </w:pPr>
    <w:rPr>
      <w:rFonts w:ascii="Arial" w:hAnsi="Arial" w:cs="Arial"/>
      <w:sz w:val="14"/>
      <w:szCs w:val="14"/>
      <w:lang w:val="es-CO" w:eastAsia="es-CO"/>
    </w:rPr>
  </w:style>
  <w:style w:type="table" w:styleId="Tablaconlista3">
    <w:name w:val="Table List 3"/>
    <w:basedOn w:val="Tablanormal"/>
    <w:rsid w:val="000439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Sombreadoclaro2">
    <w:name w:val="Sombreado claro2"/>
    <w:basedOn w:val="Tablanormal"/>
    <w:uiPriority w:val="60"/>
    <w:rsid w:val="000439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lanormal"/>
    <w:uiPriority w:val="61"/>
    <w:rsid w:val="001B7285"/>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1Car">
    <w:name w:val="Título 1 Car"/>
    <w:basedOn w:val="Fuentedeprrafopredeter"/>
    <w:link w:val="Ttulo1"/>
    <w:rsid w:val="00ED6C1E"/>
    <w:rPr>
      <w:rFonts w:ascii="Arial" w:hAnsi="Arial" w:cs="Arial"/>
      <w:b/>
      <w:bCs/>
      <w:i/>
      <w:iCs/>
      <w:vanish/>
      <w:color w:val="000080"/>
      <w:sz w:val="24"/>
      <w:szCs w:val="24"/>
      <w:u w:val="wave"/>
      <w:lang w:val="es-ES_tradnl" w:eastAsia="es-ES"/>
    </w:rPr>
  </w:style>
  <w:style w:type="character" w:customStyle="1" w:styleId="Ttulo2Car">
    <w:name w:val="Título 2 Car"/>
    <w:basedOn w:val="Fuentedeprrafopredeter"/>
    <w:link w:val="Ttulo2"/>
    <w:rsid w:val="00ED6C1E"/>
    <w:rPr>
      <w:rFonts w:ascii="Arial" w:hAnsi="Arial" w:cs="Arial"/>
      <w:b/>
      <w:bCs/>
      <w:sz w:val="24"/>
      <w:szCs w:val="24"/>
      <w:lang w:val="es-ES_tradnl" w:eastAsia="es-ES"/>
    </w:rPr>
  </w:style>
  <w:style w:type="character" w:customStyle="1" w:styleId="Ttulo3Car">
    <w:name w:val="Título 3 Car"/>
    <w:basedOn w:val="Fuentedeprrafopredeter"/>
    <w:link w:val="Ttulo3"/>
    <w:rsid w:val="00ED6C1E"/>
    <w:rPr>
      <w:rFonts w:ascii="Arial" w:hAnsi="Arial" w:cs="Arial"/>
      <w:b/>
      <w:bCs/>
      <w:color w:val="000000"/>
      <w:sz w:val="24"/>
      <w:szCs w:val="24"/>
      <w:lang w:val="es-ES_tradnl" w:eastAsia="es-ES"/>
    </w:rPr>
  </w:style>
  <w:style w:type="character" w:customStyle="1" w:styleId="Ttulo4Car">
    <w:name w:val="Título 4 Car"/>
    <w:basedOn w:val="Fuentedeprrafopredeter"/>
    <w:link w:val="Ttulo4"/>
    <w:rsid w:val="00ED6C1E"/>
    <w:rPr>
      <w:rFonts w:ascii="Arial" w:hAnsi="Arial" w:cs="Arial"/>
      <w:b/>
      <w:bCs/>
      <w:color w:val="000000"/>
      <w:sz w:val="24"/>
      <w:szCs w:val="24"/>
      <w:lang w:val="es-ES_tradnl" w:eastAsia="es-ES"/>
    </w:rPr>
  </w:style>
  <w:style w:type="character" w:customStyle="1" w:styleId="Ttulo5Car">
    <w:name w:val="Título 5 Car"/>
    <w:basedOn w:val="Fuentedeprrafopredeter"/>
    <w:link w:val="Ttulo5"/>
    <w:rsid w:val="00ED6C1E"/>
    <w:rPr>
      <w:rFonts w:ascii="Arial" w:hAnsi="Arial" w:cs="Arial"/>
      <w:b/>
      <w:bCs/>
      <w:color w:val="000000"/>
      <w:sz w:val="24"/>
      <w:szCs w:val="24"/>
      <w:lang w:val="es-ES_tradnl" w:eastAsia="es-ES"/>
    </w:rPr>
  </w:style>
  <w:style w:type="character" w:customStyle="1" w:styleId="Ttulo6Car">
    <w:name w:val="Título 6 Car"/>
    <w:basedOn w:val="Fuentedeprrafopredeter"/>
    <w:link w:val="Ttulo6"/>
    <w:rsid w:val="00ED6C1E"/>
    <w:rPr>
      <w:rFonts w:ascii="Arial" w:hAnsi="Arial" w:cs="Arial"/>
      <w:b/>
      <w:bCs/>
      <w:color w:val="000000"/>
      <w:sz w:val="24"/>
      <w:szCs w:val="24"/>
      <w:lang w:val="es-ES" w:eastAsia="es-ES"/>
    </w:rPr>
  </w:style>
  <w:style w:type="character" w:customStyle="1" w:styleId="Ttulo7Car">
    <w:name w:val="Título 7 Car"/>
    <w:basedOn w:val="Fuentedeprrafopredeter"/>
    <w:link w:val="Ttulo7"/>
    <w:rsid w:val="00ED6C1E"/>
    <w:rPr>
      <w:rFonts w:ascii="Arial" w:hAnsi="Arial" w:cs="Arial"/>
      <w:b/>
      <w:bCs/>
      <w:color w:val="000000"/>
      <w:sz w:val="24"/>
      <w:szCs w:val="24"/>
      <w:lang w:val="es-ES_tradnl" w:eastAsia="es-ES"/>
    </w:rPr>
  </w:style>
  <w:style w:type="character" w:customStyle="1" w:styleId="Ttulo8Car">
    <w:name w:val="Título 8 Car"/>
    <w:basedOn w:val="Fuentedeprrafopredeter"/>
    <w:link w:val="Ttulo8"/>
    <w:rsid w:val="00ED6C1E"/>
    <w:rPr>
      <w:rFonts w:ascii="Arial" w:hAnsi="Arial" w:cs="Arial"/>
      <w:b/>
      <w:bCs/>
      <w:sz w:val="24"/>
      <w:szCs w:val="24"/>
      <w:lang w:val="es-ES_tradnl" w:eastAsia="es-ES"/>
    </w:rPr>
  </w:style>
  <w:style w:type="character" w:customStyle="1" w:styleId="Ttulo9Car">
    <w:name w:val="Título 9 Car"/>
    <w:basedOn w:val="Fuentedeprrafopredeter"/>
    <w:link w:val="Ttulo9"/>
    <w:rsid w:val="00ED6C1E"/>
    <w:rPr>
      <w:rFonts w:ascii="Arial" w:hAnsi="Arial" w:cs="Arial"/>
      <w:b/>
      <w:bCs/>
      <w:sz w:val="24"/>
      <w:szCs w:val="24"/>
      <w:lang w:val="es-ES" w:eastAsia="es-ES"/>
    </w:rPr>
  </w:style>
  <w:style w:type="character" w:customStyle="1" w:styleId="TextocomentarioCar">
    <w:name w:val="Texto comentario Car"/>
    <w:basedOn w:val="Fuentedeprrafopredeter"/>
    <w:link w:val="Textocomentario"/>
    <w:semiHidden/>
    <w:rsid w:val="00ED6C1E"/>
    <w:rPr>
      <w:lang w:val="es-ES" w:eastAsia="es-ES"/>
    </w:rPr>
  </w:style>
  <w:style w:type="character" w:customStyle="1" w:styleId="PiedepginaCar">
    <w:name w:val="Pie de página Car"/>
    <w:basedOn w:val="Fuentedeprrafopredeter"/>
    <w:link w:val="Piedepgina"/>
    <w:uiPriority w:val="99"/>
    <w:rsid w:val="00ED6C1E"/>
    <w:rPr>
      <w:rFonts w:ascii="Arial" w:hAnsi="Arial" w:cs="Arial"/>
      <w:color w:val="000000"/>
      <w:sz w:val="24"/>
      <w:szCs w:val="24"/>
      <w:lang w:val="es-ES" w:eastAsia="es-ES"/>
    </w:rPr>
  </w:style>
  <w:style w:type="character" w:customStyle="1" w:styleId="TtuloCar">
    <w:name w:val="Título Car"/>
    <w:basedOn w:val="Fuentedeprrafopredeter"/>
    <w:link w:val="Ttulo"/>
    <w:rsid w:val="00ED6C1E"/>
    <w:rPr>
      <w:rFonts w:ascii="Arial" w:hAnsi="Arial" w:cs="Arial"/>
      <w:b/>
      <w:bCs/>
      <w:color w:val="000000"/>
      <w:sz w:val="24"/>
      <w:szCs w:val="24"/>
      <w:lang w:val="es-ES" w:eastAsia="es-ES"/>
    </w:rPr>
  </w:style>
  <w:style w:type="character" w:customStyle="1" w:styleId="TextoindependienteCar">
    <w:name w:val="Texto independiente Car"/>
    <w:basedOn w:val="Fuentedeprrafopredeter"/>
    <w:link w:val="Textoindependiente"/>
    <w:rsid w:val="00ED6C1E"/>
    <w:rPr>
      <w:rFonts w:ascii="Arial" w:hAnsi="Arial" w:cs="Arial"/>
      <w:b/>
      <w:bCs/>
      <w:i/>
      <w:iCs/>
      <w:vanish/>
      <w:color w:val="000080"/>
      <w:sz w:val="24"/>
      <w:szCs w:val="24"/>
      <w:u w:val="wave"/>
      <w:lang w:val="es-ES_tradnl" w:eastAsia="es-ES"/>
    </w:rPr>
  </w:style>
  <w:style w:type="character" w:customStyle="1" w:styleId="SangradetextonormalCar">
    <w:name w:val="Sangría de texto normal Car"/>
    <w:basedOn w:val="Fuentedeprrafopredeter"/>
    <w:link w:val="Sangradetextonormal"/>
    <w:rsid w:val="00ED6C1E"/>
    <w:rPr>
      <w:sz w:val="24"/>
      <w:szCs w:val="24"/>
      <w:lang w:val="es-ES" w:eastAsia="es-ES"/>
    </w:rPr>
  </w:style>
  <w:style w:type="character" w:customStyle="1" w:styleId="SubttuloCar">
    <w:name w:val="Subtítulo Car"/>
    <w:basedOn w:val="Fuentedeprrafopredeter"/>
    <w:link w:val="Subttulo"/>
    <w:rsid w:val="00ED6C1E"/>
    <w:rPr>
      <w:rFonts w:ascii="Arial" w:hAnsi="Arial" w:cs="Arial"/>
      <w:b/>
      <w:bCs/>
      <w:color w:val="000000"/>
      <w:sz w:val="24"/>
      <w:szCs w:val="24"/>
      <w:lang w:val="es-ES" w:eastAsia="es-ES"/>
    </w:rPr>
  </w:style>
  <w:style w:type="character" w:customStyle="1" w:styleId="Sangra2detindependienteCar">
    <w:name w:val="Sangría 2 de t. independiente Car"/>
    <w:basedOn w:val="Fuentedeprrafopredeter"/>
    <w:link w:val="Sangra2detindependiente"/>
    <w:rsid w:val="00ED6C1E"/>
    <w:rPr>
      <w:rFonts w:ascii="Arial" w:hAnsi="Arial" w:cs="Arial"/>
      <w:b/>
      <w:bCs/>
      <w:color w:val="000000"/>
      <w:sz w:val="24"/>
      <w:szCs w:val="24"/>
      <w:lang w:val="es-ES" w:eastAsia="es-ES"/>
    </w:rPr>
  </w:style>
  <w:style w:type="character" w:customStyle="1" w:styleId="Sangra3detindependienteCar">
    <w:name w:val="Sangría 3 de t. independiente Car"/>
    <w:basedOn w:val="Fuentedeprrafopredeter"/>
    <w:link w:val="Sangra3detindependiente"/>
    <w:rsid w:val="00ED6C1E"/>
    <w:rPr>
      <w:rFonts w:ascii="Arial" w:hAnsi="Arial" w:cs="Arial"/>
      <w:color w:val="000000"/>
      <w:sz w:val="24"/>
      <w:szCs w:val="24"/>
      <w:lang w:val="es-ES" w:eastAsia="es-ES"/>
    </w:rPr>
  </w:style>
  <w:style w:type="character" w:styleId="Textoennegrita">
    <w:name w:val="Strong"/>
    <w:basedOn w:val="Fuentedeprrafopredeter"/>
    <w:uiPriority w:val="22"/>
    <w:qFormat/>
    <w:rsid w:val="00A22EA9"/>
    <w:rPr>
      <w:b/>
      <w:bCs/>
    </w:rPr>
  </w:style>
  <w:style w:type="table" w:customStyle="1" w:styleId="Tablanormal11">
    <w:name w:val="Tabla normal 11"/>
    <w:basedOn w:val="Tablanormal"/>
    <w:uiPriority w:val="41"/>
    <w:rsid w:val="00E0186B"/>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EY EPM - Lista Car"/>
    <w:link w:val="Prrafodelista"/>
    <w:uiPriority w:val="34"/>
    <w:locked/>
    <w:rsid w:val="00BD40A5"/>
    <w:rPr>
      <w:rFonts w:ascii="Arial Narrow" w:hAnsi="Arial Narrow"/>
      <w:sz w:val="24"/>
      <w:lang w:eastAsia="es-ES"/>
    </w:rPr>
  </w:style>
  <w:style w:type="paragraph" w:styleId="NormalWeb">
    <w:name w:val="Normal (Web)"/>
    <w:basedOn w:val="Normal"/>
    <w:uiPriority w:val="99"/>
    <w:unhideWhenUsed/>
    <w:rsid w:val="007E1A5E"/>
    <w:rPr>
      <w:rFonts w:eastAsiaTheme="minorHAnsi"/>
      <w:lang w:val="es-MX" w:eastAsia="es-MX"/>
    </w:rPr>
  </w:style>
  <w:style w:type="paragraph" w:styleId="Textonotaalfinal">
    <w:name w:val="endnote text"/>
    <w:basedOn w:val="Normal"/>
    <w:link w:val="TextonotaalfinalCar"/>
    <w:semiHidden/>
    <w:unhideWhenUsed/>
    <w:rsid w:val="00CD44D1"/>
    <w:rPr>
      <w:sz w:val="20"/>
      <w:szCs w:val="20"/>
    </w:rPr>
  </w:style>
  <w:style w:type="character" w:customStyle="1" w:styleId="TextonotaalfinalCar">
    <w:name w:val="Texto nota al final Car"/>
    <w:basedOn w:val="Fuentedeprrafopredeter"/>
    <w:link w:val="Textonotaalfinal"/>
    <w:semiHidden/>
    <w:rsid w:val="00CD44D1"/>
    <w:rPr>
      <w:lang w:val="es-ES" w:eastAsia="es-ES"/>
    </w:rPr>
  </w:style>
  <w:style w:type="character" w:styleId="Refdenotaalfinal">
    <w:name w:val="endnote reference"/>
    <w:basedOn w:val="Fuentedeprrafopredeter"/>
    <w:semiHidden/>
    <w:unhideWhenUsed/>
    <w:rsid w:val="00CD44D1"/>
    <w:rPr>
      <w:vertAlign w:val="superscript"/>
    </w:rPr>
  </w:style>
  <w:style w:type="paragraph" w:customStyle="1" w:styleId="xmsonormal">
    <w:name w:val="x_msonormal"/>
    <w:basedOn w:val="Normal"/>
    <w:rsid w:val="006D58BC"/>
    <w:rPr>
      <w:rFonts w:ascii="Calibri" w:eastAsiaTheme="minorHAnsi" w:hAnsi="Calibri" w:cs="Calibr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96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1663139">
      <w:bodyDiv w:val="1"/>
      <w:marLeft w:val="0"/>
      <w:marRight w:val="0"/>
      <w:marTop w:val="0"/>
      <w:marBottom w:val="0"/>
      <w:divBdr>
        <w:top w:val="none" w:sz="0" w:space="0" w:color="auto"/>
        <w:left w:val="none" w:sz="0" w:space="0" w:color="auto"/>
        <w:bottom w:val="none" w:sz="0" w:space="0" w:color="auto"/>
        <w:right w:val="none" w:sz="0" w:space="0" w:color="auto"/>
      </w:divBdr>
    </w:div>
    <w:div w:id="1977380">
      <w:bodyDiv w:val="1"/>
      <w:marLeft w:val="0"/>
      <w:marRight w:val="0"/>
      <w:marTop w:val="0"/>
      <w:marBottom w:val="0"/>
      <w:divBdr>
        <w:top w:val="none" w:sz="0" w:space="0" w:color="auto"/>
        <w:left w:val="none" w:sz="0" w:space="0" w:color="auto"/>
        <w:bottom w:val="none" w:sz="0" w:space="0" w:color="auto"/>
        <w:right w:val="none" w:sz="0" w:space="0" w:color="auto"/>
      </w:divBdr>
    </w:div>
    <w:div w:id="4140387">
      <w:bodyDiv w:val="1"/>
      <w:marLeft w:val="0"/>
      <w:marRight w:val="0"/>
      <w:marTop w:val="0"/>
      <w:marBottom w:val="0"/>
      <w:divBdr>
        <w:top w:val="none" w:sz="0" w:space="0" w:color="auto"/>
        <w:left w:val="none" w:sz="0" w:space="0" w:color="auto"/>
        <w:bottom w:val="none" w:sz="0" w:space="0" w:color="auto"/>
        <w:right w:val="none" w:sz="0" w:space="0" w:color="auto"/>
      </w:divBdr>
    </w:div>
    <w:div w:id="10760421">
      <w:bodyDiv w:val="1"/>
      <w:marLeft w:val="0"/>
      <w:marRight w:val="0"/>
      <w:marTop w:val="0"/>
      <w:marBottom w:val="0"/>
      <w:divBdr>
        <w:top w:val="none" w:sz="0" w:space="0" w:color="auto"/>
        <w:left w:val="none" w:sz="0" w:space="0" w:color="auto"/>
        <w:bottom w:val="none" w:sz="0" w:space="0" w:color="auto"/>
        <w:right w:val="none" w:sz="0" w:space="0" w:color="auto"/>
      </w:divBdr>
    </w:div>
    <w:div w:id="25955337">
      <w:bodyDiv w:val="1"/>
      <w:marLeft w:val="0"/>
      <w:marRight w:val="0"/>
      <w:marTop w:val="0"/>
      <w:marBottom w:val="0"/>
      <w:divBdr>
        <w:top w:val="none" w:sz="0" w:space="0" w:color="auto"/>
        <w:left w:val="none" w:sz="0" w:space="0" w:color="auto"/>
        <w:bottom w:val="none" w:sz="0" w:space="0" w:color="auto"/>
        <w:right w:val="none" w:sz="0" w:space="0" w:color="auto"/>
      </w:divBdr>
    </w:div>
    <w:div w:id="26878770">
      <w:bodyDiv w:val="1"/>
      <w:marLeft w:val="0"/>
      <w:marRight w:val="0"/>
      <w:marTop w:val="0"/>
      <w:marBottom w:val="0"/>
      <w:divBdr>
        <w:top w:val="none" w:sz="0" w:space="0" w:color="auto"/>
        <w:left w:val="none" w:sz="0" w:space="0" w:color="auto"/>
        <w:bottom w:val="none" w:sz="0" w:space="0" w:color="auto"/>
        <w:right w:val="none" w:sz="0" w:space="0" w:color="auto"/>
      </w:divBdr>
    </w:div>
    <w:div w:id="67462599">
      <w:bodyDiv w:val="1"/>
      <w:marLeft w:val="0"/>
      <w:marRight w:val="0"/>
      <w:marTop w:val="0"/>
      <w:marBottom w:val="0"/>
      <w:divBdr>
        <w:top w:val="none" w:sz="0" w:space="0" w:color="auto"/>
        <w:left w:val="none" w:sz="0" w:space="0" w:color="auto"/>
        <w:bottom w:val="none" w:sz="0" w:space="0" w:color="auto"/>
        <w:right w:val="none" w:sz="0" w:space="0" w:color="auto"/>
      </w:divBdr>
    </w:div>
    <w:div w:id="71120673">
      <w:bodyDiv w:val="1"/>
      <w:marLeft w:val="0"/>
      <w:marRight w:val="0"/>
      <w:marTop w:val="0"/>
      <w:marBottom w:val="0"/>
      <w:divBdr>
        <w:top w:val="none" w:sz="0" w:space="0" w:color="auto"/>
        <w:left w:val="none" w:sz="0" w:space="0" w:color="auto"/>
        <w:bottom w:val="none" w:sz="0" w:space="0" w:color="auto"/>
        <w:right w:val="none" w:sz="0" w:space="0" w:color="auto"/>
      </w:divBdr>
    </w:div>
    <w:div w:id="72046675">
      <w:bodyDiv w:val="1"/>
      <w:marLeft w:val="0"/>
      <w:marRight w:val="0"/>
      <w:marTop w:val="0"/>
      <w:marBottom w:val="0"/>
      <w:divBdr>
        <w:top w:val="none" w:sz="0" w:space="0" w:color="auto"/>
        <w:left w:val="none" w:sz="0" w:space="0" w:color="auto"/>
        <w:bottom w:val="none" w:sz="0" w:space="0" w:color="auto"/>
        <w:right w:val="none" w:sz="0" w:space="0" w:color="auto"/>
      </w:divBdr>
    </w:div>
    <w:div w:id="81074599">
      <w:bodyDiv w:val="1"/>
      <w:marLeft w:val="0"/>
      <w:marRight w:val="0"/>
      <w:marTop w:val="0"/>
      <w:marBottom w:val="0"/>
      <w:divBdr>
        <w:top w:val="none" w:sz="0" w:space="0" w:color="auto"/>
        <w:left w:val="none" w:sz="0" w:space="0" w:color="auto"/>
        <w:bottom w:val="none" w:sz="0" w:space="0" w:color="auto"/>
        <w:right w:val="none" w:sz="0" w:space="0" w:color="auto"/>
      </w:divBdr>
    </w:div>
    <w:div w:id="104932986">
      <w:bodyDiv w:val="1"/>
      <w:marLeft w:val="0"/>
      <w:marRight w:val="0"/>
      <w:marTop w:val="0"/>
      <w:marBottom w:val="0"/>
      <w:divBdr>
        <w:top w:val="none" w:sz="0" w:space="0" w:color="auto"/>
        <w:left w:val="none" w:sz="0" w:space="0" w:color="auto"/>
        <w:bottom w:val="none" w:sz="0" w:space="0" w:color="auto"/>
        <w:right w:val="none" w:sz="0" w:space="0" w:color="auto"/>
      </w:divBdr>
    </w:div>
    <w:div w:id="128518701">
      <w:bodyDiv w:val="1"/>
      <w:marLeft w:val="0"/>
      <w:marRight w:val="0"/>
      <w:marTop w:val="0"/>
      <w:marBottom w:val="0"/>
      <w:divBdr>
        <w:top w:val="none" w:sz="0" w:space="0" w:color="auto"/>
        <w:left w:val="none" w:sz="0" w:space="0" w:color="auto"/>
        <w:bottom w:val="none" w:sz="0" w:space="0" w:color="auto"/>
        <w:right w:val="none" w:sz="0" w:space="0" w:color="auto"/>
      </w:divBdr>
    </w:div>
    <w:div w:id="131867946">
      <w:bodyDiv w:val="1"/>
      <w:marLeft w:val="0"/>
      <w:marRight w:val="0"/>
      <w:marTop w:val="0"/>
      <w:marBottom w:val="0"/>
      <w:divBdr>
        <w:top w:val="none" w:sz="0" w:space="0" w:color="auto"/>
        <w:left w:val="none" w:sz="0" w:space="0" w:color="auto"/>
        <w:bottom w:val="none" w:sz="0" w:space="0" w:color="auto"/>
        <w:right w:val="none" w:sz="0" w:space="0" w:color="auto"/>
      </w:divBdr>
    </w:div>
    <w:div w:id="145169801">
      <w:bodyDiv w:val="1"/>
      <w:marLeft w:val="0"/>
      <w:marRight w:val="0"/>
      <w:marTop w:val="0"/>
      <w:marBottom w:val="0"/>
      <w:divBdr>
        <w:top w:val="none" w:sz="0" w:space="0" w:color="auto"/>
        <w:left w:val="none" w:sz="0" w:space="0" w:color="auto"/>
        <w:bottom w:val="none" w:sz="0" w:space="0" w:color="auto"/>
        <w:right w:val="none" w:sz="0" w:space="0" w:color="auto"/>
      </w:divBdr>
    </w:div>
    <w:div w:id="147719035">
      <w:bodyDiv w:val="1"/>
      <w:marLeft w:val="0"/>
      <w:marRight w:val="0"/>
      <w:marTop w:val="0"/>
      <w:marBottom w:val="0"/>
      <w:divBdr>
        <w:top w:val="none" w:sz="0" w:space="0" w:color="auto"/>
        <w:left w:val="none" w:sz="0" w:space="0" w:color="auto"/>
        <w:bottom w:val="none" w:sz="0" w:space="0" w:color="auto"/>
        <w:right w:val="none" w:sz="0" w:space="0" w:color="auto"/>
      </w:divBdr>
    </w:div>
    <w:div w:id="150105052">
      <w:bodyDiv w:val="1"/>
      <w:marLeft w:val="0"/>
      <w:marRight w:val="0"/>
      <w:marTop w:val="0"/>
      <w:marBottom w:val="0"/>
      <w:divBdr>
        <w:top w:val="none" w:sz="0" w:space="0" w:color="auto"/>
        <w:left w:val="none" w:sz="0" w:space="0" w:color="auto"/>
        <w:bottom w:val="none" w:sz="0" w:space="0" w:color="auto"/>
        <w:right w:val="none" w:sz="0" w:space="0" w:color="auto"/>
      </w:divBdr>
    </w:div>
    <w:div w:id="157422920">
      <w:bodyDiv w:val="1"/>
      <w:marLeft w:val="0"/>
      <w:marRight w:val="0"/>
      <w:marTop w:val="0"/>
      <w:marBottom w:val="0"/>
      <w:divBdr>
        <w:top w:val="none" w:sz="0" w:space="0" w:color="auto"/>
        <w:left w:val="none" w:sz="0" w:space="0" w:color="auto"/>
        <w:bottom w:val="none" w:sz="0" w:space="0" w:color="auto"/>
        <w:right w:val="none" w:sz="0" w:space="0" w:color="auto"/>
      </w:divBdr>
    </w:div>
    <w:div w:id="157693957">
      <w:bodyDiv w:val="1"/>
      <w:marLeft w:val="0"/>
      <w:marRight w:val="0"/>
      <w:marTop w:val="0"/>
      <w:marBottom w:val="0"/>
      <w:divBdr>
        <w:top w:val="none" w:sz="0" w:space="0" w:color="auto"/>
        <w:left w:val="none" w:sz="0" w:space="0" w:color="auto"/>
        <w:bottom w:val="none" w:sz="0" w:space="0" w:color="auto"/>
        <w:right w:val="none" w:sz="0" w:space="0" w:color="auto"/>
      </w:divBdr>
    </w:div>
    <w:div w:id="172455328">
      <w:bodyDiv w:val="1"/>
      <w:marLeft w:val="0"/>
      <w:marRight w:val="0"/>
      <w:marTop w:val="0"/>
      <w:marBottom w:val="0"/>
      <w:divBdr>
        <w:top w:val="none" w:sz="0" w:space="0" w:color="auto"/>
        <w:left w:val="none" w:sz="0" w:space="0" w:color="auto"/>
        <w:bottom w:val="none" w:sz="0" w:space="0" w:color="auto"/>
        <w:right w:val="none" w:sz="0" w:space="0" w:color="auto"/>
      </w:divBdr>
    </w:div>
    <w:div w:id="189727897">
      <w:bodyDiv w:val="1"/>
      <w:marLeft w:val="0"/>
      <w:marRight w:val="0"/>
      <w:marTop w:val="0"/>
      <w:marBottom w:val="0"/>
      <w:divBdr>
        <w:top w:val="none" w:sz="0" w:space="0" w:color="auto"/>
        <w:left w:val="none" w:sz="0" w:space="0" w:color="auto"/>
        <w:bottom w:val="none" w:sz="0" w:space="0" w:color="auto"/>
        <w:right w:val="none" w:sz="0" w:space="0" w:color="auto"/>
      </w:divBdr>
    </w:div>
    <w:div w:id="191845287">
      <w:bodyDiv w:val="1"/>
      <w:marLeft w:val="0"/>
      <w:marRight w:val="0"/>
      <w:marTop w:val="0"/>
      <w:marBottom w:val="0"/>
      <w:divBdr>
        <w:top w:val="none" w:sz="0" w:space="0" w:color="auto"/>
        <w:left w:val="none" w:sz="0" w:space="0" w:color="auto"/>
        <w:bottom w:val="none" w:sz="0" w:space="0" w:color="auto"/>
        <w:right w:val="none" w:sz="0" w:space="0" w:color="auto"/>
      </w:divBdr>
    </w:div>
    <w:div w:id="214049686">
      <w:bodyDiv w:val="1"/>
      <w:marLeft w:val="0"/>
      <w:marRight w:val="0"/>
      <w:marTop w:val="0"/>
      <w:marBottom w:val="0"/>
      <w:divBdr>
        <w:top w:val="none" w:sz="0" w:space="0" w:color="auto"/>
        <w:left w:val="none" w:sz="0" w:space="0" w:color="auto"/>
        <w:bottom w:val="none" w:sz="0" w:space="0" w:color="auto"/>
        <w:right w:val="none" w:sz="0" w:space="0" w:color="auto"/>
      </w:divBdr>
    </w:div>
    <w:div w:id="231088793">
      <w:bodyDiv w:val="1"/>
      <w:marLeft w:val="0"/>
      <w:marRight w:val="0"/>
      <w:marTop w:val="0"/>
      <w:marBottom w:val="0"/>
      <w:divBdr>
        <w:top w:val="none" w:sz="0" w:space="0" w:color="auto"/>
        <w:left w:val="none" w:sz="0" w:space="0" w:color="auto"/>
        <w:bottom w:val="none" w:sz="0" w:space="0" w:color="auto"/>
        <w:right w:val="none" w:sz="0" w:space="0" w:color="auto"/>
      </w:divBdr>
    </w:div>
    <w:div w:id="236669777">
      <w:bodyDiv w:val="1"/>
      <w:marLeft w:val="0"/>
      <w:marRight w:val="0"/>
      <w:marTop w:val="0"/>
      <w:marBottom w:val="0"/>
      <w:divBdr>
        <w:top w:val="none" w:sz="0" w:space="0" w:color="auto"/>
        <w:left w:val="none" w:sz="0" w:space="0" w:color="auto"/>
        <w:bottom w:val="none" w:sz="0" w:space="0" w:color="auto"/>
        <w:right w:val="none" w:sz="0" w:space="0" w:color="auto"/>
      </w:divBdr>
    </w:div>
    <w:div w:id="246623283">
      <w:bodyDiv w:val="1"/>
      <w:marLeft w:val="0"/>
      <w:marRight w:val="0"/>
      <w:marTop w:val="0"/>
      <w:marBottom w:val="0"/>
      <w:divBdr>
        <w:top w:val="none" w:sz="0" w:space="0" w:color="auto"/>
        <w:left w:val="none" w:sz="0" w:space="0" w:color="auto"/>
        <w:bottom w:val="none" w:sz="0" w:space="0" w:color="auto"/>
        <w:right w:val="none" w:sz="0" w:space="0" w:color="auto"/>
      </w:divBdr>
    </w:div>
    <w:div w:id="247348198">
      <w:bodyDiv w:val="1"/>
      <w:marLeft w:val="0"/>
      <w:marRight w:val="0"/>
      <w:marTop w:val="0"/>
      <w:marBottom w:val="0"/>
      <w:divBdr>
        <w:top w:val="none" w:sz="0" w:space="0" w:color="auto"/>
        <w:left w:val="none" w:sz="0" w:space="0" w:color="auto"/>
        <w:bottom w:val="none" w:sz="0" w:space="0" w:color="auto"/>
        <w:right w:val="none" w:sz="0" w:space="0" w:color="auto"/>
      </w:divBdr>
    </w:div>
    <w:div w:id="256911633">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1883881">
      <w:bodyDiv w:val="1"/>
      <w:marLeft w:val="0"/>
      <w:marRight w:val="0"/>
      <w:marTop w:val="0"/>
      <w:marBottom w:val="0"/>
      <w:divBdr>
        <w:top w:val="none" w:sz="0" w:space="0" w:color="auto"/>
        <w:left w:val="none" w:sz="0" w:space="0" w:color="auto"/>
        <w:bottom w:val="none" w:sz="0" w:space="0" w:color="auto"/>
        <w:right w:val="none" w:sz="0" w:space="0" w:color="auto"/>
      </w:divBdr>
    </w:div>
    <w:div w:id="263462367">
      <w:bodyDiv w:val="1"/>
      <w:marLeft w:val="0"/>
      <w:marRight w:val="0"/>
      <w:marTop w:val="0"/>
      <w:marBottom w:val="0"/>
      <w:divBdr>
        <w:top w:val="none" w:sz="0" w:space="0" w:color="auto"/>
        <w:left w:val="none" w:sz="0" w:space="0" w:color="auto"/>
        <w:bottom w:val="none" w:sz="0" w:space="0" w:color="auto"/>
        <w:right w:val="none" w:sz="0" w:space="0" w:color="auto"/>
      </w:divBdr>
    </w:div>
    <w:div w:id="266082795">
      <w:bodyDiv w:val="1"/>
      <w:marLeft w:val="0"/>
      <w:marRight w:val="0"/>
      <w:marTop w:val="0"/>
      <w:marBottom w:val="0"/>
      <w:divBdr>
        <w:top w:val="none" w:sz="0" w:space="0" w:color="auto"/>
        <w:left w:val="none" w:sz="0" w:space="0" w:color="auto"/>
        <w:bottom w:val="none" w:sz="0" w:space="0" w:color="auto"/>
        <w:right w:val="none" w:sz="0" w:space="0" w:color="auto"/>
      </w:divBdr>
    </w:div>
    <w:div w:id="268588144">
      <w:bodyDiv w:val="1"/>
      <w:marLeft w:val="0"/>
      <w:marRight w:val="0"/>
      <w:marTop w:val="0"/>
      <w:marBottom w:val="0"/>
      <w:divBdr>
        <w:top w:val="none" w:sz="0" w:space="0" w:color="auto"/>
        <w:left w:val="none" w:sz="0" w:space="0" w:color="auto"/>
        <w:bottom w:val="none" w:sz="0" w:space="0" w:color="auto"/>
        <w:right w:val="none" w:sz="0" w:space="0" w:color="auto"/>
      </w:divBdr>
    </w:div>
    <w:div w:id="277026945">
      <w:bodyDiv w:val="1"/>
      <w:marLeft w:val="0"/>
      <w:marRight w:val="0"/>
      <w:marTop w:val="0"/>
      <w:marBottom w:val="0"/>
      <w:divBdr>
        <w:top w:val="none" w:sz="0" w:space="0" w:color="auto"/>
        <w:left w:val="none" w:sz="0" w:space="0" w:color="auto"/>
        <w:bottom w:val="none" w:sz="0" w:space="0" w:color="auto"/>
        <w:right w:val="none" w:sz="0" w:space="0" w:color="auto"/>
      </w:divBdr>
    </w:div>
    <w:div w:id="279269376">
      <w:bodyDiv w:val="1"/>
      <w:marLeft w:val="0"/>
      <w:marRight w:val="0"/>
      <w:marTop w:val="0"/>
      <w:marBottom w:val="0"/>
      <w:divBdr>
        <w:top w:val="none" w:sz="0" w:space="0" w:color="auto"/>
        <w:left w:val="none" w:sz="0" w:space="0" w:color="auto"/>
        <w:bottom w:val="none" w:sz="0" w:space="0" w:color="auto"/>
        <w:right w:val="none" w:sz="0" w:space="0" w:color="auto"/>
      </w:divBdr>
    </w:div>
    <w:div w:id="291717106">
      <w:bodyDiv w:val="1"/>
      <w:marLeft w:val="0"/>
      <w:marRight w:val="0"/>
      <w:marTop w:val="0"/>
      <w:marBottom w:val="0"/>
      <w:divBdr>
        <w:top w:val="none" w:sz="0" w:space="0" w:color="auto"/>
        <w:left w:val="none" w:sz="0" w:space="0" w:color="auto"/>
        <w:bottom w:val="none" w:sz="0" w:space="0" w:color="auto"/>
        <w:right w:val="none" w:sz="0" w:space="0" w:color="auto"/>
      </w:divBdr>
    </w:div>
    <w:div w:id="298070284">
      <w:bodyDiv w:val="1"/>
      <w:marLeft w:val="0"/>
      <w:marRight w:val="0"/>
      <w:marTop w:val="0"/>
      <w:marBottom w:val="0"/>
      <w:divBdr>
        <w:top w:val="none" w:sz="0" w:space="0" w:color="auto"/>
        <w:left w:val="none" w:sz="0" w:space="0" w:color="auto"/>
        <w:bottom w:val="none" w:sz="0" w:space="0" w:color="auto"/>
        <w:right w:val="none" w:sz="0" w:space="0" w:color="auto"/>
      </w:divBdr>
    </w:div>
    <w:div w:id="298074921">
      <w:bodyDiv w:val="1"/>
      <w:marLeft w:val="0"/>
      <w:marRight w:val="0"/>
      <w:marTop w:val="0"/>
      <w:marBottom w:val="0"/>
      <w:divBdr>
        <w:top w:val="none" w:sz="0" w:space="0" w:color="auto"/>
        <w:left w:val="none" w:sz="0" w:space="0" w:color="auto"/>
        <w:bottom w:val="none" w:sz="0" w:space="0" w:color="auto"/>
        <w:right w:val="none" w:sz="0" w:space="0" w:color="auto"/>
      </w:divBdr>
    </w:div>
    <w:div w:id="299922043">
      <w:bodyDiv w:val="1"/>
      <w:marLeft w:val="0"/>
      <w:marRight w:val="0"/>
      <w:marTop w:val="0"/>
      <w:marBottom w:val="0"/>
      <w:divBdr>
        <w:top w:val="none" w:sz="0" w:space="0" w:color="auto"/>
        <w:left w:val="none" w:sz="0" w:space="0" w:color="auto"/>
        <w:bottom w:val="none" w:sz="0" w:space="0" w:color="auto"/>
        <w:right w:val="none" w:sz="0" w:space="0" w:color="auto"/>
      </w:divBdr>
    </w:div>
    <w:div w:id="304512348">
      <w:bodyDiv w:val="1"/>
      <w:marLeft w:val="0"/>
      <w:marRight w:val="0"/>
      <w:marTop w:val="0"/>
      <w:marBottom w:val="0"/>
      <w:divBdr>
        <w:top w:val="none" w:sz="0" w:space="0" w:color="auto"/>
        <w:left w:val="none" w:sz="0" w:space="0" w:color="auto"/>
        <w:bottom w:val="none" w:sz="0" w:space="0" w:color="auto"/>
        <w:right w:val="none" w:sz="0" w:space="0" w:color="auto"/>
      </w:divBdr>
    </w:div>
    <w:div w:id="323631066">
      <w:bodyDiv w:val="1"/>
      <w:marLeft w:val="0"/>
      <w:marRight w:val="0"/>
      <w:marTop w:val="0"/>
      <w:marBottom w:val="0"/>
      <w:divBdr>
        <w:top w:val="none" w:sz="0" w:space="0" w:color="auto"/>
        <w:left w:val="none" w:sz="0" w:space="0" w:color="auto"/>
        <w:bottom w:val="none" w:sz="0" w:space="0" w:color="auto"/>
        <w:right w:val="none" w:sz="0" w:space="0" w:color="auto"/>
      </w:divBdr>
    </w:div>
    <w:div w:id="324893981">
      <w:bodyDiv w:val="1"/>
      <w:marLeft w:val="0"/>
      <w:marRight w:val="0"/>
      <w:marTop w:val="0"/>
      <w:marBottom w:val="0"/>
      <w:divBdr>
        <w:top w:val="none" w:sz="0" w:space="0" w:color="auto"/>
        <w:left w:val="none" w:sz="0" w:space="0" w:color="auto"/>
        <w:bottom w:val="none" w:sz="0" w:space="0" w:color="auto"/>
        <w:right w:val="none" w:sz="0" w:space="0" w:color="auto"/>
      </w:divBdr>
    </w:div>
    <w:div w:id="331491419">
      <w:bodyDiv w:val="1"/>
      <w:marLeft w:val="0"/>
      <w:marRight w:val="0"/>
      <w:marTop w:val="0"/>
      <w:marBottom w:val="0"/>
      <w:divBdr>
        <w:top w:val="none" w:sz="0" w:space="0" w:color="auto"/>
        <w:left w:val="none" w:sz="0" w:space="0" w:color="auto"/>
        <w:bottom w:val="none" w:sz="0" w:space="0" w:color="auto"/>
        <w:right w:val="none" w:sz="0" w:space="0" w:color="auto"/>
      </w:divBdr>
    </w:div>
    <w:div w:id="333533277">
      <w:bodyDiv w:val="1"/>
      <w:marLeft w:val="0"/>
      <w:marRight w:val="0"/>
      <w:marTop w:val="0"/>
      <w:marBottom w:val="0"/>
      <w:divBdr>
        <w:top w:val="none" w:sz="0" w:space="0" w:color="auto"/>
        <w:left w:val="none" w:sz="0" w:space="0" w:color="auto"/>
        <w:bottom w:val="none" w:sz="0" w:space="0" w:color="auto"/>
        <w:right w:val="none" w:sz="0" w:space="0" w:color="auto"/>
      </w:divBdr>
    </w:div>
    <w:div w:id="351341377">
      <w:bodyDiv w:val="1"/>
      <w:marLeft w:val="0"/>
      <w:marRight w:val="0"/>
      <w:marTop w:val="0"/>
      <w:marBottom w:val="0"/>
      <w:divBdr>
        <w:top w:val="none" w:sz="0" w:space="0" w:color="auto"/>
        <w:left w:val="none" w:sz="0" w:space="0" w:color="auto"/>
        <w:bottom w:val="none" w:sz="0" w:space="0" w:color="auto"/>
        <w:right w:val="none" w:sz="0" w:space="0" w:color="auto"/>
      </w:divBdr>
    </w:div>
    <w:div w:id="364673341">
      <w:bodyDiv w:val="1"/>
      <w:marLeft w:val="0"/>
      <w:marRight w:val="0"/>
      <w:marTop w:val="0"/>
      <w:marBottom w:val="0"/>
      <w:divBdr>
        <w:top w:val="none" w:sz="0" w:space="0" w:color="auto"/>
        <w:left w:val="none" w:sz="0" w:space="0" w:color="auto"/>
        <w:bottom w:val="none" w:sz="0" w:space="0" w:color="auto"/>
        <w:right w:val="none" w:sz="0" w:space="0" w:color="auto"/>
      </w:divBdr>
    </w:div>
    <w:div w:id="372271187">
      <w:bodyDiv w:val="1"/>
      <w:marLeft w:val="0"/>
      <w:marRight w:val="0"/>
      <w:marTop w:val="0"/>
      <w:marBottom w:val="0"/>
      <w:divBdr>
        <w:top w:val="none" w:sz="0" w:space="0" w:color="auto"/>
        <w:left w:val="none" w:sz="0" w:space="0" w:color="auto"/>
        <w:bottom w:val="none" w:sz="0" w:space="0" w:color="auto"/>
        <w:right w:val="none" w:sz="0" w:space="0" w:color="auto"/>
      </w:divBdr>
    </w:div>
    <w:div w:id="377826336">
      <w:bodyDiv w:val="1"/>
      <w:marLeft w:val="0"/>
      <w:marRight w:val="0"/>
      <w:marTop w:val="0"/>
      <w:marBottom w:val="0"/>
      <w:divBdr>
        <w:top w:val="none" w:sz="0" w:space="0" w:color="auto"/>
        <w:left w:val="none" w:sz="0" w:space="0" w:color="auto"/>
        <w:bottom w:val="none" w:sz="0" w:space="0" w:color="auto"/>
        <w:right w:val="none" w:sz="0" w:space="0" w:color="auto"/>
      </w:divBdr>
    </w:div>
    <w:div w:id="378820906">
      <w:bodyDiv w:val="1"/>
      <w:marLeft w:val="0"/>
      <w:marRight w:val="0"/>
      <w:marTop w:val="0"/>
      <w:marBottom w:val="0"/>
      <w:divBdr>
        <w:top w:val="none" w:sz="0" w:space="0" w:color="auto"/>
        <w:left w:val="none" w:sz="0" w:space="0" w:color="auto"/>
        <w:bottom w:val="none" w:sz="0" w:space="0" w:color="auto"/>
        <w:right w:val="none" w:sz="0" w:space="0" w:color="auto"/>
      </w:divBdr>
    </w:div>
    <w:div w:id="383069106">
      <w:bodyDiv w:val="1"/>
      <w:marLeft w:val="0"/>
      <w:marRight w:val="0"/>
      <w:marTop w:val="0"/>
      <w:marBottom w:val="0"/>
      <w:divBdr>
        <w:top w:val="none" w:sz="0" w:space="0" w:color="auto"/>
        <w:left w:val="none" w:sz="0" w:space="0" w:color="auto"/>
        <w:bottom w:val="none" w:sz="0" w:space="0" w:color="auto"/>
        <w:right w:val="none" w:sz="0" w:space="0" w:color="auto"/>
      </w:divBdr>
    </w:div>
    <w:div w:id="383455966">
      <w:bodyDiv w:val="1"/>
      <w:marLeft w:val="0"/>
      <w:marRight w:val="0"/>
      <w:marTop w:val="0"/>
      <w:marBottom w:val="0"/>
      <w:divBdr>
        <w:top w:val="none" w:sz="0" w:space="0" w:color="auto"/>
        <w:left w:val="none" w:sz="0" w:space="0" w:color="auto"/>
        <w:bottom w:val="none" w:sz="0" w:space="0" w:color="auto"/>
        <w:right w:val="none" w:sz="0" w:space="0" w:color="auto"/>
      </w:divBdr>
    </w:div>
    <w:div w:id="383649199">
      <w:bodyDiv w:val="1"/>
      <w:marLeft w:val="0"/>
      <w:marRight w:val="0"/>
      <w:marTop w:val="0"/>
      <w:marBottom w:val="0"/>
      <w:divBdr>
        <w:top w:val="none" w:sz="0" w:space="0" w:color="auto"/>
        <w:left w:val="none" w:sz="0" w:space="0" w:color="auto"/>
        <w:bottom w:val="none" w:sz="0" w:space="0" w:color="auto"/>
        <w:right w:val="none" w:sz="0" w:space="0" w:color="auto"/>
      </w:divBdr>
    </w:div>
    <w:div w:id="38464201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398331690">
      <w:bodyDiv w:val="1"/>
      <w:marLeft w:val="0"/>
      <w:marRight w:val="0"/>
      <w:marTop w:val="0"/>
      <w:marBottom w:val="0"/>
      <w:divBdr>
        <w:top w:val="none" w:sz="0" w:space="0" w:color="auto"/>
        <w:left w:val="none" w:sz="0" w:space="0" w:color="auto"/>
        <w:bottom w:val="none" w:sz="0" w:space="0" w:color="auto"/>
        <w:right w:val="none" w:sz="0" w:space="0" w:color="auto"/>
      </w:divBdr>
    </w:div>
    <w:div w:id="421953231">
      <w:bodyDiv w:val="1"/>
      <w:marLeft w:val="0"/>
      <w:marRight w:val="0"/>
      <w:marTop w:val="0"/>
      <w:marBottom w:val="0"/>
      <w:divBdr>
        <w:top w:val="none" w:sz="0" w:space="0" w:color="auto"/>
        <w:left w:val="none" w:sz="0" w:space="0" w:color="auto"/>
        <w:bottom w:val="none" w:sz="0" w:space="0" w:color="auto"/>
        <w:right w:val="none" w:sz="0" w:space="0" w:color="auto"/>
      </w:divBdr>
    </w:div>
    <w:div w:id="447088748">
      <w:bodyDiv w:val="1"/>
      <w:marLeft w:val="0"/>
      <w:marRight w:val="0"/>
      <w:marTop w:val="0"/>
      <w:marBottom w:val="0"/>
      <w:divBdr>
        <w:top w:val="none" w:sz="0" w:space="0" w:color="auto"/>
        <w:left w:val="none" w:sz="0" w:space="0" w:color="auto"/>
        <w:bottom w:val="none" w:sz="0" w:space="0" w:color="auto"/>
        <w:right w:val="none" w:sz="0" w:space="0" w:color="auto"/>
      </w:divBdr>
    </w:div>
    <w:div w:id="447503357">
      <w:bodyDiv w:val="1"/>
      <w:marLeft w:val="0"/>
      <w:marRight w:val="0"/>
      <w:marTop w:val="0"/>
      <w:marBottom w:val="0"/>
      <w:divBdr>
        <w:top w:val="none" w:sz="0" w:space="0" w:color="auto"/>
        <w:left w:val="none" w:sz="0" w:space="0" w:color="auto"/>
        <w:bottom w:val="none" w:sz="0" w:space="0" w:color="auto"/>
        <w:right w:val="none" w:sz="0" w:space="0" w:color="auto"/>
      </w:divBdr>
    </w:div>
    <w:div w:id="461071325">
      <w:bodyDiv w:val="1"/>
      <w:marLeft w:val="0"/>
      <w:marRight w:val="0"/>
      <w:marTop w:val="0"/>
      <w:marBottom w:val="0"/>
      <w:divBdr>
        <w:top w:val="none" w:sz="0" w:space="0" w:color="auto"/>
        <w:left w:val="none" w:sz="0" w:space="0" w:color="auto"/>
        <w:bottom w:val="none" w:sz="0" w:space="0" w:color="auto"/>
        <w:right w:val="none" w:sz="0" w:space="0" w:color="auto"/>
      </w:divBdr>
    </w:div>
    <w:div w:id="464934691">
      <w:bodyDiv w:val="1"/>
      <w:marLeft w:val="0"/>
      <w:marRight w:val="0"/>
      <w:marTop w:val="0"/>
      <w:marBottom w:val="0"/>
      <w:divBdr>
        <w:top w:val="none" w:sz="0" w:space="0" w:color="auto"/>
        <w:left w:val="none" w:sz="0" w:space="0" w:color="auto"/>
        <w:bottom w:val="none" w:sz="0" w:space="0" w:color="auto"/>
        <w:right w:val="none" w:sz="0" w:space="0" w:color="auto"/>
      </w:divBdr>
    </w:div>
    <w:div w:id="465204899">
      <w:bodyDiv w:val="1"/>
      <w:marLeft w:val="0"/>
      <w:marRight w:val="0"/>
      <w:marTop w:val="0"/>
      <w:marBottom w:val="0"/>
      <w:divBdr>
        <w:top w:val="none" w:sz="0" w:space="0" w:color="auto"/>
        <w:left w:val="none" w:sz="0" w:space="0" w:color="auto"/>
        <w:bottom w:val="none" w:sz="0" w:space="0" w:color="auto"/>
        <w:right w:val="none" w:sz="0" w:space="0" w:color="auto"/>
      </w:divBdr>
    </w:div>
    <w:div w:id="466557047">
      <w:bodyDiv w:val="1"/>
      <w:marLeft w:val="0"/>
      <w:marRight w:val="0"/>
      <w:marTop w:val="0"/>
      <w:marBottom w:val="0"/>
      <w:divBdr>
        <w:top w:val="none" w:sz="0" w:space="0" w:color="auto"/>
        <w:left w:val="none" w:sz="0" w:space="0" w:color="auto"/>
        <w:bottom w:val="none" w:sz="0" w:space="0" w:color="auto"/>
        <w:right w:val="none" w:sz="0" w:space="0" w:color="auto"/>
      </w:divBdr>
    </w:div>
    <w:div w:id="467940923">
      <w:bodyDiv w:val="1"/>
      <w:marLeft w:val="0"/>
      <w:marRight w:val="0"/>
      <w:marTop w:val="0"/>
      <w:marBottom w:val="0"/>
      <w:divBdr>
        <w:top w:val="none" w:sz="0" w:space="0" w:color="auto"/>
        <w:left w:val="none" w:sz="0" w:space="0" w:color="auto"/>
        <w:bottom w:val="none" w:sz="0" w:space="0" w:color="auto"/>
        <w:right w:val="none" w:sz="0" w:space="0" w:color="auto"/>
      </w:divBdr>
    </w:div>
    <w:div w:id="481308629">
      <w:bodyDiv w:val="1"/>
      <w:marLeft w:val="0"/>
      <w:marRight w:val="0"/>
      <w:marTop w:val="0"/>
      <w:marBottom w:val="0"/>
      <w:divBdr>
        <w:top w:val="none" w:sz="0" w:space="0" w:color="auto"/>
        <w:left w:val="none" w:sz="0" w:space="0" w:color="auto"/>
        <w:bottom w:val="none" w:sz="0" w:space="0" w:color="auto"/>
        <w:right w:val="none" w:sz="0" w:space="0" w:color="auto"/>
      </w:divBdr>
    </w:div>
    <w:div w:id="488135926">
      <w:bodyDiv w:val="1"/>
      <w:marLeft w:val="0"/>
      <w:marRight w:val="0"/>
      <w:marTop w:val="0"/>
      <w:marBottom w:val="0"/>
      <w:divBdr>
        <w:top w:val="none" w:sz="0" w:space="0" w:color="auto"/>
        <w:left w:val="none" w:sz="0" w:space="0" w:color="auto"/>
        <w:bottom w:val="none" w:sz="0" w:space="0" w:color="auto"/>
        <w:right w:val="none" w:sz="0" w:space="0" w:color="auto"/>
      </w:divBdr>
    </w:div>
    <w:div w:id="497768629">
      <w:bodyDiv w:val="1"/>
      <w:marLeft w:val="0"/>
      <w:marRight w:val="0"/>
      <w:marTop w:val="0"/>
      <w:marBottom w:val="0"/>
      <w:divBdr>
        <w:top w:val="none" w:sz="0" w:space="0" w:color="auto"/>
        <w:left w:val="none" w:sz="0" w:space="0" w:color="auto"/>
        <w:bottom w:val="none" w:sz="0" w:space="0" w:color="auto"/>
        <w:right w:val="none" w:sz="0" w:space="0" w:color="auto"/>
      </w:divBdr>
    </w:div>
    <w:div w:id="528645686">
      <w:bodyDiv w:val="1"/>
      <w:marLeft w:val="0"/>
      <w:marRight w:val="0"/>
      <w:marTop w:val="0"/>
      <w:marBottom w:val="0"/>
      <w:divBdr>
        <w:top w:val="none" w:sz="0" w:space="0" w:color="auto"/>
        <w:left w:val="none" w:sz="0" w:space="0" w:color="auto"/>
        <w:bottom w:val="none" w:sz="0" w:space="0" w:color="auto"/>
        <w:right w:val="none" w:sz="0" w:space="0" w:color="auto"/>
      </w:divBdr>
    </w:div>
    <w:div w:id="537202783">
      <w:bodyDiv w:val="1"/>
      <w:marLeft w:val="0"/>
      <w:marRight w:val="0"/>
      <w:marTop w:val="0"/>
      <w:marBottom w:val="0"/>
      <w:divBdr>
        <w:top w:val="none" w:sz="0" w:space="0" w:color="auto"/>
        <w:left w:val="none" w:sz="0" w:space="0" w:color="auto"/>
        <w:bottom w:val="none" w:sz="0" w:space="0" w:color="auto"/>
        <w:right w:val="none" w:sz="0" w:space="0" w:color="auto"/>
      </w:divBdr>
    </w:div>
    <w:div w:id="544947055">
      <w:bodyDiv w:val="1"/>
      <w:marLeft w:val="0"/>
      <w:marRight w:val="0"/>
      <w:marTop w:val="0"/>
      <w:marBottom w:val="0"/>
      <w:divBdr>
        <w:top w:val="none" w:sz="0" w:space="0" w:color="auto"/>
        <w:left w:val="none" w:sz="0" w:space="0" w:color="auto"/>
        <w:bottom w:val="none" w:sz="0" w:space="0" w:color="auto"/>
        <w:right w:val="none" w:sz="0" w:space="0" w:color="auto"/>
      </w:divBdr>
    </w:div>
    <w:div w:id="547685187">
      <w:bodyDiv w:val="1"/>
      <w:marLeft w:val="0"/>
      <w:marRight w:val="0"/>
      <w:marTop w:val="0"/>
      <w:marBottom w:val="0"/>
      <w:divBdr>
        <w:top w:val="none" w:sz="0" w:space="0" w:color="auto"/>
        <w:left w:val="none" w:sz="0" w:space="0" w:color="auto"/>
        <w:bottom w:val="none" w:sz="0" w:space="0" w:color="auto"/>
        <w:right w:val="none" w:sz="0" w:space="0" w:color="auto"/>
      </w:divBdr>
    </w:div>
    <w:div w:id="564486145">
      <w:bodyDiv w:val="1"/>
      <w:marLeft w:val="0"/>
      <w:marRight w:val="0"/>
      <w:marTop w:val="0"/>
      <w:marBottom w:val="0"/>
      <w:divBdr>
        <w:top w:val="none" w:sz="0" w:space="0" w:color="auto"/>
        <w:left w:val="none" w:sz="0" w:space="0" w:color="auto"/>
        <w:bottom w:val="none" w:sz="0" w:space="0" w:color="auto"/>
        <w:right w:val="none" w:sz="0" w:space="0" w:color="auto"/>
      </w:divBdr>
    </w:div>
    <w:div w:id="570045095">
      <w:bodyDiv w:val="1"/>
      <w:marLeft w:val="0"/>
      <w:marRight w:val="0"/>
      <w:marTop w:val="0"/>
      <w:marBottom w:val="0"/>
      <w:divBdr>
        <w:top w:val="none" w:sz="0" w:space="0" w:color="auto"/>
        <w:left w:val="none" w:sz="0" w:space="0" w:color="auto"/>
        <w:bottom w:val="none" w:sz="0" w:space="0" w:color="auto"/>
        <w:right w:val="none" w:sz="0" w:space="0" w:color="auto"/>
      </w:divBdr>
    </w:div>
    <w:div w:id="574095379">
      <w:bodyDiv w:val="1"/>
      <w:marLeft w:val="0"/>
      <w:marRight w:val="0"/>
      <w:marTop w:val="0"/>
      <w:marBottom w:val="0"/>
      <w:divBdr>
        <w:top w:val="none" w:sz="0" w:space="0" w:color="auto"/>
        <w:left w:val="none" w:sz="0" w:space="0" w:color="auto"/>
        <w:bottom w:val="none" w:sz="0" w:space="0" w:color="auto"/>
        <w:right w:val="none" w:sz="0" w:space="0" w:color="auto"/>
      </w:divBdr>
    </w:div>
    <w:div w:id="576402604">
      <w:bodyDiv w:val="1"/>
      <w:marLeft w:val="0"/>
      <w:marRight w:val="0"/>
      <w:marTop w:val="0"/>
      <w:marBottom w:val="0"/>
      <w:divBdr>
        <w:top w:val="none" w:sz="0" w:space="0" w:color="auto"/>
        <w:left w:val="none" w:sz="0" w:space="0" w:color="auto"/>
        <w:bottom w:val="none" w:sz="0" w:space="0" w:color="auto"/>
        <w:right w:val="none" w:sz="0" w:space="0" w:color="auto"/>
      </w:divBdr>
    </w:div>
    <w:div w:id="590746054">
      <w:bodyDiv w:val="1"/>
      <w:marLeft w:val="0"/>
      <w:marRight w:val="0"/>
      <w:marTop w:val="0"/>
      <w:marBottom w:val="0"/>
      <w:divBdr>
        <w:top w:val="none" w:sz="0" w:space="0" w:color="auto"/>
        <w:left w:val="none" w:sz="0" w:space="0" w:color="auto"/>
        <w:bottom w:val="none" w:sz="0" w:space="0" w:color="auto"/>
        <w:right w:val="none" w:sz="0" w:space="0" w:color="auto"/>
      </w:divBdr>
    </w:div>
    <w:div w:id="598486770">
      <w:bodyDiv w:val="1"/>
      <w:marLeft w:val="0"/>
      <w:marRight w:val="0"/>
      <w:marTop w:val="0"/>
      <w:marBottom w:val="0"/>
      <w:divBdr>
        <w:top w:val="none" w:sz="0" w:space="0" w:color="auto"/>
        <w:left w:val="none" w:sz="0" w:space="0" w:color="auto"/>
        <w:bottom w:val="none" w:sz="0" w:space="0" w:color="auto"/>
        <w:right w:val="none" w:sz="0" w:space="0" w:color="auto"/>
      </w:divBdr>
    </w:div>
    <w:div w:id="608708151">
      <w:bodyDiv w:val="1"/>
      <w:marLeft w:val="0"/>
      <w:marRight w:val="0"/>
      <w:marTop w:val="0"/>
      <w:marBottom w:val="0"/>
      <w:divBdr>
        <w:top w:val="none" w:sz="0" w:space="0" w:color="auto"/>
        <w:left w:val="none" w:sz="0" w:space="0" w:color="auto"/>
        <w:bottom w:val="none" w:sz="0" w:space="0" w:color="auto"/>
        <w:right w:val="none" w:sz="0" w:space="0" w:color="auto"/>
      </w:divBdr>
    </w:div>
    <w:div w:id="608925515">
      <w:bodyDiv w:val="1"/>
      <w:marLeft w:val="0"/>
      <w:marRight w:val="0"/>
      <w:marTop w:val="0"/>
      <w:marBottom w:val="0"/>
      <w:divBdr>
        <w:top w:val="none" w:sz="0" w:space="0" w:color="auto"/>
        <w:left w:val="none" w:sz="0" w:space="0" w:color="auto"/>
        <w:bottom w:val="none" w:sz="0" w:space="0" w:color="auto"/>
        <w:right w:val="none" w:sz="0" w:space="0" w:color="auto"/>
      </w:divBdr>
    </w:div>
    <w:div w:id="615451722">
      <w:bodyDiv w:val="1"/>
      <w:marLeft w:val="0"/>
      <w:marRight w:val="0"/>
      <w:marTop w:val="0"/>
      <w:marBottom w:val="0"/>
      <w:divBdr>
        <w:top w:val="none" w:sz="0" w:space="0" w:color="auto"/>
        <w:left w:val="none" w:sz="0" w:space="0" w:color="auto"/>
        <w:bottom w:val="none" w:sz="0" w:space="0" w:color="auto"/>
        <w:right w:val="none" w:sz="0" w:space="0" w:color="auto"/>
      </w:divBdr>
    </w:div>
    <w:div w:id="634287691">
      <w:bodyDiv w:val="1"/>
      <w:marLeft w:val="0"/>
      <w:marRight w:val="0"/>
      <w:marTop w:val="0"/>
      <w:marBottom w:val="0"/>
      <w:divBdr>
        <w:top w:val="none" w:sz="0" w:space="0" w:color="auto"/>
        <w:left w:val="none" w:sz="0" w:space="0" w:color="auto"/>
        <w:bottom w:val="none" w:sz="0" w:space="0" w:color="auto"/>
        <w:right w:val="none" w:sz="0" w:space="0" w:color="auto"/>
      </w:divBdr>
    </w:div>
    <w:div w:id="643900047">
      <w:bodyDiv w:val="1"/>
      <w:marLeft w:val="0"/>
      <w:marRight w:val="0"/>
      <w:marTop w:val="0"/>
      <w:marBottom w:val="0"/>
      <w:divBdr>
        <w:top w:val="none" w:sz="0" w:space="0" w:color="auto"/>
        <w:left w:val="none" w:sz="0" w:space="0" w:color="auto"/>
        <w:bottom w:val="none" w:sz="0" w:space="0" w:color="auto"/>
        <w:right w:val="none" w:sz="0" w:space="0" w:color="auto"/>
      </w:divBdr>
    </w:div>
    <w:div w:id="649554924">
      <w:bodyDiv w:val="1"/>
      <w:marLeft w:val="0"/>
      <w:marRight w:val="0"/>
      <w:marTop w:val="0"/>
      <w:marBottom w:val="0"/>
      <w:divBdr>
        <w:top w:val="none" w:sz="0" w:space="0" w:color="auto"/>
        <w:left w:val="none" w:sz="0" w:space="0" w:color="auto"/>
        <w:bottom w:val="none" w:sz="0" w:space="0" w:color="auto"/>
        <w:right w:val="none" w:sz="0" w:space="0" w:color="auto"/>
      </w:divBdr>
    </w:div>
    <w:div w:id="652100298">
      <w:bodyDiv w:val="1"/>
      <w:marLeft w:val="0"/>
      <w:marRight w:val="0"/>
      <w:marTop w:val="0"/>
      <w:marBottom w:val="0"/>
      <w:divBdr>
        <w:top w:val="none" w:sz="0" w:space="0" w:color="auto"/>
        <w:left w:val="none" w:sz="0" w:space="0" w:color="auto"/>
        <w:bottom w:val="none" w:sz="0" w:space="0" w:color="auto"/>
        <w:right w:val="none" w:sz="0" w:space="0" w:color="auto"/>
      </w:divBdr>
    </w:div>
    <w:div w:id="670260553">
      <w:bodyDiv w:val="1"/>
      <w:marLeft w:val="0"/>
      <w:marRight w:val="0"/>
      <w:marTop w:val="0"/>
      <w:marBottom w:val="0"/>
      <w:divBdr>
        <w:top w:val="none" w:sz="0" w:space="0" w:color="auto"/>
        <w:left w:val="none" w:sz="0" w:space="0" w:color="auto"/>
        <w:bottom w:val="none" w:sz="0" w:space="0" w:color="auto"/>
        <w:right w:val="none" w:sz="0" w:space="0" w:color="auto"/>
      </w:divBdr>
    </w:div>
    <w:div w:id="675157628">
      <w:bodyDiv w:val="1"/>
      <w:marLeft w:val="0"/>
      <w:marRight w:val="0"/>
      <w:marTop w:val="0"/>
      <w:marBottom w:val="0"/>
      <w:divBdr>
        <w:top w:val="none" w:sz="0" w:space="0" w:color="auto"/>
        <w:left w:val="none" w:sz="0" w:space="0" w:color="auto"/>
        <w:bottom w:val="none" w:sz="0" w:space="0" w:color="auto"/>
        <w:right w:val="none" w:sz="0" w:space="0" w:color="auto"/>
      </w:divBdr>
    </w:div>
    <w:div w:id="688411035">
      <w:bodyDiv w:val="1"/>
      <w:marLeft w:val="0"/>
      <w:marRight w:val="0"/>
      <w:marTop w:val="0"/>
      <w:marBottom w:val="0"/>
      <w:divBdr>
        <w:top w:val="none" w:sz="0" w:space="0" w:color="auto"/>
        <w:left w:val="none" w:sz="0" w:space="0" w:color="auto"/>
        <w:bottom w:val="none" w:sz="0" w:space="0" w:color="auto"/>
        <w:right w:val="none" w:sz="0" w:space="0" w:color="auto"/>
      </w:divBdr>
    </w:div>
    <w:div w:id="691496847">
      <w:bodyDiv w:val="1"/>
      <w:marLeft w:val="0"/>
      <w:marRight w:val="0"/>
      <w:marTop w:val="0"/>
      <w:marBottom w:val="0"/>
      <w:divBdr>
        <w:top w:val="none" w:sz="0" w:space="0" w:color="auto"/>
        <w:left w:val="none" w:sz="0" w:space="0" w:color="auto"/>
        <w:bottom w:val="none" w:sz="0" w:space="0" w:color="auto"/>
        <w:right w:val="none" w:sz="0" w:space="0" w:color="auto"/>
      </w:divBdr>
    </w:div>
    <w:div w:id="691687971">
      <w:bodyDiv w:val="1"/>
      <w:marLeft w:val="0"/>
      <w:marRight w:val="0"/>
      <w:marTop w:val="0"/>
      <w:marBottom w:val="0"/>
      <w:divBdr>
        <w:top w:val="none" w:sz="0" w:space="0" w:color="auto"/>
        <w:left w:val="none" w:sz="0" w:space="0" w:color="auto"/>
        <w:bottom w:val="none" w:sz="0" w:space="0" w:color="auto"/>
        <w:right w:val="none" w:sz="0" w:space="0" w:color="auto"/>
      </w:divBdr>
    </w:div>
    <w:div w:id="698239201">
      <w:bodyDiv w:val="1"/>
      <w:marLeft w:val="0"/>
      <w:marRight w:val="0"/>
      <w:marTop w:val="0"/>
      <w:marBottom w:val="0"/>
      <w:divBdr>
        <w:top w:val="none" w:sz="0" w:space="0" w:color="auto"/>
        <w:left w:val="none" w:sz="0" w:space="0" w:color="auto"/>
        <w:bottom w:val="none" w:sz="0" w:space="0" w:color="auto"/>
        <w:right w:val="none" w:sz="0" w:space="0" w:color="auto"/>
      </w:divBdr>
    </w:div>
    <w:div w:id="698747320">
      <w:bodyDiv w:val="1"/>
      <w:marLeft w:val="0"/>
      <w:marRight w:val="0"/>
      <w:marTop w:val="0"/>
      <w:marBottom w:val="0"/>
      <w:divBdr>
        <w:top w:val="none" w:sz="0" w:space="0" w:color="auto"/>
        <w:left w:val="none" w:sz="0" w:space="0" w:color="auto"/>
        <w:bottom w:val="none" w:sz="0" w:space="0" w:color="auto"/>
        <w:right w:val="none" w:sz="0" w:space="0" w:color="auto"/>
      </w:divBdr>
    </w:div>
    <w:div w:id="701707873">
      <w:bodyDiv w:val="1"/>
      <w:marLeft w:val="0"/>
      <w:marRight w:val="0"/>
      <w:marTop w:val="0"/>
      <w:marBottom w:val="0"/>
      <w:divBdr>
        <w:top w:val="none" w:sz="0" w:space="0" w:color="auto"/>
        <w:left w:val="none" w:sz="0" w:space="0" w:color="auto"/>
        <w:bottom w:val="none" w:sz="0" w:space="0" w:color="auto"/>
        <w:right w:val="none" w:sz="0" w:space="0" w:color="auto"/>
      </w:divBdr>
    </w:div>
    <w:div w:id="705955875">
      <w:bodyDiv w:val="1"/>
      <w:marLeft w:val="0"/>
      <w:marRight w:val="0"/>
      <w:marTop w:val="0"/>
      <w:marBottom w:val="0"/>
      <w:divBdr>
        <w:top w:val="none" w:sz="0" w:space="0" w:color="auto"/>
        <w:left w:val="none" w:sz="0" w:space="0" w:color="auto"/>
        <w:bottom w:val="none" w:sz="0" w:space="0" w:color="auto"/>
        <w:right w:val="none" w:sz="0" w:space="0" w:color="auto"/>
      </w:divBdr>
    </w:div>
    <w:div w:id="706217022">
      <w:bodyDiv w:val="1"/>
      <w:marLeft w:val="0"/>
      <w:marRight w:val="0"/>
      <w:marTop w:val="0"/>
      <w:marBottom w:val="0"/>
      <w:divBdr>
        <w:top w:val="none" w:sz="0" w:space="0" w:color="auto"/>
        <w:left w:val="none" w:sz="0" w:space="0" w:color="auto"/>
        <w:bottom w:val="none" w:sz="0" w:space="0" w:color="auto"/>
        <w:right w:val="none" w:sz="0" w:space="0" w:color="auto"/>
      </w:divBdr>
    </w:div>
    <w:div w:id="717362118">
      <w:bodyDiv w:val="1"/>
      <w:marLeft w:val="0"/>
      <w:marRight w:val="0"/>
      <w:marTop w:val="0"/>
      <w:marBottom w:val="0"/>
      <w:divBdr>
        <w:top w:val="none" w:sz="0" w:space="0" w:color="auto"/>
        <w:left w:val="none" w:sz="0" w:space="0" w:color="auto"/>
        <w:bottom w:val="none" w:sz="0" w:space="0" w:color="auto"/>
        <w:right w:val="none" w:sz="0" w:space="0" w:color="auto"/>
      </w:divBdr>
    </w:div>
    <w:div w:id="732696799">
      <w:bodyDiv w:val="1"/>
      <w:marLeft w:val="0"/>
      <w:marRight w:val="0"/>
      <w:marTop w:val="0"/>
      <w:marBottom w:val="0"/>
      <w:divBdr>
        <w:top w:val="none" w:sz="0" w:space="0" w:color="auto"/>
        <w:left w:val="none" w:sz="0" w:space="0" w:color="auto"/>
        <w:bottom w:val="none" w:sz="0" w:space="0" w:color="auto"/>
        <w:right w:val="none" w:sz="0" w:space="0" w:color="auto"/>
      </w:divBdr>
    </w:div>
    <w:div w:id="733701901">
      <w:bodyDiv w:val="1"/>
      <w:marLeft w:val="0"/>
      <w:marRight w:val="0"/>
      <w:marTop w:val="0"/>
      <w:marBottom w:val="0"/>
      <w:divBdr>
        <w:top w:val="none" w:sz="0" w:space="0" w:color="auto"/>
        <w:left w:val="none" w:sz="0" w:space="0" w:color="auto"/>
        <w:bottom w:val="none" w:sz="0" w:space="0" w:color="auto"/>
        <w:right w:val="none" w:sz="0" w:space="0" w:color="auto"/>
      </w:divBdr>
    </w:div>
    <w:div w:id="741221826">
      <w:bodyDiv w:val="1"/>
      <w:marLeft w:val="0"/>
      <w:marRight w:val="0"/>
      <w:marTop w:val="0"/>
      <w:marBottom w:val="0"/>
      <w:divBdr>
        <w:top w:val="none" w:sz="0" w:space="0" w:color="auto"/>
        <w:left w:val="none" w:sz="0" w:space="0" w:color="auto"/>
        <w:bottom w:val="none" w:sz="0" w:space="0" w:color="auto"/>
        <w:right w:val="none" w:sz="0" w:space="0" w:color="auto"/>
      </w:divBdr>
    </w:div>
    <w:div w:id="746456951">
      <w:bodyDiv w:val="1"/>
      <w:marLeft w:val="0"/>
      <w:marRight w:val="0"/>
      <w:marTop w:val="0"/>
      <w:marBottom w:val="0"/>
      <w:divBdr>
        <w:top w:val="none" w:sz="0" w:space="0" w:color="auto"/>
        <w:left w:val="none" w:sz="0" w:space="0" w:color="auto"/>
        <w:bottom w:val="none" w:sz="0" w:space="0" w:color="auto"/>
        <w:right w:val="none" w:sz="0" w:space="0" w:color="auto"/>
      </w:divBdr>
    </w:div>
    <w:div w:id="749933675">
      <w:bodyDiv w:val="1"/>
      <w:marLeft w:val="0"/>
      <w:marRight w:val="0"/>
      <w:marTop w:val="0"/>
      <w:marBottom w:val="0"/>
      <w:divBdr>
        <w:top w:val="none" w:sz="0" w:space="0" w:color="auto"/>
        <w:left w:val="none" w:sz="0" w:space="0" w:color="auto"/>
        <w:bottom w:val="none" w:sz="0" w:space="0" w:color="auto"/>
        <w:right w:val="none" w:sz="0" w:space="0" w:color="auto"/>
      </w:divBdr>
    </w:div>
    <w:div w:id="755171771">
      <w:bodyDiv w:val="1"/>
      <w:marLeft w:val="0"/>
      <w:marRight w:val="0"/>
      <w:marTop w:val="0"/>
      <w:marBottom w:val="0"/>
      <w:divBdr>
        <w:top w:val="none" w:sz="0" w:space="0" w:color="auto"/>
        <w:left w:val="none" w:sz="0" w:space="0" w:color="auto"/>
        <w:bottom w:val="none" w:sz="0" w:space="0" w:color="auto"/>
        <w:right w:val="none" w:sz="0" w:space="0" w:color="auto"/>
      </w:divBdr>
    </w:div>
    <w:div w:id="757024602">
      <w:bodyDiv w:val="1"/>
      <w:marLeft w:val="0"/>
      <w:marRight w:val="0"/>
      <w:marTop w:val="0"/>
      <w:marBottom w:val="0"/>
      <w:divBdr>
        <w:top w:val="none" w:sz="0" w:space="0" w:color="auto"/>
        <w:left w:val="none" w:sz="0" w:space="0" w:color="auto"/>
        <w:bottom w:val="none" w:sz="0" w:space="0" w:color="auto"/>
        <w:right w:val="none" w:sz="0" w:space="0" w:color="auto"/>
      </w:divBdr>
    </w:div>
    <w:div w:id="763065731">
      <w:bodyDiv w:val="1"/>
      <w:marLeft w:val="0"/>
      <w:marRight w:val="0"/>
      <w:marTop w:val="0"/>
      <w:marBottom w:val="0"/>
      <w:divBdr>
        <w:top w:val="none" w:sz="0" w:space="0" w:color="auto"/>
        <w:left w:val="none" w:sz="0" w:space="0" w:color="auto"/>
        <w:bottom w:val="none" w:sz="0" w:space="0" w:color="auto"/>
        <w:right w:val="none" w:sz="0" w:space="0" w:color="auto"/>
      </w:divBdr>
    </w:div>
    <w:div w:id="764689784">
      <w:bodyDiv w:val="1"/>
      <w:marLeft w:val="0"/>
      <w:marRight w:val="0"/>
      <w:marTop w:val="0"/>
      <w:marBottom w:val="0"/>
      <w:divBdr>
        <w:top w:val="none" w:sz="0" w:space="0" w:color="auto"/>
        <w:left w:val="none" w:sz="0" w:space="0" w:color="auto"/>
        <w:bottom w:val="none" w:sz="0" w:space="0" w:color="auto"/>
        <w:right w:val="none" w:sz="0" w:space="0" w:color="auto"/>
      </w:divBdr>
    </w:div>
    <w:div w:id="774592388">
      <w:bodyDiv w:val="1"/>
      <w:marLeft w:val="0"/>
      <w:marRight w:val="0"/>
      <w:marTop w:val="0"/>
      <w:marBottom w:val="0"/>
      <w:divBdr>
        <w:top w:val="none" w:sz="0" w:space="0" w:color="auto"/>
        <w:left w:val="none" w:sz="0" w:space="0" w:color="auto"/>
        <w:bottom w:val="none" w:sz="0" w:space="0" w:color="auto"/>
        <w:right w:val="none" w:sz="0" w:space="0" w:color="auto"/>
      </w:divBdr>
    </w:div>
    <w:div w:id="783690310">
      <w:bodyDiv w:val="1"/>
      <w:marLeft w:val="0"/>
      <w:marRight w:val="0"/>
      <w:marTop w:val="0"/>
      <w:marBottom w:val="0"/>
      <w:divBdr>
        <w:top w:val="none" w:sz="0" w:space="0" w:color="auto"/>
        <w:left w:val="none" w:sz="0" w:space="0" w:color="auto"/>
        <w:bottom w:val="none" w:sz="0" w:space="0" w:color="auto"/>
        <w:right w:val="none" w:sz="0" w:space="0" w:color="auto"/>
      </w:divBdr>
    </w:div>
    <w:div w:id="788662573">
      <w:bodyDiv w:val="1"/>
      <w:marLeft w:val="0"/>
      <w:marRight w:val="0"/>
      <w:marTop w:val="0"/>
      <w:marBottom w:val="0"/>
      <w:divBdr>
        <w:top w:val="none" w:sz="0" w:space="0" w:color="auto"/>
        <w:left w:val="none" w:sz="0" w:space="0" w:color="auto"/>
        <w:bottom w:val="none" w:sz="0" w:space="0" w:color="auto"/>
        <w:right w:val="none" w:sz="0" w:space="0" w:color="auto"/>
      </w:divBdr>
    </w:div>
    <w:div w:id="798231477">
      <w:bodyDiv w:val="1"/>
      <w:marLeft w:val="0"/>
      <w:marRight w:val="0"/>
      <w:marTop w:val="0"/>
      <w:marBottom w:val="0"/>
      <w:divBdr>
        <w:top w:val="none" w:sz="0" w:space="0" w:color="auto"/>
        <w:left w:val="none" w:sz="0" w:space="0" w:color="auto"/>
        <w:bottom w:val="none" w:sz="0" w:space="0" w:color="auto"/>
        <w:right w:val="none" w:sz="0" w:space="0" w:color="auto"/>
      </w:divBdr>
    </w:div>
    <w:div w:id="813109035">
      <w:bodyDiv w:val="1"/>
      <w:marLeft w:val="0"/>
      <w:marRight w:val="0"/>
      <w:marTop w:val="0"/>
      <w:marBottom w:val="0"/>
      <w:divBdr>
        <w:top w:val="none" w:sz="0" w:space="0" w:color="auto"/>
        <w:left w:val="none" w:sz="0" w:space="0" w:color="auto"/>
        <w:bottom w:val="none" w:sz="0" w:space="0" w:color="auto"/>
        <w:right w:val="none" w:sz="0" w:space="0" w:color="auto"/>
      </w:divBdr>
    </w:div>
    <w:div w:id="817916557">
      <w:bodyDiv w:val="1"/>
      <w:marLeft w:val="0"/>
      <w:marRight w:val="0"/>
      <w:marTop w:val="0"/>
      <w:marBottom w:val="0"/>
      <w:divBdr>
        <w:top w:val="none" w:sz="0" w:space="0" w:color="auto"/>
        <w:left w:val="none" w:sz="0" w:space="0" w:color="auto"/>
        <w:bottom w:val="none" w:sz="0" w:space="0" w:color="auto"/>
        <w:right w:val="none" w:sz="0" w:space="0" w:color="auto"/>
      </w:divBdr>
    </w:div>
    <w:div w:id="823938803">
      <w:bodyDiv w:val="1"/>
      <w:marLeft w:val="0"/>
      <w:marRight w:val="0"/>
      <w:marTop w:val="0"/>
      <w:marBottom w:val="0"/>
      <w:divBdr>
        <w:top w:val="none" w:sz="0" w:space="0" w:color="auto"/>
        <w:left w:val="none" w:sz="0" w:space="0" w:color="auto"/>
        <w:bottom w:val="none" w:sz="0" w:space="0" w:color="auto"/>
        <w:right w:val="none" w:sz="0" w:space="0" w:color="auto"/>
      </w:divBdr>
    </w:div>
    <w:div w:id="826632214">
      <w:bodyDiv w:val="1"/>
      <w:marLeft w:val="0"/>
      <w:marRight w:val="0"/>
      <w:marTop w:val="0"/>
      <w:marBottom w:val="0"/>
      <w:divBdr>
        <w:top w:val="none" w:sz="0" w:space="0" w:color="auto"/>
        <w:left w:val="none" w:sz="0" w:space="0" w:color="auto"/>
        <w:bottom w:val="none" w:sz="0" w:space="0" w:color="auto"/>
        <w:right w:val="none" w:sz="0" w:space="0" w:color="auto"/>
      </w:divBdr>
    </w:div>
    <w:div w:id="831215435">
      <w:bodyDiv w:val="1"/>
      <w:marLeft w:val="0"/>
      <w:marRight w:val="0"/>
      <w:marTop w:val="0"/>
      <w:marBottom w:val="0"/>
      <w:divBdr>
        <w:top w:val="none" w:sz="0" w:space="0" w:color="auto"/>
        <w:left w:val="none" w:sz="0" w:space="0" w:color="auto"/>
        <w:bottom w:val="none" w:sz="0" w:space="0" w:color="auto"/>
        <w:right w:val="none" w:sz="0" w:space="0" w:color="auto"/>
      </w:divBdr>
    </w:div>
    <w:div w:id="838889694">
      <w:bodyDiv w:val="1"/>
      <w:marLeft w:val="0"/>
      <w:marRight w:val="0"/>
      <w:marTop w:val="0"/>
      <w:marBottom w:val="0"/>
      <w:divBdr>
        <w:top w:val="none" w:sz="0" w:space="0" w:color="auto"/>
        <w:left w:val="none" w:sz="0" w:space="0" w:color="auto"/>
        <w:bottom w:val="none" w:sz="0" w:space="0" w:color="auto"/>
        <w:right w:val="none" w:sz="0" w:space="0" w:color="auto"/>
      </w:divBdr>
    </w:div>
    <w:div w:id="845174878">
      <w:bodyDiv w:val="1"/>
      <w:marLeft w:val="0"/>
      <w:marRight w:val="0"/>
      <w:marTop w:val="0"/>
      <w:marBottom w:val="0"/>
      <w:divBdr>
        <w:top w:val="none" w:sz="0" w:space="0" w:color="auto"/>
        <w:left w:val="none" w:sz="0" w:space="0" w:color="auto"/>
        <w:bottom w:val="none" w:sz="0" w:space="0" w:color="auto"/>
        <w:right w:val="none" w:sz="0" w:space="0" w:color="auto"/>
      </w:divBdr>
    </w:div>
    <w:div w:id="847715655">
      <w:bodyDiv w:val="1"/>
      <w:marLeft w:val="0"/>
      <w:marRight w:val="0"/>
      <w:marTop w:val="0"/>
      <w:marBottom w:val="0"/>
      <w:divBdr>
        <w:top w:val="none" w:sz="0" w:space="0" w:color="auto"/>
        <w:left w:val="none" w:sz="0" w:space="0" w:color="auto"/>
        <w:bottom w:val="none" w:sz="0" w:space="0" w:color="auto"/>
        <w:right w:val="none" w:sz="0" w:space="0" w:color="auto"/>
      </w:divBdr>
    </w:div>
    <w:div w:id="850144230">
      <w:bodyDiv w:val="1"/>
      <w:marLeft w:val="0"/>
      <w:marRight w:val="0"/>
      <w:marTop w:val="0"/>
      <w:marBottom w:val="0"/>
      <w:divBdr>
        <w:top w:val="none" w:sz="0" w:space="0" w:color="auto"/>
        <w:left w:val="none" w:sz="0" w:space="0" w:color="auto"/>
        <w:bottom w:val="none" w:sz="0" w:space="0" w:color="auto"/>
        <w:right w:val="none" w:sz="0" w:space="0" w:color="auto"/>
      </w:divBdr>
    </w:div>
    <w:div w:id="862791163">
      <w:bodyDiv w:val="1"/>
      <w:marLeft w:val="0"/>
      <w:marRight w:val="0"/>
      <w:marTop w:val="0"/>
      <w:marBottom w:val="0"/>
      <w:divBdr>
        <w:top w:val="none" w:sz="0" w:space="0" w:color="auto"/>
        <w:left w:val="none" w:sz="0" w:space="0" w:color="auto"/>
        <w:bottom w:val="none" w:sz="0" w:space="0" w:color="auto"/>
        <w:right w:val="none" w:sz="0" w:space="0" w:color="auto"/>
      </w:divBdr>
    </w:div>
    <w:div w:id="863052590">
      <w:bodyDiv w:val="1"/>
      <w:marLeft w:val="0"/>
      <w:marRight w:val="0"/>
      <w:marTop w:val="0"/>
      <w:marBottom w:val="0"/>
      <w:divBdr>
        <w:top w:val="none" w:sz="0" w:space="0" w:color="auto"/>
        <w:left w:val="none" w:sz="0" w:space="0" w:color="auto"/>
        <w:bottom w:val="none" w:sz="0" w:space="0" w:color="auto"/>
        <w:right w:val="none" w:sz="0" w:space="0" w:color="auto"/>
      </w:divBdr>
    </w:div>
    <w:div w:id="864291640">
      <w:bodyDiv w:val="1"/>
      <w:marLeft w:val="0"/>
      <w:marRight w:val="0"/>
      <w:marTop w:val="0"/>
      <w:marBottom w:val="0"/>
      <w:divBdr>
        <w:top w:val="none" w:sz="0" w:space="0" w:color="auto"/>
        <w:left w:val="none" w:sz="0" w:space="0" w:color="auto"/>
        <w:bottom w:val="none" w:sz="0" w:space="0" w:color="auto"/>
        <w:right w:val="none" w:sz="0" w:space="0" w:color="auto"/>
      </w:divBdr>
    </w:div>
    <w:div w:id="865871453">
      <w:bodyDiv w:val="1"/>
      <w:marLeft w:val="0"/>
      <w:marRight w:val="0"/>
      <w:marTop w:val="0"/>
      <w:marBottom w:val="0"/>
      <w:divBdr>
        <w:top w:val="none" w:sz="0" w:space="0" w:color="auto"/>
        <w:left w:val="none" w:sz="0" w:space="0" w:color="auto"/>
        <w:bottom w:val="none" w:sz="0" w:space="0" w:color="auto"/>
        <w:right w:val="none" w:sz="0" w:space="0" w:color="auto"/>
      </w:divBdr>
    </w:div>
    <w:div w:id="872310284">
      <w:bodyDiv w:val="1"/>
      <w:marLeft w:val="0"/>
      <w:marRight w:val="0"/>
      <w:marTop w:val="0"/>
      <w:marBottom w:val="0"/>
      <w:divBdr>
        <w:top w:val="none" w:sz="0" w:space="0" w:color="auto"/>
        <w:left w:val="none" w:sz="0" w:space="0" w:color="auto"/>
        <w:bottom w:val="none" w:sz="0" w:space="0" w:color="auto"/>
        <w:right w:val="none" w:sz="0" w:space="0" w:color="auto"/>
      </w:divBdr>
    </w:div>
    <w:div w:id="874274487">
      <w:bodyDiv w:val="1"/>
      <w:marLeft w:val="0"/>
      <w:marRight w:val="0"/>
      <w:marTop w:val="0"/>
      <w:marBottom w:val="0"/>
      <w:divBdr>
        <w:top w:val="none" w:sz="0" w:space="0" w:color="auto"/>
        <w:left w:val="none" w:sz="0" w:space="0" w:color="auto"/>
        <w:bottom w:val="none" w:sz="0" w:space="0" w:color="auto"/>
        <w:right w:val="none" w:sz="0" w:space="0" w:color="auto"/>
      </w:divBdr>
    </w:div>
    <w:div w:id="874806338">
      <w:bodyDiv w:val="1"/>
      <w:marLeft w:val="0"/>
      <w:marRight w:val="0"/>
      <w:marTop w:val="0"/>
      <w:marBottom w:val="0"/>
      <w:divBdr>
        <w:top w:val="none" w:sz="0" w:space="0" w:color="auto"/>
        <w:left w:val="none" w:sz="0" w:space="0" w:color="auto"/>
        <w:bottom w:val="none" w:sz="0" w:space="0" w:color="auto"/>
        <w:right w:val="none" w:sz="0" w:space="0" w:color="auto"/>
      </w:divBdr>
    </w:div>
    <w:div w:id="882866419">
      <w:bodyDiv w:val="1"/>
      <w:marLeft w:val="0"/>
      <w:marRight w:val="0"/>
      <w:marTop w:val="0"/>
      <w:marBottom w:val="0"/>
      <w:divBdr>
        <w:top w:val="none" w:sz="0" w:space="0" w:color="auto"/>
        <w:left w:val="none" w:sz="0" w:space="0" w:color="auto"/>
        <w:bottom w:val="none" w:sz="0" w:space="0" w:color="auto"/>
        <w:right w:val="none" w:sz="0" w:space="0" w:color="auto"/>
      </w:divBdr>
    </w:div>
    <w:div w:id="892887543">
      <w:bodyDiv w:val="1"/>
      <w:marLeft w:val="0"/>
      <w:marRight w:val="0"/>
      <w:marTop w:val="0"/>
      <w:marBottom w:val="0"/>
      <w:divBdr>
        <w:top w:val="none" w:sz="0" w:space="0" w:color="auto"/>
        <w:left w:val="none" w:sz="0" w:space="0" w:color="auto"/>
        <w:bottom w:val="none" w:sz="0" w:space="0" w:color="auto"/>
        <w:right w:val="none" w:sz="0" w:space="0" w:color="auto"/>
      </w:divBdr>
    </w:div>
    <w:div w:id="900990831">
      <w:bodyDiv w:val="1"/>
      <w:marLeft w:val="0"/>
      <w:marRight w:val="0"/>
      <w:marTop w:val="0"/>
      <w:marBottom w:val="0"/>
      <w:divBdr>
        <w:top w:val="none" w:sz="0" w:space="0" w:color="auto"/>
        <w:left w:val="none" w:sz="0" w:space="0" w:color="auto"/>
        <w:bottom w:val="none" w:sz="0" w:space="0" w:color="auto"/>
        <w:right w:val="none" w:sz="0" w:space="0" w:color="auto"/>
      </w:divBdr>
    </w:div>
    <w:div w:id="902447471">
      <w:bodyDiv w:val="1"/>
      <w:marLeft w:val="0"/>
      <w:marRight w:val="0"/>
      <w:marTop w:val="0"/>
      <w:marBottom w:val="0"/>
      <w:divBdr>
        <w:top w:val="none" w:sz="0" w:space="0" w:color="auto"/>
        <w:left w:val="none" w:sz="0" w:space="0" w:color="auto"/>
        <w:bottom w:val="none" w:sz="0" w:space="0" w:color="auto"/>
        <w:right w:val="none" w:sz="0" w:space="0" w:color="auto"/>
      </w:divBdr>
    </w:div>
    <w:div w:id="909653316">
      <w:bodyDiv w:val="1"/>
      <w:marLeft w:val="0"/>
      <w:marRight w:val="0"/>
      <w:marTop w:val="0"/>
      <w:marBottom w:val="0"/>
      <w:divBdr>
        <w:top w:val="none" w:sz="0" w:space="0" w:color="auto"/>
        <w:left w:val="none" w:sz="0" w:space="0" w:color="auto"/>
        <w:bottom w:val="none" w:sz="0" w:space="0" w:color="auto"/>
        <w:right w:val="none" w:sz="0" w:space="0" w:color="auto"/>
      </w:divBdr>
    </w:div>
    <w:div w:id="911037316">
      <w:bodyDiv w:val="1"/>
      <w:marLeft w:val="0"/>
      <w:marRight w:val="0"/>
      <w:marTop w:val="0"/>
      <w:marBottom w:val="0"/>
      <w:divBdr>
        <w:top w:val="none" w:sz="0" w:space="0" w:color="auto"/>
        <w:left w:val="none" w:sz="0" w:space="0" w:color="auto"/>
        <w:bottom w:val="none" w:sz="0" w:space="0" w:color="auto"/>
        <w:right w:val="none" w:sz="0" w:space="0" w:color="auto"/>
      </w:divBdr>
    </w:div>
    <w:div w:id="926428184">
      <w:bodyDiv w:val="1"/>
      <w:marLeft w:val="0"/>
      <w:marRight w:val="0"/>
      <w:marTop w:val="0"/>
      <w:marBottom w:val="0"/>
      <w:divBdr>
        <w:top w:val="none" w:sz="0" w:space="0" w:color="auto"/>
        <w:left w:val="none" w:sz="0" w:space="0" w:color="auto"/>
        <w:bottom w:val="none" w:sz="0" w:space="0" w:color="auto"/>
        <w:right w:val="none" w:sz="0" w:space="0" w:color="auto"/>
      </w:divBdr>
    </w:div>
    <w:div w:id="927081007">
      <w:bodyDiv w:val="1"/>
      <w:marLeft w:val="0"/>
      <w:marRight w:val="0"/>
      <w:marTop w:val="0"/>
      <w:marBottom w:val="0"/>
      <w:divBdr>
        <w:top w:val="none" w:sz="0" w:space="0" w:color="auto"/>
        <w:left w:val="none" w:sz="0" w:space="0" w:color="auto"/>
        <w:bottom w:val="none" w:sz="0" w:space="0" w:color="auto"/>
        <w:right w:val="none" w:sz="0" w:space="0" w:color="auto"/>
      </w:divBdr>
    </w:div>
    <w:div w:id="927734690">
      <w:bodyDiv w:val="1"/>
      <w:marLeft w:val="0"/>
      <w:marRight w:val="0"/>
      <w:marTop w:val="0"/>
      <w:marBottom w:val="0"/>
      <w:divBdr>
        <w:top w:val="none" w:sz="0" w:space="0" w:color="auto"/>
        <w:left w:val="none" w:sz="0" w:space="0" w:color="auto"/>
        <w:bottom w:val="none" w:sz="0" w:space="0" w:color="auto"/>
        <w:right w:val="none" w:sz="0" w:space="0" w:color="auto"/>
      </w:divBdr>
    </w:div>
    <w:div w:id="933130415">
      <w:bodyDiv w:val="1"/>
      <w:marLeft w:val="0"/>
      <w:marRight w:val="0"/>
      <w:marTop w:val="0"/>
      <w:marBottom w:val="0"/>
      <w:divBdr>
        <w:top w:val="none" w:sz="0" w:space="0" w:color="auto"/>
        <w:left w:val="none" w:sz="0" w:space="0" w:color="auto"/>
        <w:bottom w:val="none" w:sz="0" w:space="0" w:color="auto"/>
        <w:right w:val="none" w:sz="0" w:space="0" w:color="auto"/>
      </w:divBdr>
    </w:div>
    <w:div w:id="953748543">
      <w:bodyDiv w:val="1"/>
      <w:marLeft w:val="0"/>
      <w:marRight w:val="0"/>
      <w:marTop w:val="0"/>
      <w:marBottom w:val="0"/>
      <w:divBdr>
        <w:top w:val="none" w:sz="0" w:space="0" w:color="auto"/>
        <w:left w:val="none" w:sz="0" w:space="0" w:color="auto"/>
        <w:bottom w:val="none" w:sz="0" w:space="0" w:color="auto"/>
        <w:right w:val="none" w:sz="0" w:space="0" w:color="auto"/>
      </w:divBdr>
    </w:div>
    <w:div w:id="955908593">
      <w:bodyDiv w:val="1"/>
      <w:marLeft w:val="0"/>
      <w:marRight w:val="0"/>
      <w:marTop w:val="0"/>
      <w:marBottom w:val="0"/>
      <w:divBdr>
        <w:top w:val="none" w:sz="0" w:space="0" w:color="auto"/>
        <w:left w:val="none" w:sz="0" w:space="0" w:color="auto"/>
        <w:bottom w:val="none" w:sz="0" w:space="0" w:color="auto"/>
        <w:right w:val="none" w:sz="0" w:space="0" w:color="auto"/>
      </w:divBdr>
    </w:div>
    <w:div w:id="957640925">
      <w:bodyDiv w:val="1"/>
      <w:marLeft w:val="0"/>
      <w:marRight w:val="0"/>
      <w:marTop w:val="0"/>
      <w:marBottom w:val="0"/>
      <w:divBdr>
        <w:top w:val="none" w:sz="0" w:space="0" w:color="auto"/>
        <w:left w:val="none" w:sz="0" w:space="0" w:color="auto"/>
        <w:bottom w:val="none" w:sz="0" w:space="0" w:color="auto"/>
        <w:right w:val="none" w:sz="0" w:space="0" w:color="auto"/>
      </w:divBdr>
    </w:div>
    <w:div w:id="960305771">
      <w:bodyDiv w:val="1"/>
      <w:marLeft w:val="0"/>
      <w:marRight w:val="0"/>
      <w:marTop w:val="0"/>
      <w:marBottom w:val="0"/>
      <w:divBdr>
        <w:top w:val="none" w:sz="0" w:space="0" w:color="auto"/>
        <w:left w:val="none" w:sz="0" w:space="0" w:color="auto"/>
        <w:bottom w:val="none" w:sz="0" w:space="0" w:color="auto"/>
        <w:right w:val="none" w:sz="0" w:space="0" w:color="auto"/>
      </w:divBdr>
    </w:div>
    <w:div w:id="984430553">
      <w:bodyDiv w:val="1"/>
      <w:marLeft w:val="0"/>
      <w:marRight w:val="0"/>
      <w:marTop w:val="0"/>
      <w:marBottom w:val="0"/>
      <w:divBdr>
        <w:top w:val="none" w:sz="0" w:space="0" w:color="auto"/>
        <w:left w:val="none" w:sz="0" w:space="0" w:color="auto"/>
        <w:bottom w:val="none" w:sz="0" w:space="0" w:color="auto"/>
        <w:right w:val="none" w:sz="0" w:space="0" w:color="auto"/>
      </w:divBdr>
    </w:div>
    <w:div w:id="987636932">
      <w:bodyDiv w:val="1"/>
      <w:marLeft w:val="0"/>
      <w:marRight w:val="0"/>
      <w:marTop w:val="0"/>
      <w:marBottom w:val="0"/>
      <w:divBdr>
        <w:top w:val="none" w:sz="0" w:space="0" w:color="auto"/>
        <w:left w:val="none" w:sz="0" w:space="0" w:color="auto"/>
        <w:bottom w:val="none" w:sz="0" w:space="0" w:color="auto"/>
        <w:right w:val="none" w:sz="0" w:space="0" w:color="auto"/>
      </w:divBdr>
    </w:div>
    <w:div w:id="1008288285">
      <w:bodyDiv w:val="1"/>
      <w:marLeft w:val="0"/>
      <w:marRight w:val="0"/>
      <w:marTop w:val="0"/>
      <w:marBottom w:val="0"/>
      <w:divBdr>
        <w:top w:val="none" w:sz="0" w:space="0" w:color="auto"/>
        <w:left w:val="none" w:sz="0" w:space="0" w:color="auto"/>
        <w:bottom w:val="none" w:sz="0" w:space="0" w:color="auto"/>
        <w:right w:val="none" w:sz="0" w:space="0" w:color="auto"/>
      </w:divBdr>
    </w:div>
    <w:div w:id="1014186033">
      <w:bodyDiv w:val="1"/>
      <w:marLeft w:val="0"/>
      <w:marRight w:val="0"/>
      <w:marTop w:val="0"/>
      <w:marBottom w:val="0"/>
      <w:divBdr>
        <w:top w:val="none" w:sz="0" w:space="0" w:color="auto"/>
        <w:left w:val="none" w:sz="0" w:space="0" w:color="auto"/>
        <w:bottom w:val="none" w:sz="0" w:space="0" w:color="auto"/>
        <w:right w:val="none" w:sz="0" w:space="0" w:color="auto"/>
      </w:divBdr>
    </w:div>
    <w:div w:id="1022438966">
      <w:bodyDiv w:val="1"/>
      <w:marLeft w:val="0"/>
      <w:marRight w:val="0"/>
      <w:marTop w:val="0"/>
      <w:marBottom w:val="0"/>
      <w:divBdr>
        <w:top w:val="none" w:sz="0" w:space="0" w:color="auto"/>
        <w:left w:val="none" w:sz="0" w:space="0" w:color="auto"/>
        <w:bottom w:val="none" w:sz="0" w:space="0" w:color="auto"/>
        <w:right w:val="none" w:sz="0" w:space="0" w:color="auto"/>
      </w:divBdr>
    </w:div>
    <w:div w:id="1029454287">
      <w:bodyDiv w:val="1"/>
      <w:marLeft w:val="0"/>
      <w:marRight w:val="0"/>
      <w:marTop w:val="0"/>
      <w:marBottom w:val="0"/>
      <w:divBdr>
        <w:top w:val="none" w:sz="0" w:space="0" w:color="auto"/>
        <w:left w:val="none" w:sz="0" w:space="0" w:color="auto"/>
        <w:bottom w:val="none" w:sz="0" w:space="0" w:color="auto"/>
        <w:right w:val="none" w:sz="0" w:space="0" w:color="auto"/>
      </w:divBdr>
    </w:div>
    <w:div w:id="1038164726">
      <w:bodyDiv w:val="1"/>
      <w:marLeft w:val="0"/>
      <w:marRight w:val="0"/>
      <w:marTop w:val="0"/>
      <w:marBottom w:val="0"/>
      <w:divBdr>
        <w:top w:val="none" w:sz="0" w:space="0" w:color="auto"/>
        <w:left w:val="none" w:sz="0" w:space="0" w:color="auto"/>
        <w:bottom w:val="none" w:sz="0" w:space="0" w:color="auto"/>
        <w:right w:val="none" w:sz="0" w:space="0" w:color="auto"/>
      </w:divBdr>
    </w:div>
    <w:div w:id="1043284433">
      <w:bodyDiv w:val="1"/>
      <w:marLeft w:val="0"/>
      <w:marRight w:val="0"/>
      <w:marTop w:val="0"/>
      <w:marBottom w:val="0"/>
      <w:divBdr>
        <w:top w:val="none" w:sz="0" w:space="0" w:color="auto"/>
        <w:left w:val="none" w:sz="0" w:space="0" w:color="auto"/>
        <w:bottom w:val="none" w:sz="0" w:space="0" w:color="auto"/>
        <w:right w:val="none" w:sz="0" w:space="0" w:color="auto"/>
      </w:divBdr>
    </w:div>
    <w:div w:id="1055542467">
      <w:bodyDiv w:val="1"/>
      <w:marLeft w:val="0"/>
      <w:marRight w:val="0"/>
      <w:marTop w:val="0"/>
      <w:marBottom w:val="0"/>
      <w:divBdr>
        <w:top w:val="none" w:sz="0" w:space="0" w:color="auto"/>
        <w:left w:val="none" w:sz="0" w:space="0" w:color="auto"/>
        <w:bottom w:val="none" w:sz="0" w:space="0" w:color="auto"/>
        <w:right w:val="none" w:sz="0" w:space="0" w:color="auto"/>
      </w:divBdr>
    </w:div>
    <w:div w:id="1072696989">
      <w:bodyDiv w:val="1"/>
      <w:marLeft w:val="0"/>
      <w:marRight w:val="0"/>
      <w:marTop w:val="0"/>
      <w:marBottom w:val="0"/>
      <w:divBdr>
        <w:top w:val="none" w:sz="0" w:space="0" w:color="auto"/>
        <w:left w:val="none" w:sz="0" w:space="0" w:color="auto"/>
        <w:bottom w:val="none" w:sz="0" w:space="0" w:color="auto"/>
        <w:right w:val="none" w:sz="0" w:space="0" w:color="auto"/>
      </w:divBdr>
    </w:div>
    <w:div w:id="1074399878">
      <w:bodyDiv w:val="1"/>
      <w:marLeft w:val="0"/>
      <w:marRight w:val="0"/>
      <w:marTop w:val="0"/>
      <w:marBottom w:val="0"/>
      <w:divBdr>
        <w:top w:val="none" w:sz="0" w:space="0" w:color="auto"/>
        <w:left w:val="none" w:sz="0" w:space="0" w:color="auto"/>
        <w:bottom w:val="none" w:sz="0" w:space="0" w:color="auto"/>
        <w:right w:val="none" w:sz="0" w:space="0" w:color="auto"/>
      </w:divBdr>
    </w:div>
    <w:div w:id="1083333202">
      <w:bodyDiv w:val="1"/>
      <w:marLeft w:val="0"/>
      <w:marRight w:val="0"/>
      <w:marTop w:val="0"/>
      <w:marBottom w:val="0"/>
      <w:divBdr>
        <w:top w:val="none" w:sz="0" w:space="0" w:color="auto"/>
        <w:left w:val="none" w:sz="0" w:space="0" w:color="auto"/>
        <w:bottom w:val="none" w:sz="0" w:space="0" w:color="auto"/>
        <w:right w:val="none" w:sz="0" w:space="0" w:color="auto"/>
      </w:divBdr>
    </w:div>
    <w:div w:id="1087464522">
      <w:bodyDiv w:val="1"/>
      <w:marLeft w:val="0"/>
      <w:marRight w:val="0"/>
      <w:marTop w:val="0"/>
      <w:marBottom w:val="0"/>
      <w:divBdr>
        <w:top w:val="none" w:sz="0" w:space="0" w:color="auto"/>
        <w:left w:val="none" w:sz="0" w:space="0" w:color="auto"/>
        <w:bottom w:val="none" w:sz="0" w:space="0" w:color="auto"/>
        <w:right w:val="none" w:sz="0" w:space="0" w:color="auto"/>
      </w:divBdr>
    </w:div>
    <w:div w:id="1089810985">
      <w:bodyDiv w:val="1"/>
      <w:marLeft w:val="0"/>
      <w:marRight w:val="0"/>
      <w:marTop w:val="0"/>
      <w:marBottom w:val="0"/>
      <w:divBdr>
        <w:top w:val="none" w:sz="0" w:space="0" w:color="auto"/>
        <w:left w:val="none" w:sz="0" w:space="0" w:color="auto"/>
        <w:bottom w:val="none" w:sz="0" w:space="0" w:color="auto"/>
        <w:right w:val="none" w:sz="0" w:space="0" w:color="auto"/>
      </w:divBdr>
    </w:div>
    <w:div w:id="1103574939">
      <w:bodyDiv w:val="1"/>
      <w:marLeft w:val="0"/>
      <w:marRight w:val="0"/>
      <w:marTop w:val="0"/>
      <w:marBottom w:val="0"/>
      <w:divBdr>
        <w:top w:val="none" w:sz="0" w:space="0" w:color="auto"/>
        <w:left w:val="none" w:sz="0" w:space="0" w:color="auto"/>
        <w:bottom w:val="none" w:sz="0" w:space="0" w:color="auto"/>
        <w:right w:val="none" w:sz="0" w:space="0" w:color="auto"/>
      </w:divBdr>
    </w:div>
    <w:div w:id="1104570025">
      <w:bodyDiv w:val="1"/>
      <w:marLeft w:val="0"/>
      <w:marRight w:val="0"/>
      <w:marTop w:val="0"/>
      <w:marBottom w:val="0"/>
      <w:divBdr>
        <w:top w:val="none" w:sz="0" w:space="0" w:color="auto"/>
        <w:left w:val="none" w:sz="0" w:space="0" w:color="auto"/>
        <w:bottom w:val="none" w:sz="0" w:space="0" w:color="auto"/>
        <w:right w:val="none" w:sz="0" w:space="0" w:color="auto"/>
      </w:divBdr>
    </w:div>
    <w:div w:id="1107890400">
      <w:bodyDiv w:val="1"/>
      <w:marLeft w:val="0"/>
      <w:marRight w:val="0"/>
      <w:marTop w:val="0"/>
      <w:marBottom w:val="0"/>
      <w:divBdr>
        <w:top w:val="none" w:sz="0" w:space="0" w:color="auto"/>
        <w:left w:val="none" w:sz="0" w:space="0" w:color="auto"/>
        <w:bottom w:val="none" w:sz="0" w:space="0" w:color="auto"/>
        <w:right w:val="none" w:sz="0" w:space="0" w:color="auto"/>
      </w:divBdr>
    </w:div>
    <w:div w:id="1110853434">
      <w:bodyDiv w:val="1"/>
      <w:marLeft w:val="0"/>
      <w:marRight w:val="0"/>
      <w:marTop w:val="0"/>
      <w:marBottom w:val="0"/>
      <w:divBdr>
        <w:top w:val="none" w:sz="0" w:space="0" w:color="auto"/>
        <w:left w:val="none" w:sz="0" w:space="0" w:color="auto"/>
        <w:bottom w:val="none" w:sz="0" w:space="0" w:color="auto"/>
        <w:right w:val="none" w:sz="0" w:space="0" w:color="auto"/>
      </w:divBdr>
    </w:div>
    <w:div w:id="1114178866">
      <w:bodyDiv w:val="1"/>
      <w:marLeft w:val="0"/>
      <w:marRight w:val="0"/>
      <w:marTop w:val="0"/>
      <w:marBottom w:val="0"/>
      <w:divBdr>
        <w:top w:val="none" w:sz="0" w:space="0" w:color="auto"/>
        <w:left w:val="none" w:sz="0" w:space="0" w:color="auto"/>
        <w:bottom w:val="none" w:sz="0" w:space="0" w:color="auto"/>
        <w:right w:val="none" w:sz="0" w:space="0" w:color="auto"/>
      </w:divBdr>
    </w:div>
    <w:div w:id="1115367225">
      <w:bodyDiv w:val="1"/>
      <w:marLeft w:val="0"/>
      <w:marRight w:val="0"/>
      <w:marTop w:val="0"/>
      <w:marBottom w:val="0"/>
      <w:divBdr>
        <w:top w:val="none" w:sz="0" w:space="0" w:color="auto"/>
        <w:left w:val="none" w:sz="0" w:space="0" w:color="auto"/>
        <w:bottom w:val="none" w:sz="0" w:space="0" w:color="auto"/>
        <w:right w:val="none" w:sz="0" w:space="0" w:color="auto"/>
      </w:divBdr>
    </w:div>
    <w:div w:id="1128161369">
      <w:bodyDiv w:val="1"/>
      <w:marLeft w:val="0"/>
      <w:marRight w:val="0"/>
      <w:marTop w:val="0"/>
      <w:marBottom w:val="0"/>
      <w:divBdr>
        <w:top w:val="none" w:sz="0" w:space="0" w:color="auto"/>
        <w:left w:val="none" w:sz="0" w:space="0" w:color="auto"/>
        <w:bottom w:val="none" w:sz="0" w:space="0" w:color="auto"/>
        <w:right w:val="none" w:sz="0" w:space="0" w:color="auto"/>
      </w:divBdr>
    </w:div>
    <w:div w:id="1129662031">
      <w:bodyDiv w:val="1"/>
      <w:marLeft w:val="0"/>
      <w:marRight w:val="0"/>
      <w:marTop w:val="0"/>
      <w:marBottom w:val="0"/>
      <w:divBdr>
        <w:top w:val="none" w:sz="0" w:space="0" w:color="auto"/>
        <w:left w:val="none" w:sz="0" w:space="0" w:color="auto"/>
        <w:bottom w:val="none" w:sz="0" w:space="0" w:color="auto"/>
        <w:right w:val="none" w:sz="0" w:space="0" w:color="auto"/>
      </w:divBdr>
    </w:div>
    <w:div w:id="1137183314">
      <w:bodyDiv w:val="1"/>
      <w:marLeft w:val="0"/>
      <w:marRight w:val="0"/>
      <w:marTop w:val="0"/>
      <w:marBottom w:val="0"/>
      <w:divBdr>
        <w:top w:val="none" w:sz="0" w:space="0" w:color="auto"/>
        <w:left w:val="none" w:sz="0" w:space="0" w:color="auto"/>
        <w:bottom w:val="none" w:sz="0" w:space="0" w:color="auto"/>
        <w:right w:val="none" w:sz="0" w:space="0" w:color="auto"/>
      </w:divBdr>
    </w:div>
    <w:div w:id="1159613347">
      <w:bodyDiv w:val="1"/>
      <w:marLeft w:val="0"/>
      <w:marRight w:val="0"/>
      <w:marTop w:val="0"/>
      <w:marBottom w:val="0"/>
      <w:divBdr>
        <w:top w:val="none" w:sz="0" w:space="0" w:color="auto"/>
        <w:left w:val="none" w:sz="0" w:space="0" w:color="auto"/>
        <w:bottom w:val="none" w:sz="0" w:space="0" w:color="auto"/>
        <w:right w:val="none" w:sz="0" w:space="0" w:color="auto"/>
      </w:divBdr>
    </w:div>
    <w:div w:id="1167134828">
      <w:bodyDiv w:val="1"/>
      <w:marLeft w:val="0"/>
      <w:marRight w:val="0"/>
      <w:marTop w:val="0"/>
      <w:marBottom w:val="0"/>
      <w:divBdr>
        <w:top w:val="none" w:sz="0" w:space="0" w:color="auto"/>
        <w:left w:val="none" w:sz="0" w:space="0" w:color="auto"/>
        <w:bottom w:val="none" w:sz="0" w:space="0" w:color="auto"/>
        <w:right w:val="none" w:sz="0" w:space="0" w:color="auto"/>
      </w:divBdr>
    </w:div>
    <w:div w:id="1169097521">
      <w:bodyDiv w:val="1"/>
      <w:marLeft w:val="0"/>
      <w:marRight w:val="0"/>
      <w:marTop w:val="0"/>
      <w:marBottom w:val="0"/>
      <w:divBdr>
        <w:top w:val="none" w:sz="0" w:space="0" w:color="auto"/>
        <w:left w:val="none" w:sz="0" w:space="0" w:color="auto"/>
        <w:bottom w:val="none" w:sz="0" w:space="0" w:color="auto"/>
        <w:right w:val="none" w:sz="0" w:space="0" w:color="auto"/>
      </w:divBdr>
    </w:div>
    <w:div w:id="1173839167">
      <w:bodyDiv w:val="1"/>
      <w:marLeft w:val="0"/>
      <w:marRight w:val="0"/>
      <w:marTop w:val="0"/>
      <w:marBottom w:val="0"/>
      <w:divBdr>
        <w:top w:val="none" w:sz="0" w:space="0" w:color="auto"/>
        <w:left w:val="none" w:sz="0" w:space="0" w:color="auto"/>
        <w:bottom w:val="none" w:sz="0" w:space="0" w:color="auto"/>
        <w:right w:val="none" w:sz="0" w:space="0" w:color="auto"/>
      </w:divBdr>
    </w:div>
    <w:div w:id="1180855341">
      <w:bodyDiv w:val="1"/>
      <w:marLeft w:val="0"/>
      <w:marRight w:val="0"/>
      <w:marTop w:val="0"/>
      <w:marBottom w:val="0"/>
      <w:divBdr>
        <w:top w:val="none" w:sz="0" w:space="0" w:color="auto"/>
        <w:left w:val="none" w:sz="0" w:space="0" w:color="auto"/>
        <w:bottom w:val="none" w:sz="0" w:space="0" w:color="auto"/>
        <w:right w:val="none" w:sz="0" w:space="0" w:color="auto"/>
      </w:divBdr>
    </w:div>
    <w:div w:id="1183788159">
      <w:bodyDiv w:val="1"/>
      <w:marLeft w:val="0"/>
      <w:marRight w:val="0"/>
      <w:marTop w:val="0"/>
      <w:marBottom w:val="0"/>
      <w:divBdr>
        <w:top w:val="none" w:sz="0" w:space="0" w:color="auto"/>
        <w:left w:val="none" w:sz="0" w:space="0" w:color="auto"/>
        <w:bottom w:val="none" w:sz="0" w:space="0" w:color="auto"/>
        <w:right w:val="none" w:sz="0" w:space="0" w:color="auto"/>
      </w:divBdr>
    </w:div>
    <w:div w:id="1187789472">
      <w:bodyDiv w:val="1"/>
      <w:marLeft w:val="0"/>
      <w:marRight w:val="0"/>
      <w:marTop w:val="0"/>
      <w:marBottom w:val="0"/>
      <w:divBdr>
        <w:top w:val="none" w:sz="0" w:space="0" w:color="auto"/>
        <w:left w:val="none" w:sz="0" w:space="0" w:color="auto"/>
        <w:bottom w:val="none" w:sz="0" w:space="0" w:color="auto"/>
        <w:right w:val="none" w:sz="0" w:space="0" w:color="auto"/>
      </w:divBdr>
    </w:div>
    <w:div w:id="1200706726">
      <w:bodyDiv w:val="1"/>
      <w:marLeft w:val="0"/>
      <w:marRight w:val="0"/>
      <w:marTop w:val="0"/>
      <w:marBottom w:val="0"/>
      <w:divBdr>
        <w:top w:val="none" w:sz="0" w:space="0" w:color="auto"/>
        <w:left w:val="none" w:sz="0" w:space="0" w:color="auto"/>
        <w:bottom w:val="none" w:sz="0" w:space="0" w:color="auto"/>
        <w:right w:val="none" w:sz="0" w:space="0" w:color="auto"/>
      </w:divBdr>
    </w:div>
    <w:div w:id="1201632562">
      <w:bodyDiv w:val="1"/>
      <w:marLeft w:val="0"/>
      <w:marRight w:val="0"/>
      <w:marTop w:val="0"/>
      <w:marBottom w:val="0"/>
      <w:divBdr>
        <w:top w:val="none" w:sz="0" w:space="0" w:color="auto"/>
        <w:left w:val="none" w:sz="0" w:space="0" w:color="auto"/>
        <w:bottom w:val="none" w:sz="0" w:space="0" w:color="auto"/>
        <w:right w:val="none" w:sz="0" w:space="0" w:color="auto"/>
      </w:divBdr>
    </w:div>
    <w:div w:id="1224486127">
      <w:bodyDiv w:val="1"/>
      <w:marLeft w:val="0"/>
      <w:marRight w:val="0"/>
      <w:marTop w:val="0"/>
      <w:marBottom w:val="0"/>
      <w:divBdr>
        <w:top w:val="none" w:sz="0" w:space="0" w:color="auto"/>
        <w:left w:val="none" w:sz="0" w:space="0" w:color="auto"/>
        <w:bottom w:val="none" w:sz="0" w:space="0" w:color="auto"/>
        <w:right w:val="none" w:sz="0" w:space="0" w:color="auto"/>
      </w:divBdr>
    </w:div>
    <w:div w:id="1227648332">
      <w:bodyDiv w:val="1"/>
      <w:marLeft w:val="0"/>
      <w:marRight w:val="0"/>
      <w:marTop w:val="0"/>
      <w:marBottom w:val="0"/>
      <w:divBdr>
        <w:top w:val="none" w:sz="0" w:space="0" w:color="auto"/>
        <w:left w:val="none" w:sz="0" w:space="0" w:color="auto"/>
        <w:bottom w:val="none" w:sz="0" w:space="0" w:color="auto"/>
        <w:right w:val="none" w:sz="0" w:space="0" w:color="auto"/>
      </w:divBdr>
    </w:div>
    <w:div w:id="1228224372">
      <w:bodyDiv w:val="1"/>
      <w:marLeft w:val="0"/>
      <w:marRight w:val="0"/>
      <w:marTop w:val="0"/>
      <w:marBottom w:val="0"/>
      <w:divBdr>
        <w:top w:val="none" w:sz="0" w:space="0" w:color="auto"/>
        <w:left w:val="none" w:sz="0" w:space="0" w:color="auto"/>
        <w:bottom w:val="none" w:sz="0" w:space="0" w:color="auto"/>
        <w:right w:val="none" w:sz="0" w:space="0" w:color="auto"/>
      </w:divBdr>
    </w:div>
    <w:div w:id="1228955973">
      <w:bodyDiv w:val="1"/>
      <w:marLeft w:val="0"/>
      <w:marRight w:val="0"/>
      <w:marTop w:val="0"/>
      <w:marBottom w:val="0"/>
      <w:divBdr>
        <w:top w:val="none" w:sz="0" w:space="0" w:color="auto"/>
        <w:left w:val="none" w:sz="0" w:space="0" w:color="auto"/>
        <w:bottom w:val="none" w:sz="0" w:space="0" w:color="auto"/>
        <w:right w:val="none" w:sz="0" w:space="0" w:color="auto"/>
      </w:divBdr>
    </w:div>
    <w:div w:id="1237058625">
      <w:bodyDiv w:val="1"/>
      <w:marLeft w:val="0"/>
      <w:marRight w:val="0"/>
      <w:marTop w:val="0"/>
      <w:marBottom w:val="0"/>
      <w:divBdr>
        <w:top w:val="none" w:sz="0" w:space="0" w:color="auto"/>
        <w:left w:val="none" w:sz="0" w:space="0" w:color="auto"/>
        <w:bottom w:val="none" w:sz="0" w:space="0" w:color="auto"/>
        <w:right w:val="none" w:sz="0" w:space="0" w:color="auto"/>
      </w:divBdr>
    </w:div>
    <w:div w:id="1244142173">
      <w:bodyDiv w:val="1"/>
      <w:marLeft w:val="0"/>
      <w:marRight w:val="0"/>
      <w:marTop w:val="0"/>
      <w:marBottom w:val="0"/>
      <w:divBdr>
        <w:top w:val="none" w:sz="0" w:space="0" w:color="auto"/>
        <w:left w:val="none" w:sz="0" w:space="0" w:color="auto"/>
        <w:bottom w:val="none" w:sz="0" w:space="0" w:color="auto"/>
        <w:right w:val="none" w:sz="0" w:space="0" w:color="auto"/>
      </w:divBdr>
    </w:div>
    <w:div w:id="1246766277">
      <w:bodyDiv w:val="1"/>
      <w:marLeft w:val="0"/>
      <w:marRight w:val="0"/>
      <w:marTop w:val="0"/>
      <w:marBottom w:val="0"/>
      <w:divBdr>
        <w:top w:val="none" w:sz="0" w:space="0" w:color="auto"/>
        <w:left w:val="none" w:sz="0" w:space="0" w:color="auto"/>
        <w:bottom w:val="none" w:sz="0" w:space="0" w:color="auto"/>
        <w:right w:val="none" w:sz="0" w:space="0" w:color="auto"/>
      </w:divBdr>
    </w:div>
    <w:div w:id="1258555918">
      <w:bodyDiv w:val="1"/>
      <w:marLeft w:val="0"/>
      <w:marRight w:val="0"/>
      <w:marTop w:val="0"/>
      <w:marBottom w:val="0"/>
      <w:divBdr>
        <w:top w:val="none" w:sz="0" w:space="0" w:color="auto"/>
        <w:left w:val="none" w:sz="0" w:space="0" w:color="auto"/>
        <w:bottom w:val="none" w:sz="0" w:space="0" w:color="auto"/>
        <w:right w:val="none" w:sz="0" w:space="0" w:color="auto"/>
      </w:divBdr>
    </w:div>
    <w:div w:id="1268929159">
      <w:bodyDiv w:val="1"/>
      <w:marLeft w:val="0"/>
      <w:marRight w:val="0"/>
      <w:marTop w:val="0"/>
      <w:marBottom w:val="0"/>
      <w:divBdr>
        <w:top w:val="none" w:sz="0" w:space="0" w:color="auto"/>
        <w:left w:val="none" w:sz="0" w:space="0" w:color="auto"/>
        <w:bottom w:val="none" w:sz="0" w:space="0" w:color="auto"/>
        <w:right w:val="none" w:sz="0" w:space="0" w:color="auto"/>
      </w:divBdr>
    </w:div>
    <w:div w:id="1270895579">
      <w:bodyDiv w:val="1"/>
      <w:marLeft w:val="0"/>
      <w:marRight w:val="0"/>
      <w:marTop w:val="0"/>
      <w:marBottom w:val="0"/>
      <w:divBdr>
        <w:top w:val="none" w:sz="0" w:space="0" w:color="auto"/>
        <w:left w:val="none" w:sz="0" w:space="0" w:color="auto"/>
        <w:bottom w:val="none" w:sz="0" w:space="0" w:color="auto"/>
        <w:right w:val="none" w:sz="0" w:space="0" w:color="auto"/>
      </w:divBdr>
    </w:div>
    <w:div w:id="1271427972">
      <w:bodyDiv w:val="1"/>
      <w:marLeft w:val="0"/>
      <w:marRight w:val="0"/>
      <w:marTop w:val="0"/>
      <w:marBottom w:val="0"/>
      <w:divBdr>
        <w:top w:val="none" w:sz="0" w:space="0" w:color="auto"/>
        <w:left w:val="none" w:sz="0" w:space="0" w:color="auto"/>
        <w:bottom w:val="none" w:sz="0" w:space="0" w:color="auto"/>
        <w:right w:val="none" w:sz="0" w:space="0" w:color="auto"/>
      </w:divBdr>
    </w:div>
    <w:div w:id="1275096356">
      <w:bodyDiv w:val="1"/>
      <w:marLeft w:val="0"/>
      <w:marRight w:val="0"/>
      <w:marTop w:val="0"/>
      <w:marBottom w:val="0"/>
      <w:divBdr>
        <w:top w:val="none" w:sz="0" w:space="0" w:color="auto"/>
        <w:left w:val="none" w:sz="0" w:space="0" w:color="auto"/>
        <w:bottom w:val="none" w:sz="0" w:space="0" w:color="auto"/>
        <w:right w:val="none" w:sz="0" w:space="0" w:color="auto"/>
      </w:divBdr>
    </w:div>
    <w:div w:id="1277104042">
      <w:bodyDiv w:val="1"/>
      <w:marLeft w:val="0"/>
      <w:marRight w:val="0"/>
      <w:marTop w:val="0"/>
      <w:marBottom w:val="0"/>
      <w:divBdr>
        <w:top w:val="none" w:sz="0" w:space="0" w:color="auto"/>
        <w:left w:val="none" w:sz="0" w:space="0" w:color="auto"/>
        <w:bottom w:val="none" w:sz="0" w:space="0" w:color="auto"/>
        <w:right w:val="none" w:sz="0" w:space="0" w:color="auto"/>
      </w:divBdr>
    </w:div>
    <w:div w:id="1280599428">
      <w:bodyDiv w:val="1"/>
      <w:marLeft w:val="0"/>
      <w:marRight w:val="0"/>
      <w:marTop w:val="0"/>
      <w:marBottom w:val="0"/>
      <w:divBdr>
        <w:top w:val="none" w:sz="0" w:space="0" w:color="auto"/>
        <w:left w:val="none" w:sz="0" w:space="0" w:color="auto"/>
        <w:bottom w:val="none" w:sz="0" w:space="0" w:color="auto"/>
        <w:right w:val="none" w:sz="0" w:space="0" w:color="auto"/>
      </w:divBdr>
    </w:div>
    <w:div w:id="1281112576">
      <w:bodyDiv w:val="1"/>
      <w:marLeft w:val="0"/>
      <w:marRight w:val="0"/>
      <w:marTop w:val="0"/>
      <w:marBottom w:val="0"/>
      <w:divBdr>
        <w:top w:val="none" w:sz="0" w:space="0" w:color="auto"/>
        <w:left w:val="none" w:sz="0" w:space="0" w:color="auto"/>
        <w:bottom w:val="none" w:sz="0" w:space="0" w:color="auto"/>
        <w:right w:val="none" w:sz="0" w:space="0" w:color="auto"/>
      </w:divBdr>
    </w:div>
    <w:div w:id="1286808219">
      <w:bodyDiv w:val="1"/>
      <w:marLeft w:val="0"/>
      <w:marRight w:val="0"/>
      <w:marTop w:val="0"/>
      <w:marBottom w:val="0"/>
      <w:divBdr>
        <w:top w:val="none" w:sz="0" w:space="0" w:color="auto"/>
        <w:left w:val="none" w:sz="0" w:space="0" w:color="auto"/>
        <w:bottom w:val="none" w:sz="0" w:space="0" w:color="auto"/>
        <w:right w:val="none" w:sz="0" w:space="0" w:color="auto"/>
      </w:divBdr>
    </w:div>
    <w:div w:id="1294478817">
      <w:bodyDiv w:val="1"/>
      <w:marLeft w:val="0"/>
      <w:marRight w:val="0"/>
      <w:marTop w:val="0"/>
      <w:marBottom w:val="0"/>
      <w:divBdr>
        <w:top w:val="none" w:sz="0" w:space="0" w:color="auto"/>
        <w:left w:val="none" w:sz="0" w:space="0" w:color="auto"/>
        <w:bottom w:val="none" w:sz="0" w:space="0" w:color="auto"/>
        <w:right w:val="none" w:sz="0" w:space="0" w:color="auto"/>
      </w:divBdr>
    </w:div>
    <w:div w:id="1294676149">
      <w:bodyDiv w:val="1"/>
      <w:marLeft w:val="0"/>
      <w:marRight w:val="0"/>
      <w:marTop w:val="0"/>
      <w:marBottom w:val="0"/>
      <w:divBdr>
        <w:top w:val="none" w:sz="0" w:space="0" w:color="auto"/>
        <w:left w:val="none" w:sz="0" w:space="0" w:color="auto"/>
        <w:bottom w:val="none" w:sz="0" w:space="0" w:color="auto"/>
        <w:right w:val="none" w:sz="0" w:space="0" w:color="auto"/>
      </w:divBdr>
    </w:div>
    <w:div w:id="1296333255">
      <w:bodyDiv w:val="1"/>
      <w:marLeft w:val="0"/>
      <w:marRight w:val="0"/>
      <w:marTop w:val="0"/>
      <w:marBottom w:val="0"/>
      <w:divBdr>
        <w:top w:val="none" w:sz="0" w:space="0" w:color="auto"/>
        <w:left w:val="none" w:sz="0" w:space="0" w:color="auto"/>
        <w:bottom w:val="none" w:sz="0" w:space="0" w:color="auto"/>
        <w:right w:val="none" w:sz="0" w:space="0" w:color="auto"/>
      </w:divBdr>
    </w:div>
    <w:div w:id="1302004199">
      <w:bodyDiv w:val="1"/>
      <w:marLeft w:val="0"/>
      <w:marRight w:val="0"/>
      <w:marTop w:val="0"/>
      <w:marBottom w:val="0"/>
      <w:divBdr>
        <w:top w:val="none" w:sz="0" w:space="0" w:color="auto"/>
        <w:left w:val="none" w:sz="0" w:space="0" w:color="auto"/>
        <w:bottom w:val="none" w:sz="0" w:space="0" w:color="auto"/>
        <w:right w:val="none" w:sz="0" w:space="0" w:color="auto"/>
      </w:divBdr>
    </w:div>
    <w:div w:id="1307390992">
      <w:bodyDiv w:val="1"/>
      <w:marLeft w:val="0"/>
      <w:marRight w:val="0"/>
      <w:marTop w:val="0"/>
      <w:marBottom w:val="0"/>
      <w:divBdr>
        <w:top w:val="none" w:sz="0" w:space="0" w:color="auto"/>
        <w:left w:val="none" w:sz="0" w:space="0" w:color="auto"/>
        <w:bottom w:val="none" w:sz="0" w:space="0" w:color="auto"/>
        <w:right w:val="none" w:sz="0" w:space="0" w:color="auto"/>
      </w:divBdr>
    </w:div>
    <w:div w:id="1307511596">
      <w:bodyDiv w:val="1"/>
      <w:marLeft w:val="0"/>
      <w:marRight w:val="0"/>
      <w:marTop w:val="0"/>
      <w:marBottom w:val="0"/>
      <w:divBdr>
        <w:top w:val="none" w:sz="0" w:space="0" w:color="auto"/>
        <w:left w:val="none" w:sz="0" w:space="0" w:color="auto"/>
        <w:bottom w:val="none" w:sz="0" w:space="0" w:color="auto"/>
        <w:right w:val="none" w:sz="0" w:space="0" w:color="auto"/>
      </w:divBdr>
    </w:div>
    <w:div w:id="1310741659">
      <w:bodyDiv w:val="1"/>
      <w:marLeft w:val="0"/>
      <w:marRight w:val="0"/>
      <w:marTop w:val="0"/>
      <w:marBottom w:val="0"/>
      <w:divBdr>
        <w:top w:val="none" w:sz="0" w:space="0" w:color="auto"/>
        <w:left w:val="none" w:sz="0" w:space="0" w:color="auto"/>
        <w:bottom w:val="none" w:sz="0" w:space="0" w:color="auto"/>
        <w:right w:val="none" w:sz="0" w:space="0" w:color="auto"/>
      </w:divBdr>
    </w:div>
    <w:div w:id="1320773224">
      <w:bodyDiv w:val="1"/>
      <w:marLeft w:val="0"/>
      <w:marRight w:val="0"/>
      <w:marTop w:val="0"/>
      <w:marBottom w:val="0"/>
      <w:divBdr>
        <w:top w:val="none" w:sz="0" w:space="0" w:color="auto"/>
        <w:left w:val="none" w:sz="0" w:space="0" w:color="auto"/>
        <w:bottom w:val="none" w:sz="0" w:space="0" w:color="auto"/>
        <w:right w:val="none" w:sz="0" w:space="0" w:color="auto"/>
      </w:divBdr>
    </w:div>
    <w:div w:id="1338456591">
      <w:bodyDiv w:val="1"/>
      <w:marLeft w:val="0"/>
      <w:marRight w:val="0"/>
      <w:marTop w:val="0"/>
      <w:marBottom w:val="0"/>
      <w:divBdr>
        <w:top w:val="none" w:sz="0" w:space="0" w:color="auto"/>
        <w:left w:val="none" w:sz="0" w:space="0" w:color="auto"/>
        <w:bottom w:val="none" w:sz="0" w:space="0" w:color="auto"/>
        <w:right w:val="none" w:sz="0" w:space="0" w:color="auto"/>
      </w:divBdr>
    </w:div>
    <w:div w:id="1344821672">
      <w:bodyDiv w:val="1"/>
      <w:marLeft w:val="0"/>
      <w:marRight w:val="0"/>
      <w:marTop w:val="0"/>
      <w:marBottom w:val="0"/>
      <w:divBdr>
        <w:top w:val="none" w:sz="0" w:space="0" w:color="auto"/>
        <w:left w:val="none" w:sz="0" w:space="0" w:color="auto"/>
        <w:bottom w:val="none" w:sz="0" w:space="0" w:color="auto"/>
        <w:right w:val="none" w:sz="0" w:space="0" w:color="auto"/>
      </w:divBdr>
    </w:div>
    <w:div w:id="1347169612">
      <w:bodyDiv w:val="1"/>
      <w:marLeft w:val="0"/>
      <w:marRight w:val="0"/>
      <w:marTop w:val="0"/>
      <w:marBottom w:val="0"/>
      <w:divBdr>
        <w:top w:val="none" w:sz="0" w:space="0" w:color="auto"/>
        <w:left w:val="none" w:sz="0" w:space="0" w:color="auto"/>
        <w:bottom w:val="none" w:sz="0" w:space="0" w:color="auto"/>
        <w:right w:val="none" w:sz="0" w:space="0" w:color="auto"/>
      </w:divBdr>
    </w:div>
    <w:div w:id="1353262258">
      <w:bodyDiv w:val="1"/>
      <w:marLeft w:val="0"/>
      <w:marRight w:val="0"/>
      <w:marTop w:val="0"/>
      <w:marBottom w:val="0"/>
      <w:divBdr>
        <w:top w:val="none" w:sz="0" w:space="0" w:color="auto"/>
        <w:left w:val="none" w:sz="0" w:space="0" w:color="auto"/>
        <w:bottom w:val="none" w:sz="0" w:space="0" w:color="auto"/>
        <w:right w:val="none" w:sz="0" w:space="0" w:color="auto"/>
      </w:divBdr>
    </w:div>
    <w:div w:id="1364092493">
      <w:bodyDiv w:val="1"/>
      <w:marLeft w:val="0"/>
      <w:marRight w:val="0"/>
      <w:marTop w:val="0"/>
      <w:marBottom w:val="0"/>
      <w:divBdr>
        <w:top w:val="none" w:sz="0" w:space="0" w:color="auto"/>
        <w:left w:val="none" w:sz="0" w:space="0" w:color="auto"/>
        <w:bottom w:val="none" w:sz="0" w:space="0" w:color="auto"/>
        <w:right w:val="none" w:sz="0" w:space="0" w:color="auto"/>
      </w:divBdr>
    </w:div>
    <w:div w:id="1369380977">
      <w:bodyDiv w:val="1"/>
      <w:marLeft w:val="0"/>
      <w:marRight w:val="0"/>
      <w:marTop w:val="0"/>
      <w:marBottom w:val="0"/>
      <w:divBdr>
        <w:top w:val="none" w:sz="0" w:space="0" w:color="auto"/>
        <w:left w:val="none" w:sz="0" w:space="0" w:color="auto"/>
        <w:bottom w:val="none" w:sz="0" w:space="0" w:color="auto"/>
        <w:right w:val="none" w:sz="0" w:space="0" w:color="auto"/>
      </w:divBdr>
    </w:div>
    <w:div w:id="1372420471">
      <w:bodyDiv w:val="1"/>
      <w:marLeft w:val="0"/>
      <w:marRight w:val="0"/>
      <w:marTop w:val="0"/>
      <w:marBottom w:val="0"/>
      <w:divBdr>
        <w:top w:val="none" w:sz="0" w:space="0" w:color="auto"/>
        <w:left w:val="none" w:sz="0" w:space="0" w:color="auto"/>
        <w:bottom w:val="none" w:sz="0" w:space="0" w:color="auto"/>
        <w:right w:val="none" w:sz="0" w:space="0" w:color="auto"/>
      </w:divBdr>
    </w:div>
    <w:div w:id="1372608178">
      <w:bodyDiv w:val="1"/>
      <w:marLeft w:val="0"/>
      <w:marRight w:val="0"/>
      <w:marTop w:val="0"/>
      <w:marBottom w:val="0"/>
      <w:divBdr>
        <w:top w:val="none" w:sz="0" w:space="0" w:color="auto"/>
        <w:left w:val="none" w:sz="0" w:space="0" w:color="auto"/>
        <w:bottom w:val="none" w:sz="0" w:space="0" w:color="auto"/>
        <w:right w:val="none" w:sz="0" w:space="0" w:color="auto"/>
      </w:divBdr>
    </w:div>
    <w:div w:id="1391223669">
      <w:bodyDiv w:val="1"/>
      <w:marLeft w:val="0"/>
      <w:marRight w:val="0"/>
      <w:marTop w:val="0"/>
      <w:marBottom w:val="0"/>
      <w:divBdr>
        <w:top w:val="none" w:sz="0" w:space="0" w:color="auto"/>
        <w:left w:val="none" w:sz="0" w:space="0" w:color="auto"/>
        <w:bottom w:val="none" w:sz="0" w:space="0" w:color="auto"/>
        <w:right w:val="none" w:sz="0" w:space="0" w:color="auto"/>
      </w:divBdr>
    </w:div>
    <w:div w:id="1396706311">
      <w:bodyDiv w:val="1"/>
      <w:marLeft w:val="0"/>
      <w:marRight w:val="0"/>
      <w:marTop w:val="0"/>
      <w:marBottom w:val="0"/>
      <w:divBdr>
        <w:top w:val="none" w:sz="0" w:space="0" w:color="auto"/>
        <w:left w:val="none" w:sz="0" w:space="0" w:color="auto"/>
        <w:bottom w:val="none" w:sz="0" w:space="0" w:color="auto"/>
        <w:right w:val="none" w:sz="0" w:space="0" w:color="auto"/>
      </w:divBdr>
    </w:div>
    <w:div w:id="1403260497">
      <w:bodyDiv w:val="1"/>
      <w:marLeft w:val="0"/>
      <w:marRight w:val="0"/>
      <w:marTop w:val="0"/>
      <w:marBottom w:val="0"/>
      <w:divBdr>
        <w:top w:val="none" w:sz="0" w:space="0" w:color="auto"/>
        <w:left w:val="none" w:sz="0" w:space="0" w:color="auto"/>
        <w:bottom w:val="none" w:sz="0" w:space="0" w:color="auto"/>
        <w:right w:val="none" w:sz="0" w:space="0" w:color="auto"/>
      </w:divBdr>
    </w:div>
    <w:div w:id="1411539575">
      <w:bodyDiv w:val="1"/>
      <w:marLeft w:val="0"/>
      <w:marRight w:val="0"/>
      <w:marTop w:val="0"/>
      <w:marBottom w:val="0"/>
      <w:divBdr>
        <w:top w:val="none" w:sz="0" w:space="0" w:color="auto"/>
        <w:left w:val="none" w:sz="0" w:space="0" w:color="auto"/>
        <w:bottom w:val="none" w:sz="0" w:space="0" w:color="auto"/>
        <w:right w:val="none" w:sz="0" w:space="0" w:color="auto"/>
      </w:divBdr>
    </w:div>
    <w:div w:id="1424380035">
      <w:bodyDiv w:val="1"/>
      <w:marLeft w:val="0"/>
      <w:marRight w:val="0"/>
      <w:marTop w:val="0"/>
      <w:marBottom w:val="0"/>
      <w:divBdr>
        <w:top w:val="none" w:sz="0" w:space="0" w:color="auto"/>
        <w:left w:val="none" w:sz="0" w:space="0" w:color="auto"/>
        <w:bottom w:val="none" w:sz="0" w:space="0" w:color="auto"/>
        <w:right w:val="none" w:sz="0" w:space="0" w:color="auto"/>
      </w:divBdr>
    </w:div>
    <w:div w:id="1464888917">
      <w:bodyDiv w:val="1"/>
      <w:marLeft w:val="0"/>
      <w:marRight w:val="0"/>
      <w:marTop w:val="0"/>
      <w:marBottom w:val="0"/>
      <w:divBdr>
        <w:top w:val="none" w:sz="0" w:space="0" w:color="auto"/>
        <w:left w:val="none" w:sz="0" w:space="0" w:color="auto"/>
        <w:bottom w:val="none" w:sz="0" w:space="0" w:color="auto"/>
        <w:right w:val="none" w:sz="0" w:space="0" w:color="auto"/>
      </w:divBdr>
    </w:div>
    <w:div w:id="1466390966">
      <w:bodyDiv w:val="1"/>
      <w:marLeft w:val="0"/>
      <w:marRight w:val="0"/>
      <w:marTop w:val="0"/>
      <w:marBottom w:val="0"/>
      <w:divBdr>
        <w:top w:val="none" w:sz="0" w:space="0" w:color="auto"/>
        <w:left w:val="none" w:sz="0" w:space="0" w:color="auto"/>
        <w:bottom w:val="none" w:sz="0" w:space="0" w:color="auto"/>
        <w:right w:val="none" w:sz="0" w:space="0" w:color="auto"/>
      </w:divBdr>
    </w:div>
    <w:div w:id="1470704802">
      <w:bodyDiv w:val="1"/>
      <w:marLeft w:val="0"/>
      <w:marRight w:val="0"/>
      <w:marTop w:val="0"/>
      <w:marBottom w:val="0"/>
      <w:divBdr>
        <w:top w:val="none" w:sz="0" w:space="0" w:color="auto"/>
        <w:left w:val="none" w:sz="0" w:space="0" w:color="auto"/>
        <w:bottom w:val="none" w:sz="0" w:space="0" w:color="auto"/>
        <w:right w:val="none" w:sz="0" w:space="0" w:color="auto"/>
      </w:divBdr>
    </w:div>
    <w:div w:id="1485314790">
      <w:bodyDiv w:val="1"/>
      <w:marLeft w:val="0"/>
      <w:marRight w:val="0"/>
      <w:marTop w:val="0"/>
      <w:marBottom w:val="0"/>
      <w:divBdr>
        <w:top w:val="none" w:sz="0" w:space="0" w:color="auto"/>
        <w:left w:val="none" w:sz="0" w:space="0" w:color="auto"/>
        <w:bottom w:val="none" w:sz="0" w:space="0" w:color="auto"/>
        <w:right w:val="none" w:sz="0" w:space="0" w:color="auto"/>
      </w:divBdr>
    </w:div>
    <w:div w:id="1494954870">
      <w:bodyDiv w:val="1"/>
      <w:marLeft w:val="0"/>
      <w:marRight w:val="0"/>
      <w:marTop w:val="0"/>
      <w:marBottom w:val="0"/>
      <w:divBdr>
        <w:top w:val="none" w:sz="0" w:space="0" w:color="auto"/>
        <w:left w:val="none" w:sz="0" w:space="0" w:color="auto"/>
        <w:bottom w:val="none" w:sz="0" w:space="0" w:color="auto"/>
        <w:right w:val="none" w:sz="0" w:space="0" w:color="auto"/>
      </w:divBdr>
    </w:div>
    <w:div w:id="1506702829">
      <w:bodyDiv w:val="1"/>
      <w:marLeft w:val="0"/>
      <w:marRight w:val="0"/>
      <w:marTop w:val="0"/>
      <w:marBottom w:val="0"/>
      <w:divBdr>
        <w:top w:val="none" w:sz="0" w:space="0" w:color="auto"/>
        <w:left w:val="none" w:sz="0" w:space="0" w:color="auto"/>
        <w:bottom w:val="none" w:sz="0" w:space="0" w:color="auto"/>
        <w:right w:val="none" w:sz="0" w:space="0" w:color="auto"/>
      </w:divBdr>
    </w:div>
    <w:div w:id="1518422931">
      <w:bodyDiv w:val="1"/>
      <w:marLeft w:val="0"/>
      <w:marRight w:val="0"/>
      <w:marTop w:val="0"/>
      <w:marBottom w:val="0"/>
      <w:divBdr>
        <w:top w:val="none" w:sz="0" w:space="0" w:color="auto"/>
        <w:left w:val="none" w:sz="0" w:space="0" w:color="auto"/>
        <w:bottom w:val="none" w:sz="0" w:space="0" w:color="auto"/>
        <w:right w:val="none" w:sz="0" w:space="0" w:color="auto"/>
      </w:divBdr>
    </w:div>
    <w:div w:id="1524707841">
      <w:bodyDiv w:val="1"/>
      <w:marLeft w:val="0"/>
      <w:marRight w:val="0"/>
      <w:marTop w:val="0"/>
      <w:marBottom w:val="0"/>
      <w:divBdr>
        <w:top w:val="none" w:sz="0" w:space="0" w:color="auto"/>
        <w:left w:val="none" w:sz="0" w:space="0" w:color="auto"/>
        <w:bottom w:val="none" w:sz="0" w:space="0" w:color="auto"/>
        <w:right w:val="none" w:sz="0" w:space="0" w:color="auto"/>
      </w:divBdr>
    </w:div>
    <w:div w:id="1535077842">
      <w:bodyDiv w:val="1"/>
      <w:marLeft w:val="0"/>
      <w:marRight w:val="0"/>
      <w:marTop w:val="0"/>
      <w:marBottom w:val="0"/>
      <w:divBdr>
        <w:top w:val="none" w:sz="0" w:space="0" w:color="auto"/>
        <w:left w:val="none" w:sz="0" w:space="0" w:color="auto"/>
        <w:bottom w:val="none" w:sz="0" w:space="0" w:color="auto"/>
        <w:right w:val="none" w:sz="0" w:space="0" w:color="auto"/>
      </w:divBdr>
    </w:div>
    <w:div w:id="1540624867">
      <w:bodyDiv w:val="1"/>
      <w:marLeft w:val="0"/>
      <w:marRight w:val="0"/>
      <w:marTop w:val="0"/>
      <w:marBottom w:val="0"/>
      <w:divBdr>
        <w:top w:val="none" w:sz="0" w:space="0" w:color="auto"/>
        <w:left w:val="none" w:sz="0" w:space="0" w:color="auto"/>
        <w:bottom w:val="none" w:sz="0" w:space="0" w:color="auto"/>
        <w:right w:val="none" w:sz="0" w:space="0" w:color="auto"/>
      </w:divBdr>
    </w:div>
    <w:div w:id="1547333844">
      <w:bodyDiv w:val="1"/>
      <w:marLeft w:val="0"/>
      <w:marRight w:val="0"/>
      <w:marTop w:val="0"/>
      <w:marBottom w:val="0"/>
      <w:divBdr>
        <w:top w:val="none" w:sz="0" w:space="0" w:color="auto"/>
        <w:left w:val="none" w:sz="0" w:space="0" w:color="auto"/>
        <w:bottom w:val="none" w:sz="0" w:space="0" w:color="auto"/>
        <w:right w:val="none" w:sz="0" w:space="0" w:color="auto"/>
      </w:divBdr>
    </w:div>
    <w:div w:id="1550070142">
      <w:bodyDiv w:val="1"/>
      <w:marLeft w:val="0"/>
      <w:marRight w:val="0"/>
      <w:marTop w:val="0"/>
      <w:marBottom w:val="0"/>
      <w:divBdr>
        <w:top w:val="none" w:sz="0" w:space="0" w:color="auto"/>
        <w:left w:val="none" w:sz="0" w:space="0" w:color="auto"/>
        <w:bottom w:val="none" w:sz="0" w:space="0" w:color="auto"/>
        <w:right w:val="none" w:sz="0" w:space="0" w:color="auto"/>
      </w:divBdr>
    </w:div>
    <w:div w:id="1553037994">
      <w:bodyDiv w:val="1"/>
      <w:marLeft w:val="0"/>
      <w:marRight w:val="0"/>
      <w:marTop w:val="0"/>
      <w:marBottom w:val="0"/>
      <w:divBdr>
        <w:top w:val="none" w:sz="0" w:space="0" w:color="auto"/>
        <w:left w:val="none" w:sz="0" w:space="0" w:color="auto"/>
        <w:bottom w:val="none" w:sz="0" w:space="0" w:color="auto"/>
        <w:right w:val="none" w:sz="0" w:space="0" w:color="auto"/>
      </w:divBdr>
    </w:div>
    <w:div w:id="1558740816">
      <w:bodyDiv w:val="1"/>
      <w:marLeft w:val="0"/>
      <w:marRight w:val="0"/>
      <w:marTop w:val="0"/>
      <w:marBottom w:val="0"/>
      <w:divBdr>
        <w:top w:val="none" w:sz="0" w:space="0" w:color="auto"/>
        <w:left w:val="none" w:sz="0" w:space="0" w:color="auto"/>
        <w:bottom w:val="none" w:sz="0" w:space="0" w:color="auto"/>
        <w:right w:val="none" w:sz="0" w:space="0" w:color="auto"/>
      </w:divBdr>
    </w:div>
    <w:div w:id="1570575509">
      <w:bodyDiv w:val="1"/>
      <w:marLeft w:val="0"/>
      <w:marRight w:val="0"/>
      <w:marTop w:val="0"/>
      <w:marBottom w:val="0"/>
      <w:divBdr>
        <w:top w:val="none" w:sz="0" w:space="0" w:color="auto"/>
        <w:left w:val="none" w:sz="0" w:space="0" w:color="auto"/>
        <w:bottom w:val="none" w:sz="0" w:space="0" w:color="auto"/>
        <w:right w:val="none" w:sz="0" w:space="0" w:color="auto"/>
      </w:divBdr>
    </w:div>
    <w:div w:id="1582442581">
      <w:bodyDiv w:val="1"/>
      <w:marLeft w:val="0"/>
      <w:marRight w:val="0"/>
      <w:marTop w:val="0"/>
      <w:marBottom w:val="0"/>
      <w:divBdr>
        <w:top w:val="none" w:sz="0" w:space="0" w:color="auto"/>
        <w:left w:val="none" w:sz="0" w:space="0" w:color="auto"/>
        <w:bottom w:val="none" w:sz="0" w:space="0" w:color="auto"/>
        <w:right w:val="none" w:sz="0" w:space="0" w:color="auto"/>
      </w:divBdr>
    </w:div>
    <w:div w:id="1590389732">
      <w:bodyDiv w:val="1"/>
      <w:marLeft w:val="0"/>
      <w:marRight w:val="0"/>
      <w:marTop w:val="0"/>
      <w:marBottom w:val="0"/>
      <w:divBdr>
        <w:top w:val="none" w:sz="0" w:space="0" w:color="auto"/>
        <w:left w:val="none" w:sz="0" w:space="0" w:color="auto"/>
        <w:bottom w:val="none" w:sz="0" w:space="0" w:color="auto"/>
        <w:right w:val="none" w:sz="0" w:space="0" w:color="auto"/>
      </w:divBdr>
    </w:div>
    <w:div w:id="1617059980">
      <w:bodyDiv w:val="1"/>
      <w:marLeft w:val="0"/>
      <w:marRight w:val="0"/>
      <w:marTop w:val="0"/>
      <w:marBottom w:val="0"/>
      <w:divBdr>
        <w:top w:val="none" w:sz="0" w:space="0" w:color="auto"/>
        <w:left w:val="none" w:sz="0" w:space="0" w:color="auto"/>
        <w:bottom w:val="none" w:sz="0" w:space="0" w:color="auto"/>
        <w:right w:val="none" w:sz="0" w:space="0" w:color="auto"/>
      </w:divBdr>
    </w:div>
    <w:div w:id="1624968610">
      <w:bodyDiv w:val="1"/>
      <w:marLeft w:val="0"/>
      <w:marRight w:val="0"/>
      <w:marTop w:val="0"/>
      <w:marBottom w:val="0"/>
      <w:divBdr>
        <w:top w:val="none" w:sz="0" w:space="0" w:color="auto"/>
        <w:left w:val="none" w:sz="0" w:space="0" w:color="auto"/>
        <w:bottom w:val="none" w:sz="0" w:space="0" w:color="auto"/>
        <w:right w:val="none" w:sz="0" w:space="0" w:color="auto"/>
      </w:divBdr>
    </w:div>
    <w:div w:id="1631865140">
      <w:bodyDiv w:val="1"/>
      <w:marLeft w:val="0"/>
      <w:marRight w:val="0"/>
      <w:marTop w:val="0"/>
      <w:marBottom w:val="0"/>
      <w:divBdr>
        <w:top w:val="none" w:sz="0" w:space="0" w:color="auto"/>
        <w:left w:val="none" w:sz="0" w:space="0" w:color="auto"/>
        <w:bottom w:val="none" w:sz="0" w:space="0" w:color="auto"/>
        <w:right w:val="none" w:sz="0" w:space="0" w:color="auto"/>
      </w:divBdr>
    </w:div>
    <w:div w:id="1636520302">
      <w:bodyDiv w:val="1"/>
      <w:marLeft w:val="0"/>
      <w:marRight w:val="0"/>
      <w:marTop w:val="0"/>
      <w:marBottom w:val="0"/>
      <w:divBdr>
        <w:top w:val="none" w:sz="0" w:space="0" w:color="auto"/>
        <w:left w:val="none" w:sz="0" w:space="0" w:color="auto"/>
        <w:bottom w:val="none" w:sz="0" w:space="0" w:color="auto"/>
        <w:right w:val="none" w:sz="0" w:space="0" w:color="auto"/>
      </w:divBdr>
    </w:div>
    <w:div w:id="1639873259">
      <w:bodyDiv w:val="1"/>
      <w:marLeft w:val="0"/>
      <w:marRight w:val="0"/>
      <w:marTop w:val="0"/>
      <w:marBottom w:val="0"/>
      <w:divBdr>
        <w:top w:val="none" w:sz="0" w:space="0" w:color="auto"/>
        <w:left w:val="none" w:sz="0" w:space="0" w:color="auto"/>
        <w:bottom w:val="none" w:sz="0" w:space="0" w:color="auto"/>
        <w:right w:val="none" w:sz="0" w:space="0" w:color="auto"/>
      </w:divBdr>
    </w:div>
    <w:div w:id="1644114329">
      <w:bodyDiv w:val="1"/>
      <w:marLeft w:val="0"/>
      <w:marRight w:val="0"/>
      <w:marTop w:val="0"/>
      <w:marBottom w:val="0"/>
      <w:divBdr>
        <w:top w:val="none" w:sz="0" w:space="0" w:color="auto"/>
        <w:left w:val="none" w:sz="0" w:space="0" w:color="auto"/>
        <w:bottom w:val="none" w:sz="0" w:space="0" w:color="auto"/>
        <w:right w:val="none" w:sz="0" w:space="0" w:color="auto"/>
      </w:divBdr>
    </w:div>
    <w:div w:id="1650598688">
      <w:bodyDiv w:val="1"/>
      <w:marLeft w:val="0"/>
      <w:marRight w:val="0"/>
      <w:marTop w:val="0"/>
      <w:marBottom w:val="0"/>
      <w:divBdr>
        <w:top w:val="none" w:sz="0" w:space="0" w:color="auto"/>
        <w:left w:val="none" w:sz="0" w:space="0" w:color="auto"/>
        <w:bottom w:val="none" w:sz="0" w:space="0" w:color="auto"/>
        <w:right w:val="none" w:sz="0" w:space="0" w:color="auto"/>
      </w:divBdr>
    </w:div>
    <w:div w:id="1653872558">
      <w:bodyDiv w:val="1"/>
      <w:marLeft w:val="0"/>
      <w:marRight w:val="0"/>
      <w:marTop w:val="0"/>
      <w:marBottom w:val="0"/>
      <w:divBdr>
        <w:top w:val="none" w:sz="0" w:space="0" w:color="auto"/>
        <w:left w:val="none" w:sz="0" w:space="0" w:color="auto"/>
        <w:bottom w:val="none" w:sz="0" w:space="0" w:color="auto"/>
        <w:right w:val="none" w:sz="0" w:space="0" w:color="auto"/>
      </w:divBdr>
    </w:div>
    <w:div w:id="1660501365">
      <w:bodyDiv w:val="1"/>
      <w:marLeft w:val="0"/>
      <w:marRight w:val="0"/>
      <w:marTop w:val="0"/>
      <w:marBottom w:val="0"/>
      <w:divBdr>
        <w:top w:val="none" w:sz="0" w:space="0" w:color="auto"/>
        <w:left w:val="none" w:sz="0" w:space="0" w:color="auto"/>
        <w:bottom w:val="none" w:sz="0" w:space="0" w:color="auto"/>
        <w:right w:val="none" w:sz="0" w:space="0" w:color="auto"/>
      </w:divBdr>
    </w:div>
    <w:div w:id="1667172453">
      <w:bodyDiv w:val="1"/>
      <w:marLeft w:val="0"/>
      <w:marRight w:val="0"/>
      <w:marTop w:val="0"/>
      <w:marBottom w:val="0"/>
      <w:divBdr>
        <w:top w:val="none" w:sz="0" w:space="0" w:color="auto"/>
        <w:left w:val="none" w:sz="0" w:space="0" w:color="auto"/>
        <w:bottom w:val="none" w:sz="0" w:space="0" w:color="auto"/>
        <w:right w:val="none" w:sz="0" w:space="0" w:color="auto"/>
      </w:divBdr>
    </w:div>
    <w:div w:id="1683045649">
      <w:bodyDiv w:val="1"/>
      <w:marLeft w:val="0"/>
      <w:marRight w:val="0"/>
      <w:marTop w:val="0"/>
      <w:marBottom w:val="0"/>
      <w:divBdr>
        <w:top w:val="none" w:sz="0" w:space="0" w:color="auto"/>
        <w:left w:val="none" w:sz="0" w:space="0" w:color="auto"/>
        <w:bottom w:val="none" w:sz="0" w:space="0" w:color="auto"/>
        <w:right w:val="none" w:sz="0" w:space="0" w:color="auto"/>
      </w:divBdr>
    </w:div>
    <w:div w:id="1704865176">
      <w:bodyDiv w:val="1"/>
      <w:marLeft w:val="0"/>
      <w:marRight w:val="0"/>
      <w:marTop w:val="0"/>
      <w:marBottom w:val="0"/>
      <w:divBdr>
        <w:top w:val="none" w:sz="0" w:space="0" w:color="auto"/>
        <w:left w:val="none" w:sz="0" w:space="0" w:color="auto"/>
        <w:bottom w:val="none" w:sz="0" w:space="0" w:color="auto"/>
        <w:right w:val="none" w:sz="0" w:space="0" w:color="auto"/>
      </w:divBdr>
    </w:div>
    <w:div w:id="1712264130">
      <w:bodyDiv w:val="1"/>
      <w:marLeft w:val="0"/>
      <w:marRight w:val="0"/>
      <w:marTop w:val="0"/>
      <w:marBottom w:val="0"/>
      <w:divBdr>
        <w:top w:val="none" w:sz="0" w:space="0" w:color="auto"/>
        <w:left w:val="none" w:sz="0" w:space="0" w:color="auto"/>
        <w:bottom w:val="none" w:sz="0" w:space="0" w:color="auto"/>
        <w:right w:val="none" w:sz="0" w:space="0" w:color="auto"/>
      </w:divBdr>
    </w:div>
    <w:div w:id="1713965271">
      <w:bodyDiv w:val="1"/>
      <w:marLeft w:val="0"/>
      <w:marRight w:val="0"/>
      <w:marTop w:val="0"/>
      <w:marBottom w:val="0"/>
      <w:divBdr>
        <w:top w:val="none" w:sz="0" w:space="0" w:color="auto"/>
        <w:left w:val="none" w:sz="0" w:space="0" w:color="auto"/>
        <w:bottom w:val="none" w:sz="0" w:space="0" w:color="auto"/>
        <w:right w:val="none" w:sz="0" w:space="0" w:color="auto"/>
      </w:divBdr>
    </w:div>
    <w:div w:id="1718120810">
      <w:bodyDiv w:val="1"/>
      <w:marLeft w:val="0"/>
      <w:marRight w:val="0"/>
      <w:marTop w:val="0"/>
      <w:marBottom w:val="0"/>
      <w:divBdr>
        <w:top w:val="none" w:sz="0" w:space="0" w:color="auto"/>
        <w:left w:val="none" w:sz="0" w:space="0" w:color="auto"/>
        <w:bottom w:val="none" w:sz="0" w:space="0" w:color="auto"/>
        <w:right w:val="none" w:sz="0" w:space="0" w:color="auto"/>
      </w:divBdr>
    </w:div>
    <w:div w:id="1718160147">
      <w:bodyDiv w:val="1"/>
      <w:marLeft w:val="0"/>
      <w:marRight w:val="0"/>
      <w:marTop w:val="0"/>
      <w:marBottom w:val="0"/>
      <w:divBdr>
        <w:top w:val="none" w:sz="0" w:space="0" w:color="auto"/>
        <w:left w:val="none" w:sz="0" w:space="0" w:color="auto"/>
        <w:bottom w:val="none" w:sz="0" w:space="0" w:color="auto"/>
        <w:right w:val="none" w:sz="0" w:space="0" w:color="auto"/>
      </w:divBdr>
    </w:div>
    <w:div w:id="1718703480">
      <w:bodyDiv w:val="1"/>
      <w:marLeft w:val="0"/>
      <w:marRight w:val="0"/>
      <w:marTop w:val="0"/>
      <w:marBottom w:val="0"/>
      <w:divBdr>
        <w:top w:val="none" w:sz="0" w:space="0" w:color="auto"/>
        <w:left w:val="none" w:sz="0" w:space="0" w:color="auto"/>
        <w:bottom w:val="none" w:sz="0" w:space="0" w:color="auto"/>
        <w:right w:val="none" w:sz="0" w:space="0" w:color="auto"/>
      </w:divBdr>
    </w:div>
    <w:div w:id="1731034986">
      <w:bodyDiv w:val="1"/>
      <w:marLeft w:val="0"/>
      <w:marRight w:val="0"/>
      <w:marTop w:val="0"/>
      <w:marBottom w:val="0"/>
      <w:divBdr>
        <w:top w:val="none" w:sz="0" w:space="0" w:color="auto"/>
        <w:left w:val="none" w:sz="0" w:space="0" w:color="auto"/>
        <w:bottom w:val="none" w:sz="0" w:space="0" w:color="auto"/>
        <w:right w:val="none" w:sz="0" w:space="0" w:color="auto"/>
      </w:divBdr>
    </w:div>
    <w:div w:id="1736270494">
      <w:bodyDiv w:val="1"/>
      <w:marLeft w:val="0"/>
      <w:marRight w:val="0"/>
      <w:marTop w:val="0"/>
      <w:marBottom w:val="0"/>
      <w:divBdr>
        <w:top w:val="none" w:sz="0" w:space="0" w:color="auto"/>
        <w:left w:val="none" w:sz="0" w:space="0" w:color="auto"/>
        <w:bottom w:val="none" w:sz="0" w:space="0" w:color="auto"/>
        <w:right w:val="none" w:sz="0" w:space="0" w:color="auto"/>
      </w:divBdr>
    </w:div>
    <w:div w:id="1738625246">
      <w:bodyDiv w:val="1"/>
      <w:marLeft w:val="0"/>
      <w:marRight w:val="0"/>
      <w:marTop w:val="0"/>
      <w:marBottom w:val="0"/>
      <w:divBdr>
        <w:top w:val="none" w:sz="0" w:space="0" w:color="auto"/>
        <w:left w:val="none" w:sz="0" w:space="0" w:color="auto"/>
        <w:bottom w:val="none" w:sz="0" w:space="0" w:color="auto"/>
        <w:right w:val="none" w:sz="0" w:space="0" w:color="auto"/>
      </w:divBdr>
    </w:div>
    <w:div w:id="1739209612">
      <w:bodyDiv w:val="1"/>
      <w:marLeft w:val="0"/>
      <w:marRight w:val="0"/>
      <w:marTop w:val="0"/>
      <w:marBottom w:val="0"/>
      <w:divBdr>
        <w:top w:val="none" w:sz="0" w:space="0" w:color="auto"/>
        <w:left w:val="none" w:sz="0" w:space="0" w:color="auto"/>
        <w:bottom w:val="none" w:sz="0" w:space="0" w:color="auto"/>
        <w:right w:val="none" w:sz="0" w:space="0" w:color="auto"/>
      </w:divBdr>
    </w:div>
    <w:div w:id="1766462873">
      <w:bodyDiv w:val="1"/>
      <w:marLeft w:val="0"/>
      <w:marRight w:val="0"/>
      <w:marTop w:val="0"/>
      <w:marBottom w:val="0"/>
      <w:divBdr>
        <w:top w:val="none" w:sz="0" w:space="0" w:color="auto"/>
        <w:left w:val="none" w:sz="0" w:space="0" w:color="auto"/>
        <w:bottom w:val="none" w:sz="0" w:space="0" w:color="auto"/>
        <w:right w:val="none" w:sz="0" w:space="0" w:color="auto"/>
      </w:divBdr>
    </w:div>
    <w:div w:id="1780295569">
      <w:bodyDiv w:val="1"/>
      <w:marLeft w:val="0"/>
      <w:marRight w:val="0"/>
      <w:marTop w:val="0"/>
      <w:marBottom w:val="0"/>
      <w:divBdr>
        <w:top w:val="none" w:sz="0" w:space="0" w:color="auto"/>
        <w:left w:val="none" w:sz="0" w:space="0" w:color="auto"/>
        <w:bottom w:val="none" w:sz="0" w:space="0" w:color="auto"/>
        <w:right w:val="none" w:sz="0" w:space="0" w:color="auto"/>
      </w:divBdr>
    </w:div>
    <w:div w:id="1781146062">
      <w:bodyDiv w:val="1"/>
      <w:marLeft w:val="0"/>
      <w:marRight w:val="0"/>
      <w:marTop w:val="0"/>
      <w:marBottom w:val="0"/>
      <w:divBdr>
        <w:top w:val="none" w:sz="0" w:space="0" w:color="auto"/>
        <w:left w:val="none" w:sz="0" w:space="0" w:color="auto"/>
        <w:bottom w:val="none" w:sz="0" w:space="0" w:color="auto"/>
        <w:right w:val="none" w:sz="0" w:space="0" w:color="auto"/>
      </w:divBdr>
    </w:div>
    <w:div w:id="1781683926">
      <w:bodyDiv w:val="1"/>
      <w:marLeft w:val="0"/>
      <w:marRight w:val="0"/>
      <w:marTop w:val="0"/>
      <w:marBottom w:val="0"/>
      <w:divBdr>
        <w:top w:val="none" w:sz="0" w:space="0" w:color="auto"/>
        <w:left w:val="none" w:sz="0" w:space="0" w:color="auto"/>
        <w:bottom w:val="none" w:sz="0" w:space="0" w:color="auto"/>
        <w:right w:val="none" w:sz="0" w:space="0" w:color="auto"/>
      </w:divBdr>
    </w:div>
    <w:div w:id="1783760792">
      <w:bodyDiv w:val="1"/>
      <w:marLeft w:val="0"/>
      <w:marRight w:val="0"/>
      <w:marTop w:val="0"/>
      <w:marBottom w:val="0"/>
      <w:divBdr>
        <w:top w:val="none" w:sz="0" w:space="0" w:color="auto"/>
        <w:left w:val="none" w:sz="0" w:space="0" w:color="auto"/>
        <w:bottom w:val="none" w:sz="0" w:space="0" w:color="auto"/>
        <w:right w:val="none" w:sz="0" w:space="0" w:color="auto"/>
      </w:divBdr>
    </w:div>
    <w:div w:id="1792701962">
      <w:bodyDiv w:val="1"/>
      <w:marLeft w:val="0"/>
      <w:marRight w:val="0"/>
      <w:marTop w:val="0"/>
      <w:marBottom w:val="0"/>
      <w:divBdr>
        <w:top w:val="none" w:sz="0" w:space="0" w:color="auto"/>
        <w:left w:val="none" w:sz="0" w:space="0" w:color="auto"/>
        <w:bottom w:val="none" w:sz="0" w:space="0" w:color="auto"/>
        <w:right w:val="none" w:sz="0" w:space="0" w:color="auto"/>
      </w:divBdr>
    </w:div>
    <w:div w:id="1803189745">
      <w:bodyDiv w:val="1"/>
      <w:marLeft w:val="0"/>
      <w:marRight w:val="0"/>
      <w:marTop w:val="0"/>
      <w:marBottom w:val="0"/>
      <w:divBdr>
        <w:top w:val="none" w:sz="0" w:space="0" w:color="auto"/>
        <w:left w:val="none" w:sz="0" w:space="0" w:color="auto"/>
        <w:bottom w:val="none" w:sz="0" w:space="0" w:color="auto"/>
        <w:right w:val="none" w:sz="0" w:space="0" w:color="auto"/>
      </w:divBdr>
    </w:div>
    <w:div w:id="1808890630">
      <w:bodyDiv w:val="1"/>
      <w:marLeft w:val="0"/>
      <w:marRight w:val="0"/>
      <w:marTop w:val="0"/>
      <w:marBottom w:val="0"/>
      <w:divBdr>
        <w:top w:val="none" w:sz="0" w:space="0" w:color="auto"/>
        <w:left w:val="none" w:sz="0" w:space="0" w:color="auto"/>
        <w:bottom w:val="none" w:sz="0" w:space="0" w:color="auto"/>
        <w:right w:val="none" w:sz="0" w:space="0" w:color="auto"/>
      </w:divBdr>
    </w:div>
    <w:div w:id="1812749196">
      <w:bodyDiv w:val="1"/>
      <w:marLeft w:val="0"/>
      <w:marRight w:val="0"/>
      <w:marTop w:val="0"/>
      <w:marBottom w:val="0"/>
      <w:divBdr>
        <w:top w:val="none" w:sz="0" w:space="0" w:color="auto"/>
        <w:left w:val="none" w:sz="0" w:space="0" w:color="auto"/>
        <w:bottom w:val="none" w:sz="0" w:space="0" w:color="auto"/>
        <w:right w:val="none" w:sz="0" w:space="0" w:color="auto"/>
      </w:divBdr>
    </w:div>
    <w:div w:id="1817188511">
      <w:bodyDiv w:val="1"/>
      <w:marLeft w:val="0"/>
      <w:marRight w:val="0"/>
      <w:marTop w:val="0"/>
      <w:marBottom w:val="0"/>
      <w:divBdr>
        <w:top w:val="none" w:sz="0" w:space="0" w:color="auto"/>
        <w:left w:val="none" w:sz="0" w:space="0" w:color="auto"/>
        <w:bottom w:val="none" w:sz="0" w:space="0" w:color="auto"/>
        <w:right w:val="none" w:sz="0" w:space="0" w:color="auto"/>
      </w:divBdr>
    </w:div>
    <w:div w:id="1829637995">
      <w:bodyDiv w:val="1"/>
      <w:marLeft w:val="0"/>
      <w:marRight w:val="0"/>
      <w:marTop w:val="0"/>
      <w:marBottom w:val="0"/>
      <w:divBdr>
        <w:top w:val="none" w:sz="0" w:space="0" w:color="auto"/>
        <w:left w:val="none" w:sz="0" w:space="0" w:color="auto"/>
        <w:bottom w:val="none" w:sz="0" w:space="0" w:color="auto"/>
        <w:right w:val="none" w:sz="0" w:space="0" w:color="auto"/>
      </w:divBdr>
    </w:div>
    <w:div w:id="1831023716">
      <w:bodyDiv w:val="1"/>
      <w:marLeft w:val="0"/>
      <w:marRight w:val="0"/>
      <w:marTop w:val="0"/>
      <w:marBottom w:val="0"/>
      <w:divBdr>
        <w:top w:val="none" w:sz="0" w:space="0" w:color="auto"/>
        <w:left w:val="none" w:sz="0" w:space="0" w:color="auto"/>
        <w:bottom w:val="none" w:sz="0" w:space="0" w:color="auto"/>
        <w:right w:val="none" w:sz="0" w:space="0" w:color="auto"/>
      </w:divBdr>
    </w:div>
    <w:div w:id="1831553392">
      <w:bodyDiv w:val="1"/>
      <w:marLeft w:val="0"/>
      <w:marRight w:val="0"/>
      <w:marTop w:val="0"/>
      <w:marBottom w:val="0"/>
      <w:divBdr>
        <w:top w:val="none" w:sz="0" w:space="0" w:color="auto"/>
        <w:left w:val="none" w:sz="0" w:space="0" w:color="auto"/>
        <w:bottom w:val="none" w:sz="0" w:space="0" w:color="auto"/>
        <w:right w:val="none" w:sz="0" w:space="0" w:color="auto"/>
      </w:divBdr>
    </w:div>
    <w:div w:id="1833983889">
      <w:bodyDiv w:val="1"/>
      <w:marLeft w:val="0"/>
      <w:marRight w:val="0"/>
      <w:marTop w:val="0"/>
      <w:marBottom w:val="0"/>
      <w:divBdr>
        <w:top w:val="none" w:sz="0" w:space="0" w:color="auto"/>
        <w:left w:val="none" w:sz="0" w:space="0" w:color="auto"/>
        <w:bottom w:val="none" w:sz="0" w:space="0" w:color="auto"/>
        <w:right w:val="none" w:sz="0" w:space="0" w:color="auto"/>
      </w:divBdr>
    </w:div>
    <w:div w:id="1835074165">
      <w:bodyDiv w:val="1"/>
      <w:marLeft w:val="0"/>
      <w:marRight w:val="0"/>
      <w:marTop w:val="0"/>
      <w:marBottom w:val="0"/>
      <w:divBdr>
        <w:top w:val="none" w:sz="0" w:space="0" w:color="auto"/>
        <w:left w:val="none" w:sz="0" w:space="0" w:color="auto"/>
        <w:bottom w:val="none" w:sz="0" w:space="0" w:color="auto"/>
        <w:right w:val="none" w:sz="0" w:space="0" w:color="auto"/>
      </w:divBdr>
    </w:div>
    <w:div w:id="1848789759">
      <w:bodyDiv w:val="1"/>
      <w:marLeft w:val="0"/>
      <w:marRight w:val="0"/>
      <w:marTop w:val="0"/>
      <w:marBottom w:val="0"/>
      <w:divBdr>
        <w:top w:val="none" w:sz="0" w:space="0" w:color="auto"/>
        <w:left w:val="none" w:sz="0" w:space="0" w:color="auto"/>
        <w:bottom w:val="none" w:sz="0" w:space="0" w:color="auto"/>
        <w:right w:val="none" w:sz="0" w:space="0" w:color="auto"/>
      </w:divBdr>
    </w:div>
    <w:div w:id="1852839290">
      <w:bodyDiv w:val="1"/>
      <w:marLeft w:val="0"/>
      <w:marRight w:val="0"/>
      <w:marTop w:val="0"/>
      <w:marBottom w:val="0"/>
      <w:divBdr>
        <w:top w:val="none" w:sz="0" w:space="0" w:color="auto"/>
        <w:left w:val="none" w:sz="0" w:space="0" w:color="auto"/>
        <w:bottom w:val="none" w:sz="0" w:space="0" w:color="auto"/>
        <w:right w:val="none" w:sz="0" w:space="0" w:color="auto"/>
      </w:divBdr>
    </w:div>
    <w:div w:id="1861237177">
      <w:bodyDiv w:val="1"/>
      <w:marLeft w:val="0"/>
      <w:marRight w:val="0"/>
      <w:marTop w:val="0"/>
      <w:marBottom w:val="0"/>
      <w:divBdr>
        <w:top w:val="none" w:sz="0" w:space="0" w:color="auto"/>
        <w:left w:val="none" w:sz="0" w:space="0" w:color="auto"/>
        <w:bottom w:val="none" w:sz="0" w:space="0" w:color="auto"/>
        <w:right w:val="none" w:sz="0" w:space="0" w:color="auto"/>
      </w:divBdr>
    </w:div>
    <w:div w:id="1864784573">
      <w:bodyDiv w:val="1"/>
      <w:marLeft w:val="0"/>
      <w:marRight w:val="0"/>
      <w:marTop w:val="0"/>
      <w:marBottom w:val="0"/>
      <w:divBdr>
        <w:top w:val="none" w:sz="0" w:space="0" w:color="auto"/>
        <w:left w:val="none" w:sz="0" w:space="0" w:color="auto"/>
        <w:bottom w:val="none" w:sz="0" w:space="0" w:color="auto"/>
        <w:right w:val="none" w:sz="0" w:space="0" w:color="auto"/>
      </w:divBdr>
    </w:div>
    <w:div w:id="1874999990">
      <w:bodyDiv w:val="1"/>
      <w:marLeft w:val="0"/>
      <w:marRight w:val="0"/>
      <w:marTop w:val="0"/>
      <w:marBottom w:val="0"/>
      <w:divBdr>
        <w:top w:val="none" w:sz="0" w:space="0" w:color="auto"/>
        <w:left w:val="none" w:sz="0" w:space="0" w:color="auto"/>
        <w:bottom w:val="none" w:sz="0" w:space="0" w:color="auto"/>
        <w:right w:val="none" w:sz="0" w:space="0" w:color="auto"/>
      </w:divBdr>
    </w:div>
    <w:div w:id="1884559258">
      <w:bodyDiv w:val="1"/>
      <w:marLeft w:val="0"/>
      <w:marRight w:val="0"/>
      <w:marTop w:val="0"/>
      <w:marBottom w:val="0"/>
      <w:divBdr>
        <w:top w:val="none" w:sz="0" w:space="0" w:color="auto"/>
        <w:left w:val="none" w:sz="0" w:space="0" w:color="auto"/>
        <w:bottom w:val="none" w:sz="0" w:space="0" w:color="auto"/>
        <w:right w:val="none" w:sz="0" w:space="0" w:color="auto"/>
      </w:divBdr>
    </w:div>
    <w:div w:id="1898857356">
      <w:bodyDiv w:val="1"/>
      <w:marLeft w:val="0"/>
      <w:marRight w:val="0"/>
      <w:marTop w:val="0"/>
      <w:marBottom w:val="0"/>
      <w:divBdr>
        <w:top w:val="none" w:sz="0" w:space="0" w:color="auto"/>
        <w:left w:val="none" w:sz="0" w:space="0" w:color="auto"/>
        <w:bottom w:val="none" w:sz="0" w:space="0" w:color="auto"/>
        <w:right w:val="none" w:sz="0" w:space="0" w:color="auto"/>
      </w:divBdr>
    </w:div>
    <w:div w:id="1900944179">
      <w:bodyDiv w:val="1"/>
      <w:marLeft w:val="0"/>
      <w:marRight w:val="0"/>
      <w:marTop w:val="0"/>
      <w:marBottom w:val="0"/>
      <w:divBdr>
        <w:top w:val="none" w:sz="0" w:space="0" w:color="auto"/>
        <w:left w:val="none" w:sz="0" w:space="0" w:color="auto"/>
        <w:bottom w:val="none" w:sz="0" w:space="0" w:color="auto"/>
        <w:right w:val="none" w:sz="0" w:space="0" w:color="auto"/>
      </w:divBdr>
    </w:div>
    <w:div w:id="1920752408">
      <w:bodyDiv w:val="1"/>
      <w:marLeft w:val="0"/>
      <w:marRight w:val="0"/>
      <w:marTop w:val="0"/>
      <w:marBottom w:val="0"/>
      <w:divBdr>
        <w:top w:val="none" w:sz="0" w:space="0" w:color="auto"/>
        <w:left w:val="none" w:sz="0" w:space="0" w:color="auto"/>
        <w:bottom w:val="none" w:sz="0" w:space="0" w:color="auto"/>
        <w:right w:val="none" w:sz="0" w:space="0" w:color="auto"/>
      </w:divBdr>
    </w:div>
    <w:div w:id="1941834579">
      <w:bodyDiv w:val="1"/>
      <w:marLeft w:val="0"/>
      <w:marRight w:val="0"/>
      <w:marTop w:val="0"/>
      <w:marBottom w:val="0"/>
      <w:divBdr>
        <w:top w:val="none" w:sz="0" w:space="0" w:color="auto"/>
        <w:left w:val="none" w:sz="0" w:space="0" w:color="auto"/>
        <w:bottom w:val="none" w:sz="0" w:space="0" w:color="auto"/>
        <w:right w:val="none" w:sz="0" w:space="0" w:color="auto"/>
      </w:divBdr>
    </w:div>
    <w:div w:id="1948929839">
      <w:bodyDiv w:val="1"/>
      <w:marLeft w:val="0"/>
      <w:marRight w:val="0"/>
      <w:marTop w:val="0"/>
      <w:marBottom w:val="0"/>
      <w:divBdr>
        <w:top w:val="none" w:sz="0" w:space="0" w:color="auto"/>
        <w:left w:val="none" w:sz="0" w:space="0" w:color="auto"/>
        <w:bottom w:val="none" w:sz="0" w:space="0" w:color="auto"/>
        <w:right w:val="none" w:sz="0" w:space="0" w:color="auto"/>
      </w:divBdr>
    </w:div>
    <w:div w:id="1952779389">
      <w:bodyDiv w:val="1"/>
      <w:marLeft w:val="0"/>
      <w:marRight w:val="0"/>
      <w:marTop w:val="0"/>
      <w:marBottom w:val="0"/>
      <w:divBdr>
        <w:top w:val="none" w:sz="0" w:space="0" w:color="auto"/>
        <w:left w:val="none" w:sz="0" w:space="0" w:color="auto"/>
        <w:bottom w:val="none" w:sz="0" w:space="0" w:color="auto"/>
        <w:right w:val="none" w:sz="0" w:space="0" w:color="auto"/>
      </w:divBdr>
    </w:div>
    <w:div w:id="1953054598">
      <w:bodyDiv w:val="1"/>
      <w:marLeft w:val="0"/>
      <w:marRight w:val="0"/>
      <w:marTop w:val="0"/>
      <w:marBottom w:val="0"/>
      <w:divBdr>
        <w:top w:val="none" w:sz="0" w:space="0" w:color="auto"/>
        <w:left w:val="none" w:sz="0" w:space="0" w:color="auto"/>
        <w:bottom w:val="none" w:sz="0" w:space="0" w:color="auto"/>
        <w:right w:val="none" w:sz="0" w:space="0" w:color="auto"/>
      </w:divBdr>
    </w:div>
    <w:div w:id="1959947285">
      <w:bodyDiv w:val="1"/>
      <w:marLeft w:val="0"/>
      <w:marRight w:val="0"/>
      <w:marTop w:val="0"/>
      <w:marBottom w:val="0"/>
      <w:divBdr>
        <w:top w:val="none" w:sz="0" w:space="0" w:color="auto"/>
        <w:left w:val="none" w:sz="0" w:space="0" w:color="auto"/>
        <w:bottom w:val="none" w:sz="0" w:space="0" w:color="auto"/>
        <w:right w:val="none" w:sz="0" w:space="0" w:color="auto"/>
      </w:divBdr>
    </w:div>
    <w:div w:id="1969436600">
      <w:bodyDiv w:val="1"/>
      <w:marLeft w:val="0"/>
      <w:marRight w:val="0"/>
      <w:marTop w:val="0"/>
      <w:marBottom w:val="0"/>
      <w:divBdr>
        <w:top w:val="none" w:sz="0" w:space="0" w:color="auto"/>
        <w:left w:val="none" w:sz="0" w:space="0" w:color="auto"/>
        <w:bottom w:val="none" w:sz="0" w:space="0" w:color="auto"/>
        <w:right w:val="none" w:sz="0" w:space="0" w:color="auto"/>
      </w:divBdr>
    </w:div>
    <w:div w:id="1972904768">
      <w:bodyDiv w:val="1"/>
      <w:marLeft w:val="0"/>
      <w:marRight w:val="0"/>
      <w:marTop w:val="0"/>
      <w:marBottom w:val="0"/>
      <w:divBdr>
        <w:top w:val="none" w:sz="0" w:space="0" w:color="auto"/>
        <w:left w:val="none" w:sz="0" w:space="0" w:color="auto"/>
        <w:bottom w:val="none" w:sz="0" w:space="0" w:color="auto"/>
        <w:right w:val="none" w:sz="0" w:space="0" w:color="auto"/>
      </w:divBdr>
    </w:div>
    <w:div w:id="1983077402">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
    <w:div w:id="1988513408">
      <w:bodyDiv w:val="1"/>
      <w:marLeft w:val="0"/>
      <w:marRight w:val="0"/>
      <w:marTop w:val="0"/>
      <w:marBottom w:val="0"/>
      <w:divBdr>
        <w:top w:val="none" w:sz="0" w:space="0" w:color="auto"/>
        <w:left w:val="none" w:sz="0" w:space="0" w:color="auto"/>
        <w:bottom w:val="none" w:sz="0" w:space="0" w:color="auto"/>
        <w:right w:val="none" w:sz="0" w:space="0" w:color="auto"/>
      </w:divBdr>
    </w:div>
    <w:div w:id="1988783571">
      <w:bodyDiv w:val="1"/>
      <w:marLeft w:val="0"/>
      <w:marRight w:val="0"/>
      <w:marTop w:val="0"/>
      <w:marBottom w:val="0"/>
      <w:divBdr>
        <w:top w:val="none" w:sz="0" w:space="0" w:color="auto"/>
        <w:left w:val="none" w:sz="0" w:space="0" w:color="auto"/>
        <w:bottom w:val="none" w:sz="0" w:space="0" w:color="auto"/>
        <w:right w:val="none" w:sz="0" w:space="0" w:color="auto"/>
      </w:divBdr>
    </w:div>
    <w:div w:id="1990478967">
      <w:bodyDiv w:val="1"/>
      <w:marLeft w:val="0"/>
      <w:marRight w:val="0"/>
      <w:marTop w:val="0"/>
      <w:marBottom w:val="0"/>
      <w:divBdr>
        <w:top w:val="none" w:sz="0" w:space="0" w:color="auto"/>
        <w:left w:val="none" w:sz="0" w:space="0" w:color="auto"/>
        <w:bottom w:val="none" w:sz="0" w:space="0" w:color="auto"/>
        <w:right w:val="none" w:sz="0" w:space="0" w:color="auto"/>
      </w:divBdr>
    </w:div>
    <w:div w:id="1998147027">
      <w:bodyDiv w:val="1"/>
      <w:marLeft w:val="0"/>
      <w:marRight w:val="0"/>
      <w:marTop w:val="0"/>
      <w:marBottom w:val="0"/>
      <w:divBdr>
        <w:top w:val="none" w:sz="0" w:space="0" w:color="auto"/>
        <w:left w:val="none" w:sz="0" w:space="0" w:color="auto"/>
        <w:bottom w:val="none" w:sz="0" w:space="0" w:color="auto"/>
        <w:right w:val="none" w:sz="0" w:space="0" w:color="auto"/>
      </w:divBdr>
    </w:div>
    <w:div w:id="2003895634">
      <w:bodyDiv w:val="1"/>
      <w:marLeft w:val="0"/>
      <w:marRight w:val="0"/>
      <w:marTop w:val="0"/>
      <w:marBottom w:val="0"/>
      <w:divBdr>
        <w:top w:val="none" w:sz="0" w:space="0" w:color="auto"/>
        <w:left w:val="none" w:sz="0" w:space="0" w:color="auto"/>
        <w:bottom w:val="none" w:sz="0" w:space="0" w:color="auto"/>
        <w:right w:val="none" w:sz="0" w:space="0" w:color="auto"/>
      </w:divBdr>
    </w:div>
    <w:div w:id="2026780199">
      <w:bodyDiv w:val="1"/>
      <w:marLeft w:val="0"/>
      <w:marRight w:val="0"/>
      <w:marTop w:val="0"/>
      <w:marBottom w:val="0"/>
      <w:divBdr>
        <w:top w:val="none" w:sz="0" w:space="0" w:color="auto"/>
        <w:left w:val="none" w:sz="0" w:space="0" w:color="auto"/>
        <w:bottom w:val="none" w:sz="0" w:space="0" w:color="auto"/>
        <w:right w:val="none" w:sz="0" w:space="0" w:color="auto"/>
      </w:divBdr>
    </w:div>
    <w:div w:id="2026977791">
      <w:bodyDiv w:val="1"/>
      <w:marLeft w:val="0"/>
      <w:marRight w:val="0"/>
      <w:marTop w:val="0"/>
      <w:marBottom w:val="0"/>
      <w:divBdr>
        <w:top w:val="none" w:sz="0" w:space="0" w:color="auto"/>
        <w:left w:val="none" w:sz="0" w:space="0" w:color="auto"/>
        <w:bottom w:val="none" w:sz="0" w:space="0" w:color="auto"/>
        <w:right w:val="none" w:sz="0" w:space="0" w:color="auto"/>
      </w:divBdr>
    </w:div>
    <w:div w:id="2031644315">
      <w:bodyDiv w:val="1"/>
      <w:marLeft w:val="0"/>
      <w:marRight w:val="0"/>
      <w:marTop w:val="0"/>
      <w:marBottom w:val="0"/>
      <w:divBdr>
        <w:top w:val="none" w:sz="0" w:space="0" w:color="auto"/>
        <w:left w:val="none" w:sz="0" w:space="0" w:color="auto"/>
        <w:bottom w:val="none" w:sz="0" w:space="0" w:color="auto"/>
        <w:right w:val="none" w:sz="0" w:space="0" w:color="auto"/>
      </w:divBdr>
    </w:div>
    <w:div w:id="2034961783">
      <w:bodyDiv w:val="1"/>
      <w:marLeft w:val="0"/>
      <w:marRight w:val="0"/>
      <w:marTop w:val="0"/>
      <w:marBottom w:val="0"/>
      <w:divBdr>
        <w:top w:val="none" w:sz="0" w:space="0" w:color="auto"/>
        <w:left w:val="none" w:sz="0" w:space="0" w:color="auto"/>
        <w:bottom w:val="none" w:sz="0" w:space="0" w:color="auto"/>
        <w:right w:val="none" w:sz="0" w:space="0" w:color="auto"/>
      </w:divBdr>
    </w:div>
    <w:div w:id="2046520104">
      <w:bodyDiv w:val="1"/>
      <w:marLeft w:val="0"/>
      <w:marRight w:val="0"/>
      <w:marTop w:val="0"/>
      <w:marBottom w:val="0"/>
      <w:divBdr>
        <w:top w:val="none" w:sz="0" w:space="0" w:color="auto"/>
        <w:left w:val="none" w:sz="0" w:space="0" w:color="auto"/>
        <w:bottom w:val="none" w:sz="0" w:space="0" w:color="auto"/>
        <w:right w:val="none" w:sz="0" w:space="0" w:color="auto"/>
      </w:divBdr>
    </w:div>
    <w:div w:id="2046828705">
      <w:bodyDiv w:val="1"/>
      <w:marLeft w:val="0"/>
      <w:marRight w:val="0"/>
      <w:marTop w:val="0"/>
      <w:marBottom w:val="0"/>
      <w:divBdr>
        <w:top w:val="none" w:sz="0" w:space="0" w:color="auto"/>
        <w:left w:val="none" w:sz="0" w:space="0" w:color="auto"/>
        <w:bottom w:val="none" w:sz="0" w:space="0" w:color="auto"/>
        <w:right w:val="none" w:sz="0" w:space="0" w:color="auto"/>
      </w:divBdr>
    </w:div>
    <w:div w:id="2049721177">
      <w:bodyDiv w:val="1"/>
      <w:marLeft w:val="0"/>
      <w:marRight w:val="0"/>
      <w:marTop w:val="0"/>
      <w:marBottom w:val="0"/>
      <w:divBdr>
        <w:top w:val="none" w:sz="0" w:space="0" w:color="auto"/>
        <w:left w:val="none" w:sz="0" w:space="0" w:color="auto"/>
        <w:bottom w:val="none" w:sz="0" w:space="0" w:color="auto"/>
        <w:right w:val="none" w:sz="0" w:space="0" w:color="auto"/>
      </w:divBdr>
    </w:div>
    <w:div w:id="2061978839">
      <w:bodyDiv w:val="1"/>
      <w:marLeft w:val="0"/>
      <w:marRight w:val="0"/>
      <w:marTop w:val="0"/>
      <w:marBottom w:val="0"/>
      <w:divBdr>
        <w:top w:val="none" w:sz="0" w:space="0" w:color="auto"/>
        <w:left w:val="none" w:sz="0" w:space="0" w:color="auto"/>
        <w:bottom w:val="none" w:sz="0" w:space="0" w:color="auto"/>
        <w:right w:val="none" w:sz="0" w:space="0" w:color="auto"/>
      </w:divBdr>
    </w:div>
    <w:div w:id="2073192575">
      <w:bodyDiv w:val="1"/>
      <w:marLeft w:val="0"/>
      <w:marRight w:val="0"/>
      <w:marTop w:val="0"/>
      <w:marBottom w:val="0"/>
      <w:divBdr>
        <w:top w:val="none" w:sz="0" w:space="0" w:color="auto"/>
        <w:left w:val="none" w:sz="0" w:space="0" w:color="auto"/>
        <w:bottom w:val="none" w:sz="0" w:space="0" w:color="auto"/>
        <w:right w:val="none" w:sz="0" w:space="0" w:color="auto"/>
      </w:divBdr>
    </w:div>
    <w:div w:id="2073893568">
      <w:bodyDiv w:val="1"/>
      <w:marLeft w:val="0"/>
      <w:marRight w:val="0"/>
      <w:marTop w:val="0"/>
      <w:marBottom w:val="0"/>
      <w:divBdr>
        <w:top w:val="none" w:sz="0" w:space="0" w:color="auto"/>
        <w:left w:val="none" w:sz="0" w:space="0" w:color="auto"/>
        <w:bottom w:val="none" w:sz="0" w:space="0" w:color="auto"/>
        <w:right w:val="none" w:sz="0" w:space="0" w:color="auto"/>
      </w:divBdr>
    </w:div>
    <w:div w:id="2076005362">
      <w:bodyDiv w:val="1"/>
      <w:marLeft w:val="0"/>
      <w:marRight w:val="0"/>
      <w:marTop w:val="0"/>
      <w:marBottom w:val="0"/>
      <w:divBdr>
        <w:top w:val="none" w:sz="0" w:space="0" w:color="auto"/>
        <w:left w:val="none" w:sz="0" w:space="0" w:color="auto"/>
        <w:bottom w:val="none" w:sz="0" w:space="0" w:color="auto"/>
        <w:right w:val="none" w:sz="0" w:space="0" w:color="auto"/>
      </w:divBdr>
    </w:div>
    <w:div w:id="2077312328">
      <w:bodyDiv w:val="1"/>
      <w:marLeft w:val="0"/>
      <w:marRight w:val="0"/>
      <w:marTop w:val="0"/>
      <w:marBottom w:val="0"/>
      <w:divBdr>
        <w:top w:val="none" w:sz="0" w:space="0" w:color="auto"/>
        <w:left w:val="none" w:sz="0" w:space="0" w:color="auto"/>
        <w:bottom w:val="none" w:sz="0" w:space="0" w:color="auto"/>
        <w:right w:val="none" w:sz="0" w:space="0" w:color="auto"/>
      </w:divBdr>
    </w:div>
    <w:div w:id="2079470539">
      <w:bodyDiv w:val="1"/>
      <w:marLeft w:val="0"/>
      <w:marRight w:val="0"/>
      <w:marTop w:val="0"/>
      <w:marBottom w:val="0"/>
      <w:divBdr>
        <w:top w:val="none" w:sz="0" w:space="0" w:color="auto"/>
        <w:left w:val="none" w:sz="0" w:space="0" w:color="auto"/>
        <w:bottom w:val="none" w:sz="0" w:space="0" w:color="auto"/>
        <w:right w:val="none" w:sz="0" w:space="0" w:color="auto"/>
      </w:divBdr>
    </w:div>
    <w:div w:id="2088572778">
      <w:bodyDiv w:val="1"/>
      <w:marLeft w:val="0"/>
      <w:marRight w:val="0"/>
      <w:marTop w:val="0"/>
      <w:marBottom w:val="0"/>
      <w:divBdr>
        <w:top w:val="none" w:sz="0" w:space="0" w:color="auto"/>
        <w:left w:val="none" w:sz="0" w:space="0" w:color="auto"/>
        <w:bottom w:val="none" w:sz="0" w:space="0" w:color="auto"/>
        <w:right w:val="none" w:sz="0" w:space="0" w:color="auto"/>
      </w:divBdr>
    </w:div>
    <w:div w:id="2092385454">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 w:id="2103723095">
      <w:bodyDiv w:val="1"/>
      <w:marLeft w:val="0"/>
      <w:marRight w:val="0"/>
      <w:marTop w:val="0"/>
      <w:marBottom w:val="0"/>
      <w:divBdr>
        <w:top w:val="none" w:sz="0" w:space="0" w:color="auto"/>
        <w:left w:val="none" w:sz="0" w:space="0" w:color="auto"/>
        <w:bottom w:val="none" w:sz="0" w:space="0" w:color="auto"/>
        <w:right w:val="none" w:sz="0" w:space="0" w:color="auto"/>
      </w:divBdr>
    </w:div>
    <w:div w:id="2104642509">
      <w:bodyDiv w:val="1"/>
      <w:marLeft w:val="0"/>
      <w:marRight w:val="0"/>
      <w:marTop w:val="0"/>
      <w:marBottom w:val="0"/>
      <w:divBdr>
        <w:top w:val="none" w:sz="0" w:space="0" w:color="auto"/>
        <w:left w:val="none" w:sz="0" w:space="0" w:color="auto"/>
        <w:bottom w:val="none" w:sz="0" w:space="0" w:color="auto"/>
        <w:right w:val="none" w:sz="0" w:space="0" w:color="auto"/>
      </w:divBdr>
    </w:div>
    <w:div w:id="2108306901">
      <w:bodyDiv w:val="1"/>
      <w:marLeft w:val="0"/>
      <w:marRight w:val="0"/>
      <w:marTop w:val="0"/>
      <w:marBottom w:val="0"/>
      <w:divBdr>
        <w:top w:val="none" w:sz="0" w:space="0" w:color="auto"/>
        <w:left w:val="none" w:sz="0" w:space="0" w:color="auto"/>
        <w:bottom w:val="none" w:sz="0" w:space="0" w:color="auto"/>
        <w:right w:val="none" w:sz="0" w:space="0" w:color="auto"/>
      </w:divBdr>
    </w:div>
    <w:div w:id="2110467058">
      <w:bodyDiv w:val="1"/>
      <w:marLeft w:val="0"/>
      <w:marRight w:val="0"/>
      <w:marTop w:val="0"/>
      <w:marBottom w:val="0"/>
      <w:divBdr>
        <w:top w:val="none" w:sz="0" w:space="0" w:color="auto"/>
        <w:left w:val="none" w:sz="0" w:space="0" w:color="auto"/>
        <w:bottom w:val="none" w:sz="0" w:space="0" w:color="auto"/>
        <w:right w:val="none" w:sz="0" w:space="0" w:color="auto"/>
      </w:divBdr>
    </w:div>
    <w:div w:id="2110929047">
      <w:bodyDiv w:val="1"/>
      <w:marLeft w:val="0"/>
      <w:marRight w:val="0"/>
      <w:marTop w:val="0"/>
      <w:marBottom w:val="0"/>
      <w:divBdr>
        <w:top w:val="none" w:sz="0" w:space="0" w:color="auto"/>
        <w:left w:val="none" w:sz="0" w:space="0" w:color="auto"/>
        <w:bottom w:val="none" w:sz="0" w:space="0" w:color="auto"/>
        <w:right w:val="none" w:sz="0" w:space="0" w:color="auto"/>
      </w:divBdr>
    </w:div>
    <w:div w:id="2114590248">
      <w:bodyDiv w:val="1"/>
      <w:marLeft w:val="0"/>
      <w:marRight w:val="0"/>
      <w:marTop w:val="0"/>
      <w:marBottom w:val="0"/>
      <w:divBdr>
        <w:top w:val="none" w:sz="0" w:space="0" w:color="auto"/>
        <w:left w:val="none" w:sz="0" w:space="0" w:color="auto"/>
        <w:bottom w:val="none" w:sz="0" w:space="0" w:color="auto"/>
        <w:right w:val="none" w:sz="0" w:space="0" w:color="auto"/>
      </w:divBdr>
    </w:div>
    <w:div w:id="2120831943">
      <w:bodyDiv w:val="1"/>
      <w:marLeft w:val="0"/>
      <w:marRight w:val="0"/>
      <w:marTop w:val="0"/>
      <w:marBottom w:val="0"/>
      <w:divBdr>
        <w:top w:val="none" w:sz="0" w:space="0" w:color="auto"/>
        <w:left w:val="none" w:sz="0" w:space="0" w:color="auto"/>
        <w:bottom w:val="none" w:sz="0" w:space="0" w:color="auto"/>
        <w:right w:val="none" w:sz="0" w:space="0" w:color="auto"/>
      </w:divBdr>
    </w:div>
    <w:div w:id="2128622755">
      <w:bodyDiv w:val="1"/>
      <w:marLeft w:val="0"/>
      <w:marRight w:val="0"/>
      <w:marTop w:val="0"/>
      <w:marBottom w:val="0"/>
      <w:divBdr>
        <w:top w:val="none" w:sz="0" w:space="0" w:color="auto"/>
        <w:left w:val="none" w:sz="0" w:space="0" w:color="auto"/>
        <w:bottom w:val="none" w:sz="0" w:space="0" w:color="auto"/>
        <w:right w:val="none" w:sz="0" w:space="0" w:color="auto"/>
      </w:divBdr>
    </w:div>
    <w:div w:id="2139226861">
      <w:bodyDiv w:val="1"/>
      <w:marLeft w:val="0"/>
      <w:marRight w:val="0"/>
      <w:marTop w:val="0"/>
      <w:marBottom w:val="0"/>
      <w:divBdr>
        <w:top w:val="none" w:sz="0" w:space="0" w:color="auto"/>
        <w:left w:val="none" w:sz="0" w:space="0" w:color="auto"/>
        <w:bottom w:val="none" w:sz="0" w:space="0" w:color="auto"/>
        <w:right w:val="none" w:sz="0" w:space="0" w:color="auto"/>
      </w:divBdr>
    </w:div>
    <w:div w:id="2142765242">
      <w:bodyDiv w:val="1"/>
      <w:marLeft w:val="0"/>
      <w:marRight w:val="0"/>
      <w:marTop w:val="0"/>
      <w:marBottom w:val="0"/>
      <w:divBdr>
        <w:top w:val="none" w:sz="0" w:space="0" w:color="auto"/>
        <w:left w:val="none" w:sz="0" w:space="0" w:color="auto"/>
        <w:bottom w:val="none" w:sz="0" w:space="0" w:color="auto"/>
        <w:right w:val="none" w:sz="0" w:space="0" w:color="auto"/>
      </w:divBdr>
    </w:div>
    <w:div w:id="21469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Viajes">
  <a:themeElements>
    <a:clrScheme name="Viaje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Viaj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Viajes">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514A-943B-463E-A5BC-FCD362B1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7751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EXPLICATIVAS A LOS ESTADOS FINANCIEROS A FECHA DE CORTE DICIEMBRE 31 DE 2003</vt:lpstr>
    </vt:vector>
  </TitlesOfParts>
  <Company>Microosft</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 A LOS ESTADOS FINANCIEROS A FECHA DE CORTE DICIEMBRE 31 DE 2003</dc:title>
  <dc:creator>Mivargas</dc:creator>
  <cp:lastModifiedBy>Elizabeth Garcia Guzman</cp:lastModifiedBy>
  <cp:revision>2</cp:revision>
  <cp:lastPrinted>2019-04-30T23:15:00Z</cp:lastPrinted>
  <dcterms:created xsi:type="dcterms:W3CDTF">2019-05-01T01:29:00Z</dcterms:created>
  <dcterms:modified xsi:type="dcterms:W3CDTF">2019-05-01T01:29:00Z</dcterms:modified>
</cp:coreProperties>
</file>