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A729" w14:textId="77777777" w:rsidR="00637E2F" w:rsidRPr="008D27C8" w:rsidRDefault="00637E2F" w:rsidP="00CE425F">
      <w:pPr>
        <w:pStyle w:val="Ttulo2"/>
      </w:pPr>
    </w:p>
    <w:p w14:paraId="1A31AF22" w14:textId="77777777" w:rsidR="00B1116D" w:rsidRPr="008D27C8" w:rsidRDefault="00B1116D" w:rsidP="006E6F4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14:paraId="7F1859BB" w14:textId="4770E923" w:rsidR="006E6F49" w:rsidRDefault="006E6F49" w:rsidP="006E6F4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14:paraId="05AEE95C" w14:textId="223B347B" w:rsidR="005B7853" w:rsidRDefault="005B7853" w:rsidP="006E6F4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14:paraId="54592627" w14:textId="7317D8D4" w:rsidR="005B7853" w:rsidRDefault="005B7853" w:rsidP="006E6F4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14:paraId="74E62C48" w14:textId="77777777" w:rsidR="005B7853" w:rsidRPr="008D27C8" w:rsidRDefault="005B7853" w:rsidP="006E6F4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14:paraId="6437457B" w14:textId="30AA3B37" w:rsidR="006E6F49" w:rsidRPr="008C2835" w:rsidRDefault="005B7853" w:rsidP="005B7853">
      <w:pPr>
        <w:spacing w:after="0" w:line="240" w:lineRule="auto"/>
        <w:jc w:val="center"/>
        <w:rPr>
          <w:rFonts w:ascii="Arial Narrow" w:eastAsia="Times New Roman" w:hAnsi="Arial Narrow" w:cstheme="minorHAnsi"/>
          <w:sz w:val="56"/>
          <w:szCs w:val="56"/>
          <w:lang w:eastAsia="es-ES"/>
        </w:rPr>
      </w:pPr>
      <w:r w:rsidRPr="008C2835">
        <w:rPr>
          <w:rFonts w:ascii="Arial Narrow" w:eastAsia="Times New Roman" w:hAnsi="Arial Narrow" w:cstheme="minorHAnsi"/>
          <w:sz w:val="56"/>
          <w:szCs w:val="56"/>
          <w:lang w:eastAsia="es-ES"/>
        </w:rPr>
        <w:t>PLAN INSTITUCIONAL DE ARCHIVOS</w:t>
      </w:r>
    </w:p>
    <w:p w14:paraId="0DAE87A6" w14:textId="5211D57F" w:rsidR="00C85110" w:rsidRPr="008C2835" w:rsidRDefault="00C85110" w:rsidP="005B7853">
      <w:pPr>
        <w:spacing w:after="0" w:line="240" w:lineRule="auto"/>
        <w:jc w:val="center"/>
        <w:rPr>
          <w:rFonts w:ascii="Arial Narrow" w:eastAsia="Times New Roman" w:hAnsi="Arial Narrow" w:cstheme="minorHAnsi"/>
          <w:sz w:val="56"/>
          <w:szCs w:val="56"/>
          <w:lang w:eastAsia="es-ES"/>
        </w:rPr>
      </w:pPr>
    </w:p>
    <w:p w14:paraId="11384903" w14:textId="089DE1BB" w:rsidR="00C85110" w:rsidRPr="008C2835" w:rsidRDefault="00C85110" w:rsidP="005B7853">
      <w:pPr>
        <w:spacing w:after="0" w:line="240" w:lineRule="auto"/>
        <w:jc w:val="center"/>
        <w:rPr>
          <w:rFonts w:ascii="Arial Narrow" w:eastAsia="Times New Roman" w:hAnsi="Arial Narrow" w:cstheme="minorHAnsi"/>
          <w:sz w:val="56"/>
          <w:szCs w:val="56"/>
          <w:lang w:eastAsia="es-ES"/>
        </w:rPr>
      </w:pPr>
      <w:r w:rsidRPr="008C2835">
        <w:rPr>
          <w:rFonts w:ascii="Arial Narrow" w:eastAsia="Times New Roman" w:hAnsi="Arial Narrow" w:cstheme="minorHAnsi"/>
          <w:sz w:val="56"/>
          <w:szCs w:val="56"/>
          <w:lang w:eastAsia="es-ES"/>
        </w:rPr>
        <w:t>AGENCIA NACIONAL DE INFRAESTRUCTURA</w:t>
      </w:r>
    </w:p>
    <w:p w14:paraId="2BE97B6E" w14:textId="2ED59981" w:rsidR="008C2835" w:rsidRPr="008C2835" w:rsidRDefault="008C2835" w:rsidP="005B7853">
      <w:pPr>
        <w:spacing w:after="0" w:line="240" w:lineRule="auto"/>
        <w:jc w:val="center"/>
        <w:rPr>
          <w:rFonts w:ascii="Arial Narrow" w:eastAsia="Times New Roman" w:hAnsi="Arial Narrow" w:cstheme="minorHAnsi"/>
          <w:sz w:val="56"/>
          <w:szCs w:val="56"/>
          <w:lang w:eastAsia="es-ES"/>
        </w:rPr>
      </w:pPr>
    </w:p>
    <w:p w14:paraId="536EB8FD" w14:textId="23437D1E" w:rsidR="008C2835" w:rsidRPr="008C2835" w:rsidRDefault="008C2835" w:rsidP="005B7853">
      <w:pPr>
        <w:spacing w:after="0" w:line="240" w:lineRule="auto"/>
        <w:jc w:val="center"/>
        <w:rPr>
          <w:rFonts w:ascii="Arial Narrow" w:eastAsia="Times New Roman" w:hAnsi="Arial Narrow" w:cstheme="minorHAnsi"/>
          <w:sz w:val="56"/>
          <w:szCs w:val="56"/>
          <w:lang w:eastAsia="es-ES"/>
        </w:rPr>
      </w:pPr>
    </w:p>
    <w:p w14:paraId="4AD5F7D7" w14:textId="78C5F17B" w:rsidR="006E6F49" w:rsidRPr="008C2835" w:rsidRDefault="006E6F49" w:rsidP="006E6F49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5CCE0759" w14:textId="599BAE40" w:rsidR="008C2835" w:rsidRPr="008C2835" w:rsidRDefault="008C2835" w:rsidP="006E6F49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07B61DBA" w14:textId="20130F53" w:rsidR="008C2835" w:rsidRPr="008C2835" w:rsidRDefault="00796359" w:rsidP="008C2835">
      <w:pPr>
        <w:spacing w:after="0" w:line="240" w:lineRule="auto"/>
        <w:jc w:val="center"/>
        <w:rPr>
          <w:rFonts w:ascii="Arial Narrow" w:eastAsia="Times New Roman" w:hAnsi="Arial Narrow" w:cstheme="minorHAnsi"/>
          <w:sz w:val="56"/>
          <w:szCs w:val="56"/>
          <w:lang w:eastAsia="es-ES"/>
        </w:rPr>
      </w:pPr>
      <w:r>
        <w:rPr>
          <w:rFonts w:ascii="Arial Narrow" w:eastAsia="Times New Roman" w:hAnsi="Arial Narrow" w:cstheme="minorHAnsi"/>
          <w:sz w:val="56"/>
          <w:szCs w:val="56"/>
          <w:lang w:eastAsia="es-ES"/>
        </w:rPr>
        <w:t>Marzo</w:t>
      </w:r>
      <w:r w:rsidRPr="008C2835">
        <w:rPr>
          <w:rFonts w:ascii="Arial Narrow" w:eastAsia="Times New Roman" w:hAnsi="Arial Narrow" w:cstheme="minorHAnsi"/>
          <w:sz w:val="56"/>
          <w:szCs w:val="56"/>
          <w:lang w:eastAsia="es-ES"/>
        </w:rPr>
        <w:t xml:space="preserve"> </w:t>
      </w:r>
      <w:r w:rsidR="008C2835" w:rsidRPr="008C2835">
        <w:rPr>
          <w:rFonts w:ascii="Arial Narrow" w:eastAsia="Times New Roman" w:hAnsi="Arial Narrow" w:cstheme="minorHAnsi"/>
          <w:sz w:val="56"/>
          <w:szCs w:val="56"/>
          <w:lang w:eastAsia="es-ES"/>
        </w:rPr>
        <w:t>de 202</w:t>
      </w:r>
      <w:r w:rsidR="009C7FDF">
        <w:rPr>
          <w:rFonts w:ascii="Arial Narrow" w:eastAsia="Times New Roman" w:hAnsi="Arial Narrow" w:cstheme="minorHAnsi"/>
          <w:sz w:val="56"/>
          <w:szCs w:val="56"/>
          <w:lang w:eastAsia="es-ES"/>
        </w:rPr>
        <w:t>1</w:t>
      </w:r>
    </w:p>
    <w:p w14:paraId="0D91CB99" w14:textId="77777777" w:rsidR="006E6F49" w:rsidRPr="008D27C8" w:rsidRDefault="006E6F49" w:rsidP="006E6F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4F81BD"/>
          <w:sz w:val="24"/>
          <w:szCs w:val="24"/>
          <w:lang w:val="es-ES"/>
        </w:rPr>
      </w:pPr>
    </w:p>
    <w:p w14:paraId="22E86BAC" w14:textId="77777777" w:rsidR="006E6F49" w:rsidRPr="008D27C8" w:rsidRDefault="006E6F49" w:rsidP="006E6F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4F81BD"/>
          <w:sz w:val="24"/>
          <w:szCs w:val="24"/>
          <w:lang w:val="es-ES"/>
        </w:rPr>
      </w:pPr>
    </w:p>
    <w:p w14:paraId="49775CD2" w14:textId="241BE3C4" w:rsidR="006E6F49" w:rsidRPr="008D27C8" w:rsidRDefault="006E6F49" w:rsidP="008C2835">
      <w:pPr>
        <w:spacing w:after="0" w:line="240" w:lineRule="auto"/>
        <w:rPr>
          <w:rFonts w:asciiTheme="minorHAnsi" w:eastAsia="Times New Roman" w:hAnsiTheme="minorHAnsi" w:cstheme="minorHAnsi"/>
          <w:b/>
          <w:color w:val="4F81BD"/>
          <w:sz w:val="24"/>
          <w:szCs w:val="24"/>
          <w:lang w:val="es-ES"/>
        </w:rPr>
      </w:pPr>
    </w:p>
    <w:p w14:paraId="45C0BEA0" w14:textId="77777777" w:rsidR="006E6F49" w:rsidRPr="008D27C8" w:rsidRDefault="006E6F49" w:rsidP="006E6F4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</w:p>
    <w:p w14:paraId="6EF9D02C" w14:textId="399EA7A0" w:rsidR="00796359" w:rsidRPr="00795F99" w:rsidRDefault="00796359" w:rsidP="00796359">
      <w:pPr>
        <w:pStyle w:val="Listaconnmeros2"/>
        <w:rPr>
          <w:rFonts w:asciiTheme="minorHAnsi" w:hAnsiTheme="minorHAnsi"/>
          <w:color w:val="000000" w:themeColor="text1"/>
        </w:rPr>
      </w:pPr>
      <w:r w:rsidRPr="00795F99">
        <w:rPr>
          <w:rFonts w:asciiTheme="minorHAnsi" w:hAnsiTheme="minorHAnsi"/>
          <w:color w:val="000000" w:themeColor="text1"/>
        </w:rPr>
        <w:t>Fecha de Aprobación</w:t>
      </w:r>
      <w:r>
        <w:rPr>
          <w:rFonts w:asciiTheme="minorHAnsi" w:hAnsiTheme="minorHAnsi"/>
          <w:color w:val="000000" w:themeColor="text1"/>
        </w:rPr>
        <w:t xml:space="preserve">: </w:t>
      </w:r>
      <w:r w:rsidR="0086551E">
        <w:rPr>
          <w:rFonts w:asciiTheme="minorHAnsi" w:hAnsiTheme="minorHAnsi"/>
          <w:color w:val="000000" w:themeColor="text1"/>
        </w:rPr>
        <w:t>10 de marzo 2021</w:t>
      </w:r>
    </w:p>
    <w:p w14:paraId="00B41875" w14:textId="77777777" w:rsidR="00796359" w:rsidRPr="00795F99" w:rsidRDefault="00796359" w:rsidP="00796359">
      <w:pPr>
        <w:pStyle w:val="Listaconnmeros2"/>
        <w:rPr>
          <w:rFonts w:asciiTheme="minorHAnsi" w:hAnsiTheme="minorHAnsi"/>
          <w:color w:val="000000" w:themeColor="text1"/>
        </w:rPr>
      </w:pPr>
      <w:r w:rsidRPr="00795F99">
        <w:rPr>
          <w:rFonts w:asciiTheme="minorHAnsi" w:hAnsiTheme="minorHAnsi"/>
          <w:color w:val="000000" w:themeColor="text1"/>
        </w:rPr>
        <w:t>Fecha de Vigencia: 20</w:t>
      </w:r>
      <w:r>
        <w:rPr>
          <w:rFonts w:asciiTheme="minorHAnsi" w:hAnsiTheme="minorHAnsi"/>
          <w:color w:val="000000" w:themeColor="text1"/>
        </w:rPr>
        <w:t>21</w:t>
      </w:r>
      <w:r w:rsidRPr="00795F99">
        <w:rPr>
          <w:rFonts w:asciiTheme="minorHAnsi" w:hAnsiTheme="minorHAnsi"/>
          <w:color w:val="000000" w:themeColor="text1"/>
        </w:rPr>
        <w:t>-20</w:t>
      </w:r>
      <w:r>
        <w:rPr>
          <w:rFonts w:asciiTheme="minorHAnsi" w:hAnsiTheme="minorHAnsi"/>
          <w:color w:val="000000" w:themeColor="text1"/>
        </w:rPr>
        <w:t>22</w:t>
      </w:r>
    </w:p>
    <w:p w14:paraId="181AE658" w14:textId="1935A035" w:rsidR="00796359" w:rsidRPr="00CE425F" w:rsidRDefault="00796359" w:rsidP="00CE425F">
      <w:pPr>
        <w:pStyle w:val="Listaconnmeros2"/>
        <w:rPr>
          <w:rFonts w:asciiTheme="minorHAnsi" w:hAnsiTheme="minorHAnsi"/>
          <w:color w:val="000000" w:themeColor="text1"/>
          <w:sz w:val="20"/>
        </w:rPr>
      </w:pPr>
      <w:r w:rsidRPr="00795F99">
        <w:rPr>
          <w:rFonts w:asciiTheme="minorHAnsi" w:hAnsiTheme="minorHAnsi"/>
          <w:color w:val="000000" w:themeColor="text1"/>
        </w:rPr>
        <w:t xml:space="preserve">Instancia de Aprobación: </w:t>
      </w:r>
      <w:r w:rsidR="00CE425F" w:rsidRPr="00837F83">
        <w:rPr>
          <w:rFonts w:asciiTheme="minorHAnsi" w:hAnsiTheme="minorHAnsi"/>
          <w:color w:val="000000" w:themeColor="text1"/>
          <w:sz w:val="20"/>
        </w:rPr>
        <w:t xml:space="preserve">Comité de </w:t>
      </w:r>
      <w:r w:rsidR="00CE425F">
        <w:rPr>
          <w:rFonts w:asciiTheme="minorHAnsi" w:hAnsiTheme="minorHAnsi"/>
          <w:color w:val="000000" w:themeColor="text1"/>
          <w:sz w:val="20"/>
        </w:rPr>
        <w:t>Gestión y Desempeño</w:t>
      </w:r>
      <w:r w:rsidR="00CE425F" w:rsidRPr="00837F83">
        <w:rPr>
          <w:rFonts w:asciiTheme="minorHAnsi" w:hAnsiTheme="minorHAnsi"/>
          <w:color w:val="000000" w:themeColor="text1"/>
          <w:sz w:val="20"/>
        </w:rPr>
        <w:t xml:space="preserve"> (Acta No. </w:t>
      </w:r>
      <w:r w:rsidR="00CE425F">
        <w:rPr>
          <w:rFonts w:asciiTheme="minorHAnsi" w:hAnsiTheme="minorHAnsi"/>
          <w:color w:val="000000" w:themeColor="text1"/>
          <w:sz w:val="20"/>
        </w:rPr>
        <w:t>67</w:t>
      </w:r>
      <w:r w:rsidR="00CE425F" w:rsidRPr="00837F83">
        <w:rPr>
          <w:rFonts w:asciiTheme="minorHAnsi" w:hAnsiTheme="minorHAnsi"/>
          <w:color w:val="000000" w:themeColor="text1"/>
          <w:sz w:val="20"/>
        </w:rPr>
        <w:t>)</w:t>
      </w:r>
    </w:p>
    <w:p w14:paraId="28B767EE" w14:textId="1CBE3C1A" w:rsidR="006E6F49" w:rsidRPr="00796359" w:rsidRDefault="00796359" w:rsidP="00796359">
      <w:pPr>
        <w:pStyle w:val="Listaconnmeros2"/>
        <w:rPr>
          <w:rFonts w:asciiTheme="minorHAnsi" w:hAnsiTheme="minorHAnsi"/>
          <w:color w:val="000000" w:themeColor="text1"/>
          <w:sz w:val="20"/>
        </w:rPr>
      </w:pPr>
      <w:r w:rsidRPr="00E159E5">
        <w:rPr>
          <w:rFonts w:asciiTheme="minorHAnsi" w:hAnsiTheme="minorHAnsi"/>
          <w:color w:val="000000" w:themeColor="text1"/>
        </w:rPr>
        <w:t>Fecha actualización</w:t>
      </w:r>
      <w:r w:rsidRPr="00E159E5">
        <w:rPr>
          <w:rFonts w:asciiTheme="minorHAnsi" w:hAnsiTheme="minorHAnsi"/>
        </w:rPr>
        <w:t xml:space="preserve">: </w:t>
      </w:r>
      <w:r w:rsidR="0086551E">
        <w:rPr>
          <w:rFonts w:asciiTheme="minorHAnsi" w:hAnsiTheme="minorHAnsi"/>
        </w:rPr>
        <w:t xml:space="preserve">10 </w:t>
      </w:r>
      <w:r w:rsidR="00CE425F">
        <w:rPr>
          <w:rFonts w:asciiTheme="minorHAnsi" w:hAnsiTheme="minorHAnsi"/>
        </w:rPr>
        <w:t>de marzo</w:t>
      </w:r>
      <w:r>
        <w:rPr>
          <w:rFonts w:asciiTheme="minorHAnsi" w:hAnsiTheme="minorHAnsi"/>
        </w:rPr>
        <w:t xml:space="preserve"> 2021</w:t>
      </w:r>
    </w:p>
    <w:p w14:paraId="1F1ADD18" w14:textId="49FE9743" w:rsidR="006E6F49" w:rsidRPr="008D27C8" w:rsidRDefault="006E6F49" w:rsidP="006E6F49">
      <w:pPr>
        <w:tabs>
          <w:tab w:val="left" w:pos="2805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8D27C8">
        <w:rPr>
          <w:rFonts w:asciiTheme="minorHAnsi" w:eastAsia="Times New Roman" w:hAnsiTheme="minorHAnsi" w:cstheme="minorHAnsi"/>
          <w:sz w:val="24"/>
          <w:szCs w:val="24"/>
          <w:lang w:val="es-ES"/>
        </w:rPr>
        <w:tab/>
      </w:r>
      <w:r w:rsidR="00C85110">
        <w:rPr>
          <w:noProof/>
          <w:lang w:eastAsia="es-CO"/>
        </w:rPr>
        <w:drawing>
          <wp:inline distT="0" distB="0" distL="0" distR="0" wp14:anchorId="4F04C447" wp14:editId="32C4FBDA">
            <wp:extent cx="2952750" cy="1552575"/>
            <wp:effectExtent l="0" t="0" r="0" b="9525"/>
            <wp:docPr id="6" name="Imagen 6" descr="ANI LOGO – Autopistas Urab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 LOGO – Autopistas Urabá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0AE12" w14:textId="77777777" w:rsidR="006E6F49" w:rsidRPr="008D27C8" w:rsidRDefault="006E6F49" w:rsidP="008D27C8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</w:pPr>
      <w:r w:rsidRPr="008D27C8">
        <w:rPr>
          <w:rFonts w:asciiTheme="minorHAnsi" w:eastAsia="Times New Roman" w:hAnsiTheme="minorHAnsi" w:cstheme="minorHAnsi"/>
          <w:sz w:val="24"/>
          <w:szCs w:val="24"/>
          <w:lang w:val="es-ES"/>
        </w:rPr>
        <w:br w:type="page"/>
      </w:r>
    </w:p>
    <w:p w14:paraId="0342C5E7" w14:textId="77777777" w:rsidR="00351AA4" w:rsidRPr="008D27C8" w:rsidRDefault="00351AA4" w:rsidP="006E6F49">
      <w:pPr>
        <w:spacing w:after="0" w:line="240" w:lineRule="auto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</w:pPr>
    </w:p>
    <w:p w14:paraId="33AEEED5" w14:textId="77777777" w:rsidR="00317F50" w:rsidRPr="008D27C8" w:rsidRDefault="00317F50" w:rsidP="006E6F49">
      <w:pPr>
        <w:spacing w:after="0" w:line="240" w:lineRule="auto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</w:pPr>
    </w:p>
    <w:p w14:paraId="590D38E5" w14:textId="7C9ABC4A" w:rsidR="006E6F49" w:rsidRDefault="00351AA4" w:rsidP="000150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/>
        </w:rPr>
      </w:pPr>
      <w:r w:rsidRPr="008D27C8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/>
        </w:rPr>
        <w:t>T</w:t>
      </w:r>
      <w:r w:rsidR="00BC5010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/>
        </w:rPr>
        <w:t>ABLA DE CONTENIDO</w:t>
      </w:r>
    </w:p>
    <w:p w14:paraId="6B4CA006" w14:textId="77777777" w:rsidR="000150A9" w:rsidRDefault="000150A9" w:rsidP="000150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/>
        </w:rPr>
      </w:pPr>
    </w:p>
    <w:p w14:paraId="75A40987" w14:textId="77777777" w:rsidR="000150A9" w:rsidRDefault="000150A9" w:rsidP="000150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/>
        </w:rPr>
      </w:pPr>
    </w:p>
    <w:p w14:paraId="310E69EB" w14:textId="77777777" w:rsidR="000150A9" w:rsidRDefault="000150A9" w:rsidP="000150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/>
        </w:rPr>
      </w:pPr>
    </w:p>
    <w:p w14:paraId="1102292D" w14:textId="77777777" w:rsidR="000150A9" w:rsidRDefault="000150A9" w:rsidP="000150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/>
        </w:rPr>
      </w:pPr>
    </w:p>
    <w:p w14:paraId="737058C1" w14:textId="4058CF14" w:rsidR="00AB13D2" w:rsidRDefault="006E6F49">
      <w:pPr>
        <w:pStyle w:val="TDC1"/>
        <w:tabs>
          <w:tab w:val="left" w:pos="4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r w:rsidRPr="008D27C8">
        <w:rPr>
          <w:rFonts w:asciiTheme="minorHAnsi" w:hAnsiTheme="minorHAnsi" w:cstheme="minorHAnsi"/>
        </w:rPr>
        <w:fldChar w:fldCharType="begin"/>
      </w:r>
      <w:r w:rsidRPr="008D27C8">
        <w:rPr>
          <w:rFonts w:asciiTheme="minorHAnsi" w:hAnsiTheme="minorHAnsi" w:cstheme="minorHAnsi"/>
        </w:rPr>
        <w:instrText xml:space="preserve"> TOC \o "1-2" \h \z \u </w:instrText>
      </w:r>
      <w:r w:rsidRPr="008D27C8">
        <w:rPr>
          <w:rFonts w:asciiTheme="minorHAnsi" w:hAnsiTheme="minorHAnsi" w:cstheme="minorHAnsi"/>
        </w:rPr>
        <w:fldChar w:fldCharType="separate"/>
      </w:r>
      <w:hyperlink w:anchor="_Toc63761079" w:history="1">
        <w:r w:rsidR="00AB13D2" w:rsidRPr="00DF6E4B">
          <w:rPr>
            <w:rStyle w:val="Hipervnculo"/>
            <w:rFonts w:cstheme="minorHAnsi"/>
            <w:b/>
            <w:bCs/>
            <w:noProof/>
            <w:lang w:val="es-ES_tradnl"/>
          </w:rPr>
          <w:t>1.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INTRODUCCIÓN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_Toc63761079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3</w:t>
        </w:r>
        <w:r w:rsidR="00AB13D2">
          <w:rPr>
            <w:noProof/>
            <w:webHidden/>
          </w:rPr>
          <w:fldChar w:fldCharType="end"/>
        </w:r>
      </w:hyperlink>
    </w:p>
    <w:p w14:paraId="3809E704" w14:textId="66986173" w:rsidR="00AB13D2" w:rsidRDefault="007F2C0A">
      <w:pPr>
        <w:pStyle w:val="TDC1"/>
        <w:tabs>
          <w:tab w:val="left" w:pos="4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80" w:history="1">
        <w:r w:rsidR="00AB13D2" w:rsidRPr="00DF6E4B">
          <w:rPr>
            <w:rStyle w:val="Hipervnculo"/>
            <w:rFonts w:cstheme="minorHAnsi"/>
            <w:b/>
            <w:bCs/>
            <w:noProof/>
            <w:lang w:val="es-ES_tradnl"/>
          </w:rPr>
          <w:t>2.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QUÉ ES EL PLAN INSTITUCIONAL DE ARCHIVOS -PINAR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_Toc63761080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3</w:t>
        </w:r>
        <w:r w:rsidR="00AB13D2">
          <w:rPr>
            <w:noProof/>
            <w:webHidden/>
          </w:rPr>
          <w:fldChar w:fldCharType="end"/>
        </w:r>
      </w:hyperlink>
    </w:p>
    <w:p w14:paraId="6EF04484" w14:textId="2013CEC6" w:rsidR="00AB13D2" w:rsidRDefault="007F2C0A">
      <w:pPr>
        <w:pStyle w:val="TDC1"/>
        <w:tabs>
          <w:tab w:val="left" w:pos="4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81" w:history="1">
        <w:r w:rsidR="00AB13D2" w:rsidRPr="00DF6E4B">
          <w:rPr>
            <w:rStyle w:val="Hipervnculo"/>
            <w:rFonts w:cstheme="minorHAnsi"/>
            <w:b/>
            <w:bCs/>
            <w:noProof/>
            <w:lang w:val="es-ES_tradnl"/>
          </w:rPr>
          <w:t>3.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BENEFICIOS DEL PINAR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_Toc63761081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3</w:t>
        </w:r>
        <w:r w:rsidR="00AB13D2">
          <w:rPr>
            <w:noProof/>
            <w:webHidden/>
          </w:rPr>
          <w:fldChar w:fldCharType="end"/>
        </w:r>
      </w:hyperlink>
    </w:p>
    <w:p w14:paraId="12816169" w14:textId="26E5C5D4" w:rsidR="00AB13D2" w:rsidRDefault="007F2C0A">
      <w:pPr>
        <w:pStyle w:val="TDC1"/>
        <w:tabs>
          <w:tab w:val="left" w:pos="4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82" w:history="1">
        <w:r w:rsidR="00AB13D2" w:rsidRPr="00DF6E4B">
          <w:rPr>
            <w:rStyle w:val="Hipervnculo"/>
            <w:rFonts w:cstheme="minorHAnsi"/>
            <w:b/>
            <w:bCs/>
            <w:noProof/>
            <w:lang w:val="es-ES_tradnl"/>
          </w:rPr>
          <w:t>4.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CONTEXTO ESTRATÉGICO DE LA ENTIDAD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_Toc63761082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4</w:t>
        </w:r>
        <w:r w:rsidR="00AB13D2">
          <w:rPr>
            <w:noProof/>
            <w:webHidden/>
          </w:rPr>
          <w:fldChar w:fldCharType="end"/>
        </w:r>
      </w:hyperlink>
    </w:p>
    <w:p w14:paraId="0882AA87" w14:textId="24BA952E" w:rsidR="00AB13D2" w:rsidRDefault="007F2C0A">
      <w:pPr>
        <w:pStyle w:val="TDC1"/>
        <w:tabs>
          <w:tab w:val="left" w:pos="4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83" w:history="1">
        <w:r w:rsidR="00AB13D2" w:rsidRPr="00DF6E4B">
          <w:rPr>
            <w:rStyle w:val="Hipervnculo"/>
            <w:rFonts w:cstheme="minorHAnsi"/>
            <w:b/>
            <w:bCs/>
            <w:noProof/>
            <w:lang w:val="es-ES_tradnl"/>
          </w:rPr>
          <w:t>5.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IDENTIFICACIÓN DE ASPECTOS CRÍTICOS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_Toc63761083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5</w:t>
        </w:r>
        <w:r w:rsidR="00AB13D2">
          <w:rPr>
            <w:noProof/>
            <w:webHidden/>
          </w:rPr>
          <w:fldChar w:fldCharType="end"/>
        </w:r>
      </w:hyperlink>
    </w:p>
    <w:p w14:paraId="17D4A50F" w14:textId="74690932" w:rsidR="00AB13D2" w:rsidRDefault="007F2C0A">
      <w:pPr>
        <w:pStyle w:val="TDC1"/>
        <w:tabs>
          <w:tab w:val="left" w:pos="4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84" w:history="1">
        <w:r w:rsidR="00AB13D2" w:rsidRPr="00DF6E4B">
          <w:rPr>
            <w:rStyle w:val="Hipervnculo"/>
            <w:rFonts w:cstheme="minorHAnsi"/>
            <w:b/>
            <w:bCs/>
            <w:noProof/>
            <w:lang w:val="es-ES_tradnl"/>
          </w:rPr>
          <w:t>6.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PRIORIZACIÓN DE ASPECTOS CRÍTICOS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_Toc63761084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6</w:t>
        </w:r>
        <w:r w:rsidR="00AB13D2">
          <w:rPr>
            <w:noProof/>
            <w:webHidden/>
          </w:rPr>
          <w:fldChar w:fldCharType="end"/>
        </w:r>
      </w:hyperlink>
    </w:p>
    <w:p w14:paraId="53CCE3C6" w14:textId="7C78089B" w:rsidR="00AB13D2" w:rsidRDefault="007F2C0A">
      <w:pPr>
        <w:pStyle w:val="TDC1"/>
        <w:tabs>
          <w:tab w:val="left" w:pos="4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85" w:history="1">
        <w:r w:rsidR="00AB13D2" w:rsidRPr="00DF6E4B">
          <w:rPr>
            <w:rStyle w:val="Hipervnculo"/>
            <w:rFonts w:cstheme="minorHAnsi"/>
            <w:b/>
            <w:bCs/>
            <w:noProof/>
            <w:lang w:val="es-ES_tradnl"/>
          </w:rPr>
          <w:t>7.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ORDEN DE PRIORIDAD DE ASPECTOS CRITICOS Y EJES ARTICULADORES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_Toc63761085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6</w:t>
        </w:r>
        <w:r w:rsidR="00AB13D2">
          <w:rPr>
            <w:noProof/>
            <w:webHidden/>
          </w:rPr>
          <w:fldChar w:fldCharType="end"/>
        </w:r>
      </w:hyperlink>
    </w:p>
    <w:p w14:paraId="764B0D06" w14:textId="7506AC29" w:rsidR="00AB13D2" w:rsidRDefault="007F2C0A">
      <w:pPr>
        <w:pStyle w:val="TDC1"/>
        <w:tabs>
          <w:tab w:val="left" w:pos="4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86" w:history="1">
        <w:r w:rsidR="00AB13D2" w:rsidRPr="00DF6E4B">
          <w:rPr>
            <w:rStyle w:val="Hipervnculo"/>
            <w:rFonts w:cstheme="minorHAnsi"/>
            <w:b/>
            <w:bCs/>
            <w:noProof/>
            <w:lang w:val="es-ES_tradnl"/>
          </w:rPr>
          <w:t>8.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FORMULACIÓN DE PROYECTOS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_Toc63761086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7</w:t>
        </w:r>
        <w:r w:rsidR="00AB13D2">
          <w:rPr>
            <w:noProof/>
            <w:webHidden/>
          </w:rPr>
          <w:fldChar w:fldCharType="end"/>
        </w:r>
      </w:hyperlink>
    </w:p>
    <w:p w14:paraId="383FA72D" w14:textId="1AC11FAD" w:rsidR="00AB13D2" w:rsidRDefault="007F2C0A">
      <w:pPr>
        <w:pStyle w:val="TDC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87" w:history="1"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8.1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Proyecto de mejoramiento de infraestructura física.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_Toc63761087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8</w:t>
        </w:r>
        <w:r w:rsidR="00AB13D2">
          <w:rPr>
            <w:noProof/>
            <w:webHidden/>
          </w:rPr>
          <w:fldChar w:fldCharType="end"/>
        </w:r>
      </w:hyperlink>
    </w:p>
    <w:p w14:paraId="7CFD36E5" w14:textId="607DA4DF" w:rsidR="00AB13D2" w:rsidRDefault="007F2C0A">
      <w:pPr>
        <w:pStyle w:val="TDC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88" w:history="1"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8.2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Proyecto para la Modernizar el Sistema de gestión documental SGD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_Toc63761088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10</w:t>
        </w:r>
        <w:r w:rsidR="00AB13D2">
          <w:rPr>
            <w:noProof/>
            <w:webHidden/>
          </w:rPr>
          <w:fldChar w:fldCharType="end"/>
        </w:r>
      </w:hyperlink>
    </w:p>
    <w:p w14:paraId="192FEF52" w14:textId="4DAFD778" w:rsidR="00AB13D2" w:rsidRDefault="007F2C0A">
      <w:pPr>
        <w:pStyle w:val="TDC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89" w:history="1"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8.3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Sistema Integrado de conservación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_Toc63761089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11</w:t>
        </w:r>
        <w:r w:rsidR="00AB13D2">
          <w:rPr>
            <w:noProof/>
            <w:webHidden/>
          </w:rPr>
          <w:fldChar w:fldCharType="end"/>
        </w:r>
      </w:hyperlink>
    </w:p>
    <w:p w14:paraId="5EFCE7A4" w14:textId="1CCF3727" w:rsidR="00AB13D2" w:rsidRDefault="007F2C0A">
      <w:pPr>
        <w:pStyle w:val="TDC1"/>
        <w:tabs>
          <w:tab w:val="left" w:pos="4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63761090" w:history="1">
        <w:r w:rsidR="00AB13D2" w:rsidRPr="00DF6E4B">
          <w:rPr>
            <w:rStyle w:val="Hipervnculo"/>
            <w:rFonts w:cstheme="minorHAnsi"/>
            <w:b/>
            <w:bCs/>
            <w:noProof/>
            <w:lang w:val="es-ES_tradnl"/>
          </w:rPr>
          <w:t>9.</w:t>
        </w:r>
        <w:r w:rsidR="00AB13D2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AB13D2" w:rsidRPr="00DF6E4B">
          <w:rPr>
            <w:rStyle w:val="Hipervnculo"/>
            <w:rFonts w:cstheme="minorHAnsi"/>
            <w:b/>
            <w:noProof/>
            <w:lang w:val="es-ES_tradnl"/>
          </w:rPr>
          <w:t>MAPA DE RUTA</w:t>
        </w:r>
        <w:r w:rsidR="00AB13D2">
          <w:rPr>
            <w:noProof/>
            <w:webHidden/>
          </w:rPr>
          <w:tab/>
        </w:r>
        <w:r w:rsidR="00AB13D2">
          <w:rPr>
            <w:noProof/>
            <w:webHidden/>
          </w:rPr>
          <w:fldChar w:fldCharType="begin"/>
        </w:r>
        <w:r w:rsidR="00AB13D2">
          <w:rPr>
            <w:noProof/>
            <w:webHidden/>
          </w:rPr>
          <w:instrText xml:space="preserve"> PAGEREF _Toc63761090 \h </w:instrText>
        </w:r>
        <w:r w:rsidR="00AB13D2">
          <w:rPr>
            <w:noProof/>
            <w:webHidden/>
          </w:rPr>
        </w:r>
        <w:r w:rsidR="00AB13D2">
          <w:rPr>
            <w:noProof/>
            <w:webHidden/>
          </w:rPr>
          <w:fldChar w:fldCharType="separate"/>
        </w:r>
        <w:r w:rsidR="00AB13D2">
          <w:rPr>
            <w:noProof/>
            <w:webHidden/>
          </w:rPr>
          <w:t>13</w:t>
        </w:r>
        <w:r w:rsidR="00AB13D2">
          <w:rPr>
            <w:noProof/>
            <w:webHidden/>
          </w:rPr>
          <w:fldChar w:fldCharType="end"/>
        </w:r>
      </w:hyperlink>
    </w:p>
    <w:p w14:paraId="34274273" w14:textId="274F6A07" w:rsidR="006E6F49" w:rsidRPr="008D27C8" w:rsidRDefault="006E6F49" w:rsidP="006E6F4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8D27C8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fldChar w:fldCharType="end"/>
      </w:r>
    </w:p>
    <w:p w14:paraId="612CF384" w14:textId="0983A53C" w:rsidR="006E6F49" w:rsidRPr="008D27C8" w:rsidRDefault="006E6F49" w:rsidP="006E6F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4F81BD"/>
          <w:sz w:val="24"/>
          <w:szCs w:val="24"/>
          <w:lang w:val="es-ES" w:eastAsia="es-ES"/>
        </w:rPr>
      </w:pPr>
      <w:r w:rsidRPr="008D27C8">
        <w:rPr>
          <w:rFonts w:asciiTheme="minorHAnsi" w:eastAsia="Times New Roman" w:hAnsiTheme="minorHAnsi" w:cstheme="minorHAnsi"/>
          <w:b/>
          <w:color w:val="4F81BD"/>
          <w:sz w:val="24"/>
          <w:szCs w:val="24"/>
          <w:lang w:val="es-ES"/>
        </w:rPr>
        <w:br w:type="page"/>
      </w:r>
    </w:p>
    <w:p w14:paraId="14870292" w14:textId="6E2DCC30" w:rsidR="008D27C8" w:rsidRPr="008D27C8" w:rsidRDefault="008D27C8" w:rsidP="008D27C8">
      <w:pPr>
        <w:numPr>
          <w:ilvl w:val="0"/>
          <w:numId w:val="17"/>
        </w:num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  <w:bookmarkStart w:id="0" w:name="_Toc63761079"/>
      <w:bookmarkStart w:id="1" w:name="_Toc284608482"/>
      <w:bookmarkStart w:id="2" w:name="_Toc286924766"/>
      <w:bookmarkStart w:id="3" w:name="_Toc346013783"/>
      <w:bookmarkStart w:id="4" w:name="_Toc353973013"/>
      <w:bookmarkStart w:id="5" w:name="_Toc353973065"/>
      <w:bookmarkStart w:id="6" w:name="_Toc355014814"/>
      <w:bookmarkStart w:id="7" w:name="_Toc355014895"/>
      <w:bookmarkStart w:id="8" w:name="_Toc355014949"/>
      <w:bookmarkStart w:id="9" w:name="_Toc355015011"/>
      <w:bookmarkStart w:id="10" w:name="_Toc355015065"/>
      <w:bookmarkStart w:id="11" w:name="_Toc355015227"/>
      <w:bookmarkStart w:id="12" w:name="_Toc361238710"/>
      <w:bookmarkStart w:id="13" w:name="_Toc378867793"/>
      <w:bookmarkStart w:id="14" w:name="_Toc441487008"/>
      <w:bookmarkStart w:id="15" w:name="_Toc286924765"/>
      <w:r w:rsidRPr="008D27C8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lastRenderedPageBreak/>
        <w:t>INTRODUCCI</w:t>
      </w:r>
      <w:r w:rsidR="003C52A5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ÓN</w:t>
      </w:r>
      <w:bookmarkEnd w:id="0"/>
    </w:p>
    <w:p w14:paraId="1A7A58EF" w14:textId="5A0655DA" w:rsidR="008D27C8" w:rsidRPr="008D27C8" w:rsidRDefault="008C2835" w:rsidP="008825EA">
      <w:pPr>
        <w:rPr>
          <w:lang w:val="es-ES_tradnl" w:eastAsia="es-ES"/>
        </w:rPr>
      </w:pPr>
      <w:r>
        <w:rPr>
          <w:lang w:val="es-ES_tradnl" w:eastAsia="es-ES"/>
        </w:rPr>
        <w:tab/>
      </w:r>
    </w:p>
    <w:p w14:paraId="62B27DA6" w14:textId="35A16A8C" w:rsidR="008D27C8" w:rsidRPr="00C5242D" w:rsidRDefault="005B7853" w:rsidP="008D27C8">
      <w:pPr>
        <w:pStyle w:val="Prrafodelist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8D27C8" w:rsidRPr="00C5242D">
        <w:rPr>
          <w:rFonts w:asciiTheme="minorHAnsi" w:hAnsiTheme="minorHAnsi" w:cstheme="minorHAnsi"/>
        </w:rPr>
        <w:t xml:space="preserve">a gestión documental ocupa un lugar importante e imprescindible dentro de las entidades, </w:t>
      </w:r>
      <w:r w:rsidR="006642FB">
        <w:rPr>
          <w:rFonts w:asciiTheme="minorHAnsi" w:hAnsiTheme="minorHAnsi" w:cstheme="minorHAnsi"/>
        </w:rPr>
        <w:t xml:space="preserve">hace parte </w:t>
      </w:r>
      <w:r w:rsidR="00333033">
        <w:rPr>
          <w:rFonts w:asciiTheme="minorHAnsi" w:hAnsiTheme="minorHAnsi" w:cstheme="minorHAnsi"/>
        </w:rPr>
        <w:t xml:space="preserve">tanto </w:t>
      </w:r>
      <w:r w:rsidR="006642FB">
        <w:rPr>
          <w:rFonts w:asciiTheme="minorHAnsi" w:hAnsiTheme="minorHAnsi" w:cstheme="minorHAnsi"/>
        </w:rPr>
        <w:t xml:space="preserve">de las políticas de desarrollo administrativo como de la eficiencia administrativa en </w:t>
      </w:r>
      <w:r w:rsidR="00DD7BF2">
        <w:rPr>
          <w:rFonts w:asciiTheme="minorHAnsi" w:hAnsiTheme="minorHAnsi" w:cstheme="minorHAnsi"/>
        </w:rPr>
        <w:t xml:space="preserve">la dimensión </w:t>
      </w:r>
      <w:r w:rsidR="0054456F">
        <w:rPr>
          <w:rFonts w:asciiTheme="minorHAnsi" w:hAnsiTheme="minorHAnsi" w:cstheme="minorHAnsi"/>
        </w:rPr>
        <w:t xml:space="preserve">de información y comunicación </w:t>
      </w:r>
      <w:r w:rsidR="00DD7BF2">
        <w:rPr>
          <w:rFonts w:asciiTheme="minorHAnsi" w:hAnsiTheme="minorHAnsi" w:cstheme="minorHAnsi"/>
        </w:rPr>
        <w:t>d</w:t>
      </w:r>
      <w:r w:rsidR="006642FB">
        <w:rPr>
          <w:rFonts w:asciiTheme="minorHAnsi" w:hAnsiTheme="minorHAnsi" w:cstheme="minorHAnsi"/>
        </w:rPr>
        <w:t xml:space="preserve">el </w:t>
      </w:r>
      <w:r w:rsidR="00A1499C">
        <w:rPr>
          <w:rFonts w:asciiTheme="minorHAnsi" w:hAnsiTheme="minorHAnsi" w:cstheme="minorHAnsi"/>
        </w:rPr>
        <w:t>M</w:t>
      </w:r>
      <w:r w:rsidR="006642FB">
        <w:rPr>
          <w:rFonts w:asciiTheme="minorHAnsi" w:hAnsiTheme="minorHAnsi" w:cstheme="minorHAnsi"/>
        </w:rPr>
        <w:t xml:space="preserve">odelo </w:t>
      </w:r>
      <w:r w:rsidR="00A1499C">
        <w:rPr>
          <w:rFonts w:asciiTheme="minorHAnsi" w:hAnsiTheme="minorHAnsi" w:cstheme="minorHAnsi"/>
        </w:rPr>
        <w:t>I</w:t>
      </w:r>
      <w:r w:rsidR="006642FB">
        <w:rPr>
          <w:rFonts w:asciiTheme="minorHAnsi" w:hAnsiTheme="minorHAnsi" w:cstheme="minorHAnsi"/>
        </w:rPr>
        <w:t>ntegrado de Planeación y Gestión</w:t>
      </w:r>
      <w:r w:rsidR="005E0907">
        <w:rPr>
          <w:rFonts w:asciiTheme="minorHAnsi" w:hAnsiTheme="minorHAnsi" w:cstheme="minorHAnsi"/>
        </w:rPr>
        <w:t>,</w:t>
      </w:r>
      <w:r w:rsidR="0054456F">
        <w:rPr>
          <w:rFonts w:asciiTheme="minorHAnsi" w:hAnsiTheme="minorHAnsi" w:cstheme="minorHAnsi"/>
        </w:rPr>
        <w:t xml:space="preserve"> </w:t>
      </w:r>
      <w:r w:rsidR="007A4592">
        <w:rPr>
          <w:rFonts w:asciiTheme="minorHAnsi" w:hAnsiTheme="minorHAnsi" w:cstheme="minorHAnsi"/>
        </w:rPr>
        <w:t>que articula las demás dimensiones y centraliza la documentación oficial, contribuye a la transparencia, la política de lucha contra la corrupción y la atención al ciudadano</w:t>
      </w:r>
      <w:r w:rsidR="00333033">
        <w:rPr>
          <w:rFonts w:asciiTheme="minorHAnsi" w:hAnsiTheme="minorHAnsi" w:cstheme="minorHAnsi"/>
        </w:rPr>
        <w:t>.</w:t>
      </w:r>
      <w:r w:rsidR="008D27C8" w:rsidRPr="00C5242D">
        <w:rPr>
          <w:rFonts w:asciiTheme="minorHAnsi" w:hAnsiTheme="minorHAnsi" w:cstheme="minorHAnsi"/>
        </w:rPr>
        <w:t xml:space="preserve"> La gestión documental se gestiona bajo un amplio marco legal, de ahí que en la normatividad archivística </w:t>
      </w:r>
      <w:r w:rsidR="00A76AD8">
        <w:rPr>
          <w:rFonts w:asciiTheme="minorHAnsi" w:hAnsiTheme="minorHAnsi" w:cstheme="minorHAnsi"/>
        </w:rPr>
        <w:t xml:space="preserve">se </w:t>
      </w:r>
      <w:r w:rsidR="008D27C8" w:rsidRPr="00C5242D">
        <w:rPr>
          <w:rFonts w:asciiTheme="minorHAnsi" w:hAnsiTheme="minorHAnsi" w:cstheme="minorHAnsi"/>
        </w:rPr>
        <w:t>hace referencia a</w:t>
      </w:r>
      <w:r w:rsidR="00DD7BF2">
        <w:rPr>
          <w:rFonts w:asciiTheme="minorHAnsi" w:hAnsiTheme="minorHAnsi" w:cstheme="minorHAnsi"/>
        </w:rPr>
        <w:t xml:space="preserve"> la Ley 594 de 2000</w:t>
      </w:r>
      <w:r w:rsidR="005E0907">
        <w:rPr>
          <w:rFonts w:asciiTheme="minorHAnsi" w:hAnsiTheme="minorHAnsi" w:cstheme="minorHAnsi"/>
        </w:rPr>
        <w:t xml:space="preserve"> y</w:t>
      </w:r>
      <w:r w:rsidR="00DD7BF2">
        <w:rPr>
          <w:rFonts w:asciiTheme="minorHAnsi" w:hAnsiTheme="minorHAnsi" w:cstheme="minorHAnsi"/>
        </w:rPr>
        <w:t xml:space="preserve"> e</w:t>
      </w:r>
      <w:r w:rsidR="008D27C8" w:rsidRPr="00C5242D">
        <w:rPr>
          <w:rFonts w:asciiTheme="minorHAnsi" w:hAnsiTheme="minorHAnsi" w:cstheme="minorHAnsi"/>
        </w:rPr>
        <w:t>l Decreto</w:t>
      </w:r>
      <w:r w:rsidR="00333033">
        <w:rPr>
          <w:rFonts w:asciiTheme="minorHAnsi" w:hAnsiTheme="minorHAnsi" w:cstheme="minorHAnsi"/>
        </w:rPr>
        <w:t xml:space="preserve"> </w:t>
      </w:r>
      <w:r w:rsidR="00DD7BF2">
        <w:rPr>
          <w:rFonts w:asciiTheme="minorHAnsi" w:hAnsiTheme="minorHAnsi" w:cstheme="minorHAnsi"/>
        </w:rPr>
        <w:t>1080 de 2015</w:t>
      </w:r>
      <w:r w:rsidR="008D27C8" w:rsidRPr="00C5242D">
        <w:rPr>
          <w:rFonts w:asciiTheme="minorHAnsi" w:hAnsiTheme="minorHAnsi" w:cstheme="minorHAnsi"/>
        </w:rPr>
        <w:t xml:space="preserve">. </w:t>
      </w:r>
      <w:r w:rsidR="005E0907" w:rsidRPr="00045205">
        <w:rPr>
          <w:rFonts w:asciiTheme="minorHAnsi" w:hAnsiTheme="minorHAnsi" w:cstheme="minorHAnsi"/>
        </w:rPr>
        <w:t>Artículo 2.8.2.5.9.</w:t>
      </w:r>
      <w:r w:rsidR="008D27C8" w:rsidRPr="00C5242D">
        <w:rPr>
          <w:rFonts w:asciiTheme="minorHAnsi" w:hAnsiTheme="minorHAnsi" w:cstheme="minorHAnsi"/>
        </w:rPr>
        <w:t>, que establece los “</w:t>
      </w:r>
      <w:r w:rsidR="008D27C8" w:rsidRPr="00C5242D">
        <w:rPr>
          <w:rFonts w:asciiTheme="minorHAnsi" w:hAnsiTheme="minorHAnsi" w:cstheme="minorHAnsi"/>
          <w:i/>
        </w:rPr>
        <w:t>Instrumentos archivísticos para la gestión documental</w:t>
      </w:r>
      <w:r w:rsidR="008D27C8" w:rsidRPr="00C5242D">
        <w:rPr>
          <w:rFonts w:asciiTheme="minorHAnsi" w:hAnsiTheme="minorHAnsi" w:cstheme="minorHAnsi"/>
        </w:rPr>
        <w:t xml:space="preserve">”, </w:t>
      </w:r>
      <w:r w:rsidR="00045205">
        <w:rPr>
          <w:rFonts w:asciiTheme="minorHAnsi" w:hAnsiTheme="minorHAnsi" w:cstheme="minorHAnsi"/>
        </w:rPr>
        <w:t>uno de ellos es</w:t>
      </w:r>
      <w:r w:rsidR="008D27C8" w:rsidRPr="00C5242D">
        <w:rPr>
          <w:rFonts w:asciiTheme="minorHAnsi" w:hAnsiTheme="minorHAnsi" w:cstheme="minorHAnsi"/>
        </w:rPr>
        <w:t xml:space="preserve"> </w:t>
      </w:r>
      <w:r w:rsidR="00045205">
        <w:rPr>
          <w:rFonts w:asciiTheme="minorHAnsi" w:hAnsiTheme="minorHAnsi" w:cstheme="minorHAnsi"/>
        </w:rPr>
        <w:t>elaborar</w:t>
      </w:r>
      <w:r w:rsidR="008D27C8" w:rsidRPr="00C5242D">
        <w:rPr>
          <w:rFonts w:asciiTheme="minorHAnsi" w:hAnsiTheme="minorHAnsi" w:cstheme="minorHAnsi"/>
        </w:rPr>
        <w:t xml:space="preserve"> el Plan Institucional de Archivos – PINAR, a fin de contar con una planeación estratégica en cuanto a la labor archivística. </w:t>
      </w:r>
    </w:p>
    <w:p w14:paraId="748B2550" w14:textId="77777777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</w:p>
    <w:p w14:paraId="1923705E" w14:textId="4AED4EE8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 xml:space="preserve">La Agencia Nacional de Infraestructura – ANI es una Entidad adscrita al Ministerio de Transporte </w:t>
      </w:r>
      <w:r w:rsidR="00DD7BF2">
        <w:rPr>
          <w:rFonts w:asciiTheme="minorHAnsi" w:hAnsiTheme="minorHAnsi" w:cstheme="minorHAnsi"/>
        </w:rPr>
        <w:t xml:space="preserve">creada </w:t>
      </w:r>
      <w:r w:rsidR="00045205">
        <w:rPr>
          <w:rFonts w:asciiTheme="minorHAnsi" w:hAnsiTheme="minorHAnsi" w:cstheme="minorHAnsi"/>
        </w:rPr>
        <w:t>mediante Decreto 4165 d</w:t>
      </w:r>
      <w:r w:rsidRPr="00C5242D">
        <w:rPr>
          <w:rFonts w:asciiTheme="minorHAnsi" w:hAnsiTheme="minorHAnsi" w:cstheme="minorHAnsi"/>
        </w:rPr>
        <w:t>el año 2011, razón por la cual debe salvaguardar el patrimonio documental de</w:t>
      </w:r>
      <w:r w:rsidR="00045205">
        <w:rPr>
          <w:rFonts w:asciiTheme="minorHAnsi" w:hAnsiTheme="minorHAnsi" w:cstheme="minorHAnsi"/>
        </w:rPr>
        <w:t xml:space="preserve"> la documentación que produce en cumplimiento de sus funciones</w:t>
      </w:r>
      <w:r w:rsidRPr="00C5242D">
        <w:rPr>
          <w:rFonts w:asciiTheme="minorHAnsi" w:hAnsiTheme="minorHAnsi" w:cstheme="minorHAnsi"/>
        </w:rPr>
        <w:t xml:space="preserve"> acuerdo con la </w:t>
      </w:r>
      <w:r w:rsidR="00045205">
        <w:rPr>
          <w:rFonts w:asciiTheme="minorHAnsi" w:hAnsiTheme="minorHAnsi" w:cstheme="minorHAnsi"/>
        </w:rPr>
        <w:t>normatividad archivística</w:t>
      </w:r>
      <w:r w:rsidRPr="00C5242D">
        <w:rPr>
          <w:rFonts w:asciiTheme="minorHAnsi" w:hAnsiTheme="minorHAnsi" w:cstheme="minorHAnsi"/>
        </w:rPr>
        <w:t xml:space="preserve">. </w:t>
      </w:r>
    </w:p>
    <w:p w14:paraId="7F9A74D3" w14:textId="77777777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</w:p>
    <w:p w14:paraId="6380C912" w14:textId="4DC3F83D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 xml:space="preserve">Al elaborar el PINAR la entidad </w:t>
      </w:r>
      <w:r w:rsidR="00333033">
        <w:rPr>
          <w:rFonts w:asciiTheme="minorHAnsi" w:hAnsiTheme="minorHAnsi" w:cstheme="minorHAnsi"/>
        </w:rPr>
        <w:t>contará</w:t>
      </w:r>
      <w:r w:rsidRPr="00C5242D">
        <w:rPr>
          <w:rFonts w:asciiTheme="minorHAnsi" w:hAnsiTheme="minorHAnsi" w:cstheme="minorHAnsi"/>
        </w:rPr>
        <w:t xml:space="preserve"> con un plan para </w:t>
      </w:r>
      <w:r w:rsidR="00C301BD">
        <w:rPr>
          <w:rFonts w:asciiTheme="minorHAnsi" w:hAnsiTheme="minorHAnsi" w:cstheme="minorHAnsi"/>
        </w:rPr>
        <w:t xml:space="preserve">el cumplimiento de </w:t>
      </w:r>
      <w:r w:rsidRPr="00C5242D">
        <w:rPr>
          <w:rFonts w:asciiTheme="minorHAnsi" w:hAnsiTheme="minorHAnsi" w:cstheme="minorHAnsi"/>
        </w:rPr>
        <w:t xml:space="preserve">la función archivística, </w:t>
      </w:r>
      <w:r w:rsidR="00C301BD">
        <w:rPr>
          <w:rFonts w:asciiTheme="minorHAnsi" w:hAnsiTheme="minorHAnsi" w:cstheme="minorHAnsi"/>
        </w:rPr>
        <w:t>el cual tiene c</w:t>
      </w:r>
      <w:r w:rsidRPr="00C5242D">
        <w:rPr>
          <w:rFonts w:asciiTheme="minorHAnsi" w:hAnsiTheme="minorHAnsi" w:cstheme="minorHAnsi"/>
        </w:rPr>
        <w:t xml:space="preserve">omo punto de partida </w:t>
      </w:r>
      <w:r w:rsidR="002F6C3D">
        <w:rPr>
          <w:rFonts w:asciiTheme="minorHAnsi" w:hAnsiTheme="minorHAnsi" w:cstheme="minorHAnsi"/>
        </w:rPr>
        <w:t>el</w:t>
      </w:r>
      <w:r w:rsidRPr="00C5242D">
        <w:rPr>
          <w:rFonts w:asciiTheme="minorHAnsi" w:hAnsiTheme="minorHAnsi" w:cstheme="minorHAnsi"/>
        </w:rPr>
        <w:t xml:space="preserve"> diagnóstico de archivo con el fin de conocer el estado actual</w:t>
      </w:r>
      <w:r w:rsidR="002F6C3D">
        <w:rPr>
          <w:rFonts w:asciiTheme="minorHAnsi" w:hAnsiTheme="minorHAnsi" w:cstheme="minorHAnsi"/>
        </w:rPr>
        <w:t xml:space="preserve"> del cumplimiento de esta función.</w:t>
      </w:r>
    </w:p>
    <w:p w14:paraId="5EAEB2A5" w14:textId="77777777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</w:p>
    <w:p w14:paraId="6F084E7D" w14:textId="48140502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>Considerado lo anterior se propone desarrollar</w:t>
      </w:r>
      <w:r w:rsidR="006F5594">
        <w:rPr>
          <w:rFonts w:asciiTheme="minorHAnsi" w:hAnsiTheme="minorHAnsi" w:cstheme="minorHAnsi"/>
        </w:rPr>
        <w:t>,</w:t>
      </w:r>
      <w:r w:rsidRPr="00C5242D">
        <w:rPr>
          <w:rFonts w:asciiTheme="minorHAnsi" w:hAnsiTheme="minorHAnsi" w:cstheme="minorHAnsi"/>
        </w:rPr>
        <w:t xml:space="preserve"> para la vigencia 20</w:t>
      </w:r>
      <w:r w:rsidR="002F6C3D">
        <w:rPr>
          <w:rFonts w:asciiTheme="minorHAnsi" w:hAnsiTheme="minorHAnsi" w:cstheme="minorHAnsi"/>
        </w:rPr>
        <w:t>20</w:t>
      </w:r>
      <w:r w:rsidRPr="00C5242D">
        <w:rPr>
          <w:rFonts w:asciiTheme="minorHAnsi" w:hAnsiTheme="minorHAnsi" w:cstheme="minorHAnsi"/>
        </w:rPr>
        <w:t>-202</w:t>
      </w:r>
      <w:r w:rsidR="00045205">
        <w:rPr>
          <w:rFonts w:asciiTheme="minorHAnsi" w:hAnsiTheme="minorHAnsi" w:cstheme="minorHAnsi"/>
        </w:rPr>
        <w:t>2</w:t>
      </w:r>
      <w:r w:rsidR="006F5594">
        <w:rPr>
          <w:rFonts w:asciiTheme="minorHAnsi" w:hAnsiTheme="minorHAnsi" w:cstheme="minorHAnsi"/>
        </w:rPr>
        <w:t>.</w:t>
      </w:r>
      <w:r w:rsidRPr="00C5242D">
        <w:rPr>
          <w:rFonts w:asciiTheme="minorHAnsi" w:hAnsiTheme="minorHAnsi" w:cstheme="minorHAnsi"/>
        </w:rPr>
        <w:t xml:space="preserve"> el Plan Institucional de Archivos, teniendo en cuenta cada una de las herramientas para la gestión interna de la entidad</w:t>
      </w:r>
      <w:r w:rsidR="006F5594">
        <w:rPr>
          <w:rFonts w:asciiTheme="minorHAnsi" w:hAnsiTheme="minorHAnsi" w:cstheme="minorHAnsi"/>
        </w:rPr>
        <w:t>. C</w:t>
      </w:r>
      <w:r w:rsidRPr="00C5242D">
        <w:rPr>
          <w:rFonts w:asciiTheme="minorHAnsi" w:hAnsiTheme="minorHAnsi" w:cstheme="minorHAnsi"/>
        </w:rPr>
        <w:t>omo referen</w:t>
      </w:r>
      <w:r w:rsidR="00333033">
        <w:rPr>
          <w:rFonts w:asciiTheme="minorHAnsi" w:hAnsiTheme="minorHAnsi" w:cstheme="minorHAnsi"/>
        </w:rPr>
        <w:t>te tenemos</w:t>
      </w:r>
      <w:r w:rsidRPr="00C5242D">
        <w:rPr>
          <w:rFonts w:asciiTheme="minorHAnsi" w:hAnsiTheme="minorHAnsi" w:cstheme="minorHAnsi"/>
        </w:rPr>
        <w:t xml:space="preserve"> el Manual </w:t>
      </w:r>
      <w:r w:rsidR="00045205">
        <w:rPr>
          <w:rFonts w:asciiTheme="minorHAnsi" w:hAnsiTheme="minorHAnsi" w:cstheme="minorHAnsi"/>
        </w:rPr>
        <w:t xml:space="preserve">para la </w:t>
      </w:r>
      <w:r w:rsidRPr="00C5242D">
        <w:rPr>
          <w:rFonts w:asciiTheme="minorHAnsi" w:hAnsiTheme="minorHAnsi" w:cstheme="minorHAnsi"/>
        </w:rPr>
        <w:t>Formulación del Plan Institucional de Archivo-PINAR</w:t>
      </w:r>
      <w:r w:rsidR="00045205">
        <w:rPr>
          <w:rFonts w:asciiTheme="minorHAnsi" w:hAnsiTheme="minorHAnsi" w:cstheme="minorHAnsi"/>
        </w:rPr>
        <w:t>, emitido por el Archivo General de la Nación, el cual contiene</w:t>
      </w:r>
      <w:r w:rsidRPr="00C5242D">
        <w:rPr>
          <w:rFonts w:asciiTheme="minorHAnsi" w:hAnsiTheme="minorHAnsi" w:cstheme="minorHAnsi"/>
        </w:rPr>
        <w:t xml:space="preserve"> los ejes articuladores, </w:t>
      </w:r>
      <w:r w:rsidR="00333033">
        <w:rPr>
          <w:rFonts w:asciiTheme="minorHAnsi" w:hAnsiTheme="minorHAnsi" w:cstheme="minorHAnsi"/>
        </w:rPr>
        <w:t>que permite</w:t>
      </w:r>
      <w:r w:rsidRPr="00C5242D">
        <w:rPr>
          <w:rFonts w:asciiTheme="minorHAnsi" w:hAnsiTheme="minorHAnsi" w:cstheme="minorHAnsi"/>
        </w:rPr>
        <w:t xml:space="preserve"> determinar las necesidades</w:t>
      </w:r>
      <w:r w:rsidR="00333033">
        <w:rPr>
          <w:rFonts w:asciiTheme="minorHAnsi" w:hAnsiTheme="minorHAnsi" w:cstheme="minorHAnsi"/>
        </w:rPr>
        <w:t xml:space="preserve">, </w:t>
      </w:r>
      <w:r w:rsidRPr="00C5242D">
        <w:rPr>
          <w:rFonts w:asciiTheme="minorHAnsi" w:hAnsiTheme="minorHAnsi" w:cstheme="minorHAnsi"/>
        </w:rPr>
        <w:t>establecer</w:t>
      </w:r>
      <w:r w:rsidR="00333033">
        <w:rPr>
          <w:rFonts w:asciiTheme="minorHAnsi" w:hAnsiTheme="minorHAnsi" w:cstheme="minorHAnsi"/>
        </w:rPr>
        <w:t xml:space="preserve"> los</w:t>
      </w:r>
      <w:r w:rsidRPr="00C5242D">
        <w:rPr>
          <w:rFonts w:asciiTheme="minorHAnsi" w:hAnsiTheme="minorHAnsi" w:cstheme="minorHAnsi"/>
        </w:rPr>
        <w:t xml:space="preserve"> objetivos y fijar la construcción de</w:t>
      </w:r>
      <w:r w:rsidR="00045205">
        <w:rPr>
          <w:rFonts w:asciiTheme="minorHAnsi" w:hAnsiTheme="minorHAnsi" w:cstheme="minorHAnsi"/>
        </w:rPr>
        <w:t>l</w:t>
      </w:r>
      <w:r w:rsidRPr="00C5242D">
        <w:rPr>
          <w:rFonts w:asciiTheme="minorHAnsi" w:hAnsiTheme="minorHAnsi" w:cstheme="minorHAnsi"/>
        </w:rPr>
        <w:t xml:space="preserve"> plan con el fin de contribuir </w:t>
      </w:r>
      <w:r w:rsidR="00333033">
        <w:rPr>
          <w:rFonts w:asciiTheme="minorHAnsi" w:hAnsiTheme="minorHAnsi" w:cstheme="minorHAnsi"/>
        </w:rPr>
        <w:t>en la</w:t>
      </w:r>
      <w:r w:rsidRPr="00C5242D">
        <w:rPr>
          <w:rFonts w:asciiTheme="minorHAnsi" w:hAnsiTheme="minorHAnsi" w:cstheme="minorHAnsi"/>
        </w:rPr>
        <w:t xml:space="preserve"> solución</w:t>
      </w:r>
      <w:r w:rsidR="00045205">
        <w:rPr>
          <w:rFonts w:asciiTheme="minorHAnsi" w:hAnsiTheme="minorHAnsi" w:cstheme="minorHAnsi"/>
        </w:rPr>
        <w:t xml:space="preserve"> a las problemáticas identificadas en el diagnóstico.</w:t>
      </w:r>
    </w:p>
    <w:p w14:paraId="2CB7F67D" w14:textId="77777777" w:rsidR="008D27C8" w:rsidRPr="00C5242D" w:rsidRDefault="008D27C8" w:rsidP="008825EA">
      <w:pPr>
        <w:rPr>
          <w:lang w:val="es-ES_tradnl" w:eastAsia="es-ES"/>
        </w:rPr>
      </w:pPr>
    </w:p>
    <w:p w14:paraId="712003BE" w14:textId="167AEE17" w:rsidR="00333033" w:rsidRDefault="008D27C8" w:rsidP="008825EA">
      <w:pPr>
        <w:numPr>
          <w:ilvl w:val="0"/>
          <w:numId w:val="17"/>
        </w:numPr>
        <w:spacing w:after="0" w:line="240" w:lineRule="auto"/>
        <w:outlineLvl w:val="0"/>
        <w:rPr>
          <w:rFonts w:asciiTheme="minorHAnsi" w:eastAsia="Times New Roman" w:hAnsiTheme="minorHAnsi" w:cstheme="minorHAnsi"/>
          <w:sz w:val="24"/>
          <w:szCs w:val="24"/>
          <w:lang w:val="es-ES_tradnl" w:eastAsia="es-ES"/>
        </w:rPr>
      </w:pPr>
      <w:bookmarkStart w:id="16" w:name="_Toc63761080"/>
      <w:r w:rsidRPr="00860A7B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QU</w:t>
      </w:r>
      <w:r w:rsidR="001461F7" w:rsidRPr="00860A7B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É</w:t>
      </w:r>
      <w:r w:rsidRPr="00860A7B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 xml:space="preserve"> ES EL 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60A7B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LAN INSTITUCIONAL DE ARCHIVOS -PINAR</w:t>
      </w:r>
      <w:bookmarkEnd w:id="16"/>
    </w:p>
    <w:p w14:paraId="050C96D1" w14:textId="77777777" w:rsidR="00134124" w:rsidRPr="00134124" w:rsidRDefault="00134124" w:rsidP="00134124">
      <w:pPr>
        <w:spacing w:after="0" w:line="240" w:lineRule="auto"/>
        <w:ind w:left="720"/>
        <w:outlineLvl w:val="0"/>
        <w:rPr>
          <w:rFonts w:asciiTheme="minorHAnsi" w:eastAsia="Times New Roman" w:hAnsiTheme="minorHAnsi" w:cstheme="minorHAnsi"/>
          <w:sz w:val="24"/>
          <w:szCs w:val="24"/>
          <w:lang w:val="es-ES_tradnl" w:eastAsia="es-ES"/>
        </w:rPr>
      </w:pPr>
    </w:p>
    <w:p w14:paraId="284C3C28" w14:textId="3B833524" w:rsidR="008D27C8" w:rsidRPr="00C5242D" w:rsidRDefault="00134124" w:rsidP="008D27C8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 el i</w:t>
      </w:r>
      <w:r w:rsidR="008D27C8" w:rsidRPr="00C5242D">
        <w:rPr>
          <w:rFonts w:asciiTheme="minorHAnsi" w:hAnsiTheme="minorHAnsi" w:cstheme="minorHAnsi"/>
          <w:sz w:val="24"/>
          <w:szCs w:val="24"/>
        </w:rPr>
        <w:t xml:space="preserve">nstrumento </w:t>
      </w:r>
      <w:r>
        <w:rPr>
          <w:rFonts w:asciiTheme="minorHAnsi" w:hAnsiTheme="minorHAnsi" w:cstheme="minorHAnsi"/>
          <w:sz w:val="24"/>
          <w:szCs w:val="24"/>
        </w:rPr>
        <w:t xml:space="preserve">mediante el cual se realiza </w:t>
      </w:r>
      <w:r w:rsidR="008D27C8" w:rsidRPr="00C5242D">
        <w:rPr>
          <w:rFonts w:asciiTheme="minorHAnsi" w:hAnsiTheme="minorHAnsi" w:cstheme="minorHAnsi"/>
          <w:sz w:val="24"/>
          <w:szCs w:val="24"/>
        </w:rPr>
        <w:t xml:space="preserve">la planeación de la función archivística, </w:t>
      </w:r>
      <w:r>
        <w:rPr>
          <w:rFonts w:asciiTheme="minorHAnsi" w:hAnsiTheme="minorHAnsi" w:cstheme="minorHAnsi"/>
          <w:sz w:val="24"/>
          <w:szCs w:val="24"/>
        </w:rPr>
        <w:t>este</w:t>
      </w:r>
      <w:r w:rsidR="008D27C8" w:rsidRPr="00C5242D">
        <w:rPr>
          <w:rFonts w:asciiTheme="minorHAnsi" w:hAnsiTheme="minorHAnsi" w:cstheme="minorHAnsi"/>
          <w:sz w:val="24"/>
          <w:szCs w:val="24"/>
        </w:rPr>
        <w:t xml:space="preserve"> se articula con los demás planes y proyectos estratégicos previstos por la entidad.</w:t>
      </w:r>
    </w:p>
    <w:p w14:paraId="0FAC9F81" w14:textId="77777777" w:rsidR="008D27C8" w:rsidRPr="00C5242D" w:rsidRDefault="008D27C8" w:rsidP="00724D31">
      <w:pPr>
        <w:numPr>
          <w:ilvl w:val="0"/>
          <w:numId w:val="17"/>
        </w:num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  <w:bookmarkStart w:id="17" w:name="_Toc63761081"/>
      <w:bookmarkStart w:id="18" w:name="_Toc353973014"/>
      <w:bookmarkStart w:id="19" w:name="_Toc353973066"/>
      <w:bookmarkStart w:id="20" w:name="_Toc355014815"/>
      <w:bookmarkStart w:id="21" w:name="_Toc355014896"/>
      <w:bookmarkStart w:id="22" w:name="_Toc355014950"/>
      <w:bookmarkStart w:id="23" w:name="_Toc355015012"/>
      <w:bookmarkStart w:id="24" w:name="_Toc355015066"/>
      <w:bookmarkStart w:id="25" w:name="_Toc355015228"/>
      <w:bookmarkStart w:id="26" w:name="_Toc361238711"/>
      <w:bookmarkStart w:id="27" w:name="_Toc378867794"/>
      <w:bookmarkStart w:id="28" w:name="_Toc441487009"/>
      <w:bookmarkStart w:id="29" w:name="_Toc284608483"/>
      <w:bookmarkEnd w:id="15"/>
      <w:r w:rsidRPr="00C5242D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BENEFICIOS DEL PINAR</w:t>
      </w:r>
      <w:bookmarkEnd w:id="17"/>
    </w:p>
    <w:p w14:paraId="6C6FCA96" w14:textId="77777777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  <w:b/>
          <w:lang w:val="es-ES_tradnl"/>
        </w:rPr>
      </w:pPr>
    </w:p>
    <w:p w14:paraId="17BBDB93" w14:textId="77777777" w:rsidR="008D27C8" w:rsidRPr="00C5242D" w:rsidRDefault="008D27C8" w:rsidP="008D27C8">
      <w:pPr>
        <w:pStyle w:val="Prrafodelista"/>
        <w:numPr>
          <w:ilvl w:val="0"/>
          <w:numId w:val="3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>Sirve de soporte a la planeación estratégica de la entidad en los aspectos archivísticos de orden normativo, administrativo, económico, técnico y tecnológico.</w:t>
      </w:r>
    </w:p>
    <w:p w14:paraId="1CE34C47" w14:textId="77777777" w:rsidR="008D27C8" w:rsidRPr="00C5242D" w:rsidRDefault="008D27C8" w:rsidP="008D27C8">
      <w:pPr>
        <w:pStyle w:val="Prrafodelista"/>
        <w:numPr>
          <w:ilvl w:val="0"/>
          <w:numId w:val="3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>Es el marco de referencia para la planeación y el desarrollo de la función archivística.</w:t>
      </w:r>
    </w:p>
    <w:p w14:paraId="56F20A45" w14:textId="77777777" w:rsidR="008D27C8" w:rsidRPr="00C5242D" w:rsidRDefault="008D27C8" w:rsidP="008D27C8">
      <w:pPr>
        <w:pStyle w:val="Prrafodelista"/>
        <w:numPr>
          <w:ilvl w:val="0"/>
          <w:numId w:val="3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lastRenderedPageBreak/>
        <w:t>Establece objetivos y metas a corto, mediano y largo plazo.</w:t>
      </w:r>
    </w:p>
    <w:p w14:paraId="1E80E80A" w14:textId="77777777" w:rsidR="008D27C8" w:rsidRPr="00C5242D" w:rsidRDefault="008D27C8" w:rsidP="008D27C8">
      <w:pPr>
        <w:pStyle w:val="Prrafodelista"/>
        <w:numPr>
          <w:ilvl w:val="0"/>
          <w:numId w:val="3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>Permite optimizar el uso de los recursos archivísticos.</w:t>
      </w:r>
    </w:p>
    <w:p w14:paraId="52527B7B" w14:textId="4C030A9E" w:rsidR="008D27C8" w:rsidRPr="00C5242D" w:rsidRDefault="00344606" w:rsidP="008D27C8">
      <w:pPr>
        <w:pStyle w:val="Prrafodelista"/>
        <w:numPr>
          <w:ilvl w:val="0"/>
          <w:numId w:val="32"/>
        </w:num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i</w:t>
      </w:r>
      <w:r w:rsidR="008D27C8" w:rsidRPr="00C5242D">
        <w:rPr>
          <w:rFonts w:asciiTheme="minorHAnsi" w:hAnsiTheme="minorHAnsi" w:cstheme="minorHAnsi"/>
        </w:rPr>
        <w:t>ntegra con el plan estratégico institucional y el plan de acción anual.</w:t>
      </w:r>
    </w:p>
    <w:p w14:paraId="41581233" w14:textId="2BBB1EE6" w:rsidR="008D27C8" w:rsidRPr="00C5242D" w:rsidRDefault="008D27C8" w:rsidP="008D27C8">
      <w:pPr>
        <w:pStyle w:val="Prrafodelista"/>
        <w:numPr>
          <w:ilvl w:val="0"/>
          <w:numId w:val="3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>Mejora la eficiencia administrativa</w:t>
      </w:r>
    </w:p>
    <w:p w14:paraId="3A891429" w14:textId="24FAAD6E" w:rsidR="008D27C8" w:rsidRPr="00134124" w:rsidRDefault="008D27C8" w:rsidP="008825EA">
      <w:pPr>
        <w:pStyle w:val="Prrafodelista"/>
        <w:numPr>
          <w:ilvl w:val="0"/>
          <w:numId w:val="3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>Articula y coordina los planes, programas y proyectos</w:t>
      </w:r>
      <w:r w:rsidR="00344606">
        <w:rPr>
          <w:rFonts w:asciiTheme="minorHAnsi" w:hAnsiTheme="minorHAnsi" w:cstheme="minorHAnsi"/>
        </w:rPr>
        <w:t xml:space="preserve"> de archivo</w:t>
      </w:r>
    </w:p>
    <w:p w14:paraId="37D74967" w14:textId="77777777" w:rsidR="008D27C8" w:rsidRPr="00C5242D" w:rsidRDefault="008D27C8" w:rsidP="00724D31">
      <w:pPr>
        <w:numPr>
          <w:ilvl w:val="0"/>
          <w:numId w:val="17"/>
        </w:num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  <w:bookmarkStart w:id="30" w:name="_Toc63761082"/>
      <w:r w:rsidRPr="00C5242D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CONTEXTO ESTRATÉGICO DE LA ENTIDAD</w:t>
      </w:r>
      <w:bookmarkEnd w:id="30"/>
      <w:r w:rsidRPr="00C5242D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 xml:space="preserve"> </w:t>
      </w:r>
    </w:p>
    <w:p w14:paraId="5927CC75" w14:textId="77777777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</w:p>
    <w:p w14:paraId="66DB8EC0" w14:textId="3C0D1B1A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 xml:space="preserve">La Agencia Nacional de Infraestructura, es una entidad </w:t>
      </w:r>
      <w:r w:rsidR="006F5594">
        <w:rPr>
          <w:rFonts w:asciiTheme="minorHAnsi" w:hAnsiTheme="minorHAnsi" w:cstheme="minorHAnsi"/>
        </w:rPr>
        <w:t>estatal</w:t>
      </w:r>
      <w:r w:rsidRPr="00C5242D">
        <w:rPr>
          <w:rFonts w:asciiTheme="minorHAnsi" w:hAnsiTheme="minorHAnsi" w:cstheme="minorHAnsi"/>
        </w:rPr>
        <w:t xml:space="preserve"> de naturaleza especial, del sector descentralizado que pertenece a la Rama Ejecutiva del Orden Nacional, tiene personería jurídica, patrimonio propio y posee autonomía administrativa, financiera y técnica</w:t>
      </w:r>
      <w:r w:rsidR="00333033">
        <w:rPr>
          <w:rFonts w:asciiTheme="minorHAnsi" w:hAnsiTheme="minorHAnsi" w:cstheme="minorHAnsi"/>
        </w:rPr>
        <w:t xml:space="preserve">, </w:t>
      </w:r>
      <w:r w:rsidRPr="00C5242D">
        <w:rPr>
          <w:rFonts w:asciiTheme="minorHAnsi" w:hAnsiTheme="minorHAnsi" w:cstheme="minorHAnsi"/>
        </w:rPr>
        <w:t>adscrita al Ministerio de Transporte según el Decreto 4165 del 03 de noviembre de 2011.</w:t>
      </w:r>
    </w:p>
    <w:p w14:paraId="10004B52" w14:textId="77777777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 xml:space="preserve"> </w:t>
      </w:r>
    </w:p>
    <w:p w14:paraId="09A3589E" w14:textId="77877E2C" w:rsidR="00333033" w:rsidRDefault="008D27C8" w:rsidP="00333033">
      <w:pPr>
        <w:pStyle w:val="Prrafodelista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 xml:space="preserve">La Agencia Nacional de Infraestructura tiene por objeto planear, coordinar, estructurar, contratar, ejecutar, administrar y evaluar proyectos de concesiones y otras formas de Asociación Publico Privada, para el diseño, construcción, mantenimiento, operación, administración y/o explotación de la infraestructura pública de transporte en todos sus modos y de los servicios conexos o relacionados y el desarrollo de proyectos de asociación publico privada para otro tipo de infraestructura pública cuando así lo determine expresamente el Gobierno Nacional respecto de infraestructuras semejantes a las enunciadas en el artículo 2 del Decreto 4165 de 2011. </w:t>
      </w:r>
      <w:r w:rsidRPr="00333033">
        <w:rPr>
          <w:rFonts w:asciiTheme="minorHAnsi" w:hAnsiTheme="minorHAnsi" w:cstheme="minorHAnsi"/>
        </w:rPr>
        <w:t xml:space="preserve">La Entidad está ubicada en la ciudad de Bogotá. </w:t>
      </w:r>
    </w:p>
    <w:p w14:paraId="2E5C00DE" w14:textId="77777777" w:rsidR="00333033" w:rsidRDefault="00333033" w:rsidP="00333033">
      <w:pPr>
        <w:pStyle w:val="Prrafodelista"/>
        <w:jc w:val="both"/>
        <w:rPr>
          <w:rFonts w:asciiTheme="minorHAnsi" w:hAnsiTheme="minorHAnsi" w:cstheme="minorHAnsi"/>
        </w:rPr>
      </w:pPr>
    </w:p>
    <w:p w14:paraId="4BF41A6D" w14:textId="21275102" w:rsidR="008D27C8" w:rsidRPr="00333033" w:rsidRDefault="00333033" w:rsidP="00333033">
      <w:pPr>
        <w:pStyle w:val="Prrafodelist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8D27C8" w:rsidRPr="00333033">
        <w:rPr>
          <w:rFonts w:asciiTheme="minorHAnsi" w:hAnsiTheme="minorHAnsi" w:cstheme="minorHAnsi"/>
        </w:rPr>
        <w:t>a Agencia Nacional de Infraestructura encuentra</w:t>
      </w:r>
      <w:r>
        <w:rPr>
          <w:rFonts w:asciiTheme="minorHAnsi" w:hAnsiTheme="minorHAnsi" w:cstheme="minorHAnsi"/>
        </w:rPr>
        <w:t xml:space="preserve"> en su misión y visión su razón de ser</w:t>
      </w:r>
      <w:r w:rsidR="008D27C8" w:rsidRPr="00333033">
        <w:rPr>
          <w:rFonts w:asciiTheme="minorHAnsi" w:hAnsiTheme="minorHAnsi" w:cstheme="minorHAnsi"/>
        </w:rPr>
        <w:t xml:space="preserve">: </w:t>
      </w:r>
    </w:p>
    <w:p w14:paraId="27A288AC" w14:textId="77777777" w:rsidR="00860A7B" w:rsidRPr="00860A7B" w:rsidRDefault="008D27C8" w:rsidP="00860A7B">
      <w:pPr>
        <w:pStyle w:val="NormalWeb"/>
        <w:ind w:left="708"/>
        <w:jc w:val="both"/>
        <w:rPr>
          <w:rFonts w:asciiTheme="minorHAnsi" w:hAnsiTheme="minorHAnsi" w:cstheme="minorHAnsi"/>
        </w:rPr>
      </w:pPr>
      <w:bookmarkStart w:id="31" w:name="_Hlk23856583"/>
      <w:r w:rsidRPr="00333033">
        <w:rPr>
          <w:rFonts w:asciiTheme="minorHAnsi" w:hAnsiTheme="minorHAnsi" w:cstheme="minorHAnsi"/>
          <w:b/>
          <w:bCs/>
        </w:rPr>
        <w:t>Misión</w:t>
      </w:r>
      <w:r w:rsidRPr="00C5242D">
        <w:rPr>
          <w:rFonts w:asciiTheme="minorHAnsi" w:hAnsiTheme="minorHAnsi" w:cstheme="minorHAnsi"/>
        </w:rPr>
        <w:t xml:space="preserve">: </w:t>
      </w:r>
      <w:r w:rsidR="00860A7B" w:rsidRPr="00860A7B">
        <w:rPr>
          <w:rFonts w:asciiTheme="minorHAnsi" w:hAnsiTheme="minorHAnsi" w:cstheme="minorHAnsi"/>
        </w:rPr>
        <w:t>Desarrollar infraestructura concesionada que conecte vidas y territorios de manera sostenible e incluyente, fortaleciendo su institucionalidad desde la gente y para la gente</w:t>
      </w:r>
      <w:r w:rsidR="00860A7B" w:rsidRPr="00860A7B">
        <w:rPr>
          <w:rFonts w:asciiTheme="minorHAnsi" w:hAnsiTheme="minorHAnsi" w:cstheme="minorHAnsi"/>
          <w:b/>
          <w:bCs/>
        </w:rPr>
        <w:t>.</w:t>
      </w:r>
    </w:p>
    <w:p w14:paraId="759EB245" w14:textId="6854BE7B" w:rsidR="00860A7B" w:rsidRPr="00860A7B" w:rsidRDefault="00860A7B" w:rsidP="00333033">
      <w:pPr>
        <w:pStyle w:val="NormalWeb"/>
        <w:ind w:left="708"/>
        <w:jc w:val="both"/>
        <w:rPr>
          <w:rFonts w:asciiTheme="minorHAnsi" w:hAnsiTheme="minorHAnsi" w:cstheme="minorHAnsi"/>
        </w:rPr>
      </w:pPr>
      <w:r w:rsidRPr="00333033">
        <w:rPr>
          <w:rFonts w:asciiTheme="minorHAnsi" w:hAnsiTheme="minorHAnsi" w:cstheme="minorHAnsi"/>
          <w:b/>
          <w:bCs/>
        </w:rPr>
        <w:t>Visión</w:t>
      </w:r>
      <w:r w:rsidR="0054456F">
        <w:rPr>
          <w:rFonts w:asciiTheme="minorHAnsi" w:hAnsiTheme="minorHAnsi" w:cstheme="minorHAnsi"/>
        </w:rPr>
        <w:t>:</w:t>
      </w:r>
      <w:r w:rsidRPr="00C5242D">
        <w:rPr>
          <w:rFonts w:asciiTheme="minorHAnsi" w:hAnsiTheme="minorHAnsi" w:cstheme="minorHAnsi"/>
        </w:rPr>
        <w:t xml:space="preserve"> </w:t>
      </w:r>
      <w:bookmarkEnd w:id="31"/>
      <w:r w:rsidRPr="00860A7B">
        <w:rPr>
          <w:rFonts w:asciiTheme="minorHAnsi" w:hAnsiTheme="minorHAnsi" w:cstheme="minorHAnsi"/>
        </w:rPr>
        <w:t>En el año 2025 la ANI será una entidad modelo en la estructuración y gestión de proyectos de infraestructura sostenible. La infraestructura a su cargo facilitará la conectividad y el desarrollo propio y sostenible de los territorios.</w:t>
      </w:r>
    </w:p>
    <w:p w14:paraId="5925D9A2" w14:textId="1545F47E" w:rsidR="008D27C8" w:rsidRPr="00C5242D" w:rsidRDefault="00333033" w:rsidP="00860A7B">
      <w:pPr>
        <w:pStyle w:val="Prrafodelist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su parte, e</w:t>
      </w:r>
      <w:r w:rsidR="008D27C8" w:rsidRPr="00C5242D">
        <w:rPr>
          <w:rFonts w:asciiTheme="minorHAnsi" w:hAnsiTheme="minorHAnsi" w:cstheme="minorHAnsi"/>
        </w:rPr>
        <w:t xml:space="preserve">l Plan Institucional de Archivos </w:t>
      </w:r>
      <w:r w:rsidR="00C40021" w:rsidRPr="00C5242D">
        <w:rPr>
          <w:rFonts w:asciiTheme="minorHAnsi" w:hAnsiTheme="minorHAnsi" w:cstheme="minorHAnsi"/>
        </w:rPr>
        <w:t>PINAR tiene</w:t>
      </w:r>
      <w:r w:rsidR="008D27C8" w:rsidRPr="00C5242D">
        <w:rPr>
          <w:rFonts w:asciiTheme="minorHAnsi" w:hAnsiTheme="minorHAnsi" w:cstheme="minorHAnsi"/>
        </w:rPr>
        <w:t xml:space="preserve"> el propósito de contribuir al efectivo cumplimiento de la misión de la Entidad y su plan estratégico en procura de disponer de la documentación para el acceso a la información de sus servidores públicos, ciudadanos y otras entidades públicas y privadas que permitan dar transparencia a su gestión </w:t>
      </w:r>
      <w:r w:rsidR="005B7853" w:rsidRPr="00C5242D">
        <w:rPr>
          <w:rFonts w:asciiTheme="minorHAnsi" w:hAnsiTheme="minorHAnsi" w:cstheme="minorHAnsi"/>
        </w:rPr>
        <w:t>y conservar</w:t>
      </w:r>
      <w:r w:rsidR="008D27C8" w:rsidRPr="00C5242D">
        <w:rPr>
          <w:rFonts w:asciiTheme="minorHAnsi" w:hAnsiTheme="minorHAnsi" w:cstheme="minorHAnsi"/>
        </w:rPr>
        <w:t xml:space="preserve"> la memoria histórica institucional. </w:t>
      </w:r>
    </w:p>
    <w:p w14:paraId="1C1AF2D9" w14:textId="77777777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</w:p>
    <w:p w14:paraId="4B4F4A47" w14:textId="79EF2A6B" w:rsidR="008D27C8" w:rsidRDefault="008D27C8" w:rsidP="00576A2A">
      <w:pPr>
        <w:pStyle w:val="Prrafodelista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lastRenderedPageBreak/>
        <w:t xml:space="preserve">El PINAR de la Agencia contribuye al fortalecimiento de los principios institucionales ya que contribuye a la transparencia en el acceso a la información y documentación, al trabajo en equipo que permita compartir y consultar documentos requeridos a diario, y </w:t>
      </w:r>
      <w:r w:rsidR="00333033">
        <w:rPr>
          <w:rFonts w:asciiTheme="minorHAnsi" w:hAnsiTheme="minorHAnsi" w:cstheme="minorHAnsi"/>
        </w:rPr>
        <w:t>cuenta</w:t>
      </w:r>
      <w:r w:rsidRPr="00C5242D">
        <w:rPr>
          <w:rFonts w:asciiTheme="minorHAnsi" w:hAnsiTheme="minorHAnsi" w:cstheme="minorHAnsi"/>
        </w:rPr>
        <w:t xml:space="preserve"> con personal idóneo para el manejo documental.</w:t>
      </w:r>
    </w:p>
    <w:p w14:paraId="673B47C6" w14:textId="77777777" w:rsidR="00576A2A" w:rsidRPr="00C5242D" w:rsidRDefault="00576A2A" w:rsidP="00576A2A">
      <w:pPr>
        <w:pStyle w:val="Prrafodelista"/>
        <w:jc w:val="both"/>
        <w:rPr>
          <w:rFonts w:asciiTheme="minorHAnsi" w:hAnsiTheme="minorHAnsi" w:cstheme="minorHAnsi"/>
        </w:rPr>
      </w:pPr>
    </w:p>
    <w:p w14:paraId="3BE173B7" w14:textId="75C6E99E" w:rsidR="008D27C8" w:rsidRDefault="008D27C8" w:rsidP="00576A2A">
      <w:pPr>
        <w:pStyle w:val="Prrafodelista"/>
        <w:jc w:val="both"/>
        <w:rPr>
          <w:rFonts w:asciiTheme="minorHAnsi" w:hAnsiTheme="minorHAnsi" w:cstheme="minorHAnsi"/>
        </w:rPr>
      </w:pPr>
      <w:r w:rsidRPr="00C5242D">
        <w:rPr>
          <w:rFonts w:asciiTheme="minorHAnsi" w:hAnsiTheme="minorHAnsi" w:cstheme="minorHAnsi"/>
        </w:rPr>
        <w:t>El plan estratégico Institucional cuenta con focos estratégico</w:t>
      </w:r>
      <w:r w:rsidR="00FC4A05">
        <w:rPr>
          <w:rFonts w:asciiTheme="minorHAnsi" w:hAnsiTheme="minorHAnsi" w:cstheme="minorHAnsi"/>
        </w:rPr>
        <w:t>s</w:t>
      </w:r>
      <w:r w:rsidRPr="00C5242D">
        <w:rPr>
          <w:rFonts w:asciiTheme="minorHAnsi" w:hAnsiTheme="minorHAnsi" w:cstheme="minorHAnsi"/>
        </w:rPr>
        <w:t xml:space="preserve"> y </w:t>
      </w:r>
      <w:r w:rsidR="00DD5EA2">
        <w:rPr>
          <w:rFonts w:asciiTheme="minorHAnsi" w:hAnsiTheme="minorHAnsi" w:cstheme="minorHAnsi"/>
        </w:rPr>
        <w:t>proyectos</w:t>
      </w:r>
      <w:r w:rsidRPr="00C5242D">
        <w:rPr>
          <w:rFonts w:asciiTheme="minorHAnsi" w:hAnsiTheme="minorHAnsi" w:cstheme="minorHAnsi"/>
        </w:rPr>
        <w:t xml:space="preserve"> para cada foco, a continuación, se muestran los focos y </w:t>
      </w:r>
      <w:r w:rsidR="00DD5EA2">
        <w:rPr>
          <w:rFonts w:asciiTheme="minorHAnsi" w:hAnsiTheme="minorHAnsi" w:cstheme="minorHAnsi"/>
        </w:rPr>
        <w:t>proyectos</w:t>
      </w:r>
      <w:r w:rsidRPr="00C5242D">
        <w:rPr>
          <w:rFonts w:asciiTheme="minorHAnsi" w:hAnsiTheme="minorHAnsi" w:cstheme="minorHAnsi"/>
        </w:rPr>
        <w:t xml:space="preserve"> a los cuales contribuye el PINAR:</w:t>
      </w:r>
    </w:p>
    <w:p w14:paraId="6AFD4EA1" w14:textId="77777777" w:rsidR="00576A2A" w:rsidRPr="00C5242D" w:rsidRDefault="00576A2A" w:rsidP="00576A2A">
      <w:pPr>
        <w:pStyle w:val="Prrafodelista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8789" w:type="dxa"/>
        <w:tblInd w:w="704" w:type="dxa"/>
        <w:tblLook w:val="04A0" w:firstRow="1" w:lastRow="0" w:firstColumn="1" w:lastColumn="0" w:noHBand="0" w:noVBand="1"/>
      </w:tblPr>
      <w:tblGrid>
        <w:gridCol w:w="2410"/>
        <w:gridCol w:w="3544"/>
        <w:gridCol w:w="2835"/>
      </w:tblGrid>
      <w:tr w:rsidR="00ED21CE" w:rsidRPr="00D9289F" w14:paraId="72B4A01A" w14:textId="77777777" w:rsidTr="00535AEA">
        <w:trPr>
          <w:trHeight w:val="242"/>
        </w:trPr>
        <w:tc>
          <w:tcPr>
            <w:tcW w:w="2410" w:type="dxa"/>
            <w:shd w:val="clear" w:color="auto" w:fill="F2F2F2" w:themeFill="background1" w:themeFillShade="F2"/>
          </w:tcPr>
          <w:p w14:paraId="5320F8DD" w14:textId="77777777" w:rsidR="00ED21CE" w:rsidRPr="00D9289F" w:rsidRDefault="00ED21CE" w:rsidP="00B935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  <w:lang w:val="es-ES" w:eastAsia="es-ES"/>
              </w:rPr>
            </w:pPr>
            <w:r w:rsidRPr="00D9289F">
              <w:rPr>
                <w:rFonts w:asciiTheme="minorHAnsi" w:hAnsiTheme="minorHAnsi" w:cstheme="minorHAnsi"/>
                <w:b/>
                <w:bCs/>
                <w:sz w:val="22"/>
                <w:szCs w:val="24"/>
                <w:lang w:val="es-ES" w:eastAsia="es-ES"/>
              </w:rPr>
              <w:t>FOCO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0FC1CCE" w14:textId="6EF7830D" w:rsidR="00ED21CE" w:rsidRPr="00D9289F" w:rsidRDefault="00B93507" w:rsidP="00B935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  <w:lang w:val="es-ES" w:eastAsia="es-ES"/>
              </w:rPr>
            </w:pPr>
            <w:r w:rsidRPr="00D9289F">
              <w:rPr>
                <w:rFonts w:asciiTheme="minorHAnsi" w:hAnsiTheme="minorHAnsi" w:cstheme="minorHAnsi"/>
                <w:b/>
                <w:bCs/>
                <w:sz w:val="22"/>
                <w:szCs w:val="24"/>
                <w:lang w:val="es-ES" w:eastAsia="es-ES"/>
              </w:rPr>
              <w:t>PROYECTO ESTRATÉGICO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2F817C5" w14:textId="24004709" w:rsidR="00ED21CE" w:rsidRPr="00D9289F" w:rsidRDefault="00ED21CE" w:rsidP="00B935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  <w:lang w:val="es-ES" w:eastAsia="es-ES"/>
              </w:rPr>
            </w:pPr>
            <w:r w:rsidRPr="00D9289F">
              <w:rPr>
                <w:rFonts w:asciiTheme="minorHAnsi" w:hAnsiTheme="minorHAnsi" w:cstheme="minorHAnsi"/>
                <w:b/>
                <w:bCs/>
                <w:sz w:val="22"/>
                <w:szCs w:val="24"/>
                <w:lang w:val="es-ES" w:eastAsia="es-ES"/>
              </w:rPr>
              <w:t>CONTRIBUCI</w:t>
            </w:r>
            <w:r w:rsidR="009A5B02">
              <w:rPr>
                <w:rFonts w:asciiTheme="minorHAnsi" w:hAnsiTheme="minorHAnsi" w:cstheme="minorHAnsi"/>
                <w:b/>
                <w:bCs/>
                <w:sz w:val="22"/>
                <w:szCs w:val="24"/>
                <w:lang w:val="es-ES" w:eastAsia="es-ES"/>
              </w:rPr>
              <w:t>Ó</w:t>
            </w:r>
            <w:r w:rsidRPr="00D9289F">
              <w:rPr>
                <w:rFonts w:asciiTheme="minorHAnsi" w:hAnsiTheme="minorHAnsi" w:cstheme="minorHAnsi"/>
                <w:b/>
                <w:bCs/>
                <w:sz w:val="22"/>
                <w:szCs w:val="24"/>
                <w:lang w:val="es-ES" w:eastAsia="es-ES"/>
              </w:rPr>
              <w:t>N DEL PINAR</w:t>
            </w:r>
          </w:p>
        </w:tc>
      </w:tr>
      <w:tr w:rsidR="00ED21CE" w:rsidRPr="00D9289F" w14:paraId="436F0855" w14:textId="77777777" w:rsidTr="00535AEA">
        <w:trPr>
          <w:trHeight w:val="1392"/>
        </w:trPr>
        <w:tc>
          <w:tcPr>
            <w:tcW w:w="2410" w:type="dxa"/>
            <w:vAlign w:val="center"/>
          </w:tcPr>
          <w:p w14:paraId="166F06D9" w14:textId="4B5348B3" w:rsidR="00ED21CE" w:rsidRPr="00D9289F" w:rsidRDefault="00ED21CE" w:rsidP="009102A5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s-ES" w:eastAsia="es-ES"/>
              </w:rPr>
            </w:pPr>
            <w:r w:rsidRPr="00D9289F">
              <w:rPr>
                <w:rFonts w:asciiTheme="minorHAnsi" w:hAnsiTheme="minorHAnsi" w:cstheme="minorHAnsi"/>
                <w:sz w:val="22"/>
                <w:szCs w:val="24"/>
                <w:lang w:val="es-ES" w:eastAsia="es-ES"/>
              </w:rPr>
              <w:t>Foco 1. Gobernanza e institucionalidad moderna para el transporte y la logística eficientes y seguros</w:t>
            </w:r>
          </w:p>
        </w:tc>
        <w:tc>
          <w:tcPr>
            <w:tcW w:w="3544" w:type="dxa"/>
          </w:tcPr>
          <w:p w14:paraId="199E839C" w14:textId="6E5DEE58" w:rsidR="00ED21CE" w:rsidRPr="00D9289F" w:rsidRDefault="00ED21CE" w:rsidP="009102A5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s-ES" w:eastAsia="es-ES"/>
              </w:rPr>
            </w:pPr>
            <w:r w:rsidRPr="00D9289F">
              <w:rPr>
                <w:rFonts w:asciiTheme="minorHAnsi" w:hAnsiTheme="minorHAnsi" w:cstheme="minorHAnsi"/>
                <w:sz w:val="22"/>
                <w:szCs w:val="24"/>
                <w:lang w:val="es-ES" w:eastAsia="es-ES"/>
              </w:rPr>
              <w:t>1.1.2 Fortalecimiento de la capacidad de gestión y eficiencia de la ANI</w:t>
            </w:r>
          </w:p>
          <w:p w14:paraId="374ED509" w14:textId="5782BE0F" w:rsidR="00D21691" w:rsidRPr="00D9289F" w:rsidRDefault="00D21691" w:rsidP="009102A5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s-ES" w:eastAsia="es-ES"/>
              </w:rPr>
            </w:pPr>
            <w:r w:rsidRPr="00D9289F">
              <w:rPr>
                <w:rFonts w:asciiTheme="minorHAnsi" w:hAnsiTheme="minorHAnsi" w:cstheme="minorHAnsi"/>
                <w:sz w:val="22"/>
                <w:szCs w:val="24"/>
                <w:lang w:val="es-ES" w:eastAsia="es-ES"/>
              </w:rPr>
              <w:t>1.2.2 Implementación y optimización de mecanismos de transparencia para la gestión de la Entidad.</w:t>
            </w:r>
          </w:p>
        </w:tc>
        <w:tc>
          <w:tcPr>
            <w:tcW w:w="2835" w:type="dxa"/>
            <w:vAlign w:val="center"/>
          </w:tcPr>
          <w:p w14:paraId="3C6680FC" w14:textId="1BB1A420" w:rsidR="00ED21CE" w:rsidRPr="00D9289F" w:rsidRDefault="00077D9A" w:rsidP="009102A5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s-ES" w:eastAsia="es-ES"/>
              </w:rPr>
            </w:pPr>
            <w:r w:rsidRPr="00077D9A">
              <w:rPr>
                <w:rFonts w:asciiTheme="minorHAnsi" w:hAnsiTheme="minorHAnsi" w:cstheme="minorHAnsi"/>
                <w:sz w:val="22"/>
                <w:szCs w:val="24"/>
                <w:lang w:val="es-ES" w:eastAsia="es-ES"/>
              </w:rPr>
              <w:t>Garantizar la administración, conservación, preservación y acceso a la documentación física y electrónica</w:t>
            </w:r>
            <w:r>
              <w:rPr>
                <w:rFonts w:asciiTheme="minorHAnsi" w:hAnsiTheme="minorHAnsi" w:cstheme="minorHAnsi"/>
                <w:sz w:val="22"/>
                <w:szCs w:val="24"/>
                <w:lang w:val="es-ES" w:eastAsia="es-ES"/>
              </w:rPr>
              <w:t>.</w:t>
            </w:r>
          </w:p>
        </w:tc>
      </w:tr>
    </w:tbl>
    <w:p w14:paraId="7D83B981" w14:textId="77777777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  <w:b/>
          <w:lang w:val="es-ES_tradnl"/>
        </w:rPr>
      </w:pPr>
    </w:p>
    <w:p w14:paraId="417080B3" w14:textId="3FC21DDE" w:rsidR="008D27C8" w:rsidRPr="00C5242D" w:rsidRDefault="008D27C8" w:rsidP="00724D31">
      <w:pPr>
        <w:numPr>
          <w:ilvl w:val="0"/>
          <w:numId w:val="17"/>
        </w:num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  <w:bookmarkStart w:id="32" w:name="_Toc63761083"/>
      <w:r w:rsidRPr="00C5242D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IDENTIFICACIÓN DE ASPECTOS CR</w:t>
      </w:r>
      <w:r w:rsidR="00B93507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Í</w:t>
      </w:r>
      <w:r w:rsidRPr="00C5242D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TICOS</w:t>
      </w:r>
      <w:bookmarkEnd w:id="32"/>
    </w:p>
    <w:p w14:paraId="1406302B" w14:textId="77777777" w:rsidR="008D27C8" w:rsidRPr="00C5242D" w:rsidRDefault="008D27C8" w:rsidP="008D27C8">
      <w:pPr>
        <w:pStyle w:val="Prrafodelista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8789" w:type="dxa"/>
        <w:tblInd w:w="704" w:type="dxa"/>
        <w:tblLook w:val="04A0" w:firstRow="1" w:lastRow="0" w:firstColumn="1" w:lastColumn="0" w:noHBand="0" w:noVBand="1"/>
      </w:tblPr>
      <w:tblGrid>
        <w:gridCol w:w="3544"/>
        <w:gridCol w:w="5245"/>
      </w:tblGrid>
      <w:tr w:rsidR="008D27C8" w:rsidRPr="002C091B" w14:paraId="017154DD" w14:textId="77777777" w:rsidTr="00535AEA">
        <w:trPr>
          <w:trHeight w:val="296"/>
        </w:trPr>
        <w:tc>
          <w:tcPr>
            <w:tcW w:w="3544" w:type="dxa"/>
            <w:shd w:val="clear" w:color="auto" w:fill="F2F2F2" w:themeFill="background1" w:themeFillShade="F2"/>
          </w:tcPr>
          <w:p w14:paraId="4C728CA1" w14:textId="3EBFB00E" w:rsidR="008D27C8" w:rsidRPr="002C091B" w:rsidRDefault="008D27C8" w:rsidP="00576A2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es-ES" w:eastAsia="es-ES"/>
              </w:rPr>
            </w:pPr>
            <w:r w:rsidRPr="002C091B">
              <w:rPr>
                <w:rFonts w:asciiTheme="minorHAnsi" w:hAnsiTheme="minorHAnsi" w:cstheme="minorHAnsi"/>
                <w:b/>
                <w:sz w:val="22"/>
                <w:szCs w:val="28"/>
                <w:lang w:val="es-ES" w:eastAsia="es-ES"/>
              </w:rPr>
              <w:t>ASPECTO CR</w:t>
            </w:r>
            <w:r w:rsidR="00B93507" w:rsidRPr="002C091B">
              <w:rPr>
                <w:rFonts w:asciiTheme="minorHAnsi" w:hAnsiTheme="minorHAnsi" w:cstheme="minorHAnsi"/>
                <w:b/>
                <w:sz w:val="22"/>
                <w:szCs w:val="28"/>
                <w:lang w:val="es-ES" w:eastAsia="es-ES"/>
              </w:rPr>
              <w:t>Í</w:t>
            </w:r>
            <w:r w:rsidRPr="002C091B">
              <w:rPr>
                <w:rFonts w:asciiTheme="minorHAnsi" w:hAnsiTheme="minorHAnsi" w:cstheme="minorHAnsi"/>
                <w:b/>
                <w:sz w:val="22"/>
                <w:szCs w:val="28"/>
                <w:lang w:val="es-ES" w:eastAsia="es-ES"/>
              </w:rPr>
              <w:t>TICO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189E05E" w14:textId="77777777" w:rsidR="008D27C8" w:rsidRPr="002C091B" w:rsidRDefault="008D27C8" w:rsidP="00576A2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es-ES" w:eastAsia="es-ES"/>
              </w:rPr>
            </w:pPr>
            <w:r w:rsidRPr="002C091B">
              <w:rPr>
                <w:rFonts w:asciiTheme="minorHAnsi" w:hAnsiTheme="minorHAnsi" w:cstheme="minorHAnsi"/>
                <w:b/>
                <w:sz w:val="22"/>
                <w:szCs w:val="28"/>
                <w:lang w:val="es-ES" w:eastAsia="es-ES"/>
              </w:rPr>
              <w:t>RIESGO</w:t>
            </w:r>
          </w:p>
        </w:tc>
      </w:tr>
      <w:tr w:rsidR="008D27C8" w:rsidRPr="002C091B" w14:paraId="477F7138" w14:textId="77777777" w:rsidTr="00535AEA">
        <w:trPr>
          <w:trHeight w:val="600"/>
        </w:trPr>
        <w:tc>
          <w:tcPr>
            <w:tcW w:w="3544" w:type="dxa"/>
            <w:vAlign w:val="center"/>
          </w:tcPr>
          <w:p w14:paraId="4BB6C251" w14:textId="17E84B0A" w:rsidR="008D27C8" w:rsidRPr="002C091B" w:rsidRDefault="00FB598E" w:rsidP="00A162AB">
            <w:pP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Adecuación</w:t>
            </w:r>
            <w:r w:rsidR="00A162AB"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 de infraestructura física de gestión documental</w:t>
            </w: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.</w:t>
            </w:r>
          </w:p>
        </w:tc>
        <w:tc>
          <w:tcPr>
            <w:tcW w:w="5245" w:type="dxa"/>
            <w:vAlign w:val="center"/>
          </w:tcPr>
          <w:p w14:paraId="2ECB9592" w14:textId="77777777" w:rsidR="008D27C8" w:rsidRPr="002C091B" w:rsidRDefault="00A162AB" w:rsidP="00A162AB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Perdida de documentos</w:t>
            </w:r>
          </w:p>
          <w:p w14:paraId="415C1D4B" w14:textId="77777777" w:rsidR="00A162AB" w:rsidRPr="002C091B" w:rsidRDefault="00A162AB" w:rsidP="00A162AB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Accesos no autorizados</w:t>
            </w:r>
          </w:p>
          <w:p w14:paraId="11DDDF89" w14:textId="77777777" w:rsidR="00A162AB" w:rsidRPr="002C091B" w:rsidRDefault="00A162AB" w:rsidP="00A162AB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Desorganización de archivos</w:t>
            </w:r>
          </w:p>
          <w:p w14:paraId="4528A6DC" w14:textId="77777777" w:rsidR="00A162AB" w:rsidRPr="002C091B" w:rsidRDefault="00A162AB" w:rsidP="00A162AB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Incumplimiento legal</w:t>
            </w:r>
          </w:p>
          <w:p w14:paraId="1A921D76" w14:textId="77777777" w:rsidR="00FB598E" w:rsidRDefault="00FB598E" w:rsidP="00A162AB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Aumento de tiempos de consulta</w:t>
            </w:r>
          </w:p>
          <w:p w14:paraId="3D497E4F" w14:textId="77E1955F" w:rsidR="00FA74F5" w:rsidRPr="002C091B" w:rsidRDefault="00FA74F5" w:rsidP="00A162AB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Reprocesos para la administración, organización y custodia de documentos.</w:t>
            </w:r>
          </w:p>
        </w:tc>
      </w:tr>
      <w:tr w:rsidR="00A162AB" w:rsidRPr="002C091B" w14:paraId="53CF43E6" w14:textId="77777777" w:rsidTr="00535AEA">
        <w:trPr>
          <w:trHeight w:val="600"/>
        </w:trPr>
        <w:tc>
          <w:tcPr>
            <w:tcW w:w="3544" w:type="dxa"/>
            <w:vAlign w:val="center"/>
          </w:tcPr>
          <w:p w14:paraId="689C72D5" w14:textId="107F85C0" w:rsidR="00A162AB" w:rsidRPr="002C091B" w:rsidRDefault="00A162AB" w:rsidP="00A162AB">
            <w:pP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Aplicación de </w:t>
            </w:r>
            <w:r w:rsidR="00FB598E"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la política y lineamientos</w:t>
            </w: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 establecidos para la Gestión documental</w:t>
            </w:r>
            <w:r w:rsidR="00FB598E"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.</w:t>
            </w:r>
          </w:p>
        </w:tc>
        <w:tc>
          <w:tcPr>
            <w:tcW w:w="5245" w:type="dxa"/>
            <w:vAlign w:val="center"/>
          </w:tcPr>
          <w:p w14:paraId="5C167904" w14:textId="77777777" w:rsidR="000162C9" w:rsidRDefault="000162C9" w:rsidP="000162C9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Subutilización de información</w:t>
            </w:r>
          </w:p>
          <w:p w14:paraId="3B549709" w14:textId="4C9BF0CF" w:rsidR="000162C9" w:rsidRPr="000162C9" w:rsidRDefault="000162C9" w:rsidP="00A162AB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0162C9">
              <w:rPr>
                <w:rFonts w:asciiTheme="minorHAnsi" w:hAnsiTheme="minorHAnsi" w:cstheme="minorHAnsi"/>
                <w:sz w:val="22"/>
                <w:szCs w:val="28"/>
              </w:rPr>
              <w:t>Crecimiento desmedido de la información</w:t>
            </w:r>
          </w:p>
          <w:p w14:paraId="7CD09968" w14:textId="648F94E0" w:rsidR="00A162AB" w:rsidRPr="002C091B" w:rsidRDefault="00A162AB" w:rsidP="00A162AB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Aumento de costos</w:t>
            </w:r>
            <w:r w:rsidR="000162C9">
              <w:rPr>
                <w:rFonts w:asciiTheme="minorHAnsi" w:hAnsiTheme="minorHAnsi" w:cstheme="minorHAnsi"/>
                <w:sz w:val="22"/>
                <w:szCs w:val="28"/>
              </w:rPr>
              <w:t xml:space="preserve"> de almacenamiento y administrativos.</w:t>
            </w:r>
          </w:p>
          <w:p w14:paraId="1498C4FF" w14:textId="77777777" w:rsidR="00A162AB" w:rsidRPr="002C091B" w:rsidRDefault="00A162AB" w:rsidP="00A162AB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Dificultad de acceso a la información</w:t>
            </w:r>
          </w:p>
          <w:p w14:paraId="6AF2DCDA" w14:textId="7681845A" w:rsidR="00FB598E" w:rsidRPr="002C091B" w:rsidRDefault="00FB598E" w:rsidP="00FB598E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Documentación desactualizada</w:t>
            </w:r>
          </w:p>
          <w:p w14:paraId="54EE44B9" w14:textId="04A1C923" w:rsidR="00FB598E" w:rsidRPr="002C091B" w:rsidRDefault="00A162AB" w:rsidP="00FB598E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Incumplimiento lega</w:t>
            </w:r>
            <w:r w:rsidR="00FB598E" w:rsidRPr="002C091B">
              <w:rPr>
                <w:rFonts w:asciiTheme="minorHAnsi" w:hAnsiTheme="minorHAnsi" w:cstheme="minorHAnsi"/>
                <w:sz w:val="22"/>
                <w:szCs w:val="28"/>
              </w:rPr>
              <w:t>l</w:t>
            </w:r>
          </w:p>
        </w:tc>
      </w:tr>
      <w:tr w:rsidR="00A162AB" w:rsidRPr="002C091B" w14:paraId="19DDA702" w14:textId="77777777" w:rsidTr="00535AEA">
        <w:trPr>
          <w:trHeight w:val="600"/>
        </w:trPr>
        <w:tc>
          <w:tcPr>
            <w:tcW w:w="3544" w:type="dxa"/>
            <w:vAlign w:val="center"/>
          </w:tcPr>
          <w:p w14:paraId="7D04B624" w14:textId="067646FB" w:rsidR="00A162AB" w:rsidRPr="002C091B" w:rsidRDefault="00A162AB" w:rsidP="00A162AB">
            <w:pP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Capacitación y seguimiento de los lineamientos de Gestión Documental.</w:t>
            </w:r>
          </w:p>
        </w:tc>
        <w:tc>
          <w:tcPr>
            <w:tcW w:w="5245" w:type="dxa"/>
            <w:vAlign w:val="center"/>
          </w:tcPr>
          <w:p w14:paraId="38CC8A2D" w14:textId="786947A3" w:rsidR="00A162AB" w:rsidRPr="002C091B" w:rsidRDefault="00307121" w:rsidP="00FB598E">
            <w:pPr>
              <w:pStyle w:val="Prrafodelista"/>
              <w:numPr>
                <w:ilvl w:val="0"/>
                <w:numId w:val="38"/>
              </w:numPr>
              <w:ind w:left="176" w:hanging="241"/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Desconocimiento de los procedimientos y responsabilidades en el sistema de gestión documental</w:t>
            </w:r>
          </w:p>
        </w:tc>
      </w:tr>
      <w:tr w:rsidR="00A162AB" w:rsidRPr="002C091B" w14:paraId="2323F92C" w14:textId="77777777" w:rsidTr="00535AEA">
        <w:trPr>
          <w:trHeight w:val="600"/>
        </w:trPr>
        <w:tc>
          <w:tcPr>
            <w:tcW w:w="3544" w:type="dxa"/>
            <w:vAlign w:val="center"/>
          </w:tcPr>
          <w:p w14:paraId="5FE04384" w14:textId="77046455" w:rsidR="00A162AB" w:rsidRPr="002C091B" w:rsidRDefault="0016180E" w:rsidP="00A162AB">
            <w:pP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Modernización</w:t>
            </w:r>
            <w:r w:rsidR="00A162AB"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 técnic</w:t>
            </w:r>
            <w: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a</w:t>
            </w:r>
            <w:r w:rsidR="00A162AB"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 y funcional del sistema de información de gestión documental</w:t>
            </w:r>
            <w:r w:rsidR="00565E07"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.</w:t>
            </w:r>
          </w:p>
        </w:tc>
        <w:tc>
          <w:tcPr>
            <w:tcW w:w="5245" w:type="dxa"/>
            <w:vAlign w:val="center"/>
          </w:tcPr>
          <w:p w14:paraId="562BC2F8" w14:textId="6F1DEE24" w:rsidR="00565E07" w:rsidRPr="002C091B" w:rsidRDefault="00565E07" w:rsidP="00A162AB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Afectación a la seguridad de la información</w:t>
            </w:r>
            <w:r w:rsidR="002C091B" w:rsidRPr="002C091B">
              <w:rPr>
                <w:rFonts w:asciiTheme="minorHAnsi" w:hAnsiTheme="minorHAnsi" w:cstheme="minorHAnsi"/>
                <w:sz w:val="22"/>
                <w:szCs w:val="28"/>
              </w:rPr>
              <w:t>.</w:t>
            </w:r>
          </w:p>
          <w:p w14:paraId="0C1099A9" w14:textId="39B1F139" w:rsidR="00565E07" w:rsidRPr="002C091B" w:rsidRDefault="00225819" w:rsidP="00565E07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L</w:t>
            </w:r>
            <w:r w:rsidR="00565E07" w:rsidRPr="002C091B">
              <w:rPr>
                <w:rFonts w:asciiTheme="minorHAnsi" w:hAnsiTheme="minorHAnsi" w:cstheme="minorHAnsi"/>
                <w:sz w:val="22"/>
                <w:szCs w:val="28"/>
              </w:rPr>
              <w:t>imitación y bajo cubrimiento normativo</w:t>
            </w:r>
            <w:r w:rsidR="002C091B" w:rsidRPr="002C091B">
              <w:rPr>
                <w:rFonts w:asciiTheme="minorHAnsi" w:hAnsiTheme="minorHAnsi" w:cstheme="minorHAnsi"/>
                <w:sz w:val="22"/>
                <w:szCs w:val="28"/>
              </w:rPr>
              <w:t>.</w:t>
            </w:r>
          </w:p>
          <w:p w14:paraId="77B493E8" w14:textId="77777777" w:rsidR="00565E07" w:rsidRDefault="00565E07" w:rsidP="00565E07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2C091B">
              <w:rPr>
                <w:rFonts w:asciiTheme="minorHAnsi" w:hAnsiTheme="minorHAnsi" w:cstheme="minorHAnsi"/>
                <w:sz w:val="22"/>
                <w:szCs w:val="28"/>
              </w:rPr>
              <w:t>Obsolescencia tecnológica de la plataforma</w:t>
            </w:r>
            <w:r w:rsidR="002C091B" w:rsidRPr="002C091B">
              <w:rPr>
                <w:rFonts w:asciiTheme="minorHAnsi" w:hAnsiTheme="minorHAnsi" w:cstheme="minorHAnsi"/>
                <w:sz w:val="22"/>
                <w:szCs w:val="28"/>
              </w:rPr>
              <w:t>.</w:t>
            </w:r>
          </w:p>
          <w:p w14:paraId="398AF69F" w14:textId="0F8C406B" w:rsidR="000162C9" w:rsidRPr="000162C9" w:rsidRDefault="000162C9" w:rsidP="000162C9">
            <w:pPr>
              <w:pStyle w:val="Prrafodelista"/>
              <w:numPr>
                <w:ilvl w:val="0"/>
                <w:numId w:val="38"/>
              </w:numPr>
              <w:ind w:left="176" w:hanging="241"/>
              <w:rPr>
                <w:rFonts w:asciiTheme="minorHAnsi" w:hAnsiTheme="minorHAnsi" w:cstheme="minorHAnsi"/>
                <w:sz w:val="22"/>
                <w:szCs w:val="28"/>
              </w:rPr>
            </w:pPr>
            <w:r w:rsidRPr="00FA74F5">
              <w:rPr>
                <w:rFonts w:asciiTheme="minorHAnsi" w:hAnsiTheme="minorHAnsi" w:cstheme="minorHAnsi"/>
                <w:sz w:val="22"/>
                <w:szCs w:val="28"/>
              </w:rPr>
              <w:t>Indisponibilidad de la información</w:t>
            </w:r>
          </w:p>
        </w:tc>
      </w:tr>
    </w:tbl>
    <w:p w14:paraId="525CFB9A" w14:textId="77777777" w:rsidR="008D27C8" w:rsidRPr="00C5242D" w:rsidRDefault="008D27C8" w:rsidP="008D27C8">
      <w:pPr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14:paraId="6037CDE4" w14:textId="78D68B9E" w:rsidR="008D27C8" w:rsidRDefault="008D27C8" w:rsidP="00464788">
      <w:pPr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C5242D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lastRenderedPageBreak/>
        <w:t xml:space="preserve">Se identificaron </w:t>
      </w:r>
      <w:r w:rsidR="002C091B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cuatro</w:t>
      </w:r>
      <w:r w:rsidRPr="00C5242D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aspectos críticos</w:t>
      </w:r>
      <w:r w:rsidR="002C091B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,</w:t>
      </w:r>
      <w:r w:rsidRPr="00C5242D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para la priorización </w:t>
      </w:r>
      <w:r w:rsidR="002C091B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se </w:t>
      </w:r>
      <w:r w:rsidRPr="00C5242D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realizó una evaluación con </w:t>
      </w:r>
      <w:r w:rsidR="00DF0228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el personal de gestión documental</w:t>
      </w:r>
      <w:r w:rsidRPr="00C5242D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, mediante </w:t>
      </w:r>
      <w:r w:rsidR="002C091B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una encuesta con valores de</w:t>
      </w:r>
      <w:r w:rsidRPr="00C5242D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1 a 10 siendo 1 el de menor importancia y el 10 el de mayor</w:t>
      </w:r>
      <w:r w:rsidR="007D17F2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,</w:t>
      </w:r>
      <w:r w:rsidR="00D9289F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el resultado fue el siguiente</w:t>
      </w:r>
      <w:r w:rsidR="002C091B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:</w:t>
      </w:r>
    </w:p>
    <w:p w14:paraId="1902D2FD" w14:textId="77777777" w:rsidR="00D9289F" w:rsidRPr="00C5242D" w:rsidRDefault="00D9289F" w:rsidP="00D9289F">
      <w:pPr>
        <w:numPr>
          <w:ilvl w:val="0"/>
          <w:numId w:val="17"/>
        </w:num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  <w:bookmarkStart w:id="33" w:name="_Toc63761084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C5242D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PRIORIZACIÓN DE ASPECTOS CR</w:t>
      </w:r>
      <w:r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Í</w:t>
      </w:r>
      <w:r w:rsidRPr="00C5242D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TICOS</w:t>
      </w:r>
      <w:bookmarkStart w:id="34" w:name="_Hlk62565985"/>
      <w:bookmarkEnd w:id="33"/>
    </w:p>
    <w:p w14:paraId="1C64F4F3" w14:textId="77777777" w:rsidR="00D9289F" w:rsidRPr="00C5242D" w:rsidRDefault="00D9289F" w:rsidP="00D928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1276"/>
        <w:gridCol w:w="1276"/>
        <w:gridCol w:w="992"/>
        <w:gridCol w:w="1276"/>
      </w:tblGrid>
      <w:tr w:rsidR="008E43EB" w:rsidRPr="00DB3E52" w14:paraId="6878CD3B" w14:textId="77777777" w:rsidTr="008E43EB">
        <w:trPr>
          <w:gridAfter w:val="5"/>
          <w:wAfter w:w="5954" w:type="dxa"/>
          <w:trHeight w:val="276"/>
          <w:tblHeader/>
        </w:trPr>
        <w:tc>
          <w:tcPr>
            <w:tcW w:w="3539" w:type="dxa"/>
            <w:vMerge w:val="restart"/>
            <w:shd w:val="clear" w:color="auto" w:fill="BFBFBF" w:themeFill="background1" w:themeFillShade="BF"/>
            <w:vAlign w:val="center"/>
          </w:tcPr>
          <w:p w14:paraId="6815DB3A" w14:textId="7A7FE016" w:rsidR="008E43EB" w:rsidRPr="00DB3E52" w:rsidRDefault="008E43EB" w:rsidP="00664AA6">
            <w:pPr>
              <w:jc w:val="center"/>
              <w:rPr>
                <w:rFonts w:ascii="Arial Narrow" w:hAnsi="Arial Narrow" w:cstheme="minorHAnsi"/>
                <w:b/>
                <w:color w:val="000000"/>
                <w:szCs w:val="24"/>
              </w:rPr>
            </w:pPr>
            <w:r w:rsidRPr="00DB3E52">
              <w:rPr>
                <w:rFonts w:ascii="Arial Narrow" w:hAnsi="Arial Narrow" w:cstheme="minorHAnsi"/>
                <w:b/>
                <w:color w:val="000000"/>
                <w:szCs w:val="24"/>
              </w:rPr>
              <w:t>ASPECTOS CR</w:t>
            </w:r>
            <w:r w:rsidR="00225819">
              <w:rPr>
                <w:rFonts w:ascii="Arial Narrow" w:hAnsi="Arial Narrow" w:cstheme="minorHAnsi"/>
                <w:b/>
                <w:color w:val="000000"/>
                <w:szCs w:val="24"/>
              </w:rPr>
              <w:t>Í</w:t>
            </w:r>
            <w:r w:rsidRPr="00DB3E52">
              <w:rPr>
                <w:rFonts w:ascii="Arial Narrow" w:hAnsi="Arial Narrow" w:cstheme="minorHAnsi"/>
                <w:b/>
                <w:color w:val="000000"/>
                <w:szCs w:val="24"/>
              </w:rPr>
              <w:t>TICOS</w:t>
            </w:r>
          </w:p>
        </w:tc>
      </w:tr>
      <w:tr w:rsidR="008E43EB" w:rsidRPr="00DB3E52" w14:paraId="7CF0EFE2" w14:textId="77777777" w:rsidTr="008E43EB">
        <w:trPr>
          <w:trHeight w:val="608"/>
          <w:tblHeader/>
        </w:trPr>
        <w:tc>
          <w:tcPr>
            <w:tcW w:w="3539" w:type="dxa"/>
            <w:vMerge/>
            <w:shd w:val="clear" w:color="auto" w:fill="BFBFBF" w:themeFill="background1" w:themeFillShade="BF"/>
            <w:vAlign w:val="center"/>
            <w:hideMark/>
          </w:tcPr>
          <w:p w14:paraId="7D66514F" w14:textId="77777777" w:rsidR="008E43EB" w:rsidRPr="00DB3E52" w:rsidRDefault="008E43EB" w:rsidP="00664AA6">
            <w:pPr>
              <w:jc w:val="center"/>
              <w:rPr>
                <w:rFonts w:ascii="Arial Narrow" w:hAnsi="Arial Narrow" w:cstheme="minorHAnsi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594A2DB9" w14:textId="77777777" w:rsidR="008E43EB" w:rsidRPr="00DB3E52" w:rsidRDefault="008E43EB" w:rsidP="00664AA6">
            <w:pPr>
              <w:jc w:val="center"/>
              <w:rPr>
                <w:rFonts w:ascii="Arial Narrow" w:hAnsi="Arial Narrow" w:cstheme="minorHAnsi"/>
                <w:bCs/>
                <w:sz w:val="18"/>
                <w:szCs w:val="24"/>
              </w:rPr>
            </w:pPr>
            <w:r w:rsidRPr="00DB3E52">
              <w:rPr>
                <w:rFonts w:ascii="Arial Narrow" w:hAnsi="Arial Narrow" w:cstheme="minorHAnsi"/>
                <w:bCs/>
                <w:sz w:val="18"/>
                <w:szCs w:val="24"/>
              </w:rPr>
              <w:t>Preservación de la información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0DC8ECF3" w14:textId="77777777" w:rsidR="008E43EB" w:rsidRPr="00DB3E52" w:rsidRDefault="008E43EB" w:rsidP="00664AA6">
            <w:pPr>
              <w:jc w:val="center"/>
              <w:rPr>
                <w:rFonts w:ascii="Arial Narrow" w:hAnsi="Arial Narrow" w:cstheme="minorHAnsi"/>
                <w:bCs/>
                <w:sz w:val="18"/>
                <w:szCs w:val="24"/>
              </w:rPr>
            </w:pPr>
            <w:r w:rsidRPr="008E43EB">
              <w:rPr>
                <w:rFonts w:ascii="Arial Narrow" w:hAnsi="Arial Narrow" w:cstheme="minorHAnsi"/>
                <w:bCs/>
                <w:sz w:val="18"/>
                <w:szCs w:val="24"/>
              </w:rPr>
              <w:t>Aspectos tecnológicos y de seguridad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7036D87A" w14:textId="77777777" w:rsidR="008E43EB" w:rsidRPr="00DB3E52" w:rsidRDefault="008E43EB" w:rsidP="00664AA6">
            <w:pPr>
              <w:jc w:val="center"/>
              <w:rPr>
                <w:rFonts w:ascii="Arial Narrow" w:hAnsi="Arial Narrow" w:cstheme="minorHAnsi"/>
                <w:bCs/>
                <w:sz w:val="18"/>
                <w:szCs w:val="24"/>
              </w:rPr>
            </w:pPr>
            <w:r w:rsidRPr="00DB3E52">
              <w:rPr>
                <w:rFonts w:ascii="Arial Narrow" w:hAnsi="Arial Narrow" w:cstheme="minorHAnsi"/>
                <w:bCs/>
                <w:sz w:val="18"/>
                <w:szCs w:val="24"/>
              </w:rPr>
              <w:t>Administración de archivos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031BB4FD" w14:textId="77777777" w:rsidR="008E43EB" w:rsidRPr="00DB3E52" w:rsidRDefault="008E43EB" w:rsidP="00664AA6">
            <w:pPr>
              <w:jc w:val="center"/>
              <w:rPr>
                <w:rFonts w:ascii="Arial Narrow" w:hAnsi="Arial Narrow" w:cstheme="minorHAnsi"/>
                <w:bCs/>
                <w:sz w:val="18"/>
                <w:szCs w:val="24"/>
              </w:rPr>
            </w:pPr>
            <w:r w:rsidRPr="00DB3E52">
              <w:rPr>
                <w:rFonts w:ascii="Arial Narrow" w:hAnsi="Arial Narrow" w:cstheme="minorHAnsi"/>
                <w:bCs/>
                <w:sz w:val="18"/>
                <w:szCs w:val="24"/>
              </w:rPr>
              <w:t>Acceso a la información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58FAFA57" w14:textId="77777777" w:rsidR="008E43EB" w:rsidRPr="00DB3E52" w:rsidRDefault="008E43EB" w:rsidP="00664AA6">
            <w:pPr>
              <w:jc w:val="center"/>
              <w:rPr>
                <w:rFonts w:ascii="Arial Narrow" w:hAnsi="Arial Narrow" w:cstheme="minorHAnsi"/>
                <w:bCs/>
                <w:sz w:val="18"/>
                <w:szCs w:val="24"/>
              </w:rPr>
            </w:pPr>
            <w:r w:rsidRPr="00DB3E52">
              <w:rPr>
                <w:rFonts w:ascii="Arial Narrow" w:hAnsi="Arial Narrow" w:cstheme="minorHAnsi"/>
                <w:bCs/>
                <w:sz w:val="18"/>
                <w:szCs w:val="24"/>
              </w:rPr>
              <w:t>Fortalecimiento y articulación</w:t>
            </w:r>
          </w:p>
        </w:tc>
      </w:tr>
      <w:tr w:rsidR="008E43EB" w:rsidRPr="00DB3E52" w14:paraId="03545AD4" w14:textId="77777777" w:rsidTr="008E43EB">
        <w:trPr>
          <w:trHeight w:val="600"/>
        </w:trPr>
        <w:tc>
          <w:tcPr>
            <w:tcW w:w="3539" w:type="dxa"/>
            <w:vAlign w:val="center"/>
            <w:hideMark/>
          </w:tcPr>
          <w:p w14:paraId="422F9FC5" w14:textId="498EB8B6" w:rsidR="008E43EB" w:rsidRPr="0016180E" w:rsidRDefault="008E43EB" w:rsidP="00496E9C">
            <w:pP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</w:pPr>
            <w:r w:rsidRPr="0016180E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Adecuación de infraestructura física de gestión documental.</w:t>
            </w:r>
          </w:p>
        </w:tc>
        <w:tc>
          <w:tcPr>
            <w:tcW w:w="1134" w:type="dxa"/>
            <w:vAlign w:val="center"/>
          </w:tcPr>
          <w:p w14:paraId="38112D59" w14:textId="56A3FCB0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06056E93" w14:textId="54A1FD4B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196FBC92" w14:textId="559A6D7F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6EA1E53C" w14:textId="361F2906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53E4117A" w14:textId="106B00F1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30</w:t>
            </w:r>
          </w:p>
        </w:tc>
      </w:tr>
      <w:tr w:rsidR="008E43EB" w:rsidRPr="00DB3E52" w14:paraId="64450A58" w14:textId="77777777" w:rsidTr="008E43EB">
        <w:trPr>
          <w:trHeight w:val="600"/>
        </w:trPr>
        <w:tc>
          <w:tcPr>
            <w:tcW w:w="3539" w:type="dxa"/>
            <w:vAlign w:val="center"/>
            <w:hideMark/>
          </w:tcPr>
          <w:p w14:paraId="4E16BFC5" w14:textId="3FCF64D4" w:rsidR="008E43EB" w:rsidRPr="0016180E" w:rsidRDefault="008E43EB" w:rsidP="00496E9C">
            <w:pP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</w:pPr>
            <w:r w:rsidRPr="0016180E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Aplicación de la política y lineamientos establecidos para la Gestión documental.</w:t>
            </w:r>
          </w:p>
        </w:tc>
        <w:tc>
          <w:tcPr>
            <w:tcW w:w="1134" w:type="dxa"/>
            <w:vAlign w:val="center"/>
          </w:tcPr>
          <w:p w14:paraId="59C7D4D6" w14:textId="59C262A0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623D01A3" w14:textId="1E818541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5974B9A2" w14:textId="16E1DCAE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6E025982" w14:textId="3F90E098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14:paraId="6B30D260" w14:textId="39BF5CE5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28</w:t>
            </w:r>
          </w:p>
        </w:tc>
      </w:tr>
      <w:tr w:rsidR="008E43EB" w:rsidRPr="00DB3E52" w14:paraId="54D4AD25" w14:textId="77777777" w:rsidTr="008E43EB">
        <w:trPr>
          <w:trHeight w:val="900"/>
        </w:trPr>
        <w:tc>
          <w:tcPr>
            <w:tcW w:w="3539" w:type="dxa"/>
            <w:vAlign w:val="center"/>
            <w:hideMark/>
          </w:tcPr>
          <w:p w14:paraId="47AAACC8" w14:textId="135C1369" w:rsidR="008E43EB" w:rsidRPr="0016180E" w:rsidRDefault="008E43EB" w:rsidP="00496E9C">
            <w:pP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</w:pPr>
            <w:r w:rsidRPr="0016180E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Capacitación y seguimiento de los lineamientos de Gestión Documental.</w:t>
            </w:r>
          </w:p>
        </w:tc>
        <w:tc>
          <w:tcPr>
            <w:tcW w:w="1134" w:type="dxa"/>
            <w:vAlign w:val="center"/>
          </w:tcPr>
          <w:p w14:paraId="79B35430" w14:textId="3CFD3AA4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6FB1A5FA" w14:textId="7C325BA4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0D39616F" w14:textId="160C4879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6D5B8B4E" w14:textId="4361989E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6BFC2113" w14:textId="3BCF75D3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23</w:t>
            </w:r>
          </w:p>
        </w:tc>
      </w:tr>
      <w:tr w:rsidR="008E43EB" w:rsidRPr="00DB3E52" w14:paraId="02ED2FA7" w14:textId="77777777" w:rsidTr="0016180E">
        <w:trPr>
          <w:trHeight w:val="785"/>
        </w:trPr>
        <w:tc>
          <w:tcPr>
            <w:tcW w:w="3539" w:type="dxa"/>
            <w:vAlign w:val="center"/>
            <w:hideMark/>
          </w:tcPr>
          <w:p w14:paraId="7E0335CF" w14:textId="1D8A7939" w:rsidR="008E43EB" w:rsidRPr="00DB3E52" w:rsidRDefault="0016180E" w:rsidP="00496E9C">
            <w:pPr>
              <w:rPr>
                <w:rFonts w:ascii="Arial Narrow" w:hAnsi="Arial Narrow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Modernización</w:t>
            </w: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 técnic</w:t>
            </w:r>
            <w: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a</w:t>
            </w: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 y funcional del sistema de información de gestión documental.</w:t>
            </w:r>
          </w:p>
        </w:tc>
        <w:tc>
          <w:tcPr>
            <w:tcW w:w="1134" w:type="dxa"/>
            <w:vAlign w:val="center"/>
          </w:tcPr>
          <w:p w14:paraId="5C345071" w14:textId="2300B81D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5DFEDDD5" w14:textId="5176A263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15912BF8" w14:textId="224556CA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7D5078AB" w14:textId="3EBB33AE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13324570" w14:textId="7B4D4B9E" w:rsidR="008E43EB" w:rsidRPr="008E43EB" w:rsidRDefault="008E43EB" w:rsidP="003B0B30">
            <w:pPr>
              <w:jc w:val="center"/>
              <w:rPr>
                <w:rFonts w:ascii="Arial Narrow" w:hAnsi="Arial Narrow" w:cstheme="minorHAnsi"/>
                <w:color w:val="000000"/>
                <w:szCs w:val="24"/>
              </w:rPr>
            </w:pPr>
            <w:r w:rsidRPr="008E43EB">
              <w:rPr>
                <w:rFonts w:ascii="Arial Narrow" w:hAnsi="Arial Narrow" w:cstheme="minorHAnsi"/>
                <w:color w:val="000000"/>
                <w:szCs w:val="24"/>
              </w:rPr>
              <w:t>29</w:t>
            </w:r>
          </w:p>
        </w:tc>
      </w:tr>
      <w:bookmarkEnd w:id="34"/>
    </w:tbl>
    <w:p w14:paraId="6A4EFE05" w14:textId="14446D7F" w:rsidR="00D9289F" w:rsidRDefault="00D9289F" w:rsidP="00D9289F">
      <w:pPr>
        <w:rPr>
          <w:rFonts w:asciiTheme="minorHAnsi" w:hAnsiTheme="minorHAnsi" w:cstheme="minorHAnsi"/>
          <w:b/>
          <w:sz w:val="24"/>
          <w:szCs w:val="24"/>
          <w:lang w:val="es-ES_tradnl" w:eastAsia="es-ES"/>
        </w:rPr>
      </w:pPr>
    </w:p>
    <w:p w14:paraId="7373E2F3" w14:textId="16C497AB" w:rsidR="00D9289F" w:rsidRPr="00C5242D" w:rsidRDefault="00D9289F" w:rsidP="00D9289F">
      <w:pPr>
        <w:numPr>
          <w:ilvl w:val="0"/>
          <w:numId w:val="17"/>
        </w:num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  <w:bookmarkStart w:id="35" w:name="_Toc63761085"/>
      <w:r w:rsidRPr="00C5242D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ORDEN DE PRIORIDAD DE ASPECTOS CR</w:t>
      </w:r>
      <w:r w:rsidR="00225819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Í</w:t>
      </w:r>
      <w:r w:rsidRPr="00C5242D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TICOS Y EJES ARTICULADORES</w:t>
      </w:r>
      <w:bookmarkEnd w:id="35"/>
    </w:p>
    <w:p w14:paraId="3FD67C03" w14:textId="77777777" w:rsidR="00D9289F" w:rsidRPr="00C5242D" w:rsidRDefault="00D9289F" w:rsidP="00D928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275"/>
      </w:tblGrid>
      <w:tr w:rsidR="00D9289F" w:rsidRPr="00BA14A5" w14:paraId="0A1C56E0" w14:textId="77777777" w:rsidTr="00535AEA">
        <w:trPr>
          <w:trHeight w:val="350"/>
          <w:tblHeader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0631F" w14:textId="77777777" w:rsidR="00D9289F" w:rsidRPr="00BA14A5" w:rsidRDefault="00D9289F" w:rsidP="00664A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 w:rsidRPr="00BA14A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ASPECTO CRÍTICO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C7628B" w14:textId="77777777" w:rsidR="00D9289F" w:rsidRPr="00BA14A5" w:rsidRDefault="00D9289F" w:rsidP="00664A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 w:rsidRPr="00BA14A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TOTAL</w:t>
            </w:r>
          </w:p>
        </w:tc>
      </w:tr>
      <w:tr w:rsidR="00496E9C" w:rsidRPr="00BA14A5" w14:paraId="47F49CB1" w14:textId="77777777" w:rsidTr="00535AEA">
        <w:trPr>
          <w:trHeight w:val="44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83D2" w14:textId="619DF0C5" w:rsidR="00496E9C" w:rsidRPr="00BA14A5" w:rsidRDefault="00496E9C" w:rsidP="00496E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</w:pPr>
            <w:r>
              <w:rPr>
                <w:rFonts w:cs="Calibri"/>
                <w:color w:val="000000"/>
                <w:szCs w:val="20"/>
                <w:lang w:val="es-ES"/>
              </w:rPr>
              <w:t>Adecuación de Infraestructura física de gestión documental.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152F" w14:textId="5E861E90" w:rsidR="00496E9C" w:rsidRPr="00BA14A5" w:rsidRDefault="00496E9C" w:rsidP="00496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149</w:t>
            </w:r>
          </w:p>
        </w:tc>
      </w:tr>
      <w:tr w:rsidR="00496E9C" w:rsidRPr="00BA14A5" w14:paraId="12B86B0E" w14:textId="77777777" w:rsidTr="00535AEA">
        <w:trPr>
          <w:trHeight w:val="600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88E9" w14:textId="4CA5E867" w:rsidR="00496E9C" w:rsidRPr="00BA14A5" w:rsidRDefault="0016180E" w:rsidP="00496E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</w:pPr>
            <w:r w:rsidRPr="0016180E">
              <w:rPr>
                <w:rFonts w:cs="Calibri"/>
                <w:color w:val="000000"/>
                <w:szCs w:val="20"/>
                <w:lang w:val="es-ES"/>
              </w:rPr>
              <w:t>Modernización técnica y funcional del sistema de información de gestión documental.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3A31" w14:textId="27131ECE" w:rsidR="00496E9C" w:rsidRPr="00BA14A5" w:rsidRDefault="00496E9C" w:rsidP="00496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134</w:t>
            </w:r>
          </w:p>
        </w:tc>
      </w:tr>
      <w:tr w:rsidR="00496E9C" w:rsidRPr="00BA14A5" w14:paraId="3803F76A" w14:textId="77777777" w:rsidTr="00535AEA">
        <w:trPr>
          <w:trHeight w:val="458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7E2" w14:textId="04C71ED1" w:rsidR="00496E9C" w:rsidRPr="00BA14A5" w:rsidRDefault="00496E9C" w:rsidP="00496E9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</w:pPr>
            <w:r>
              <w:rPr>
                <w:rFonts w:cs="Calibri"/>
                <w:color w:val="000000"/>
                <w:szCs w:val="20"/>
                <w:lang w:val="es-ES"/>
              </w:rPr>
              <w:t>Aplicación de la política y lineamientos establecidos para la Gestión documental.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53FD" w14:textId="301971FF" w:rsidR="00496E9C" w:rsidRPr="00BA14A5" w:rsidRDefault="00496E9C" w:rsidP="00496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 w:rsidRPr="00BA14A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33</w:t>
            </w:r>
          </w:p>
        </w:tc>
      </w:tr>
      <w:tr w:rsidR="00496E9C" w:rsidRPr="00BA14A5" w14:paraId="2747C39F" w14:textId="77777777" w:rsidTr="00535AEA">
        <w:trPr>
          <w:trHeight w:val="408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6392" w14:textId="256BCA91" w:rsidR="00496E9C" w:rsidRPr="00BA14A5" w:rsidRDefault="00496E9C" w:rsidP="00496E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</w:pPr>
            <w:r>
              <w:rPr>
                <w:rFonts w:cs="Calibri"/>
                <w:color w:val="000000"/>
                <w:szCs w:val="20"/>
                <w:lang w:val="es-ES"/>
              </w:rPr>
              <w:t>Capacitación y seguimiento de los lineamientos de Gestión Documental.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8525" w14:textId="107B3504" w:rsidR="00496E9C" w:rsidRPr="00BA14A5" w:rsidRDefault="00496E9C" w:rsidP="00496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 w:rsidRPr="00BA14A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33</w:t>
            </w:r>
          </w:p>
        </w:tc>
      </w:tr>
    </w:tbl>
    <w:p w14:paraId="443EB2A3" w14:textId="443336E9" w:rsidR="00D9289F" w:rsidRDefault="00D9289F" w:rsidP="00D928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6F4693F" w14:textId="77777777" w:rsidR="00D9289F" w:rsidRDefault="00D9289F" w:rsidP="00D928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524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Ejes articuladores</w:t>
      </w:r>
    </w:p>
    <w:p w14:paraId="097652A8" w14:textId="77777777" w:rsidR="00D9289F" w:rsidRPr="00C5242D" w:rsidRDefault="00D9289F" w:rsidP="00D928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1417"/>
        <w:gridCol w:w="1701"/>
      </w:tblGrid>
      <w:tr w:rsidR="00D9289F" w:rsidRPr="00C5242D" w14:paraId="0B59D57C" w14:textId="77777777" w:rsidTr="00535AEA">
        <w:trPr>
          <w:trHeight w:val="704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  <w:hideMark/>
          </w:tcPr>
          <w:p w14:paraId="1B4DB66C" w14:textId="77777777" w:rsidR="00D9289F" w:rsidRPr="00C5242D" w:rsidRDefault="00D9289F" w:rsidP="00664A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s-CO"/>
              </w:rPr>
            </w:pPr>
            <w:r w:rsidRPr="00C5242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s-CO"/>
              </w:rPr>
              <w:t>Preservación de la información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0F5C1A57" w14:textId="77777777" w:rsidR="00D9289F" w:rsidRPr="00C5242D" w:rsidRDefault="00D9289F" w:rsidP="00664A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s-CO"/>
              </w:rPr>
            </w:pPr>
            <w:r w:rsidRPr="00C5242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s-CO"/>
              </w:rPr>
              <w:t>Aspectos tecnológicos y de seguridad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5B6B2B8F" w14:textId="77777777" w:rsidR="00D9289F" w:rsidRPr="00C5242D" w:rsidRDefault="00D9289F" w:rsidP="00664A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s-CO"/>
              </w:rPr>
            </w:pPr>
            <w:r w:rsidRPr="00C5242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s-CO"/>
              </w:rPr>
              <w:t>Administración de archivos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3972F061" w14:textId="77777777" w:rsidR="00D9289F" w:rsidRPr="00C5242D" w:rsidRDefault="00D9289F" w:rsidP="00664A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s-CO"/>
              </w:rPr>
            </w:pPr>
            <w:r w:rsidRPr="00C5242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s-CO"/>
              </w:rPr>
              <w:t>Acceso a la información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097C9481" w14:textId="77777777" w:rsidR="00D9289F" w:rsidRPr="00C5242D" w:rsidRDefault="00D9289F" w:rsidP="00664A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s-CO"/>
              </w:rPr>
            </w:pPr>
            <w:r w:rsidRPr="00C5242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s-CO"/>
              </w:rPr>
              <w:t>Fortalecimiento y articulación</w:t>
            </w:r>
          </w:p>
        </w:tc>
      </w:tr>
      <w:tr w:rsidR="00496E9C" w:rsidRPr="00496E9C" w14:paraId="39148688" w14:textId="77777777" w:rsidTr="00535AEA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4E6A" w14:textId="7E4A08AE" w:rsidR="00496E9C" w:rsidRPr="00496E9C" w:rsidRDefault="002C091B" w:rsidP="00496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D1B1D" w14:textId="4CA51103" w:rsidR="00496E9C" w:rsidRPr="00496E9C" w:rsidRDefault="00496E9C" w:rsidP="00496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</w:pPr>
            <w:r w:rsidRPr="00496E9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1</w:t>
            </w:r>
            <w:r w:rsidR="002C09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602E0" w14:textId="19D39789" w:rsidR="00496E9C" w:rsidRPr="00496E9C" w:rsidRDefault="00496E9C" w:rsidP="00496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</w:pPr>
            <w:r w:rsidRPr="00496E9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1</w:t>
            </w:r>
            <w:r w:rsidR="002C09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0EF6" w14:textId="0F3BD5E2" w:rsidR="00496E9C" w:rsidRPr="00496E9C" w:rsidRDefault="00496E9C" w:rsidP="00496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</w:pPr>
            <w:r w:rsidRPr="00496E9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1</w:t>
            </w:r>
            <w:r w:rsidR="002C09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1</w:t>
            </w:r>
            <w:r w:rsidRPr="00496E9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C710" w14:textId="74E845BE" w:rsidR="00496E9C" w:rsidRPr="00496E9C" w:rsidRDefault="00496E9C" w:rsidP="00496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</w:pPr>
            <w:r w:rsidRPr="00496E9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1</w:t>
            </w:r>
            <w:r w:rsidR="002C09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1</w:t>
            </w:r>
            <w:r w:rsidRPr="00496E9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O"/>
              </w:rPr>
              <w:t>0</w:t>
            </w:r>
          </w:p>
        </w:tc>
      </w:tr>
    </w:tbl>
    <w:p w14:paraId="5E553229" w14:textId="2E3A571B" w:rsidR="00D9289F" w:rsidRDefault="00D9289F" w:rsidP="00D928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F2C66CD" w14:textId="6780B7C8" w:rsidR="00204CD1" w:rsidRDefault="00204CD1" w:rsidP="00D928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01772E2" w14:textId="2E9F3247" w:rsidR="0016180E" w:rsidRDefault="0016180E" w:rsidP="00D928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C589008" w14:textId="77777777" w:rsidR="0016180E" w:rsidRDefault="0016180E" w:rsidP="00D928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7B568EF" w14:textId="77777777" w:rsidR="00204CD1" w:rsidRPr="00C5242D" w:rsidRDefault="00204CD1" w:rsidP="00D928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572327A" w14:textId="2D23C372" w:rsidR="00D9289F" w:rsidRPr="008E48C2" w:rsidRDefault="00D9289F" w:rsidP="00D9289F">
      <w:pPr>
        <w:numPr>
          <w:ilvl w:val="0"/>
          <w:numId w:val="17"/>
        </w:num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  <w:bookmarkStart w:id="36" w:name="_Toc63761086"/>
      <w:r w:rsidRPr="008E48C2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 xml:space="preserve">FORMULACIÓN DE </w:t>
      </w:r>
      <w:r w:rsidR="00BD0797" w:rsidRPr="008E48C2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t>PROYECTOS</w:t>
      </w:r>
      <w:bookmarkEnd w:id="36"/>
    </w:p>
    <w:p w14:paraId="09073529" w14:textId="77777777" w:rsidR="00D9289F" w:rsidRPr="00C5242D" w:rsidRDefault="00D9289F" w:rsidP="00D928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14:paraId="7FD7E55E" w14:textId="758FFFC8" w:rsidR="00BA14A5" w:rsidRDefault="00D9289F" w:rsidP="00225819">
      <w:pPr>
        <w:autoSpaceDE w:val="0"/>
        <w:autoSpaceDN w:val="0"/>
        <w:adjustRightInd w:val="0"/>
        <w:spacing w:after="0" w:line="240" w:lineRule="auto"/>
        <w:ind w:left="426" w:right="5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  <w:r w:rsidRPr="00C5242D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>La Agencia Nacional de Infraestructura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 xml:space="preserve"> establecerá los planes y proyectos</w:t>
      </w:r>
      <w:r w:rsidR="0016180E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 xml:space="preserve"> para dar tra</w:t>
      </w:r>
      <w:r w:rsidR="00593F2F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>ta</w:t>
      </w:r>
      <w:r w:rsidR="0016180E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>miento a los aspectos críticos</w:t>
      </w:r>
      <w:r w:rsidR="00593F2F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 xml:space="preserve"> identificados en el presente documento y </w:t>
      </w:r>
      <w:r w:rsidRPr="00C5242D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>velará por la preservación de la información, la mejora continua en los procesos de archivo con miras a garantizar el acceso, conservación y gestión documental para la prestación de mejores servicios relacionados c</w:t>
      </w:r>
      <w:r w:rsidR="00BA14A5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>on el acceso a la documentación.</w:t>
      </w:r>
    </w:p>
    <w:p w14:paraId="5391DEEA" w14:textId="21AB8031" w:rsidR="00BA14A5" w:rsidRDefault="00BA14A5" w:rsidP="00D9289F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</w:p>
    <w:p w14:paraId="4B6191B8" w14:textId="61DEE537" w:rsidR="00BE239B" w:rsidRDefault="00BE239B" w:rsidP="00D9289F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</w:p>
    <w:tbl>
      <w:tblPr>
        <w:tblW w:w="8930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835"/>
        <w:gridCol w:w="2268"/>
      </w:tblGrid>
      <w:tr w:rsidR="00BA14A5" w:rsidRPr="00BB1AC9" w14:paraId="19976BB6" w14:textId="77777777" w:rsidTr="00225819">
        <w:trPr>
          <w:trHeight w:val="315"/>
          <w:tblHeader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9E9E3C" w14:textId="0EFB2F59" w:rsidR="00BA14A5" w:rsidRPr="00BB1AC9" w:rsidRDefault="00BA14A5" w:rsidP="00BA14A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2"/>
                <w:lang w:eastAsia="es-CO"/>
              </w:rPr>
            </w:pPr>
            <w:r w:rsidRPr="00BB1AC9">
              <w:rPr>
                <w:rFonts w:eastAsia="Times New Roman" w:cs="Calibri"/>
                <w:b/>
                <w:bCs/>
                <w:color w:val="000000"/>
                <w:sz w:val="22"/>
                <w:lang w:eastAsia="es-CO"/>
              </w:rPr>
              <w:t>ASPECTO CR</w:t>
            </w:r>
            <w:r w:rsidR="00225819">
              <w:rPr>
                <w:rFonts w:eastAsia="Times New Roman" w:cs="Calibri"/>
                <w:b/>
                <w:bCs/>
                <w:color w:val="000000"/>
                <w:sz w:val="22"/>
                <w:lang w:eastAsia="es-CO"/>
              </w:rPr>
              <w:t>Í</w:t>
            </w:r>
            <w:r w:rsidRPr="00BB1AC9">
              <w:rPr>
                <w:rFonts w:eastAsia="Times New Roman" w:cs="Calibri"/>
                <w:b/>
                <w:bCs/>
                <w:color w:val="000000"/>
                <w:sz w:val="22"/>
                <w:lang w:eastAsia="es-CO"/>
              </w:rPr>
              <w:t>TICO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294EDE" w14:textId="77777777" w:rsidR="00BA14A5" w:rsidRPr="00BB1AC9" w:rsidRDefault="00BA14A5" w:rsidP="00BA14A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2"/>
                <w:lang w:eastAsia="es-CO"/>
              </w:rPr>
            </w:pPr>
            <w:r w:rsidRPr="00BB1AC9">
              <w:rPr>
                <w:rFonts w:eastAsia="Times New Roman" w:cs="Calibri"/>
                <w:b/>
                <w:bCs/>
                <w:color w:val="000000"/>
                <w:sz w:val="22"/>
                <w:lang w:eastAsia="es-CO"/>
              </w:rPr>
              <w:t>OBJETIVO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C38A24" w14:textId="216AC670" w:rsidR="00BA14A5" w:rsidRPr="00BB1AC9" w:rsidRDefault="00BA14A5" w:rsidP="00BA14A5">
            <w:pPr>
              <w:spacing w:after="0" w:line="240" w:lineRule="auto"/>
              <w:ind w:right="352"/>
              <w:jc w:val="both"/>
              <w:rPr>
                <w:rFonts w:eastAsia="Times New Roman" w:cs="Calibri"/>
                <w:b/>
                <w:bCs/>
                <w:color w:val="000000"/>
                <w:sz w:val="22"/>
                <w:lang w:eastAsia="es-CO"/>
              </w:rPr>
            </w:pPr>
            <w:r w:rsidRPr="00BB1AC9">
              <w:rPr>
                <w:rFonts w:eastAsia="Times New Roman" w:cs="Calibri"/>
                <w:b/>
                <w:bCs/>
                <w:color w:val="000000"/>
                <w:sz w:val="22"/>
                <w:lang w:eastAsia="es-CO"/>
              </w:rPr>
              <w:t>P</w:t>
            </w:r>
            <w:r w:rsidR="008E48C2">
              <w:rPr>
                <w:rFonts w:eastAsia="Times New Roman" w:cs="Calibri"/>
                <w:b/>
                <w:bCs/>
                <w:color w:val="000000"/>
                <w:sz w:val="22"/>
                <w:lang w:eastAsia="es-CO"/>
              </w:rPr>
              <w:t>ROYECTOS</w:t>
            </w:r>
            <w:r w:rsidRPr="00BB1AC9">
              <w:rPr>
                <w:rFonts w:eastAsia="Times New Roman" w:cs="Calibri"/>
                <w:b/>
                <w:bCs/>
                <w:color w:val="000000"/>
                <w:sz w:val="22"/>
                <w:lang w:eastAsia="es-CO"/>
              </w:rPr>
              <w:t xml:space="preserve"> ASOCIADOS</w:t>
            </w:r>
          </w:p>
        </w:tc>
      </w:tr>
      <w:tr w:rsidR="00BB1AC9" w:rsidRPr="00BB1AC9" w14:paraId="424220B0" w14:textId="77777777" w:rsidTr="00225819">
        <w:trPr>
          <w:trHeight w:val="298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D66B" w14:textId="50F7BAC6" w:rsidR="00BB1AC9" w:rsidRPr="00BB1AC9" w:rsidRDefault="00BB1AC9" w:rsidP="00BB1AC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 w:rsidRPr="00BB1AC9">
              <w:rPr>
                <w:rFonts w:asciiTheme="minorHAnsi" w:hAnsiTheme="minorHAnsi" w:cstheme="minorHAnsi"/>
                <w:sz w:val="22"/>
                <w:lang w:val="es-ES" w:eastAsia="es-ES"/>
              </w:rPr>
              <w:t>Adecuación de infraestructura física de gestión documental.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2DB4A5" w14:textId="77777777" w:rsidR="00BB1AC9" w:rsidRPr="00BB1AC9" w:rsidRDefault="00BB1AC9" w:rsidP="00212191">
            <w:pPr>
              <w:spacing w:after="0" w:line="240" w:lineRule="auto"/>
              <w:ind w:right="321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 w:rsidRPr="00BB1AC9">
              <w:rPr>
                <w:rFonts w:eastAsia="Times New Roman" w:cs="Calibri"/>
                <w:color w:val="000000"/>
                <w:sz w:val="22"/>
                <w:lang w:eastAsia="es-CO"/>
              </w:rPr>
              <w:t>Optimizar y actualizar los recursos del archivo de Gestión de la Agencia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D563" w14:textId="07A69D02" w:rsidR="00BB1AC9" w:rsidRPr="00BB1AC9" w:rsidRDefault="008E48C2" w:rsidP="00212191">
            <w:pPr>
              <w:spacing w:after="0" w:line="240" w:lineRule="auto"/>
              <w:ind w:right="352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>
              <w:rPr>
                <w:rFonts w:eastAsia="Times New Roman" w:cs="Calibri"/>
                <w:color w:val="000000"/>
                <w:sz w:val="22"/>
                <w:lang w:eastAsia="es-CO"/>
              </w:rPr>
              <w:t>Proyecto</w:t>
            </w:r>
            <w:r w:rsidR="00BB1AC9" w:rsidRPr="00BB1AC9">
              <w:rPr>
                <w:rFonts w:eastAsia="Times New Roman" w:cs="Calibri"/>
                <w:color w:val="000000"/>
                <w:sz w:val="22"/>
                <w:lang w:eastAsia="es-CO"/>
              </w:rPr>
              <w:t xml:space="preserve"> de mejoramiento </w:t>
            </w:r>
            <w:r w:rsidR="00204CD1">
              <w:rPr>
                <w:rFonts w:eastAsia="Times New Roman" w:cs="Calibri"/>
                <w:color w:val="000000"/>
                <w:sz w:val="22"/>
                <w:lang w:eastAsia="es-CO"/>
              </w:rPr>
              <w:t>d</w:t>
            </w:r>
            <w:r w:rsidR="00BB1AC9" w:rsidRPr="00BB1AC9">
              <w:rPr>
                <w:rFonts w:eastAsia="Times New Roman" w:cs="Calibri"/>
                <w:color w:val="000000"/>
                <w:sz w:val="22"/>
                <w:lang w:eastAsia="es-CO"/>
              </w:rPr>
              <w:t>e infraestructura</w:t>
            </w:r>
            <w:r w:rsidR="004E270C">
              <w:rPr>
                <w:rFonts w:eastAsia="Times New Roman" w:cs="Calibri"/>
                <w:color w:val="000000"/>
                <w:sz w:val="22"/>
                <w:lang w:eastAsia="es-CO"/>
              </w:rPr>
              <w:t xml:space="preserve"> física.</w:t>
            </w:r>
          </w:p>
        </w:tc>
      </w:tr>
      <w:tr w:rsidR="00BB1AC9" w:rsidRPr="00BB1AC9" w14:paraId="16B7B607" w14:textId="77777777" w:rsidTr="00225819">
        <w:trPr>
          <w:trHeight w:val="466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9DC5" w14:textId="014A87E4" w:rsidR="00BB1AC9" w:rsidRPr="00BB1AC9" w:rsidRDefault="00BB1AC9" w:rsidP="00BB1AC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 w:rsidRPr="00BB1AC9">
              <w:rPr>
                <w:rFonts w:asciiTheme="minorHAnsi" w:hAnsiTheme="minorHAnsi" w:cstheme="minorHAnsi"/>
                <w:sz w:val="22"/>
                <w:lang w:val="es-ES" w:eastAsia="es-ES"/>
              </w:rPr>
              <w:t>Aplicación de la política y lineamientos establecidos para la Gestión documental.</w:t>
            </w: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6F7D50" w14:textId="77777777" w:rsidR="00BB1AC9" w:rsidRPr="00BB1AC9" w:rsidRDefault="00BB1AC9" w:rsidP="00212191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es-CO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72B5F" w14:textId="77777777" w:rsidR="00BB1AC9" w:rsidRPr="00BB1AC9" w:rsidRDefault="00BB1AC9" w:rsidP="00212191">
            <w:pPr>
              <w:spacing w:after="0" w:line="240" w:lineRule="auto"/>
              <w:ind w:right="352"/>
              <w:rPr>
                <w:rFonts w:eastAsia="Times New Roman" w:cs="Calibri"/>
                <w:color w:val="000000"/>
                <w:sz w:val="22"/>
                <w:lang w:eastAsia="es-CO"/>
              </w:rPr>
            </w:pPr>
          </w:p>
        </w:tc>
      </w:tr>
      <w:tr w:rsidR="00BB1AC9" w:rsidRPr="00BB1AC9" w14:paraId="1A2E257F" w14:textId="77777777" w:rsidTr="00225819">
        <w:trPr>
          <w:trHeight w:val="296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EE35" w14:textId="3136D30A" w:rsidR="00BB1AC9" w:rsidRPr="00BB1AC9" w:rsidRDefault="00BB1AC9" w:rsidP="00BB1AC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 w:rsidRPr="00BB1AC9">
              <w:rPr>
                <w:rFonts w:asciiTheme="minorHAnsi" w:hAnsiTheme="minorHAnsi" w:cstheme="minorHAnsi"/>
                <w:sz w:val="22"/>
                <w:lang w:val="es-ES" w:eastAsia="es-ES"/>
              </w:rPr>
              <w:t>Capacitación y seguimiento de los lineamientos de Gestión Documental.</w:t>
            </w: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951B8E" w14:textId="77777777" w:rsidR="00BB1AC9" w:rsidRPr="00BB1AC9" w:rsidRDefault="00BB1AC9" w:rsidP="00212191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es-CO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EE82F" w14:textId="77777777" w:rsidR="00BB1AC9" w:rsidRPr="00BB1AC9" w:rsidRDefault="00BB1AC9" w:rsidP="00212191">
            <w:pPr>
              <w:spacing w:after="0" w:line="240" w:lineRule="auto"/>
              <w:ind w:right="352"/>
              <w:rPr>
                <w:rFonts w:eastAsia="Times New Roman" w:cs="Calibri"/>
                <w:color w:val="000000"/>
                <w:sz w:val="22"/>
                <w:lang w:eastAsia="es-CO"/>
              </w:rPr>
            </w:pPr>
          </w:p>
        </w:tc>
      </w:tr>
      <w:tr w:rsidR="00BB1AC9" w:rsidRPr="00BB1AC9" w14:paraId="23196049" w14:textId="77777777" w:rsidTr="00225819">
        <w:trPr>
          <w:trHeight w:val="358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C9A8" w14:textId="266C7983" w:rsidR="00BB1AC9" w:rsidRPr="00BB1AC9" w:rsidRDefault="0016180E" w:rsidP="00BB1AC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Modernización</w:t>
            </w: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 técnic</w:t>
            </w:r>
            <w: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a</w:t>
            </w: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 y funcional del sistema de información de gestión documental.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F877" w14:textId="76078810" w:rsidR="00BB1AC9" w:rsidRPr="00BB1AC9" w:rsidRDefault="0016180E" w:rsidP="00212191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>
              <w:rPr>
                <w:rFonts w:eastAsia="Times New Roman" w:cs="Calibri"/>
                <w:color w:val="000000"/>
                <w:sz w:val="22"/>
                <w:lang w:eastAsia="es-CO"/>
              </w:rPr>
              <w:t>Incrementar el cumplimiento normativo y cubrimiento funcional y técnico de la plataforma tecnológica, acorde a las necesidades de la entidad.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FBD2F" w14:textId="2D535461" w:rsidR="00593F2F" w:rsidRPr="00BB1AC9" w:rsidRDefault="00212191" w:rsidP="00212191">
            <w:pPr>
              <w:spacing w:after="0" w:line="240" w:lineRule="auto"/>
              <w:ind w:right="352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>
              <w:rPr>
                <w:rFonts w:eastAsia="Times New Roman" w:cs="Calibri"/>
                <w:color w:val="000000"/>
                <w:sz w:val="22"/>
                <w:lang w:eastAsia="es-CO"/>
              </w:rPr>
              <w:t>Plan Estratégico de Tecnologías de la información</w:t>
            </w:r>
            <w:r w:rsidRPr="00212191">
              <w:rPr>
                <w:rFonts w:eastAsia="Times New Roman" w:cs="Calibri"/>
                <w:color w:val="000000"/>
                <w:sz w:val="22"/>
                <w:lang w:eastAsia="es-CO"/>
              </w:rPr>
              <w:t xml:space="preserve"> </w:t>
            </w:r>
            <w:r>
              <w:rPr>
                <w:rFonts w:eastAsia="Times New Roman" w:cs="Calibri"/>
                <w:color w:val="000000"/>
                <w:sz w:val="22"/>
                <w:lang w:eastAsia="es-CO"/>
              </w:rPr>
              <w:t xml:space="preserve">y </w:t>
            </w:r>
            <w:r w:rsidR="008E48C2">
              <w:rPr>
                <w:rFonts w:eastAsia="Times New Roman" w:cs="Calibri"/>
                <w:color w:val="000000"/>
                <w:sz w:val="22"/>
                <w:lang w:eastAsia="es-CO"/>
              </w:rPr>
              <w:t>Proyecto</w:t>
            </w:r>
            <w:r w:rsidR="008E48C2" w:rsidRPr="00212191">
              <w:rPr>
                <w:rFonts w:eastAsia="Times New Roman" w:cs="Calibri"/>
                <w:color w:val="000000"/>
                <w:sz w:val="22"/>
                <w:lang w:eastAsia="es-CO"/>
              </w:rPr>
              <w:t xml:space="preserve"> </w:t>
            </w:r>
            <w:r w:rsidRPr="00212191">
              <w:rPr>
                <w:rFonts w:eastAsia="Times New Roman" w:cs="Calibri"/>
                <w:color w:val="000000"/>
                <w:sz w:val="22"/>
                <w:lang w:eastAsia="es-CO"/>
              </w:rPr>
              <w:t xml:space="preserve">para la Modernizar el Sistema de gestión documental SGDO </w:t>
            </w:r>
          </w:p>
        </w:tc>
      </w:tr>
      <w:tr w:rsidR="00BA14A5" w:rsidRPr="00BB1AC9" w14:paraId="4FE2C5D9" w14:textId="77777777" w:rsidTr="00225819">
        <w:trPr>
          <w:trHeight w:val="52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472AF" w14:textId="0F6EE585" w:rsidR="00BA14A5" w:rsidRPr="00BB1AC9" w:rsidRDefault="00FA74F5" w:rsidP="00BA14A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 w:rsidRPr="00BB1AC9">
              <w:rPr>
                <w:rFonts w:asciiTheme="minorHAnsi" w:hAnsiTheme="minorHAnsi" w:cstheme="minorHAnsi"/>
                <w:sz w:val="22"/>
                <w:lang w:val="es-ES" w:eastAsia="es-ES"/>
              </w:rPr>
              <w:t>Adecuación de infraestructura física de gestión documental.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9850" w14:textId="77777777" w:rsidR="00BA14A5" w:rsidRPr="00BB1AC9" w:rsidRDefault="00BA14A5" w:rsidP="00212191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 w:rsidRPr="00BB1AC9">
              <w:rPr>
                <w:rFonts w:eastAsia="Times New Roman" w:cs="Calibri"/>
                <w:color w:val="000000"/>
                <w:sz w:val="22"/>
                <w:lang w:eastAsia="es-CO"/>
              </w:rPr>
              <w:t>Aplicar los lineamientos para la conservación documental.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00EC1" w14:textId="77777777" w:rsidR="00BA14A5" w:rsidRPr="00BB1AC9" w:rsidRDefault="00BA14A5" w:rsidP="00212191">
            <w:pPr>
              <w:spacing w:after="0" w:line="240" w:lineRule="auto"/>
              <w:ind w:right="352"/>
              <w:rPr>
                <w:rFonts w:eastAsia="Times New Roman" w:cs="Calibri"/>
                <w:color w:val="000000"/>
                <w:sz w:val="22"/>
                <w:lang w:eastAsia="es-CO"/>
              </w:rPr>
            </w:pPr>
            <w:r w:rsidRPr="00BB1AC9">
              <w:rPr>
                <w:rFonts w:eastAsia="Times New Roman" w:cs="Calibri"/>
                <w:color w:val="000000"/>
                <w:sz w:val="22"/>
                <w:lang w:eastAsia="es-CO"/>
              </w:rPr>
              <w:t>Sistema integrado de Conservación</w:t>
            </w:r>
          </w:p>
        </w:tc>
      </w:tr>
      <w:tr w:rsidR="00BA14A5" w:rsidRPr="00BB1AC9" w14:paraId="5430DF0C" w14:textId="77777777" w:rsidTr="00225819">
        <w:trPr>
          <w:trHeight w:val="52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CF777" w14:textId="4D7E56B9" w:rsidR="00BA14A5" w:rsidRPr="00FA74F5" w:rsidRDefault="0016180E" w:rsidP="00BA14A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Modernización</w:t>
            </w: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 técnic</w:t>
            </w:r>
            <w:r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>a</w:t>
            </w:r>
            <w:r w:rsidRPr="002C091B">
              <w:rPr>
                <w:rFonts w:asciiTheme="minorHAnsi" w:hAnsiTheme="minorHAnsi" w:cstheme="minorHAnsi"/>
                <w:sz w:val="22"/>
                <w:szCs w:val="28"/>
                <w:lang w:val="es-ES" w:eastAsia="es-ES"/>
              </w:rPr>
              <w:t xml:space="preserve"> y funcional del sistema de información de gestión documental.</w:t>
            </w: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E5DB5" w14:textId="77777777" w:rsidR="00BA14A5" w:rsidRPr="00BB1AC9" w:rsidRDefault="00BA14A5" w:rsidP="00BA14A5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es-CO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DBB8E" w14:textId="77777777" w:rsidR="00BA14A5" w:rsidRPr="00BB1AC9" w:rsidRDefault="00BA14A5" w:rsidP="00BA14A5">
            <w:pPr>
              <w:spacing w:after="0" w:line="240" w:lineRule="auto"/>
              <w:ind w:right="352"/>
              <w:rPr>
                <w:rFonts w:eastAsia="Times New Roman" w:cs="Calibri"/>
                <w:color w:val="000000"/>
                <w:sz w:val="22"/>
                <w:lang w:eastAsia="es-CO"/>
              </w:rPr>
            </w:pPr>
          </w:p>
        </w:tc>
      </w:tr>
    </w:tbl>
    <w:p w14:paraId="50D2DB21" w14:textId="77777777" w:rsidR="00BE239B" w:rsidRDefault="00BE239B" w:rsidP="00D9289F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</w:p>
    <w:p w14:paraId="5A283D1C" w14:textId="555433F6" w:rsidR="008E43EB" w:rsidRDefault="00BE239B" w:rsidP="00225819">
      <w:pPr>
        <w:autoSpaceDE w:val="0"/>
        <w:autoSpaceDN w:val="0"/>
        <w:adjustRightInd w:val="0"/>
        <w:spacing w:after="0" w:line="240" w:lineRule="auto"/>
        <w:ind w:left="426" w:right="5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sectPr w:rsidR="008E43EB" w:rsidSect="00594908">
          <w:headerReference w:type="even" r:id="rId12"/>
          <w:headerReference w:type="default" r:id="rId13"/>
          <w:footerReference w:type="default" r:id="rId14"/>
          <w:pgSz w:w="12242" w:h="15842" w:code="1"/>
          <w:pgMar w:top="1916" w:right="1418" w:bottom="1134" w:left="1418" w:header="567" w:footer="527" w:gutter="0"/>
          <w:cols w:space="708"/>
          <w:titlePg/>
          <w:docGrid w:linePitch="360"/>
        </w:sect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 xml:space="preserve">A continuación, se relacionan los proyectos que darán cubrimiento a los factores críticos identificados: </w:t>
      </w:r>
    </w:p>
    <w:p w14:paraId="1865C289" w14:textId="5695755A" w:rsidR="008E43EB" w:rsidRPr="007906E2" w:rsidRDefault="008E48C2" w:rsidP="007906E2">
      <w:pPr>
        <w:pStyle w:val="Prrafodelista"/>
        <w:numPr>
          <w:ilvl w:val="1"/>
          <w:numId w:val="42"/>
        </w:numPr>
        <w:outlineLvl w:val="0"/>
        <w:rPr>
          <w:rFonts w:asciiTheme="minorHAnsi" w:hAnsiTheme="minorHAnsi" w:cstheme="minorHAnsi"/>
          <w:b/>
          <w:lang w:val="es-ES_tradnl"/>
        </w:rPr>
      </w:pPr>
      <w:bookmarkStart w:id="37" w:name="_Toc63761087"/>
      <w:r w:rsidRPr="008E48C2">
        <w:rPr>
          <w:rFonts w:asciiTheme="minorHAnsi" w:hAnsiTheme="minorHAnsi" w:cstheme="minorHAnsi"/>
          <w:b/>
          <w:lang w:val="es-ES_tradnl"/>
        </w:rPr>
        <w:lastRenderedPageBreak/>
        <w:t xml:space="preserve">Proyecto </w:t>
      </w:r>
      <w:r w:rsidR="008E43EB" w:rsidRPr="007906E2">
        <w:rPr>
          <w:rFonts w:asciiTheme="minorHAnsi" w:hAnsiTheme="minorHAnsi" w:cstheme="minorHAnsi"/>
          <w:b/>
          <w:lang w:val="es-ES_tradnl"/>
        </w:rPr>
        <w:t xml:space="preserve">de mejoramiento </w:t>
      </w:r>
      <w:r w:rsidR="00204CD1" w:rsidRPr="007906E2">
        <w:rPr>
          <w:rFonts w:asciiTheme="minorHAnsi" w:hAnsiTheme="minorHAnsi" w:cstheme="minorHAnsi"/>
          <w:b/>
          <w:lang w:val="es-ES_tradnl"/>
        </w:rPr>
        <w:t>d</w:t>
      </w:r>
      <w:r w:rsidR="008E43EB" w:rsidRPr="007906E2">
        <w:rPr>
          <w:rFonts w:asciiTheme="minorHAnsi" w:hAnsiTheme="minorHAnsi" w:cstheme="minorHAnsi"/>
          <w:b/>
          <w:lang w:val="es-ES_tradnl"/>
        </w:rPr>
        <w:t>e infraestructura</w:t>
      </w:r>
      <w:r w:rsidR="004E270C" w:rsidRPr="007906E2">
        <w:rPr>
          <w:rFonts w:asciiTheme="minorHAnsi" w:hAnsiTheme="minorHAnsi" w:cstheme="minorHAnsi"/>
          <w:b/>
          <w:lang w:val="es-ES_tradnl"/>
        </w:rPr>
        <w:t xml:space="preserve"> física.</w:t>
      </w:r>
      <w:bookmarkEnd w:id="37"/>
    </w:p>
    <w:p w14:paraId="6A022304" w14:textId="77777777" w:rsidR="008E43EB" w:rsidRPr="008E43EB" w:rsidRDefault="008E43EB" w:rsidP="008E43EB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</w:p>
    <w:p w14:paraId="12E4BE64" w14:textId="63C00A6D" w:rsidR="008E43EB" w:rsidRDefault="008E43EB" w:rsidP="00CA50D1">
      <w:pPr>
        <w:autoSpaceDE w:val="0"/>
        <w:autoSpaceDN w:val="0"/>
        <w:adjustRightInd w:val="0"/>
        <w:spacing w:after="0" w:line="240" w:lineRule="auto"/>
        <w:ind w:right="933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  <w:r w:rsidRPr="00CA50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CO"/>
        </w:rPr>
        <w:t>Objetivo: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 xml:space="preserve"> </w:t>
      </w:r>
      <w:r w:rsidRPr="008E43EB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>Mejorar el sistema de gestión documental de la entidad y la infraestructura para el manejo de archivos.</w:t>
      </w:r>
    </w:p>
    <w:p w14:paraId="595CE4C4" w14:textId="77777777" w:rsidR="00CA50D1" w:rsidRPr="008E43EB" w:rsidRDefault="00CA50D1" w:rsidP="00CA50D1">
      <w:pPr>
        <w:autoSpaceDE w:val="0"/>
        <w:autoSpaceDN w:val="0"/>
        <w:adjustRightInd w:val="0"/>
        <w:spacing w:after="0" w:line="240" w:lineRule="auto"/>
        <w:ind w:right="933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</w:p>
    <w:p w14:paraId="6C68B3C7" w14:textId="25BCFFB8" w:rsidR="008E43EB" w:rsidRDefault="008E43EB" w:rsidP="00CA50D1">
      <w:pPr>
        <w:autoSpaceDE w:val="0"/>
        <w:autoSpaceDN w:val="0"/>
        <w:adjustRightInd w:val="0"/>
        <w:spacing w:after="0" w:line="240" w:lineRule="auto"/>
        <w:ind w:right="933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  <w:r w:rsidRPr="00CA50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CO"/>
        </w:rPr>
        <w:t>Alcance: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 xml:space="preserve"> </w:t>
      </w:r>
      <w:r w:rsidRPr="008E43EB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>Este plan involucra la mejora de la infraestructura física de la gestión documental, así como la mejora de procesos.</w:t>
      </w:r>
    </w:p>
    <w:p w14:paraId="1BDB659B" w14:textId="77777777" w:rsidR="00CA50D1" w:rsidRPr="008E43EB" w:rsidRDefault="00CA50D1" w:rsidP="00CA50D1">
      <w:pPr>
        <w:autoSpaceDE w:val="0"/>
        <w:autoSpaceDN w:val="0"/>
        <w:adjustRightInd w:val="0"/>
        <w:spacing w:after="0" w:line="240" w:lineRule="auto"/>
        <w:ind w:right="933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</w:p>
    <w:p w14:paraId="2C20943B" w14:textId="78D92D87" w:rsidR="00CA50D1" w:rsidRDefault="008E43EB" w:rsidP="00912107">
      <w:pPr>
        <w:autoSpaceDE w:val="0"/>
        <w:autoSpaceDN w:val="0"/>
        <w:adjustRightInd w:val="0"/>
        <w:spacing w:after="0" w:line="240" w:lineRule="auto"/>
        <w:ind w:right="933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  <w:r w:rsidRPr="00CA50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CO"/>
        </w:rPr>
        <w:t>Responsable: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 xml:space="preserve"> </w:t>
      </w:r>
      <w:r w:rsidRPr="008E43EB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>Gestión Documental</w:t>
      </w:r>
      <w:r w:rsidR="00CA50D1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 xml:space="preserve"> </w:t>
      </w:r>
    </w:p>
    <w:p w14:paraId="3EB49CCA" w14:textId="77777777" w:rsidR="00912107" w:rsidRPr="00912107" w:rsidRDefault="00912107" w:rsidP="00912107">
      <w:pPr>
        <w:autoSpaceDE w:val="0"/>
        <w:autoSpaceDN w:val="0"/>
        <w:adjustRightInd w:val="0"/>
        <w:spacing w:after="0" w:line="240" w:lineRule="auto"/>
        <w:ind w:right="933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2606"/>
        <w:gridCol w:w="1864"/>
        <w:gridCol w:w="1277"/>
        <w:gridCol w:w="1277"/>
        <w:gridCol w:w="1485"/>
        <w:gridCol w:w="1699"/>
        <w:gridCol w:w="2545"/>
      </w:tblGrid>
      <w:tr w:rsidR="00CA50D1" w14:paraId="5E795AF4" w14:textId="77777777" w:rsidTr="00D746FB">
        <w:trPr>
          <w:tblHeader/>
        </w:trPr>
        <w:tc>
          <w:tcPr>
            <w:tcW w:w="2606" w:type="dxa"/>
            <w:shd w:val="clear" w:color="auto" w:fill="BFBFBF" w:themeFill="background1" w:themeFillShade="BF"/>
            <w:vAlign w:val="center"/>
          </w:tcPr>
          <w:p w14:paraId="41120DFE" w14:textId="43D6CB29" w:rsidR="00CA50D1" w:rsidRPr="004E270C" w:rsidRDefault="00CA50D1" w:rsidP="00CA50D1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4E270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Actividad</w:t>
            </w:r>
          </w:p>
        </w:tc>
        <w:tc>
          <w:tcPr>
            <w:tcW w:w="1864" w:type="dxa"/>
            <w:shd w:val="clear" w:color="auto" w:fill="BFBFBF" w:themeFill="background1" w:themeFillShade="BF"/>
            <w:vAlign w:val="center"/>
          </w:tcPr>
          <w:p w14:paraId="6CAF8F7B" w14:textId="223CAE3A" w:rsidR="00CA50D1" w:rsidRPr="004E270C" w:rsidRDefault="00CA50D1" w:rsidP="00CA50D1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4E270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Responsable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14:paraId="26204318" w14:textId="0CF4A1BE" w:rsidR="00CA50D1" w:rsidRPr="004E270C" w:rsidRDefault="00CA50D1" w:rsidP="00CA50D1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4E270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Fecha de inicio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14:paraId="3EBAA84A" w14:textId="1FEDB21E" w:rsidR="00CA50D1" w:rsidRPr="004E270C" w:rsidRDefault="00CA50D1" w:rsidP="00CA50D1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4E270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Fecha final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19D6FE0B" w14:textId="7CD6F64C" w:rsidR="00CA50D1" w:rsidRPr="004E270C" w:rsidRDefault="00CA50D1" w:rsidP="00CA50D1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4E270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Recursos</w:t>
            </w:r>
          </w:p>
        </w:tc>
        <w:tc>
          <w:tcPr>
            <w:tcW w:w="1699" w:type="dxa"/>
            <w:shd w:val="clear" w:color="auto" w:fill="BFBFBF" w:themeFill="background1" w:themeFillShade="BF"/>
            <w:vAlign w:val="center"/>
          </w:tcPr>
          <w:p w14:paraId="67DCB9B2" w14:textId="5DB3B3CC" w:rsidR="00CA50D1" w:rsidRPr="004E270C" w:rsidRDefault="00CA50D1" w:rsidP="00CA50D1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4E270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Entregable</w:t>
            </w:r>
          </w:p>
        </w:tc>
        <w:tc>
          <w:tcPr>
            <w:tcW w:w="2545" w:type="dxa"/>
            <w:shd w:val="clear" w:color="auto" w:fill="BFBFBF" w:themeFill="background1" w:themeFillShade="BF"/>
            <w:vAlign w:val="center"/>
          </w:tcPr>
          <w:p w14:paraId="19CCC95E" w14:textId="5205926B" w:rsidR="00CA50D1" w:rsidRPr="004E270C" w:rsidRDefault="00CA50D1" w:rsidP="00CA50D1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4E270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Indicador</w:t>
            </w:r>
          </w:p>
        </w:tc>
      </w:tr>
      <w:tr w:rsidR="00316CAF" w14:paraId="67F2DA24" w14:textId="77777777" w:rsidTr="00D746FB">
        <w:trPr>
          <w:trHeight w:val="684"/>
        </w:trPr>
        <w:tc>
          <w:tcPr>
            <w:tcW w:w="2606" w:type="dxa"/>
          </w:tcPr>
          <w:p w14:paraId="4322A2A2" w14:textId="31BF8D5B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Actualizar el estado del diagnóstico Integral de Archivo.</w:t>
            </w:r>
          </w:p>
        </w:tc>
        <w:tc>
          <w:tcPr>
            <w:tcW w:w="1864" w:type="dxa"/>
          </w:tcPr>
          <w:p w14:paraId="22C5ED48" w14:textId="0D6C006E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 xml:space="preserve">Gestión Documental </w:t>
            </w:r>
          </w:p>
        </w:tc>
        <w:tc>
          <w:tcPr>
            <w:tcW w:w="1277" w:type="dxa"/>
          </w:tcPr>
          <w:p w14:paraId="1E2CA120" w14:textId="0FF0A831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1/09/2020</w:t>
            </w:r>
          </w:p>
        </w:tc>
        <w:tc>
          <w:tcPr>
            <w:tcW w:w="1277" w:type="dxa"/>
          </w:tcPr>
          <w:p w14:paraId="312E046B" w14:textId="713730E5" w:rsidR="00316CAF" w:rsidRPr="00CA50D1" w:rsidRDefault="00316CAF" w:rsidP="00316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482">
              <w:t>30/10/2022</w:t>
            </w:r>
          </w:p>
        </w:tc>
        <w:tc>
          <w:tcPr>
            <w:tcW w:w="1485" w:type="dxa"/>
          </w:tcPr>
          <w:p w14:paraId="4D6C54C3" w14:textId="77777777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FFC9927" w14:textId="73DD9406" w:rsidR="00316CAF" w:rsidRPr="000436FC" w:rsidRDefault="00316CAF" w:rsidP="00316CAF">
            <w:pPr>
              <w:rPr>
                <w:rFonts w:asciiTheme="minorHAnsi" w:hAnsiTheme="minorHAnsi" w:cstheme="minorHAnsi"/>
                <w:sz w:val="22"/>
              </w:rPr>
            </w:pPr>
            <w:r w:rsidRPr="00877482">
              <w:t xml:space="preserve">Diagnóstico de gestión documental actualizado </w:t>
            </w:r>
          </w:p>
        </w:tc>
        <w:tc>
          <w:tcPr>
            <w:tcW w:w="2545" w:type="dxa"/>
          </w:tcPr>
          <w:p w14:paraId="288C3E9E" w14:textId="76A0F05A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Diagnóstico de gestión documental actualizado</w:t>
            </w:r>
          </w:p>
        </w:tc>
      </w:tr>
      <w:tr w:rsidR="00316CAF" w14:paraId="09090A99" w14:textId="77777777" w:rsidTr="00D746FB">
        <w:tc>
          <w:tcPr>
            <w:tcW w:w="2606" w:type="dxa"/>
          </w:tcPr>
          <w:p w14:paraId="1F452540" w14:textId="77777777" w:rsidR="00316CAF" w:rsidRDefault="00316CAF" w:rsidP="00316CAF">
            <w:r w:rsidRPr="00877482">
              <w:t>Mejorar la atención de las ventanillas de correspondencia</w:t>
            </w:r>
          </w:p>
          <w:p w14:paraId="65A717ED" w14:textId="1A252D3C" w:rsidR="001B012F" w:rsidRPr="001B012F" w:rsidRDefault="001B012F" w:rsidP="001B012F">
            <w:pPr>
              <w:jc w:val="righ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864" w:type="dxa"/>
          </w:tcPr>
          <w:p w14:paraId="564DDC01" w14:textId="4C146171" w:rsidR="00316CAF" w:rsidRPr="000436FC" w:rsidRDefault="00316CAF" w:rsidP="00316CAF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77482">
              <w:t xml:space="preserve">GIT Administrativo y Financiero – Gestión Documental </w:t>
            </w:r>
          </w:p>
        </w:tc>
        <w:tc>
          <w:tcPr>
            <w:tcW w:w="1277" w:type="dxa"/>
          </w:tcPr>
          <w:p w14:paraId="03FDFB58" w14:textId="056DC31A" w:rsidR="00316CAF" w:rsidRPr="000436FC" w:rsidRDefault="00316CAF" w:rsidP="00316CAF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77482">
              <w:t>1/08/2020</w:t>
            </w:r>
          </w:p>
        </w:tc>
        <w:tc>
          <w:tcPr>
            <w:tcW w:w="1277" w:type="dxa"/>
          </w:tcPr>
          <w:p w14:paraId="419FFE70" w14:textId="2F822731" w:rsidR="00316CAF" w:rsidRPr="000436FC" w:rsidRDefault="00316CAF" w:rsidP="00316CA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77482">
              <w:t>31/12/2022</w:t>
            </w:r>
          </w:p>
        </w:tc>
        <w:tc>
          <w:tcPr>
            <w:tcW w:w="1485" w:type="dxa"/>
          </w:tcPr>
          <w:p w14:paraId="31F0F39E" w14:textId="6D8633B4" w:rsidR="00316CAF" w:rsidRPr="000436FC" w:rsidRDefault="00316CAF" w:rsidP="00316CAF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77482">
              <w:t>Infraestructura y tecnología</w:t>
            </w:r>
          </w:p>
        </w:tc>
        <w:tc>
          <w:tcPr>
            <w:tcW w:w="1699" w:type="dxa"/>
          </w:tcPr>
          <w:p w14:paraId="03BEC194" w14:textId="06CF371B" w:rsidR="00316CAF" w:rsidRPr="000436FC" w:rsidRDefault="00316CAF" w:rsidP="00316CAF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77482">
              <w:t xml:space="preserve">Ampliación de área física, digiturno, capacitación </w:t>
            </w:r>
          </w:p>
        </w:tc>
        <w:tc>
          <w:tcPr>
            <w:tcW w:w="2545" w:type="dxa"/>
          </w:tcPr>
          <w:p w14:paraId="481501B0" w14:textId="48560564" w:rsidR="00316CAF" w:rsidRPr="000436FC" w:rsidRDefault="00316CAF" w:rsidP="00316CAF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77482">
              <w:t>No. De quejas del año anterior- las quejas del año actual/quejas del año anterior</w:t>
            </w:r>
          </w:p>
        </w:tc>
      </w:tr>
      <w:tr w:rsidR="00316CAF" w14:paraId="0A115367" w14:textId="77777777" w:rsidTr="00D746FB">
        <w:tc>
          <w:tcPr>
            <w:tcW w:w="2606" w:type="dxa"/>
          </w:tcPr>
          <w:p w14:paraId="32070C24" w14:textId="1A5A3AE9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 xml:space="preserve">Realizar seguimiento a la digitalización de documentos en formato PDF/A </w:t>
            </w:r>
            <w:r w:rsidR="00D746FB" w:rsidRPr="00877482">
              <w:t>de acuerdo con</w:t>
            </w:r>
            <w:r w:rsidRPr="00877482">
              <w:t xml:space="preserve"> los lineamientos </w:t>
            </w:r>
            <w:r w:rsidR="001B012F" w:rsidRPr="00877482">
              <w:t>archivísticos</w:t>
            </w:r>
          </w:p>
        </w:tc>
        <w:tc>
          <w:tcPr>
            <w:tcW w:w="1864" w:type="dxa"/>
          </w:tcPr>
          <w:p w14:paraId="5369844A" w14:textId="1292CE9F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G</w:t>
            </w:r>
            <w:r w:rsidR="00D746FB">
              <w:t>IT</w:t>
            </w:r>
            <w:r w:rsidRPr="00877482">
              <w:t xml:space="preserve"> Administrativo y Financiero – Gestión Documental</w:t>
            </w:r>
          </w:p>
        </w:tc>
        <w:tc>
          <w:tcPr>
            <w:tcW w:w="1277" w:type="dxa"/>
          </w:tcPr>
          <w:p w14:paraId="1204E21A" w14:textId="516C259F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1/01/2019</w:t>
            </w:r>
          </w:p>
        </w:tc>
        <w:tc>
          <w:tcPr>
            <w:tcW w:w="1277" w:type="dxa"/>
          </w:tcPr>
          <w:p w14:paraId="6062C367" w14:textId="49C36717" w:rsidR="00316CAF" w:rsidRPr="00CA50D1" w:rsidRDefault="00316CAF" w:rsidP="00316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482">
              <w:t>1/12/2022</w:t>
            </w:r>
          </w:p>
        </w:tc>
        <w:tc>
          <w:tcPr>
            <w:tcW w:w="1485" w:type="dxa"/>
          </w:tcPr>
          <w:p w14:paraId="47EF3CF4" w14:textId="630F1BB4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Operarios que realizan la digitalización.</w:t>
            </w:r>
          </w:p>
        </w:tc>
        <w:tc>
          <w:tcPr>
            <w:tcW w:w="1699" w:type="dxa"/>
          </w:tcPr>
          <w:p w14:paraId="4002441E" w14:textId="7714874C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Documentos digitalizados en PDF/A Editable</w:t>
            </w:r>
          </w:p>
        </w:tc>
        <w:tc>
          <w:tcPr>
            <w:tcW w:w="2545" w:type="dxa"/>
          </w:tcPr>
          <w:p w14:paraId="57753AA5" w14:textId="0CF2081E" w:rsidR="00316CAF" w:rsidRDefault="00316CAF" w:rsidP="00316CAF">
            <w:r w:rsidRPr="00877482">
              <w:t>Documentos digitalizados en PDF/A Editable/ No. De documentos a digitalizar*</w:t>
            </w:r>
          </w:p>
          <w:p w14:paraId="31FC06D2" w14:textId="4757C374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*Radicación en ventanilla"</w:t>
            </w:r>
          </w:p>
        </w:tc>
      </w:tr>
      <w:tr w:rsidR="00316CAF" w14:paraId="0D466501" w14:textId="77777777" w:rsidTr="00D746FB">
        <w:tc>
          <w:tcPr>
            <w:tcW w:w="2606" w:type="dxa"/>
          </w:tcPr>
          <w:p w14:paraId="0CA6FFE8" w14:textId="35B62AC3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Actualizar la Tabla de Retención Documental (TRD)</w:t>
            </w:r>
          </w:p>
        </w:tc>
        <w:tc>
          <w:tcPr>
            <w:tcW w:w="1864" w:type="dxa"/>
          </w:tcPr>
          <w:p w14:paraId="7DB41150" w14:textId="375266D0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GIT Administrativo y Financiero – Gestión Documental</w:t>
            </w:r>
          </w:p>
        </w:tc>
        <w:tc>
          <w:tcPr>
            <w:tcW w:w="1277" w:type="dxa"/>
          </w:tcPr>
          <w:p w14:paraId="00092673" w14:textId="6364D63E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1/01/2019</w:t>
            </w:r>
          </w:p>
        </w:tc>
        <w:tc>
          <w:tcPr>
            <w:tcW w:w="1277" w:type="dxa"/>
          </w:tcPr>
          <w:p w14:paraId="7A14AAF8" w14:textId="62995098" w:rsidR="00316CAF" w:rsidRPr="00CA50D1" w:rsidRDefault="00316CAF" w:rsidP="00316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482">
              <w:t>31/12/2020</w:t>
            </w:r>
          </w:p>
        </w:tc>
        <w:tc>
          <w:tcPr>
            <w:tcW w:w="1485" w:type="dxa"/>
          </w:tcPr>
          <w:p w14:paraId="05EFD7D9" w14:textId="2EB5AFB6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5D38425F" w14:textId="4A72329E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TRD actualizada y convalidada</w:t>
            </w:r>
          </w:p>
        </w:tc>
        <w:tc>
          <w:tcPr>
            <w:tcW w:w="2545" w:type="dxa"/>
          </w:tcPr>
          <w:p w14:paraId="52572C99" w14:textId="76F7C04D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 xml:space="preserve">No. De TRD actualizadas / No. </w:t>
            </w:r>
            <w:proofErr w:type="gramStart"/>
            <w:r w:rsidRPr="00877482">
              <w:t>Total</w:t>
            </w:r>
            <w:proofErr w:type="gramEnd"/>
            <w:r w:rsidRPr="00877482">
              <w:t xml:space="preserve"> de TRD</w:t>
            </w:r>
          </w:p>
        </w:tc>
      </w:tr>
      <w:tr w:rsidR="00316CAF" w14:paraId="3ACA83CA" w14:textId="77777777" w:rsidTr="00D746FB">
        <w:trPr>
          <w:trHeight w:val="926"/>
        </w:trPr>
        <w:tc>
          <w:tcPr>
            <w:tcW w:w="2606" w:type="dxa"/>
          </w:tcPr>
          <w:p w14:paraId="0436F9F4" w14:textId="24C2FFEF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Mantener un espacio de bodegaje adecuado para la gestión de archivo.</w:t>
            </w:r>
          </w:p>
        </w:tc>
        <w:tc>
          <w:tcPr>
            <w:tcW w:w="1864" w:type="dxa"/>
          </w:tcPr>
          <w:p w14:paraId="4C1FC807" w14:textId="44629E7F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 xml:space="preserve">VAF y área de Gestión Documental </w:t>
            </w:r>
          </w:p>
        </w:tc>
        <w:tc>
          <w:tcPr>
            <w:tcW w:w="1277" w:type="dxa"/>
          </w:tcPr>
          <w:p w14:paraId="7A498BD5" w14:textId="1485E4E2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1/01/2020</w:t>
            </w:r>
          </w:p>
        </w:tc>
        <w:tc>
          <w:tcPr>
            <w:tcW w:w="1277" w:type="dxa"/>
          </w:tcPr>
          <w:p w14:paraId="72865BAB" w14:textId="762A5A65" w:rsidR="00316CAF" w:rsidRPr="00CA50D1" w:rsidRDefault="00316CAF" w:rsidP="00316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482">
              <w:t>31/12/2020</w:t>
            </w:r>
          </w:p>
        </w:tc>
        <w:tc>
          <w:tcPr>
            <w:tcW w:w="1485" w:type="dxa"/>
          </w:tcPr>
          <w:p w14:paraId="2777A18A" w14:textId="51DAB892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 xml:space="preserve">Empresa </w:t>
            </w:r>
          </w:p>
        </w:tc>
        <w:tc>
          <w:tcPr>
            <w:tcW w:w="1699" w:type="dxa"/>
          </w:tcPr>
          <w:p w14:paraId="337CECB2" w14:textId="0E09587E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Arrendamiento realizado</w:t>
            </w:r>
          </w:p>
        </w:tc>
        <w:tc>
          <w:tcPr>
            <w:tcW w:w="2545" w:type="dxa"/>
          </w:tcPr>
          <w:p w14:paraId="5A914007" w14:textId="40928F61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Contrato suscrito</w:t>
            </w:r>
          </w:p>
        </w:tc>
      </w:tr>
      <w:tr w:rsidR="00316CAF" w14:paraId="54987EBB" w14:textId="77777777" w:rsidTr="00D746FB">
        <w:tc>
          <w:tcPr>
            <w:tcW w:w="2606" w:type="dxa"/>
          </w:tcPr>
          <w:p w14:paraId="0674F96F" w14:textId="25FD3E87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Realizar transferencias secundarias al AGN</w:t>
            </w:r>
          </w:p>
        </w:tc>
        <w:tc>
          <w:tcPr>
            <w:tcW w:w="1864" w:type="dxa"/>
          </w:tcPr>
          <w:p w14:paraId="5091BDD6" w14:textId="1CCD3DCA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VAF y área de Gestión Documental</w:t>
            </w:r>
          </w:p>
        </w:tc>
        <w:tc>
          <w:tcPr>
            <w:tcW w:w="1277" w:type="dxa"/>
          </w:tcPr>
          <w:p w14:paraId="022CA286" w14:textId="047C5BEC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1/01/2020</w:t>
            </w:r>
          </w:p>
        </w:tc>
        <w:tc>
          <w:tcPr>
            <w:tcW w:w="1277" w:type="dxa"/>
          </w:tcPr>
          <w:p w14:paraId="056391C0" w14:textId="553D27CF" w:rsidR="00316CAF" w:rsidRPr="00CA50D1" w:rsidRDefault="00316CAF" w:rsidP="00316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482">
              <w:t>31/12/2022</w:t>
            </w:r>
          </w:p>
        </w:tc>
        <w:tc>
          <w:tcPr>
            <w:tcW w:w="1485" w:type="dxa"/>
          </w:tcPr>
          <w:p w14:paraId="57DB2687" w14:textId="2ADB1CCE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1 historiador</w:t>
            </w:r>
          </w:p>
        </w:tc>
        <w:tc>
          <w:tcPr>
            <w:tcW w:w="1699" w:type="dxa"/>
          </w:tcPr>
          <w:p w14:paraId="0D61E739" w14:textId="4102C114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Transferencia realizada</w:t>
            </w:r>
          </w:p>
        </w:tc>
        <w:tc>
          <w:tcPr>
            <w:tcW w:w="2545" w:type="dxa"/>
          </w:tcPr>
          <w:p w14:paraId="7FF02642" w14:textId="5ABB11FB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No. De documentos transferidos/ No. De documentos que cumplen tiempos para transferencia</w:t>
            </w:r>
          </w:p>
        </w:tc>
      </w:tr>
      <w:tr w:rsidR="00316CAF" w14:paraId="2E051786" w14:textId="77777777" w:rsidTr="00D746FB">
        <w:tc>
          <w:tcPr>
            <w:tcW w:w="2606" w:type="dxa"/>
          </w:tcPr>
          <w:p w14:paraId="1B2A697C" w14:textId="05629EDA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lastRenderedPageBreak/>
              <w:t>Sensibilizar, capacitar y normalizar los procesos de gestión documental de los Concesionarios e Interventorías para que los procesos de reversión de archivos sean más eficientes</w:t>
            </w:r>
          </w:p>
        </w:tc>
        <w:tc>
          <w:tcPr>
            <w:tcW w:w="1864" w:type="dxa"/>
          </w:tcPr>
          <w:p w14:paraId="451D71B8" w14:textId="1F652648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 xml:space="preserve">VAF y área de Gestión Documental- Supervisores de Contratos de Concesión y de Interventoría </w:t>
            </w:r>
          </w:p>
        </w:tc>
        <w:tc>
          <w:tcPr>
            <w:tcW w:w="1277" w:type="dxa"/>
          </w:tcPr>
          <w:p w14:paraId="15A0781D" w14:textId="20A82A01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1/01/2019</w:t>
            </w:r>
          </w:p>
        </w:tc>
        <w:tc>
          <w:tcPr>
            <w:tcW w:w="1277" w:type="dxa"/>
          </w:tcPr>
          <w:p w14:paraId="482CA2F6" w14:textId="791B8D23" w:rsidR="00316CAF" w:rsidRPr="00CA50D1" w:rsidRDefault="00316CAF" w:rsidP="00316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482">
              <w:t>31/12/2022</w:t>
            </w:r>
          </w:p>
        </w:tc>
        <w:tc>
          <w:tcPr>
            <w:tcW w:w="1485" w:type="dxa"/>
          </w:tcPr>
          <w:p w14:paraId="73749A92" w14:textId="42D6F120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1 profesional en archivística</w:t>
            </w:r>
          </w:p>
        </w:tc>
        <w:tc>
          <w:tcPr>
            <w:tcW w:w="1699" w:type="dxa"/>
          </w:tcPr>
          <w:p w14:paraId="5B5ABFC2" w14:textId="06238E86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 xml:space="preserve">Expedición de circulares con la normalización de conformación y entrega de archivos, asesoría y capacitación </w:t>
            </w:r>
          </w:p>
        </w:tc>
        <w:tc>
          <w:tcPr>
            <w:tcW w:w="2545" w:type="dxa"/>
          </w:tcPr>
          <w:p w14:paraId="437B64E5" w14:textId="550D717D" w:rsidR="00316CAF" w:rsidRDefault="00316CAF" w:rsidP="00316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7482">
              <w:t>No. De concesionarios e interventorías sensibilizadas, capacitadas y normalizadas/ No. De Concesionarios e interventorías</w:t>
            </w:r>
          </w:p>
        </w:tc>
      </w:tr>
      <w:tr w:rsidR="00361B88" w14:paraId="77673243" w14:textId="77777777" w:rsidTr="00D746FB">
        <w:tc>
          <w:tcPr>
            <w:tcW w:w="2606" w:type="dxa"/>
            <w:vAlign w:val="center"/>
          </w:tcPr>
          <w:p w14:paraId="65BCB534" w14:textId="7BDE079C" w:rsidR="00361B88" w:rsidRPr="008825EA" w:rsidRDefault="00361B88" w:rsidP="00361B88">
            <w:r w:rsidRPr="008825EA">
              <w:t>Mejorar la seguridad de los archivadores centralizados de cada piso cambiándolos por nuevos</w:t>
            </w:r>
          </w:p>
        </w:tc>
        <w:tc>
          <w:tcPr>
            <w:tcW w:w="1864" w:type="dxa"/>
          </w:tcPr>
          <w:p w14:paraId="138089FF" w14:textId="0FD6F22C" w:rsidR="00361B88" w:rsidRPr="008825EA" w:rsidRDefault="00361B88" w:rsidP="00361B88">
            <w:r w:rsidRPr="008825EA">
              <w:t>VAF- área de Gestión Documental</w:t>
            </w:r>
          </w:p>
        </w:tc>
        <w:tc>
          <w:tcPr>
            <w:tcW w:w="1277" w:type="dxa"/>
          </w:tcPr>
          <w:p w14:paraId="453ACA03" w14:textId="44153742" w:rsidR="00361B88" w:rsidRPr="008825EA" w:rsidRDefault="00361B88" w:rsidP="00361B88">
            <w:r w:rsidRPr="008825EA">
              <w:t>01/01/2021</w:t>
            </w:r>
          </w:p>
        </w:tc>
        <w:tc>
          <w:tcPr>
            <w:tcW w:w="1277" w:type="dxa"/>
          </w:tcPr>
          <w:p w14:paraId="7B64AEC7" w14:textId="7CF5BE6F" w:rsidR="00361B88" w:rsidRPr="008825EA" w:rsidRDefault="00361B88" w:rsidP="00361B88">
            <w:r w:rsidRPr="008825EA">
              <w:t>31/12/2022</w:t>
            </w:r>
          </w:p>
        </w:tc>
        <w:tc>
          <w:tcPr>
            <w:tcW w:w="1485" w:type="dxa"/>
          </w:tcPr>
          <w:p w14:paraId="6091F264" w14:textId="7A9791E5" w:rsidR="00361B88" w:rsidRPr="008825EA" w:rsidRDefault="00361B88" w:rsidP="00361B88">
            <w:r w:rsidRPr="008825EA">
              <w:t>Contratación de servicio empresa especializada</w:t>
            </w:r>
          </w:p>
        </w:tc>
        <w:tc>
          <w:tcPr>
            <w:tcW w:w="1699" w:type="dxa"/>
          </w:tcPr>
          <w:p w14:paraId="5A0CC7F5" w14:textId="23C4FBD9" w:rsidR="00361B88" w:rsidRPr="008825EA" w:rsidRDefault="00361B88" w:rsidP="00361B88">
            <w:r w:rsidRPr="008825EA">
              <w:t>Archivadores cambiados</w:t>
            </w:r>
          </w:p>
        </w:tc>
        <w:tc>
          <w:tcPr>
            <w:tcW w:w="2545" w:type="dxa"/>
          </w:tcPr>
          <w:p w14:paraId="375FF5D8" w14:textId="56FE7ED6" w:rsidR="00361B88" w:rsidRPr="008825EA" w:rsidRDefault="00361B88" w:rsidP="00361B88">
            <w:r w:rsidRPr="008825EA">
              <w:t xml:space="preserve">Archivadores cambiados/ total archivadores </w:t>
            </w:r>
          </w:p>
        </w:tc>
      </w:tr>
      <w:tr w:rsidR="00361B88" w14:paraId="7087EEE1" w14:textId="77777777" w:rsidTr="00D746FB">
        <w:tc>
          <w:tcPr>
            <w:tcW w:w="2606" w:type="dxa"/>
            <w:vAlign w:val="center"/>
          </w:tcPr>
          <w:p w14:paraId="5F2A4AA7" w14:textId="1B6CC215" w:rsidR="00361B88" w:rsidRPr="008825EA" w:rsidRDefault="00361B88" w:rsidP="00361B88">
            <w:r w:rsidRPr="008825EA">
              <w:t>Implementar la eliminación de registros de acuerdo con la TRD y la política de eliminación.</w:t>
            </w:r>
          </w:p>
        </w:tc>
        <w:tc>
          <w:tcPr>
            <w:tcW w:w="1864" w:type="dxa"/>
            <w:vAlign w:val="center"/>
          </w:tcPr>
          <w:p w14:paraId="747ED0F7" w14:textId="5EC90066" w:rsidR="00361B88" w:rsidRPr="008825EA" w:rsidRDefault="00361B88" w:rsidP="00361B88">
            <w:r w:rsidRPr="008825EA">
              <w:t>VAF y área de Gestión Documental</w:t>
            </w:r>
          </w:p>
        </w:tc>
        <w:tc>
          <w:tcPr>
            <w:tcW w:w="1277" w:type="dxa"/>
            <w:vAlign w:val="center"/>
          </w:tcPr>
          <w:p w14:paraId="40238DF0" w14:textId="725E5BB2" w:rsidR="00361B88" w:rsidRPr="008825EA" w:rsidRDefault="00361B88" w:rsidP="00361B88">
            <w:r w:rsidRPr="008825EA">
              <w:t>1/01/2020</w:t>
            </w:r>
          </w:p>
        </w:tc>
        <w:tc>
          <w:tcPr>
            <w:tcW w:w="1277" w:type="dxa"/>
            <w:vAlign w:val="center"/>
          </w:tcPr>
          <w:p w14:paraId="2F0913EB" w14:textId="3683A40C" w:rsidR="00361B88" w:rsidRPr="008825EA" w:rsidRDefault="00361B88" w:rsidP="00361B88">
            <w:r w:rsidRPr="008825EA">
              <w:t>31/12/2021</w:t>
            </w:r>
          </w:p>
        </w:tc>
        <w:tc>
          <w:tcPr>
            <w:tcW w:w="1485" w:type="dxa"/>
            <w:vAlign w:val="center"/>
          </w:tcPr>
          <w:p w14:paraId="0A4DEF26" w14:textId="76749CF2" w:rsidR="00361B88" w:rsidRPr="008825EA" w:rsidRDefault="00361B88" w:rsidP="00361B88">
            <w:r w:rsidRPr="008825EA">
              <w:t> </w:t>
            </w:r>
          </w:p>
        </w:tc>
        <w:tc>
          <w:tcPr>
            <w:tcW w:w="1699" w:type="dxa"/>
            <w:vAlign w:val="center"/>
          </w:tcPr>
          <w:p w14:paraId="6ADC30EF" w14:textId="46BE582F" w:rsidR="00361B88" w:rsidRPr="008825EA" w:rsidRDefault="00361B88" w:rsidP="00361B88">
            <w:r w:rsidRPr="008825EA">
              <w:t>Registros eliminados</w:t>
            </w:r>
          </w:p>
        </w:tc>
        <w:tc>
          <w:tcPr>
            <w:tcW w:w="2545" w:type="dxa"/>
            <w:vAlign w:val="center"/>
          </w:tcPr>
          <w:p w14:paraId="1C4E4081" w14:textId="1E14A10C" w:rsidR="00361B88" w:rsidRPr="008825EA" w:rsidRDefault="00361B88" w:rsidP="00361B88">
            <w:r w:rsidRPr="008825EA">
              <w:t>No. De registros eliminados/ No. De registros que cumplen TRD para eliminar</w:t>
            </w:r>
          </w:p>
        </w:tc>
      </w:tr>
      <w:tr w:rsidR="007C5BFC" w14:paraId="18899DAE" w14:textId="77777777" w:rsidTr="00D746FB">
        <w:tc>
          <w:tcPr>
            <w:tcW w:w="2606" w:type="dxa"/>
            <w:vAlign w:val="center"/>
          </w:tcPr>
          <w:p w14:paraId="011450E6" w14:textId="2D064D0F" w:rsidR="007C5BFC" w:rsidRPr="008825EA" w:rsidRDefault="007C5BFC" w:rsidP="007C5BFC">
            <w:r w:rsidRPr="008825EA">
              <w:t>Metodología de gestión de activos de seguridad de la Información (FURAG)</w:t>
            </w:r>
          </w:p>
        </w:tc>
        <w:tc>
          <w:tcPr>
            <w:tcW w:w="1864" w:type="dxa"/>
          </w:tcPr>
          <w:p w14:paraId="03702C93" w14:textId="156489CB" w:rsidR="007C5BFC" w:rsidRPr="008825EA" w:rsidRDefault="007C5BFC" w:rsidP="007C5BFC">
            <w:r w:rsidRPr="008825EA">
              <w:t xml:space="preserve">Área de Gestión Documental, GIT Riesgos, </w:t>
            </w:r>
            <w:r w:rsidR="00DA785D">
              <w:t>G.I.T. de Tecnologías de la Información y las Telecomunicaciones</w:t>
            </w:r>
          </w:p>
        </w:tc>
        <w:tc>
          <w:tcPr>
            <w:tcW w:w="1277" w:type="dxa"/>
          </w:tcPr>
          <w:p w14:paraId="016AAC8B" w14:textId="1F1009D6" w:rsidR="007C5BFC" w:rsidRPr="008825EA" w:rsidRDefault="007C5BFC" w:rsidP="007C5BFC">
            <w:r w:rsidRPr="008825EA">
              <w:t>01/01/2021</w:t>
            </w:r>
          </w:p>
        </w:tc>
        <w:tc>
          <w:tcPr>
            <w:tcW w:w="1277" w:type="dxa"/>
          </w:tcPr>
          <w:p w14:paraId="746A04C0" w14:textId="455616A8" w:rsidR="007C5BFC" w:rsidRPr="008825EA" w:rsidRDefault="007C5BFC" w:rsidP="007C5BFC">
            <w:r w:rsidRPr="008825EA">
              <w:t>31/12/2022</w:t>
            </w:r>
          </w:p>
        </w:tc>
        <w:tc>
          <w:tcPr>
            <w:tcW w:w="1485" w:type="dxa"/>
          </w:tcPr>
          <w:p w14:paraId="224539C8" w14:textId="12B0028D" w:rsidR="007C5BFC" w:rsidRPr="008825EA" w:rsidRDefault="007C5BFC" w:rsidP="007C5BFC">
            <w:r w:rsidRPr="008825EA">
              <w:t>Infraestructura para seguridad de sistemas</w:t>
            </w:r>
          </w:p>
        </w:tc>
        <w:tc>
          <w:tcPr>
            <w:tcW w:w="1699" w:type="dxa"/>
          </w:tcPr>
          <w:p w14:paraId="54C67D27" w14:textId="055E94B2" w:rsidR="007C5BFC" w:rsidRPr="008825EA" w:rsidRDefault="007C5BFC" w:rsidP="007C5BFC">
            <w:r w:rsidRPr="008825EA">
              <w:t>Elaboración e implementación de la Metodología</w:t>
            </w:r>
          </w:p>
        </w:tc>
        <w:tc>
          <w:tcPr>
            <w:tcW w:w="2545" w:type="dxa"/>
          </w:tcPr>
          <w:p w14:paraId="5DBC36A7" w14:textId="187B305B" w:rsidR="007C5BFC" w:rsidRPr="008825EA" w:rsidRDefault="007C5BFC" w:rsidP="007C5BFC">
            <w:r w:rsidRPr="008825EA">
              <w:t>Metodología implementada</w:t>
            </w:r>
          </w:p>
        </w:tc>
      </w:tr>
      <w:tr w:rsidR="007C5BFC" w14:paraId="4F1B835A" w14:textId="77777777" w:rsidTr="00D746FB">
        <w:tc>
          <w:tcPr>
            <w:tcW w:w="2606" w:type="dxa"/>
            <w:vAlign w:val="center"/>
          </w:tcPr>
          <w:p w14:paraId="5C30C751" w14:textId="0FBEDF62" w:rsidR="007C5BFC" w:rsidRPr="008825EA" w:rsidRDefault="007C5BFC" w:rsidP="007C5BFC">
            <w:r w:rsidRPr="008825EA">
              <w:t>Implementar la descripción documental de fotografías y videos que general la Oficina de Comunicaciones. Convenio de sistema de la fundación patrimonio fílmico de Colombia</w:t>
            </w:r>
          </w:p>
        </w:tc>
        <w:tc>
          <w:tcPr>
            <w:tcW w:w="1864" w:type="dxa"/>
            <w:vAlign w:val="center"/>
          </w:tcPr>
          <w:p w14:paraId="565B5E71" w14:textId="2B4C34ED" w:rsidR="007C5BFC" w:rsidRPr="008825EA" w:rsidRDefault="007C5BFC" w:rsidP="007C5BFC">
            <w:r w:rsidRPr="008825EA">
              <w:t>VAF y área de Gestión Documental</w:t>
            </w:r>
          </w:p>
        </w:tc>
        <w:tc>
          <w:tcPr>
            <w:tcW w:w="1277" w:type="dxa"/>
            <w:vAlign w:val="center"/>
          </w:tcPr>
          <w:p w14:paraId="0A430419" w14:textId="32799786" w:rsidR="007C5BFC" w:rsidRPr="008825EA" w:rsidRDefault="007C5BFC" w:rsidP="007C5BFC">
            <w:r w:rsidRPr="008825EA">
              <w:t>1/01/2021</w:t>
            </w:r>
          </w:p>
        </w:tc>
        <w:tc>
          <w:tcPr>
            <w:tcW w:w="1277" w:type="dxa"/>
            <w:vAlign w:val="center"/>
          </w:tcPr>
          <w:p w14:paraId="4800EDE7" w14:textId="63FCB76C" w:rsidR="007C5BFC" w:rsidRPr="008825EA" w:rsidRDefault="007C5BFC" w:rsidP="007C5BFC">
            <w:r w:rsidRPr="008825EA">
              <w:t>31/12/2022</w:t>
            </w:r>
          </w:p>
        </w:tc>
        <w:tc>
          <w:tcPr>
            <w:tcW w:w="1485" w:type="dxa"/>
            <w:vAlign w:val="center"/>
          </w:tcPr>
          <w:p w14:paraId="66B380F2" w14:textId="668BE41E" w:rsidR="007C5BFC" w:rsidRPr="008825EA" w:rsidRDefault="007C5BFC" w:rsidP="007C5BFC">
            <w:r w:rsidRPr="008825EA">
              <w:t>Técnico en archivo</w:t>
            </w:r>
          </w:p>
        </w:tc>
        <w:tc>
          <w:tcPr>
            <w:tcW w:w="1699" w:type="dxa"/>
            <w:vAlign w:val="center"/>
          </w:tcPr>
          <w:p w14:paraId="0F66AF70" w14:textId="6D34035C" w:rsidR="007C5BFC" w:rsidRPr="008825EA" w:rsidRDefault="007C5BFC" w:rsidP="007C5BFC">
            <w:r w:rsidRPr="008825EA">
              <w:t>Descripción implementada</w:t>
            </w:r>
          </w:p>
        </w:tc>
        <w:tc>
          <w:tcPr>
            <w:tcW w:w="2545" w:type="dxa"/>
            <w:vAlign w:val="center"/>
          </w:tcPr>
          <w:p w14:paraId="71652843" w14:textId="4E55F0C9" w:rsidR="007C5BFC" w:rsidRPr="008825EA" w:rsidRDefault="007C5BFC" w:rsidP="007C5BFC">
            <w:r w:rsidRPr="008825EA">
              <w:t>Convenio realizado</w:t>
            </w:r>
          </w:p>
        </w:tc>
      </w:tr>
    </w:tbl>
    <w:p w14:paraId="4C7667F0" w14:textId="4234E191" w:rsidR="00E627E9" w:rsidRDefault="00E627E9" w:rsidP="00E627E9">
      <w:pPr>
        <w:rPr>
          <w:lang w:val="es-ES_tradnl" w:eastAsia="es-ES"/>
        </w:rPr>
      </w:pPr>
    </w:p>
    <w:p w14:paraId="01BE52DE" w14:textId="77777777" w:rsidR="00D746FB" w:rsidRDefault="00D746FB" w:rsidP="00E627E9">
      <w:pPr>
        <w:rPr>
          <w:lang w:val="es-ES_tradnl" w:eastAsia="es-ES"/>
        </w:rPr>
      </w:pPr>
    </w:p>
    <w:p w14:paraId="446D4496" w14:textId="3D518BD2" w:rsidR="008825EA" w:rsidRPr="007906E2" w:rsidRDefault="008E48C2" w:rsidP="007906E2">
      <w:pPr>
        <w:pStyle w:val="Prrafodelista"/>
        <w:numPr>
          <w:ilvl w:val="1"/>
          <w:numId w:val="42"/>
        </w:numPr>
        <w:outlineLvl w:val="0"/>
        <w:rPr>
          <w:rFonts w:asciiTheme="minorHAnsi" w:hAnsiTheme="minorHAnsi" w:cstheme="minorHAnsi"/>
          <w:b/>
          <w:lang w:val="es-ES_tradnl"/>
        </w:rPr>
      </w:pPr>
      <w:bookmarkStart w:id="38" w:name="_Toc63761088"/>
      <w:r w:rsidRPr="008E48C2">
        <w:rPr>
          <w:rFonts w:asciiTheme="minorHAnsi" w:hAnsiTheme="minorHAnsi" w:cstheme="minorHAnsi"/>
          <w:b/>
          <w:lang w:val="es-ES_tradnl"/>
        </w:rPr>
        <w:lastRenderedPageBreak/>
        <w:t xml:space="preserve">Proyecto </w:t>
      </w:r>
      <w:r w:rsidR="00912107" w:rsidRPr="007906E2">
        <w:rPr>
          <w:rFonts w:asciiTheme="minorHAnsi" w:hAnsiTheme="minorHAnsi" w:cstheme="minorHAnsi"/>
          <w:b/>
          <w:lang w:val="es-ES_tradnl"/>
        </w:rPr>
        <w:t xml:space="preserve">para la Modernizar el Sistema de </w:t>
      </w:r>
      <w:r w:rsidR="006F5594">
        <w:rPr>
          <w:rFonts w:asciiTheme="minorHAnsi" w:hAnsiTheme="minorHAnsi" w:cstheme="minorHAnsi"/>
          <w:b/>
          <w:lang w:val="es-ES_tradnl"/>
        </w:rPr>
        <w:t>G</w:t>
      </w:r>
      <w:r w:rsidR="00912107" w:rsidRPr="007906E2">
        <w:rPr>
          <w:rFonts w:asciiTheme="minorHAnsi" w:hAnsiTheme="minorHAnsi" w:cstheme="minorHAnsi"/>
          <w:b/>
          <w:lang w:val="es-ES_tradnl"/>
        </w:rPr>
        <w:t xml:space="preserve">estión </w:t>
      </w:r>
      <w:r w:rsidR="006F5594">
        <w:rPr>
          <w:rFonts w:asciiTheme="minorHAnsi" w:hAnsiTheme="minorHAnsi" w:cstheme="minorHAnsi"/>
          <w:b/>
          <w:lang w:val="es-ES_tradnl"/>
        </w:rPr>
        <w:t>D</w:t>
      </w:r>
      <w:r w:rsidR="00912107" w:rsidRPr="007906E2">
        <w:rPr>
          <w:rFonts w:asciiTheme="minorHAnsi" w:hAnsiTheme="minorHAnsi" w:cstheme="minorHAnsi"/>
          <w:b/>
          <w:lang w:val="es-ES_tradnl"/>
        </w:rPr>
        <w:t>ocumental SGD</w:t>
      </w:r>
      <w:bookmarkEnd w:id="38"/>
    </w:p>
    <w:p w14:paraId="47BB7F23" w14:textId="77777777" w:rsidR="00D746FB" w:rsidRPr="00E627E9" w:rsidRDefault="00D746FB" w:rsidP="00464788">
      <w:pPr>
        <w:spacing w:after="0"/>
        <w:rPr>
          <w:lang w:val="es-ES_tradnl" w:eastAsia="es-ES"/>
        </w:rPr>
      </w:pPr>
    </w:p>
    <w:p w14:paraId="2CBB967C" w14:textId="6910E56C" w:rsidR="00593F2F" w:rsidRPr="008825EA" w:rsidRDefault="00CA50D1" w:rsidP="008825EA">
      <w:pPr>
        <w:rPr>
          <w:sz w:val="24"/>
          <w:szCs w:val="24"/>
          <w:lang w:val="es-ES_tradnl" w:eastAsia="es-ES"/>
        </w:rPr>
      </w:pPr>
      <w:r w:rsidRPr="008825EA">
        <w:rPr>
          <w:b/>
          <w:bCs/>
          <w:sz w:val="24"/>
          <w:szCs w:val="24"/>
          <w:lang w:val="es-ES_tradnl" w:eastAsia="es-ES"/>
        </w:rPr>
        <w:t>Objetivo</w:t>
      </w:r>
      <w:r w:rsidR="000436FC" w:rsidRPr="008825EA">
        <w:rPr>
          <w:b/>
          <w:bCs/>
          <w:sz w:val="24"/>
          <w:szCs w:val="24"/>
          <w:lang w:val="es-ES_tradnl" w:eastAsia="es-ES"/>
        </w:rPr>
        <w:t>:</w:t>
      </w:r>
      <w:r w:rsidRPr="008825EA">
        <w:rPr>
          <w:b/>
          <w:bCs/>
          <w:sz w:val="24"/>
          <w:szCs w:val="24"/>
          <w:lang w:val="es-ES_tradnl" w:eastAsia="es-ES"/>
        </w:rPr>
        <w:t xml:space="preserve"> </w:t>
      </w:r>
      <w:r w:rsidR="00593F2F" w:rsidRPr="008825EA">
        <w:rPr>
          <w:sz w:val="24"/>
          <w:szCs w:val="24"/>
          <w:lang w:val="es-ES_tradnl" w:eastAsia="es-ES"/>
        </w:rPr>
        <w:t>Incrementar el cumplimiento normativo y cubrimiento funcional y técnico de la plataforma tecnológica de gestión documental, acorde a las necesidades de la entidad.</w:t>
      </w:r>
    </w:p>
    <w:p w14:paraId="4150BADA" w14:textId="0A1D98F7" w:rsidR="00CA50D1" w:rsidRPr="008825EA" w:rsidRDefault="00CA50D1" w:rsidP="008825EA">
      <w:pPr>
        <w:rPr>
          <w:sz w:val="24"/>
          <w:szCs w:val="24"/>
          <w:lang w:val="es-ES_tradnl" w:eastAsia="es-ES"/>
        </w:rPr>
      </w:pPr>
      <w:r w:rsidRPr="008825EA">
        <w:rPr>
          <w:b/>
          <w:bCs/>
          <w:sz w:val="24"/>
          <w:szCs w:val="24"/>
          <w:lang w:val="es-ES_tradnl" w:eastAsia="es-ES"/>
        </w:rPr>
        <w:t>Alcance</w:t>
      </w:r>
      <w:r w:rsidR="000436FC" w:rsidRPr="008825EA">
        <w:rPr>
          <w:b/>
          <w:bCs/>
          <w:sz w:val="24"/>
          <w:szCs w:val="24"/>
          <w:lang w:val="es-ES_tradnl" w:eastAsia="es-ES"/>
        </w:rPr>
        <w:t xml:space="preserve">: </w:t>
      </w:r>
      <w:r w:rsidRPr="00F3059C">
        <w:rPr>
          <w:sz w:val="24"/>
          <w:szCs w:val="24"/>
          <w:lang w:val="es-ES_tradnl" w:eastAsia="es-ES"/>
        </w:rPr>
        <w:t xml:space="preserve">Este plan involucra la mejora de la infraestructura tecnológica de la gestión documental en la </w:t>
      </w:r>
      <w:r w:rsidR="008825EA" w:rsidRPr="00F3059C">
        <w:rPr>
          <w:sz w:val="24"/>
          <w:szCs w:val="24"/>
          <w:lang w:val="es-ES_tradnl" w:eastAsia="es-ES"/>
        </w:rPr>
        <w:t>entidad</w:t>
      </w:r>
      <w:r w:rsidRPr="008825EA">
        <w:rPr>
          <w:sz w:val="24"/>
          <w:szCs w:val="24"/>
          <w:lang w:val="es-ES_tradnl" w:eastAsia="es-ES"/>
        </w:rPr>
        <w:t xml:space="preserve"> </w:t>
      </w:r>
    </w:p>
    <w:p w14:paraId="4C66C042" w14:textId="03BB85FB" w:rsidR="00912107" w:rsidRDefault="00CA50D1" w:rsidP="0091210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  <w:r w:rsidRPr="008825EA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s-ES_tradnl" w:eastAsia="es-ES"/>
        </w:rPr>
        <w:t>Responsable</w:t>
      </w:r>
      <w:r w:rsidR="000436FC" w:rsidRPr="008825EA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s-ES_tradnl" w:eastAsia="es-ES"/>
        </w:rPr>
        <w:t xml:space="preserve">: </w:t>
      </w:r>
      <w:r w:rsidRPr="008825EA">
        <w:rPr>
          <w:rFonts w:asciiTheme="minorHAnsi" w:eastAsia="Times New Roman" w:hAnsiTheme="minorHAnsi" w:cstheme="minorHAnsi"/>
          <w:iCs/>
          <w:sz w:val="24"/>
          <w:szCs w:val="24"/>
          <w:lang w:val="es-ES_tradnl" w:eastAsia="es-ES"/>
        </w:rPr>
        <w:t>Gestión Documental</w:t>
      </w:r>
      <w:r w:rsidR="00912107" w:rsidRPr="008825EA">
        <w:rPr>
          <w:rFonts w:asciiTheme="minorHAnsi" w:eastAsia="Times New Roman" w:hAnsiTheme="minorHAnsi" w:cstheme="minorHAnsi"/>
          <w:iCs/>
          <w:sz w:val="24"/>
          <w:szCs w:val="24"/>
          <w:lang w:val="es-ES_tradnl" w:eastAsia="es-ES"/>
        </w:rPr>
        <w:t xml:space="preserve"> - </w:t>
      </w:r>
      <w:r w:rsidR="00912107" w:rsidRPr="008825EA"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  <w:t>GIT Tecnologías de la información y las telecomunicaciones</w:t>
      </w:r>
    </w:p>
    <w:p w14:paraId="1038D356" w14:textId="77777777" w:rsidR="00770C96" w:rsidRPr="008825EA" w:rsidRDefault="00770C96" w:rsidP="0091210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CO"/>
        </w:rPr>
      </w:pPr>
    </w:p>
    <w:p w14:paraId="03304266" w14:textId="77777777" w:rsidR="00912107" w:rsidRPr="00030B60" w:rsidRDefault="00912107" w:rsidP="0091210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4"/>
          <w:lang w:eastAsia="es-CO"/>
        </w:rPr>
      </w:pPr>
    </w:p>
    <w:tbl>
      <w:tblPr>
        <w:tblW w:w="129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922"/>
        <w:gridCol w:w="1234"/>
        <w:gridCol w:w="1235"/>
        <w:gridCol w:w="1647"/>
        <w:gridCol w:w="1647"/>
        <w:gridCol w:w="1384"/>
        <w:gridCol w:w="1498"/>
      </w:tblGrid>
      <w:tr w:rsidR="00364885" w:rsidRPr="00C85110" w14:paraId="784FAD7B" w14:textId="77777777" w:rsidTr="008825EA">
        <w:trPr>
          <w:trHeight w:val="600"/>
          <w:tblHeader/>
        </w:trPr>
        <w:tc>
          <w:tcPr>
            <w:tcW w:w="2338" w:type="dxa"/>
            <w:shd w:val="clear" w:color="auto" w:fill="BFBFBF" w:themeFill="background1" w:themeFillShade="BF"/>
            <w:vAlign w:val="center"/>
          </w:tcPr>
          <w:p w14:paraId="7156FA37" w14:textId="250D524D" w:rsidR="008D27C8" w:rsidRPr="00030B60" w:rsidRDefault="008D27C8" w:rsidP="00BD10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Actividad</w:t>
            </w:r>
          </w:p>
        </w:tc>
        <w:tc>
          <w:tcPr>
            <w:tcW w:w="1922" w:type="dxa"/>
            <w:shd w:val="clear" w:color="auto" w:fill="BFBFBF" w:themeFill="background1" w:themeFillShade="BF"/>
            <w:vAlign w:val="center"/>
          </w:tcPr>
          <w:p w14:paraId="30C9FBA7" w14:textId="77777777" w:rsidR="008D27C8" w:rsidRPr="00030B60" w:rsidRDefault="008D27C8" w:rsidP="006D4A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Responsable</w:t>
            </w:r>
          </w:p>
        </w:tc>
        <w:tc>
          <w:tcPr>
            <w:tcW w:w="1234" w:type="dxa"/>
            <w:shd w:val="clear" w:color="auto" w:fill="BFBFBF" w:themeFill="background1" w:themeFillShade="BF"/>
            <w:vAlign w:val="center"/>
          </w:tcPr>
          <w:p w14:paraId="4FC81041" w14:textId="0D32D429" w:rsidR="008D27C8" w:rsidRPr="00030B60" w:rsidRDefault="006D4AF3" w:rsidP="006D4A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Fecha de inicio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49247E9B" w14:textId="77777777" w:rsidR="008D27C8" w:rsidRPr="00030B60" w:rsidRDefault="008D27C8" w:rsidP="006D4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 w:rsidRPr="00030B6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Fecha final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14:paraId="1819D6DB" w14:textId="039498C3" w:rsidR="008D27C8" w:rsidRPr="00030B60" w:rsidRDefault="008D27C8" w:rsidP="006D4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 w:rsidRPr="00030B6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Recursos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14:paraId="32543B2B" w14:textId="76B535FF" w:rsidR="008D27C8" w:rsidRPr="00030B60" w:rsidRDefault="008D27C8" w:rsidP="006D4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 w:rsidRPr="00030B6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Entregable</w:t>
            </w:r>
          </w:p>
        </w:tc>
        <w:tc>
          <w:tcPr>
            <w:tcW w:w="1384" w:type="dxa"/>
            <w:shd w:val="clear" w:color="auto" w:fill="BFBFBF" w:themeFill="background1" w:themeFillShade="BF"/>
            <w:vAlign w:val="center"/>
          </w:tcPr>
          <w:p w14:paraId="646EAF85" w14:textId="77777777" w:rsidR="008D27C8" w:rsidRPr="00030B60" w:rsidRDefault="008D27C8" w:rsidP="006D4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 w:rsidRPr="00030B6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Indicador</w:t>
            </w:r>
          </w:p>
        </w:tc>
        <w:tc>
          <w:tcPr>
            <w:tcW w:w="1498" w:type="dxa"/>
            <w:shd w:val="clear" w:color="auto" w:fill="BFBFBF" w:themeFill="background1" w:themeFillShade="BF"/>
            <w:vAlign w:val="center"/>
          </w:tcPr>
          <w:p w14:paraId="0550656D" w14:textId="77777777" w:rsidR="008D27C8" w:rsidRPr="00030B60" w:rsidRDefault="008D27C8" w:rsidP="006D4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</w:pPr>
            <w:r w:rsidRPr="00030B6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4"/>
                <w:lang w:eastAsia="es-CO"/>
              </w:rPr>
              <w:t>Observaciones</w:t>
            </w:r>
          </w:p>
        </w:tc>
      </w:tr>
      <w:tr w:rsidR="00364885" w:rsidRPr="00C85110" w14:paraId="53757D26" w14:textId="77777777" w:rsidTr="008825EA">
        <w:trPr>
          <w:trHeight w:val="895"/>
        </w:trPr>
        <w:tc>
          <w:tcPr>
            <w:tcW w:w="2338" w:type="dxa"/>
            <w:shd w:val="clear" w:color="auto" w:fill="auto"/>
            <w:vAlign w:val="center"/>
          </w:tcPr>
          <w:p w14:paraId="0C9523BF" w14:textId="4B540387" w:rsidR="00364885" w:rsidRPr="00F3059C" w:rsidRDefault="008E48C2" w:rsidP="003648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F3059C">
              <w:rPr>
                <w:rFonts w:eastAsia="Times New Roman" w:cstheme="minorHAnsi"/>
                <w:color w:val="000000"/>
                <w:lang w:eastAsia="es-CO"/>
              </w:rPr>
              <w:t>1</w:t>
            </w:r>
            <w:r w:rsidR="00F3059C">
              <w:rPr>
                <w:rFonts w:eastAsia="Times New Roman" w:cstheme="minorHAnsi"/>
                <w:color w:val="000000"/>
                <w:lang w:eastAsia="es-CO"/>
              </w:rPr>
              <w:t>.</w:t>
            </w:r>
            <w:r w:rsidRPr="00F3059C">
              <w:rPr>
                <w:rFonts w:eastAsia="Times New Roman" w:cstheme="minorHAnsi"/>
                <w:color w:val="000000"/>
                <w:lang w:eastAsia="es-CO"/>
              </w:rPr>
              <w:t xml:space="preserve"> Elaborar</w:t>
            </w:r>
            <w:r w:rsidR="008819E5" w:rsidRPr="00F3059C">
              <w:rPr>
                <w:rFonts w:eastAsia="Times New Roman" w:cstheme="minorHAnsi"/>
                <w:color w:val="000000"/>
                <w:lang w:eastAsia="es-CO"/>
              </w:rPr>
              <w:t xml:space="preserve"> el diagnóstico del SGD</w:t>
            </w:r>
          </w:p>
        </w:tc>
        <w:tc>
          <w:tcPr>
            <w:tcW w:w="1922" w:type="dxa"/>
            <w:vAlign w:val="center"/>
          </w:tcPr>
          <w:p w14:paraId="5089121B" w14:textId="08FE50BC" w:rsidR="00364885" w:rsidRPr="008825EA" w:rsidRDefault="00364885" w:rsidP="003648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234" w:type="dxa"/>
            <w:vAlign w:val="center"/>
          </w:tcPr>
          <w:p w14:paraId="358866BB" w14:textId="48039931" w:rsidR="00364885" w:rsidRPr="008825EA" w:rsidRDefault="00364885" w:rsidP="003648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235" w:type="dxa"/>
            <w:vAlign w:val="center"/>
          </w:tcPr>
          <w:p w14:paraId="4CD9F45E" w14:textId="5F1F1F60" w:rsidR="00364885" w:rsidRPr="008825EA" w:rsidRDefault="00364885" w:rsidP="003648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47" w:type="dxa"/>
            <w:vMerge w:val="restart"/>
            <w:vAlign w:val="center"/>
          </w:tcPr>
          <w:p w14:paraId="60808B38" w14:textId="6614171F" w:rsidR="00364885" w:rsidRPr="008825EA" w:rsidRDefault="00364885" w:rsidP="003648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Profesionales con conocimiento en la materia.</w:t>
            </w:r>
          </w:p>
        </w:tc>
        <w:tc>
          <w:tcPr>
            <w:tcW w:w="1647" w:type="dxa"/>
            <w:vAlign w:val="center"/>
          </w:tcPr>
          <w:p w14:paraId="3E69D1B7" w14:textId="4DC53220" w:rsidR="00364885" w:rsidRPr="008825EA" w:rsidRDefault="00364885" w:rsidP="003648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384" w:type="dxa"/>
            <w:vAlign w:val="center"/>
          </w:tcPr>
          <w:p w14:paraId="7C9F224F" w14:textId="2120E69E" w:rsidR="00364885" w:rsidRPr="008825EA" w:rsidRDefault="00364885" w:rsidP="003648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498" w:type="dxa"/>
            <w:vAlign w:val="center"/>
          </w:tcPr>
          <w:p w14:paraId="7FF41FD0" w14:textId="77777777" w:rsidR="00364885" w:rsidRPr="008825EA" w:rsidRDefault="00364885" w:rsidP="003648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F3059C" w:rsidRPr="00C85110" w14:paraId="4600E20C" w14:textId="77777777" w:rsidTr="00F3059C">
        <w:trPr>
          <w:trHeight w:val="858"/>
        </w:trPr>
        <w:tc>
          <w:tcPr>
            <w:tcW w:w="2338" w:type="dxa"/>
            <w:shd w:val="clear" w:color="auto" w:fill="auto"/>
            <w:vAlign w:val="center"/>
          </w:tcPr>
          <w:p w14:paraId="50C29228" w14:textId="288366BC" w:rsidR="00F3059C" w:rsidRPr="00F3059C" w:rsidRDefault="00F3059C" w:rsidP="00F3059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F3059C">
              <w:rPr>
                <w:rFonts w:eastAsia="Times New Roman" w:cstheme="minorHAnsi"/>
                <w:color w:val="000000"/>
                <w:lang w:eastAsia="es-CO"/>
              </w:rPr>
              <w:t xml:space="preserve">1.1 </w:t>
            </w:r>
            <w:r w:rsidR="00BD10DC">
              <w:rPr>
                <w:rFonts w:eastAsia="Times New Roman" w:cstheme="minorHAnsi"/>
                <w:color w:val="000000"/>
                <w:lang w:eastAsia="es-CO"/>
              </w:rPr>
              <w:t xml:space="preserve">Elaborar </w:t>
            </w:r>
            <w:r w:rsidR="00542535">
              <w:rPr>
                <w:rFonts w:eastAsia="Times New Roman" w:cstheme="minorHAnsi"/>
                <w:color w:val="000000"/>
                <w:lang w:eastAsia="es-CO"/>
              </w:rPr>
              <w:t>el d</w:t>
            </w:r>
            <w:r w:rsidRPr="00F3059C">
              <w:rPr>
                <w:rFonts w:eastAsia="Times New Roman" w:cstheme="minorHAnsi"/>
                <w:color w:val="000000"/>
                <w:lang w:eastAsia="es-CO"/>
              </w:rPr>
              <w:t>iagn</w:t>
            </w:r>
            <w:r w:rsidR="00542535">
              <w:rPr>
                <w:rFonts w:eastAsia="Times New Roman" w:cstheme="minorHAnsi"/>
                <w:color w:val="000000"/>
                <w:lang w:eastAsia="es-CO"/>
              </w:rPr>
              <w:t>ó</w:t>
            </w:r>
            <w:r w:rsidRPr="00F3059C">
              <w:rPr>
                <w:rFonts w:eastAsia="Times New Roman" w:cstheme="minorHAnsi"/>
                <w:color w:val="000000"/>
                <w:lang w:eastAsia="es-CO"/>
              </w:rPr>
              <w:t>stico de los aspectos técnicos de la plataforma</w:t>
            </w:r>
            <w:r w:rsidR="00542535">
              <w:rPr>
                <w:rFonts w:eastAsia="Times New Roman" w:cstheme="minorHAnsi"/>
                <w:color w:val="000000"/>
                <w:lang w:eastAsia="es-CO"/>
              </w:rPr>
              <w:t xml:space="preserve"> Orfeo</w:t>
            </w:r>
            <w:r w:rsidRPr="00F3059C">
              <w:rPr>
                <w:rFonts w:eastAsia="Times New Roman" w:cstheme="minorHAnsi"/>
                <w:color w:val="000000"/>
                <w:lang w:eastAsia="es-CO"/>
              </w:rPr>
              <w:t>.</w:t>
            </w:r>
          </w:p>
        </w:tc>
        <w:tc>
          <w:tcPr>
            <w:tcW w:w="1922" w:type="dxa"/>
            <w:vAlign w:val="center"/>
          </w:tcPr>
          <w:p w14:paraId="536DE956" w14:textId="668CD604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GIT Tecnologías de la información y las telecomunicaciones</w:t>
            </w:r>
          </w:p>
        </w:tc>
        <w:tc>
          <w:tcPr>
            <w:tcW w:w="1234" w:type="dxa"/>
            <w:vAlign w:val="center"/>
          </w:tcPr>
          <w:p w14:paraId="3A9D7C28" w14:textId="76FF0419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01/0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6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/2020</w:t>
            </w:r>
          </w:p>
        </w:tc>
        <w:tc>
          <w:tcPr>
            <w:tcW w:w="1235" w:type="dxa"/>
            <w:vAlign w:val="center"/>
          </w:tcPr>
          <w:p w14:paraId="46B0E44C" w14:textId="659902C3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/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/202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</w:t>
            </w:r>
          </w:p>
        </w:tc>
        <w:tc>
          <w:tcPr>
            <w:tcW w:w="1647" w:type="dxa"/>
            <w:vMerge/>
            <w:vAlign w:val="center"/>
          </w:tcPr>
          <w:p w14:paraId="0B330251" w14:textId="77777777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47" w:type="dxa"/>
            <w:vAlign w:val="center"/>
          </w:tcPr>
          <w:p w14:paraId="3EEC9493" w14:textId="19D56A60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Diagnóstico de del SGDO</w:t>
            </w:r>
          </w:p>
        </w:tc>
        <w:tc>
          <w:tcPr>
            <w:tcW w:w="1384" w:type="dxa"/>
            <w:vAlign w:val="center"/>
          </w:tcPr>
          <w:p w14:paraId="150C9941" w14:textId="4B79FAE8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Diagnóstico elaborado</w:t>
            </w:r>
          </w:p>
        </w:tc>
        <w:tc>
          <w:tcPr>
            <w:tcW w:w="1498" w:type="dxa"/>
            <w:vAlign w:val="center"/>
          </w:tcPr>
          <w:p w14:paraId="1F6021E4" w14:textId="7726249F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F3059C" w:rsidRPr="00C85110" w14:paraId="4A4D8442" w14:textId="77777777" w:rsidTr="008825EA">
        <w:trPr>
          <w:trHeight w:val="895"/>
        </w:trPr>
        <w:tc>
          <w:tcPr>
            <w:tcW w:w="2338" w:type="dxa"/>
            <w:shd w:val="clear" w:color="auto" w:fill="auto"/>
            <w:vAlign w:val="center"/>
          </w:tcPr>
          <w:p w14:paraId="31055A34" w14:textId="00BE1CA8" w:rsidR="00F3059C" w:rsidRPr="00F3059C" w:rsidRDefault="00F3059C" w:rsidP="00F3059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F3059C">
              <w:rPr>
                <w:rFonts w:eastAsia="Times New Roman" w:cstheme="minorHAnsi"/>
                <w:color w:val="000000"/>
                <w:lang w:eastAsia="es-CO"/>
              </w:rPr>
              <w:t xml:space="preserve">1.2 </w:t>
            </w:r>
            <w:r w:rsidR="00542535">
              <w:rPr>
                <w:rFonts w:eastAsia="Times New Roman" w:cstheme="minorHAnsi"/>
                <w:color w:val="000000"/>
                <w:lang w:eastAsia="es-CO"/>
              </w:rPr>
              <w:t xml:space="preserve">Elaborar el </w:t>
            </w:r>
            <w:r w:rsidR="001F5A5E">
              <w:rPr>
                <w:rFonts w:eastAsia="Times New Roman" w:cstheme="minorHAnsi"/>
                <w:color w:val="000000"/>
                <w:lang w:eastAsia="es-CO"/>
              </w:rPr>
              <w:t>d</w:t>
            </w:r>
            <w:r w:rsidRPr="00F3059C">
              <w:rPr>
                <w:rFonts w:eastAsia="Times New Roman" w:cstheme="minorHAnsi"/>
                <w:color w:val="000000"/>
                <w:lang w:eastAsia="es-CO"/>
              </w:rPr>
              <w:t>iagn</w:t>
            </w:r>
            <w:r w:rsidR="001F5A5E">
              <w:rPr>
                <w:rFonts w:eastAsia="Times New Roman" w:cstheme="minorHAnsi"/>
                <w:color w:val="000000"/>
                <w:lang w:eastAsia="es-CO"/>
              </w:rPr>
              <w:t>ó</w:t>
            </w:r>
            <w:r w:rsidRPr="00F3059C">
              <w:rPr>
                <w:rFonts w:eastAsia="Times New Roman" w:cstheme="minorHAnsi"/>
                <w:color w:val="000000"/>
                <w:lang w:eastAsia="es-CO"/>
              </w:rPr>
              <w:t>stico de los aspectos funcionales de la plataforma</w:t>
            </w:r>
            <w:r w:rsidR="001F5A5E">
              <w:rPr>
                <w:rFonts w:eastAsia="Times New Roman" w:cstheme="minorHAnsi"/>
                <w:color w:val="000000"/>
                <w:lang w:eastAsia="es-CO"/>
              </w:rPr>
              <w:t xml:space="preserve"> Orfeo</w:t>
            </w:r>
            <w:r w:rsidRPr="00F3059C">
              <w:rPr>
                <w:rFonts w:eastAsia="Times New Roman" w:cstheme="minorHAnsi"/>
                <w:color w:val="000000"/>
                <w:lang w:eastAsia="es-CO"/>
              </w:rPr>
              <w:t>.</w:t>
            </w:r>
          </w:p>
        </w:tc>
        <w:tc>
          <w:tcPr>
            <w:tcW w:w="1922" w:type="dxa"/>
            <w:vAlign w:val="center"/>
          </w:tcPr>
          <w:p w14:paraId="35625B4D" w14:textId="0BFD2197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VAF - área de Gestión Documental</w:t>
            </w:r>
          </w:p>
        </w:tc>
        <w:tc>
          <w:tcPr>
            <w:tcW w:w="1234" w:type="dxa"/>
            <w:vAlign w:val="center"/>
          </w:tcPr>
          <w:p w14:paraId="19556DB8" w14:textId="7FFE6DAB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01/01/2020</w:t>
            </w:r>
          </w:p>
        </w:tc>
        <w:tc>
          <w:tcPr>
            <w:tcW w:w="1235" w:type="dxa"/>
            <w:vAlign w:val="center"/>
          </w:tcPr>
          <w:p w14:paraId="7D5EF006" w14:textId="5EC23221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31/06/2021</w:t>
            </w:r>
          </w:p>
        </w:tc>
        <w:tc>
          <w:tcPr>
            <w:tcW w:w="1647" w:type="dxa"/>
            <w:vMerge/>
            <w:vAlign w:val="center"/>
          </w:tcPr>
          <w:p w14:paraId="3E2B219F" w14:textId="77777777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47" w:type="dxa"/>
            <w:vAlign w:val="center"/>
          </w:tcPr>
          <w:p w14:paraId="17B5ABF4" w14:textId="2B5EB20D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Diagnóstico de del SGDO</w:t>
            </w:r>
          </w:p>
        </w:tc>
        <w:tc>
          <w:tcPr>
            <w:tcW w:w="1384" w:type="dxa"/>
            <w:vAlign w:val="center"/>
          </w:tcPr>
          <w:p w14:paraId="2F92654A" w14:textId="219B75BE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Diagnóstico elaborado</w:t>
            </w:r>
          </w:p>
        </w:tc>
        <w:tc>
          <w:tcPr>
            <w:tcW w:w="1498" w:type="dxa"/>
            <w:vAlign w:val="center"/>
          </w:tcPr>
          <w:p w14:paraId="1E44A3D2" w14:textId="77777777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F3059C" w:rsidRPr="00C85110" w14:paraId="2CA604DC" w14:textId="77777777" w:rsidTr="008825EA">
        <w:trPr>
          <w:trHeight w:val="895"/>
        </w:trPr>
        <w:tc>
          <w:tcPr>
            <w:tcW w:w="2338" w:type="dxa"/>
            <w:shd w:val="clear" w:color="auto" w:fill="auto"/>
            <w:vAlign w:val="center"/>
          </w:tcPr>
          <w:p w14:paraId="2C1E2B50" w14:textId="185E07A4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 xml:space="preserve">2. </w:t>
            </w:r>
            <w:r w:rsidR="001F5A5E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Realizar el a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nálisis y evaluación de alternativas para la modernización</w:t>
            </w:r>
            <w:r w:rsidR="001F5A5E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 xml:space="preserve"> de la plataforma de GD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.</w:t>
            </w:r>
          </w:p>
        </w:tc>
        <w:tc>
          <w:tcPr>
            <w:tcW w:w="1922" w:type="dxa"/>
            <w:vAlign w:val="center"/>
          </w:tcPr>
          <w:p w14:paraId="1C707169" w14:textId="5F37FC05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234" w:type="dxa"/>
            <w:vAlign w:val="center"/>
          </w:tcPr>
          <w:p w14:paraId="20BB785A" w14:textId="786D6EA8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235" w:type="dxa"/>
            <w:vAlign w:val="center"/>
          </w:tcPr>
          <w:p w14:paraId="5304D8CE" w14:textId="2A256A58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47" w:type="dxa"/>
            <w:vMerge/>
            <w:vAlign w:val="center"/>
          </w:tcPr>
          <w:p w14:paraId="7BFE34F1" w14:textId="4C014549" w:rsidR="00F3059C" w:rsidRPr="008825EA" w:rsidRDefault="00F3059C" w:rsidP="00F3059C">
            <w:pPr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  <w:tc>
          <w:tcPr>
            <w:tcW w:w="1647" w:type="dxa"/>
            <w:vAlign w:val="center"/>
          </w:tcPr>
          <w:p w14:paraId="62420725" w14:textId="0D813E03" w:rsidR="00F3059C" w:rsidRPr="008825EA" w:rsidRDefault="00F3059C" w:rsidP="00F3059C">
            <w:pPr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  <w:tc>
          <w:tcPr>
            <w:tcW w:w="1384" w:type="dxa"/>
            <w:vAlign w:val="center"/>
          </w:tcPr>
          <w:p w14:paraId="1A19118D" w14:textId="193B282E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498" w:type="dxa"/>
            <w:vAlign w:val="center"/>
          </w:tcPr>
          <w:p w14:paraId="4EC31268" w14:textId="77777777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F3059C" w:rsidRPr="00C85110" w14:paraId="51841DEB" w14:textId="77777777" w:rsidTr="008825EA">
        <w:trPr>
          <w:trHeight w:val="895"/>
        </w:trPr>
        <w:tc>
          <w:tcPr>
            <w:tcW w:w="2338" w:type="dxa"/>
            <w:shd w:val="clear" w:color="auto" w:fill="auto"/>
            <w:vAlign w:val="center"/>
          </w:tcPr>
          <w:p w14:paraId="73FB0828" w14:textId="556547BB" w:rsidR="00F3059C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2.1 Presentación y a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 xml:space="preserve">nálisis 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 xml:space="preserve">de 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alternativas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.</w:t>
            </w:r>
          </w:p>
        </w:tc>
        <w:tc>
          <w:tcPr>
            <w:tcW w:w="1922" w:type="dxa"/>
            <w:vAlign w:val="center"/>
          </w:tcPr>
          <w:p w14:paraId="0074EED4" w14:textId="585DF8C3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GIT Tecnologías de la información y las telecomunicaciones</w:t>
            </w:r>
          </w:p>
        </w:tc>
        <w:tc>
          <w:tcPr>
            <w:tcW w:w="1234" w:type="dxa"/>
            <w:vAlign w:val="center"/>
          </w:tcPr>
          <w:p w14:paraId="20FAFE14" w14:textId="4A558F36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01/07/2021</w:t>
            </w:r>
          </w:p>
        </w:tc>
        <w:tc>
          <w:tcPr>
            <w:tcW w:w="1235" w:type="dxa"/>
            <w:vAlign w:val="center"/>
          </w:tcPr>
          <w:p w14:paraId="57F20E8C" w14:textId="06C1BAC0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/0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7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/2021</w:t>
            </w:r>
          </w:p>
        </w:tc>
        <w:tc>
          <w:tcPr>
            <w:tcW w:w="1647" w:type="dxa"/>
            <w:vMerge/>
            <w:vAlign w:val="center"/>
          </w:tcPr>
          <w:p w14:paraId="7C24E88F" w14:textId="77777777" w:rsidR="00F3059C" w:rsidRPr="008825EA" w:rsidRDefault="00F3059C" w:rsidP="00F3059C">
            <w:pPr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  <w:tc>
          <w:tcPr>
            <w:tcW w:w="1647" w:type="dxa"/>
            <w:vAlign w:val="center"/>
          </w:tcPr>
          <w:p w14:paraId="2EFABA6C" w14:textId="2F5791E4" w:rsidR="00F3059C" w:rsidRPr="008825EA" w:rsidRDefault="00F3059C" w:rsidP="00F3059C">
            <w:pPr>
              <w:rPr>
                <w:rFonts w:asciiTheme="minorHAnsi" w:eastAsia="Times New Roman" w:hAnsiTheme="minorHAnsi" w:cstheme="minorHAnsi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lang w:eastAsia="es-CO"/>
              </w:rPr>
              <w:t>Documento de análisis de alternativas valoradas</w:t>
            </w:r>
          </w:p>
        </w:tc>
        <w:tc>
          <w:tcPr>
            <w:tcW w:w="1384" w:type="dxa"/>
            <w:vAlign w:val="center"/>
          </w:tcPr>
          <w:p w14:paraId="63CEA077" w14:textId="4D84B21E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Documento elaborado</w:t>
            </w:r>
          </w:p>
        </w:tc>
        <w:tc>
          <w:tcPr>
            <w:tcW w:w="1498" w:type="dxa"/>
            <w:vAlign w:val="center"/>
          </w:tcPr>
          <w:p w14:paraId="08EEF044" w14:textId="77777777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F3059C" w:rsidRPr="00C85110" w14:paraId="41F56F30" w14:textId="77777777" w:rsidTr="008825EA">
        <w:trPr>
          <w:trHeight w:val="895"/>
        </w:trPr>
        <w:tc>
          <w:tcPr>
            <w:tcW w:w="2338" w:type="dxa"/>
            <w:shd w:val="clear" w:color="auto" w:fill="auto"/>
            <w:vAlign w:val="center"/>
          </w:tcPr>
          <w:p w14:paraId="4367C1DD" w14:textId="63EFDE79" w:rsidR="00F3059C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lastRenderedPageBreak/>
              <w:t>2.2 Toma de decisiones</w:t>
            </w:r>
            <w:r w:rsidR="005563C7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 xml:space="preserve"> relacionada con las alternativas presentadas para la modernización de la plataforma de GD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.</w:t>
            </w:r>
          </w:p>
        </w:tc>
        <w:tc>
          <w:tcPr>
            <w:tcW w:w="1922" w:type="dxa"/>
            <w:vAlign w:val="center"/>
          </w:tcPr>
          <w:p w14:paraId="7E8525AE" w14:textId="32E423DD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es-CO"/>
              </w:rPr>
              <w:t>Vicepresidencia Administrativa y financiera – Vicepresidencia de Planeación Riesgos y Entorno.</w:t>
            </w:r>
          </w:p>
        </w:tc>
        <w:tc>
          <w:tcPr>
            <w:tcW w:w="1234" w:type="dxa"/>
            <w:vAlign w:val="center"/>
          </w:tcPr>
          <w:p w14:paraId="550381B7" w14:textId="3AC8EA68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01/0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8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/2021</w:t>
            </w:r>
          </w:p>
        </w:tc>
        <w:tc>
          <w:tcPr>
            <w:tcW w:w="1235" w:type="dxa"/>
            <w:vAlign w:val="center"/>
          </w:tcPr>
          <w:p w14:paraId="02942CEA" w14:textId="2601307C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31/08/2021</w:t>
            </w:r>
          </w:p>
        </w:tc>
        <w:tc>
          <w:tcPr>
            <w:tcW w:w="1647" w:type="dxa"/>
            <w:vMerge/>
            <w:vAlign w:val="center"/>
          </w:tcPr>
          <w:p w14:paraId="098BC1E9" w14:textId="77777777" w:rsidR="00F3059C" w:rsidRPr="008825EA" w:rsidRDefault="00F3059C" w:rsidP="00F3059C">
            <w:pPr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  <w:tc>
          <w:tcPr>
            <w:tcW w:w="1647" w:type="dxa"/>
            <w:vAlign w:val="center"/>
          </w:tcPr>
          <w:p w14:paraId="519AC443" w14:textId="040C3F27" w:rsidR="00F3059C" w:rsidRPr="008825EA" w:rsidRDefault="00F3059C" w:rsidP="00F3059C">
            <w:pPr>
              <w:rPr>
                <w:rFonts w:asciiTheme="minorHAnsi" w:eastAsia="Times New Roman" w:hAnsiTheme="minorHAnsi" w:cstheme="minorHAnsi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lang w:eastAsia="es-CO"/>
              </w:rPr>
              <w:t>Acta de reunión de toma de decisión.</w:t>
            </w:r>
          </w:p>
        </w:tc>
        <w:tc>
          <w:tcPr>
            <w:tcW w:w="1384" w:type="dxa"/>
            <w:vAlign w:val="center"/>
          </w:tcPr>
          <w:p w14:paraId="39682D26" w14:textId="1B634FAC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 xml:space="preserve">Acta 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elaborad</w:t>
            </w: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a</w:t>
            </w:r>
          </w:p>
        </w:tc>
        <w:tc>
          <w:tcPr>
            <w:tcW w:w="1498" w:type="dxa"/>
            <w:vAlign w:val="center"/>
          </w:tcPr>
          <w:p w14:paraId="6C98EE28" w14:textId="77777777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F3059C" w:rsidRPr="00C85110" w14:paraId="2C51196E" w14:textId="77777777" w:rsidTr="008825EA">
        <w:trPr>
          <w:trHeight w:val="895"/>
        </w:trPr>
        <w:tc>
          <w:tcPr>
            <w:tcW w:w="2338" w:type="dxa"/>
            <w:shd w:val="clear" w:color="auto" w:fill="auto"/>
            <w:vAlign w:val="center"/>
          </w:tcPr>
          <w:p w14:paraId="1612CC27" w14:textId="45E05CC6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 xml:space="preserve">3 </w:t>
            </w: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definir el modelo de operación de la gestión Documental</w:t>
            </w:r>
          </w:p>
        </w:tc>
        <w:tc>
          <w:tcPr>
            <w:tcW w:w="1922" w:type="dxa"/>
            <w:vAlign w:val="center"/>
          </w:tcPr>
          <w:p w14:paraId="6A2EA804" w14:textId="4666D9A3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es-CO"/>
              </w:rPr>
              <w:t>Vicepresidencia Administrativa y financiera</w:t>
            </w:r>
          </w:p>
        </w:tc>
        <w:tc>
          <w:tcPr>
            <w:tcW w:w="1234" w:type="dxa"/>
            <w:vAlign w:val="center"/>
          </w:tcPr>
          <w:p w14:paraId="1AF095F8" w14:textId="40950B0F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01/09/2021</w:t>
            </w:r>
          </w:p>
        </w:tc>
        <w:tc>
          <w:tcPr>
            <w:tcW w:w="1235" w:type="dxa"/>
            <w:vAlign w:val="center"/>
          </w:tcPr>
          <w:p w14:paraId="1AB60FE1" w14:textId="0159CB28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31/12/2021</w:t>
            </w:r>
          </w:p>
        </w:tc>
        <w:tc>
          <w:tcPr>
            <w:tcW w:w="1647" w:type="dxa"/>
            <w:vMerge/>
            <w:vAlign w:val="center"/>
          </w:tcPr>
          <w:p w14:paraId="558BFAD6" w14:textId="4120549B" w:rsidR="00F3059C" w:rsidRPr="008825EA" w:rsidRDefault="00F3059C" w:rsidP="00F3059C">
            <w:pPr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47" w:type="dxa"/>
            <w:vAlign w:val="center"/>
          </w:tcPr>
          <w:p w14:paraId="7622C43F" w14:textId="4E26F5CD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lang w:eastAsia="es-CO"/>
              </w:rPr>
              <w:t>Documento que contiene el modelo de operación</w:t>
            </w:r>
          </w:p>
        </w:tc>
        <w:tc>
          <w:tcPr>
            <w:tcW w:w="1384" w:type="dxa"/>
            <w:vAlign w:val="center"/>
          </w:tcPr>
          <w:p w14:paraId="2ECFA34B" w14:textId="46EA95E8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8825EA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Documento elaborado</w:t>
            </w:r>
          </w:p>
        </w:tc>
        <w:tc>
          <w:tcPr>
            <w:tcW w:w="1498" w:type="dxa"/>
            <w:vAlign w:val="center"/>
          </w:tcPr>
          <w:p w14:paraId="6EB83834" w14:textId="77777777" w:rsidR="00F3059C" w:rsidRPr="008825EA" w:rsidRDefault="00F3059C" w:rsidP="00F3059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</w:tbl>
    <w:p w14:paraId="3516E109" w14:textId="546E7CBE" w:rsidR="00CF2794" w:rsidRDefault="00CF2794" w:rsidP="00CF2794">
      <w:pPr>
        <w:tabs>
          <w:tab w:val="left" w:pos="132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E99D387" w14:textId="3E25CBA1" w:rsidR="000436FC" w:rsidRPr="007906E2" w:rsidRDefault="000436FC" w:rsidP="007906E2">
      <w:pPr>
        <w:pStyle w:val="Prrafodelista"/>
        <w:numPr>
          <w:ilvl w:val="1"/>
          <w:numId w:val="42"/>
        </w:numPr>
        <w:outlineLvl w:val="0"/>
        <w:rPr>
          <w:rFonts w:asciiTheme="minorHAnsi" w:hAnsiTheme="minorHAnsi" w:cstheme="minorHAnsi"/>
          <w:b/>
          <w:lang w:val="es-ES_tradnl"/>
        </w:rPr>
      </w:pPr>
      <w:bookmarkStart w:id="39" w:name="_Toc63761089"/>
      <w:r w:rsidRPr="007906E2">
        <w:rPr>
          <w:rFonts w:asciiTheme="minorHAnsi" w:hAnsiTheme="minorHAnsi" w:cstheme="minorHAnsi"/>
          <w:b/>
          <w:lang w:val="es-ES_tradnl"/>
        </w:rPr>
        <w:t>Sistema Integrado de conservación</w:t>
      </w:r>
      <w:bookmarkEnd w:id="39"/>
      <w:r w:rsidRPr="007906E2">
        <w:rPr>
          <w:rFonts w:asciiTheme="minorHAnsi" w:hAnsiTheme="minorHAnsi" w:cstheme="minorHAnsi"/>
          <w:b/>
          <w:lang w:val="es-ES_tradnl"/>
        </w:rPr>
        <w:t xml:space="preserve">  </w:t>
      </w:r>
    </w:p>
    <w:p w14:paraId="32844CA0" w14:textId="77777777" w:rsidR="000436FC" w:rsidRPr="000436FC" w:rsidRDefault="000436FC" w:rsidP="008825EA">
      <w:pPr>
        <w:rPr>
          <w:lang w:val="es-ES_tradnl" w:eastAsia="es-ES"/>
        </w:rPr>
      </w:pPr>
    </w:p>
    <w:p w14:paraId="7543E1A1" w14:textId="50DF8248" w:rsidR="000436FC" w:rsidRPr="000436FC" w:rsidRDefault="000436FC" w:rsidP="000436FC">
      <w:pPr>
        <w:jc w:val="both"/>
        <w:rPr>
          <w:rFonts w:asciiTheme="minorHAnsi" w:hAnsiTheme="minorHAnsi" w:cstheme="minorHAnsi"/>
          <w:sz w:val="24"/>
          <w:szCs w:val="24"/>
        </w:rPr>
      </w:pPr>
      <w:r w:rsidRPr="000436FC">
        <w:rPr>
          <w:rFonts w:asciiTheme="minorHAnsi" w:hAnsiTheme="minorHAnsi" w:cstheme="minorHAnsi"/>
          <w:b/>
          <w:bCs/>
          <w:sz w:val="24"/>
          <w:szCs w:val="24"/>
        </w:rPr>
        <w:t>Objetivo: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436FC">
        <w:rPr>
          <w:rFonts w:asciiTheme="minorHAnsi" w:hAnsiTheme="minorHAnsi" w:cstheme="minorHAnsi"/>
          <w:sz w:val="24"/>
          <w:szCs w:val="24"/>
        </w:rPr>
        <w:t xml:space="preserve">Elaborar e implementar el sistema integrado de conservación </w:t>
      </w:r>
    </w:p>
    <w:p w14:paraId="4833DA9E" w14:textId="2DB064F2" w:rsidR="000436FC" w:rsidRPr="000436FC" w:rsidRDefault="000436FC" w:rsidP="000436FC">
      <w:pPr>
        <w:jc w:val="both"/>
        <w:rPr>
          <w:rFonts w:asciiTheme="minorHAnsi" w:hAnsiTheme="minorHAnsi" w:cstheme="minorHAnsi"/>
          <w:sz w:val="24"/>
          <w:szCs w:val="24"/>
        </w:rPr>
      </w:pPr>
      <w:r w:rsidRPr="000436FC">
        <w:rPr>
          <w:rFonts w:asciiTheme="minorHAnsi" w:hAnsiTheme="minorHAnsi" w:cstheme="minorHAnsi"/>
          <w:b/>
          <w:bCs/>
          <w:sz w:val="24"/>
          <w:szCs w:val="24"/>
        </w:rPr>
        <w:t>Alcance: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436FC">
        <w:rPr>
          <w:rFonts w:asciiTheme="minorHAnsi" w:hAnsiTheme="minorHAnsi" w:cstheme="minorHAnsi"/>
          <w:sz w:val="24"/>
          <w:szCs w:val="24"/>
        </w:rPr>
        <w:t xml:space="preserve">Este plan involucra la conservación de documentos en cada etapa de archivo sin importar el formato. </w:t>
      </w:r>
    </w:p>
    <w:p w14:paraId="3FF3AF04" w14:textId="766D613F" w:rsidR="008D27C8" w:rsidRPr="00C5242D" w:rsidRDefault="000436FC" w:rsidP="008D27C8">
      <w:pPr>
        <w:jc w:val="both"/>
        <w:rPr>
          <w:rFonts w:asciiTheme="minorHAnsi" w:hAnsiTheme="minorHAnsi" w:cstheme="minorHAnsi"/>
          <w:sz w:val="24"/>
          <w:szCs w:val="24"/>
        </w:rPr>
      </w:pPr>
      <w:r w:rsidRPr="000436FC">
        <w:rPr>
          <w:rFonts w:asciiTheme="minorHAnsi" w:hAnsiTheme="minorHAnsi" w:cstheme="minorHAnsi"/>
          <w:b/>
          <w:bCs/>
          <w:sz w:val="24"/>
          <w:szCs w:val="24"/>
        </w:rPr>
        <w:t>Responsable: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436FC">
        <w:rPr>
          <w:rFonts w:asciiTheme="minorHAnsi" w:hAnsiTheme="minorHAnsi" w:cstheme="minorHAnsi"/>
          <w:sz w:val="24"/>
          <w:szCs w:val="24"/>
        </w:rPr>
        <w:t>Gestión Documental</w:t>
      </w:r>
    </w:p>
    <w:tbl>
      <w:tblPr>
        <w:tblW w:w="132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919"/>
        <w:gridCol w:w="1334"/>
        <w:gridCol w:w="1343"/>
        <w:gridCol w:w="1543"/>
        <w:gridCol w:w="1598"/>
        <w:gridCol w:w="1597"/>
        <w:gridCol w:w="1654"/>
      </w:tblGrid>
      <w:tr w:rsidR="005F732E" w:rsidRPr="00994894" w14:paraId="49900FD0" w14:textId="77777777" w:rsidTr="008825EA">
        <w:trPr>
          <w:trHeight w:val="432"/>
        </w:trPr>
        <w:tc>
          <w:tcPr>
            <w:tcW w:w="2273" w:type="dxa"/>
            <w:shd w:val="clear" w:color="auto" w:fill="BFBFBF" w:themeFill="background1" w:themeFillShade="BF"/>
            <w:vAlign w:val="center"/>
          </w:tcPr>
          <w:p w14:paraId="028E0F36" w14:textId="77777777" w:rsidR="008D27C8" w:rsidRPr="00030B60" w:rsidRDefault="008D27C8" w:rsidP="009948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</w:rPr>
              <w:t xml:space="preserve">Actividad </w:t>
            </w:r>
          </w:p>
        </w:tc>
        <w:tc>
          <w:tcPr>
            <w:tcW w:w="1919" w:type="dxa"/>
            <w:shd w:val="clear" w:color="auto" w:fill="BFBFBF" w:themeFill="background1" w:themeFillShade="BF"/>
            <w:vAlign w:val="center"/>
          </w:tcPr>
          <w:p w14:paraId="1EEA4D88" w14:textId="77777777" w:rsidR="008D27C8" w:rsidRPr="00030B60" w:rsidRDefault="008D27C8" w:rsidP="009948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</w:rPr>
              <w:t>Responsable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14:paraId="1DAD15C1" w14:textId="77777777" w:rsidR="008D27C8" w:rsidRPr="00030B60" w:rsidRDefault="008D27C8" w:rsidP="009948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</w:rPr>
              <w:t xml:space="preserve">Fecha de inicio  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14285233" w14:textId="77777777" w:rsidR="008D27C8" w:rsidRPr="00030B60" w:rsidRDefault="008D27C8" w:rsidP="009948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</w:rPr>
              <w:t>Fecha final</w:t>
            </w:r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14:paraId="69E63422" w14:textId="77777777" w:rsidR="008D27C8" w:rsidRPr="00030B60" w:rsidRDefault="008D27C8" w:rsidP="009948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</w:rPr>
              <w:t xml:space="preserve">Recursos </w:t>
            </w: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14:paraId="3F6AF2BD" w14:textId="77777777" w:rsidR="008D27C8" w:rsidRPr="00030B60" w:rsidRDefault="008D27C8" w:rsidP="009948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</w:rPr>
              <w:t xml:space="preserve">Entregable 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04EF1634" w14:textId="77777777" w:rsidR="008D27C8" w:rsidRPr="00030B60" w:rsidRDefault="008D27C8" w:rsidP="009948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</w:rPr>
              <w:t>Indicador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</w:tcPr>
          <w:p w14:paraId="63337EB0" w14:textId="77777777" w:rsidR="008D27C8" w:rsidRPr="00030B60" w:rsidRDefault="008D27C8" w:rsidP="009948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30B60">
              <w:rPr>
                <w:rFonts w:asciiTheme="minorHAnsi" w:hAnsiTheme="minorHAnsi" w:cstheme="minorHAnsi"/>
                <w:b/>
                <w:bCs/>
                <w:sz w:val="22"/>
              </w:rPr>
              <w:t>Observaciones</w:t>
            </w:r>
          </w:p>
        </w:tc>
      </w:tr>
      <w:tr w:rsidR="005F732E" w:rsidRPr="00994894" w14:paraId="34D64E95" w14:textId="77777777" w:rsidTr="008825EA">
        <w:trPr>
          <w:trHeight w:val="1623"/>
        </w:trPr>
        <w:tc>
          <w:tcPr>
            <w:tcW w:w="2273" w:type="dxa"/>
            <w:shd w:val="clear" w:color="auto" w:fill="auto"/>
            <w:vAlign w:val="center"/>
          </w:tcPr>
          <w:p w14:paraId="36BB6B4A" w14:textId="77777777" w:rsidR="008D27C8" w:rsidRPr="00030B60" w:rsidRDefault="008D27C8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Actualizar, aprobar por parte del Comité MPIG e Implementar el Sistema Integrado de Conservación (SIC)</w:t>
            </w:r>
          </w:p>
        </w:tc>
        <w:tc>
          <w:tcPr>
            <w:tcW w:w="1919" w:type="dxa"/>
          </w:tcPr>
          <w:p w14:paraId="4F0FCFB9" w14:textId="77777777" w:rsidR="008D27C8" w:rsidRPr="00030B60" w:rsidRDefault="008D27C8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VAF- área de Gestión Documental- Comité MIPG</w:t>
            </w:r>
          </w:p>
        </w:tc>
        <w:tc>
          <w:tcPr>
            <w:tcW w:w="1334" w:type="dxa"/>
          </w:tcPr>
          <w:p w14:paraId="2CA0BDE1" w14:textId="77777777" w:rsidR="008D27C8" w:rsidRPr="00030B60" w:rsidRDefault="008D27C8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01/08/2018</w:t>
            </w:r>
          </w:p>
        </w:tc>
        <w:tc>
          <w:tcPr>
            <w:tcW w:w="1343" w:type="dxa"/>
          </w:tcPr>
          <w:p w14:paraId="2DA13A21" w14:textId="38FCB441" w:rsidR="008D27C8" w:rsidRPr="00030B60" w:rsidRDefault="008D27C8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31/12/20</w:t>
            </w:r>
            <w:r w:rsidR="008378FB" w:rsidRPr="00030B60">
              <w:rPr>
                <w:rFonts w:asciiTheme="minorHAnsi" w:hAnsiTheme="minorHAnsi" w:cstheme="minorHAnsi"/>
                <w:sz w:val="22"/>
              </w:rPr>
              <w:t>19</w:t>
            </w:r>
          </w:p>
        </w:tc>
        <w:tc>
          <w:tcPr>
            <w:tcW w:w="1543" w:type="dxa"/>
          </w:tcPr>
          <w:p w14:paraId="1D3FD237" w14:textId="77777777" w:rsidR="008D27C8" w:rsidRPr="00030B60" w:rsidRDefault="008D27C8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98" w:type="dxa"/>
          </w:tcPr>
          <w:p w14:paraId="347053BC" w14:textId="77777777" w:rsidR="008D27C8" w:rsidRPr="00030B60" w:rsidRDefault="008D27C8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Acto administrativo sobre la implementación del sistema</w:t>
            </w:r>
          </w:p>
        </w:tc>
        <w:tc>
          <w:tcPr>
            <w:tcW w:w="1597" w:type="dxa"/>
          </w:tcPr>
          <w:p w14:paraId="54491F46" w14:textId="77777777" w:rsidR="008D27C8" w:rsidRPr="00030B60" w:rsidRDefault="008D27C8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 xml:space="preserve">% de avance en la implementación del SIC </w:t>
            </w:r>
          </w:p>
        </w:tc>
        <w:tc>
          <w:tcPr>
            <w:tcW w:w="1654" w:type="dxa"/>
          </w:tcPr>
          <w:p w14:paraId="1441A151" w14:textId="0B006A95" w:rsidR="008D27C8" w:rsidRPr="00030B60" w:rsidRDefault="008378FB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Completado</w:t>
            </w:r>
          </w:p>
        </w:tc>
      </w:tr>
      <w:tr w:rsidR="005F732E" w:rsidRPr="00994894" w14:paraId="41CDCA41" w14:textId="77777777" w:rsidTr="008825EA">
        <w:trPr>
          <w:trHeight w:val="1547"/>
        </w:trPr>
        <w:tc>
          <w:tcPr>
            <w:tcW w:w="2273" w:type="dxa"/>
            <w:shd w:val="clear" w:color="auto" w:fill="auto"/>
            <w:vAlign w:val="center"/>
          </w:tcPr>
          <w:p w14:paraId="1C917FC6" w14:textId="77777777" w:rsidR="008D27C8" w:rsidRPr="00030B60" w:rsidRDefault="008D27C8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lastRenderedPageBreak/>
              <w:t>Aplicar los tiempos de retención de la tabla de retención en el archivo central</w:t>
            </w:r>
          </w:p>
        </w:tc>
        <w:tc>
          <w:tcPr>
            <w:tcW w:w="1919" w:type="dxa"/>
            <w:vAlign w:val="center"/>
          </w:tcPr>
          <w:p w14:paraId="14DF9A03" w14:textId="77777777" w:rsidR="008D27C8" w:rsidRPr="00030B60" w:rsidRDefault="008D27C8" w:rsidP="005F732E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VAF- área de Gestión Documental- Comité MIPG</w:t>
            </w:r>
          </w:p>
        </w:tc>
        <w:tc>
          <w:tcPr>
            <w:tcW w:w="1334" w:type="dxa"/>
            <w:vAlign w:val="center"/>
          </w:tcPr>
          <w:p w14:paraId="612418B7" w14:textId="68AB5B91" w:rsidR="008D27C8" w:rsidRPr="00030B60" w:rsidRDefault="008D27C8" w:rsidP="005F732E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01/01/20</w:t>
            </w:r>
            <w:r w:rsidR="008D79B3" w:rsidRPr="00030B60">
              <w:rPr>
                <w:rFonts w:asciiTheme="minorHAnsi" w:hAnsiTheme="minorHAnsi" w:cstheme="minorHAnsi"/>
                <w:sz w:val="22"/>
              </w:rPr>
              <w:t>2</w:t>
            </w:r>
            <w:r w:rsidR="008378FB" w:rsidRPr="00030B60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343" w:type="dxa"/>
            <w:vAlign w:val="center"/>
          </w:tcPr>
          <w:p w14:paraId="40D50417" w14:textId="33F95039" w:rsidR="008D27C8" w:rsidRPr="00030B60" w:rsidRDefault="008D27C8" w:rsidP="005F732E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31/12/20</w:t>
            </w:r>
            <w:r w:rsidR="008D79B3" w:rsidRPr="00030B60">
              <w:rPr>
                <w:rFonts w:asciiTheme="minorHAnsi" w:hAnsiTheme="minorHAnsi" w:cstheme="minorHAnsi"/>
                <w:sz w:val="22"/>
              </w:rPr>
              <w:t>2</w:t>
            </w:r>
            <w:r w:rsidR="008378FB" w:rsidRPr="00030B60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543" w:type="dxa"/>
            <w:vAlign w:val="center"/>
          </w:tcPr>
          <w:p w14:paraId="470AB781" w14:textId="77777777" w:rsidR="008D27C8" w:rsidRPr="00030B60" w:rsidRDefault="008D27C8" w:rsidP="005F732E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1 historiador</w:t>
            </w:r>
          </w:p>
        </w:tc>
        <w:tc>
          <w:tcPr>
            <w:tcW w:w="1598" w:type="dxa"/>
            <w:vAlign w:val="center"/>
          </w:tcPr>
          <w:p w14:paraId="012E9ED8" w14:textId="77777777" w:rsidR="008D27C8" w:rsidRPr="00030B60" w:rsidRDefault="008D27C8" w:rsidP="005F732E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 xml:space="preserve">Tiempos de retención aplicados </w:t>
            </w:r>
          </w:p>
        </w:tc>
        <w:tc>
          <w:tcPr>
            <w:tcW w:w="1597" w:type="dxa"/>
            <w:vAlign w:val="center"/>
          </w:tcPr>
          <w:p w14:paraId="749062D0" w14:textId="77777777" w:rsidR="008D27C8" w:rsidRPr="00030B60" w:rsidRDefault="008D27C8" w:rsidP="005F732E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 xml:space="preserve">No. De documento con TRD aplicada/ No. </w:t>
            </w:r>
            <w:proofErr w:type="gramStart"/>
            <w:r w:rsidRPr="00030B60">
              <w:rPr>
                <w:rFonts w:asciiTheme="minorHAnsi" w:hAnsiTheme="minorHAnsi" w:cstheme="minorHAnsi"/>
                <w:sz w:val="22"/>
              </w:rPr>
              <w:t>Total</w:t>
            </w:r>
            <w:proofErr w:type="gramEnd"/>
            <w:r w:rsidRPr="00030B60">
              <w:rPr>
                <w:rFonts w:asciiTheme="minorHAnsi" w:hAnsiTheme="minorHAnsi" w:cstheme="minorHAnsi"/>
                <w:sz w:val="22"/>
              </w:rPr>
              <w:t xml:space="preserve"> de documentos</w:t>
            </w:r>
          </w:p>
        </w:tc>
        <w:tc>
          <w:tcPr>
            <w:tcW w:w="1654" w:type="dxa"/>
            <w:vAlign w:val="center"/>
          </w:tcPr>
          <w:p w14:paraId="622BB50E" w14:textId="77777777" w:rsidR="008D27C8" w:rsidRPr="00030B60" w:rsidRDefault="008D27C8" w:rsidP="005F732E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 xml:space="preserve">Es el mismo historiador requerido en el plan de mejoramiento e infraestructura </w:t>
            </w:r>
          </w:p>
        </w:tc>
      </w:tr>
      <w:tr w:rsidR="005F732E" w:rsidRPr="00994894" w14:paraId="1BEFADD6" w14:textId="77777777" w:rsidTr="008825EA">
        <w:trPr>
          <w:trHeight w:val="1347"/>
        </w:trPr>
        <w:tc>
          <w:tcPr>
            <w:tcW w:w="2273" w:type="dxa"/>
            <w:shd w:val="clear" w:color="auto" w:fill="auto"/>
            <w:vAlign w:val="center"/>
          </w:tcPr>
          <w:p w14:paraId="0ED4F63C" w14:textId="5BF5B104" w:rsidR="008D27C8" w:rsidRPr="00030B60" w:rsidRDefault="00103006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Elaborar lineamientos para la</w:t>
            </w:r>
            <w:r w:rsidR="008D27C8" w:rsidRPr="00030B60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recepción, almacenamiento y conservación de documentos en la entidad.</w:t>
            </w:r>
          </w:p>
        </w:tc>
        <w:tc>
          <w:tcPr>
            <w:tcW w:w="1919" w:type="dxa"/>
            <w:vAlign w:val="center"/>
          </w:tcPr>
          <w:p w14:paraId="1AF70E60" w14:textId="7B94DA70" w:rsidR="008D27C8" w:rsidRPr="00030B60" w:rsidRDefault="008D27C8" w:rsidP="00103006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VAF- área de Gestión Documental</w:t>
            </w:r>
          </w:p>
        </w:tc>
        <w:tc>
          <w:tcPr>
            <w:tcW w:w="1334" w:type="dxa"/>
            <w:vAlign w:val="center"/>
          </w:tcPr>
          <w:p w14:paraId="12EF43A8" w14:textId="2AA39228" w:rsidR="008D27C8" w:rsidRPr="00030B60" w:rsidRDefault="008D27C8" w:rsidP="00103006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01/01/20</w:t>
            </w:r>
            <w:r w:rsidR="008D79B3" w:rsidRPr="00030B60">
              <w:rPr>
                <w:rFonts w:asciiTheme="minorHAnsi" w:hAnsiTheme="minorHAnsi" w:cstheme="minorHAnsi"/>
                <w:sz w:val="22"/>
              </w:rPr>
              <w:t>2</w:t>
            </w:r>
            <w:r w:rsidR="008378FB" w:rsidRPr="00030B60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343" w:type="dxa"/>
            <w:vAlign w:val="center"/>
          </w:tcPr>
          <w:p w14:paraId="00034227" w14:textId="748A42AD" w:rsidR="008D27C8" w:rsidRPr="00030B60" w:rsidRDefault="008D27C8" w:rsidP="00103006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31/12/202</w:t>
            </w:r>
            <w:r w:rsidR="00103006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543" w:type="dxa"/>
            <w:vAlign w:val="center"/>
          </w:tcPr>
          <w:p w14:paraId="180D7589" w14:textId="6D6B4132" w:rsidR="008D27C8" w:rsidRPr="00030B60" w:rsidRDefault="00103006" w:rsidP="00103006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 xml:space="preserve">Profesional </w:t>
            </w:r>
            <w:r>
              <w:rPr>
                <w:rFonts w:asciiTheme="minorHAnsi" w:hAnsiTheme="minorHAnsi" w:cstheme="minorHAnsi"/>
                <w:sz w:val="22"/>
              </w:rPr>
              <w:t>gestión documental.</w:t>
            </w:r>
          </w:p>
        </w:tc>
        <w:tc>
          <w:tcPr>
            <w:tcW w:w="1598" w:type="dxa"/>
            <w:vAlign w:val="center"/>
          </w:tcPr>
          <w:p w14:paraId="7BE43942" w14:textId="0BB75D2D" w:rsidR="008D27C8" w:rsidRDefault="00103006" w:rsidP="005F732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Guías</w:t>
            </w:r>
            <w:r w:rsidR="005F732E">
              <w:rPr>
                <w:rFonts w:asciiTheme="minorHAnsi" w:hAnsiTheme="minorHAnsi" w:cstheme="minorHAnsi"/>
                <w:sz w:val="22"/>
              </w:rPr>
              <w:t>.</w:t>
            </w:r>
          </w:p>
          <w:p w14:paraId="124928A1" w14:textId="2D7C117B" w:rsidR="00103006" w:rsidRDefault="00103006" w:rsidP="005F732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Procedimientos</w:t>
            </w:r>
            <w:r w:rsidR="005F732E">
              <w:rPr>
                <w:rFonts w:asciiTheme="minorHAnsi" w:hAnsiTheme="minorHAnsi" w:cstheme="minorHAnsi"/>
                <w:sz w:val="22"/>
              </w:rPr>
              <w:t>.</w:t>
            </w:r>
          </w:p>
          <w:p w14:paraId="5762D86B" w14:textId="7BE4AFCF" w:rsidR="00103006" w:rsidRPr="00030B60" w:rsidRDefault="00103006" w:rsidP="005F732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Manuales</w:t>
            </w:r>
            <w:r w:rsidR="005F732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597" w:type="dxa"/>
            <w:vAlign w:val="center"/>
          </w:tcPr>
          <w:p w14:paraId="06156BC3" w14:textId="6ACDDD8A" w:rsidR="008D27C8" w:rsidRPr="00030B60" w:rsidRDefault="005F732E" w:rsidP="0010300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Documentos elaborados</w:t>
            </w:r>
            <w:r w:rsidR="008D27C8" w:rsidRPr="00030B60">
              <w:rPr>
                <w:rFonts w:asciiTheme="minorHAnsi" w:hAnsiTheme="minorHAnsi" w:cstheme="minorHAnsi"/>
                <w:sz w:val="22"/>
              </w:rPr>
              <w:t xml:space="preserve"> / </w:t>
            </w:r>
            <w:r>
              <w:rPr>
                <w:rFonts w:asciiTheme="minorHAnsi" w:hAnsiTheme="minorHAnsi" w:cstheme="minorHAnsi"/>
                <w:sz w:val="22"/>
              </w:rPr>
              <w:t>Documentos programados.</w:t>
            </w:r>
          </w:p>
        </w:tc>
        <w:tc>
          <w:tcPr>
            <w:tcW w:w="1654" w:type="dxa"/>
          </w:tcPr>
          <w:p w14:paraId="7ED3BC67" w14:textId="147E3163" w:rsidR="008D27C8" w:rsidRPr="00030B60" w:rsidRDefault="008D27C8" w:rsidP="00C8511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32E" w:rsidRPr="00994894" w14:paraId="67C3B766" w14:textId="77777777" w:rsidTr="008825EA">
        <w:trPr>
          <w:trHeight w:val="536"/>
        </w:trPr>
        <w:tc>
          <w:tcPr>
            <w:tcW w:w="2273" w:type="dxa"/>
            <w:shd w:val="clear" w:color="auto" w:fill="auto"/>
            <w:vAlign w:val="center"/>
          </w:tcPr>
          <w:p w14:paraId="0091BFC9" w14:textId="61CD1F75" w:rsidR="005F732E" w:rsidRDefault="005F732E" w:rsidP="005F732E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Depuración de documentos </w:t>
            </w:r>
            <w:r w:rsidR="008825EA">
              <w:rPr>
                <w:rFonts w:asciiTheme="minorHAnsi" w:hAnsiTheme="minorHAnsi" w:cstheme="minorHAnsi"/>
                <w:sz w:val="22"/>
              </w:rPr>
              <w:t xml:space="preserve">de </w:t>
            </w:r>
            <w:r w:rsidR="008825EA" w:rsidRPr="00220498">
              <w:rPr>
                <w:rFonts w:asciiTheme="minorHAnsi" w:hAnsiTheme="minorHAnsi" w:cstheme="minorHAnsi"/>
                <w:sz w:val="22"/>
              </w:rPr>
              <w:t>acuerdo con</w:t>
            </w:r>
            <w:r w:rsidRPr="00220498">
              <w:rPr>
                <w:rFonts w:asciiTheme="minorHAnsi" w:hAnsiTheme="minorHAnsi" w:cstheme="minorHAnsi"/>
                <w:sz w:val="22"/>
              </w:rPr>
              <w:t xml:space="preserve"> los lineamientos</w:t>
            </w:r>
          </w:p>
        </w:tc>
        <w:tc>
          <w:tcPr>
            <w:tcW w:w="1919" w:type="dxa"/>
            <w:vAlign w:val="center"/>
          </w:tcPr>
          <w:p w14:paraId="5B0E103C" w14:textId="77777777" w:rsidR="005F732E" w:rsidRDefault="005F732E" w:rsidP="005F73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  <w:t xml:space="preserve">VAF - </w:t>
            </w:r>
            <w:r w:rsidRPr="00030B60"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  <w:t>área de Gestión Documental</w:t>
            </w:r>
          </w:p>
          <w:p w14:paraId="72773950" w14:textId="4591A756" w:rsidR="005F732E" w:rsidRPr="00030B60" w:rsidRDefault="005F732E" w:rsidP="005F732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  <w:t>VPRE</w:t>
            </w:r>
            <w:r w:rsidRPr="00030B60"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  <w:t>GIT Tecnologías de la información y las telecomunicaciones</w:t>
            </w:r>
          </w:p>
        </w:tc>
        <w:tc>
          <w:tcPr>
            <w:tcW w:w="1334" w:type="dxa"/>
            <w:vAlign w:val="center"/>
          </w:tcPr>
          <w:p w14:paraId="62DEB436" w14:textId="4CB58EEF" w:rsidR="005F732E" w:rsidRPr="00030B60" w:rsidRDefault="005F732E" w:rsidP="005F732E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01/01/202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43" w:type="dxa"/>
            <w:vAlign w:val="center"/>
          </w:tcPr>
          <w:p w14:paraId="14B474A1" w14:textId="69DD3DAA" w:rsidR="005F732E" w:rsidRPr="00030B60" w:rsidRDefault="005F732E" w:rsidP="005F732E">
            <w:pPr>
              <w:rPr>
                <w:rFonts w:asciiTheme="minorHAnsi" w:hAnsiTheme="minorHAnsi" w:cstheme="minorHAnsi"/>
                <w:sz w:val="22"/>
              </w:rPr>
            </w:pPr>
            <w:r w:rsidRPr="00030B60">
              <w:rPr>
                <w:rFonts w:asciiTheme="minorHAnsi" w:hAnsiTheme="minorHAnsi" w:cstheme="minorHAnsi"/>
                <w:sz w:val="22"/>
              </w:rPr>
              <w:t>31/12/202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543" w:type="dxa"/>
            <w:vAlign w:val="center"/>
          </w:tcPr>
          <w:p w14:paraId="69EB0560" w14:textId="0D427918" w:rsidR="005F732E" w:rsidRPr="00030B60" w:rsidRDefault="005F732E" w:rsidP="005F732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  <w:lang w:eastAsia="es-CO"/>
              </w:rPr>
              <w:t>Profesionales con conocimiento en la materia.</w:t>
            </w:r>
          </w:p>
        </w:tc>
        <w:tc>
          <w:tcPr>
            <w:tcW w:w="1598" w:type="dxa"/>
            <w:vAlign w:val="center"/>
          </w:tcPr>
          <w:p w14:paraId="783A1940" w14:textId="41CFA1D6" w:rsidR="005F732E" w:rsidRDefault="005F732E" w:rsidP="005F732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Archivos depurados</w:t>
            </w:r>
          </w:p>
        </w:tc>
        <w:tc>
          <w:tcPr>
            <w:tcW w:w="1597" w:type="dxa"/>
            <w:vAlign w:val="center"/>
          </w:tcPr>
          <w:p w14:paraId="67E7A33C" w14:textId="2B3E9E1C" w:rsidR="005F732E" w:rsidRDefault="005F732E" w:rsidP="005F732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Archivos depurados</w:t>
            </w:r>
            <w:r w:rsidRPr="00030B60">
              <w:rPr>
                <w:rFonts w:asciiTheme="minorHAnsi" w:hAnsiTheme="minorHAnsi" w:cstheme="minorHAnsi"/>
                <w:sz w:val="22"/>
              </w:rPr>
              <w:t xml:space="preserve"> / </w:t>
            </w:r>
            <w:r>
              <w:rPr>
                <w:rFonts w:asciiTheme="minorHAnsi" w:hAnsiTheme="minorHAnsi" w:cstheme="minorHAnsi"/>
                <w:sz w:val="22"/>
              </w:rPr>
              <w:t>Archivos programados de depuración.</w:t>
            </w:r>
          </w:p>
        </w:tc>
        <w:tc>
          <w:tcPr>
            <w:tcW w:w="1654" w:type="dxa"/>
          </w:tcPr>
          <w:p w14:paraId="3C6E1FB8" w14:textId="77777777" w:rsidR="005F732E" w:rsidRPr="00030B60" w:rsidRDefault="005F732E" w:rsidP="005F732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0342C4B" w14:textId="027B17F0" w:rsidR="00220498" w:rsidRDefault="00220498" w:rsidP="00220498">
      <w:pPr>
        <w:spacing w:after="0" w:line="240" w:lineRule="auto"/>
        <w:outlineLvl w:val="0"/>
        <w:rPr>
          <w:lang w:val="es-ES_tradnl" w:eastAsia="es-ES"/>
        </w:rPr>
      </w:pPr>
    </w:p>
    <w:p w14:paraId="47520D15" w14:textId="31CCAFA1" w:rsidR="00220498" w:rsidRDefault="00220498" w:rsidP="00220498">
      <w:pPr>
        <w:spacing w:after="0" w:line="240" w:lineRule="auto"/>
        <w:outlineLvl w:val="0"/>
        <w:rPr>
          <w:lang w:val="es-ES_tradnl" w:eastAsia="es-ES"/>
        </w:rPr>
      </w:pPr>
    </w:p>
    <w:p w14:paraId="147A8B88" w14:textId="741B6691" w:rsidR="00220498" w:rsidRDefault="00220498" w:rsidP="00220498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</w:p>
    <w:p w14:paraId="5A3ABCF7" w14:textId="1A7025FA" w:rsidR="00D746FB" w:rsidRDefault="00D746FB" w:rsidP="00220498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</w:p>
    <w:p w14:paraId="5B6D9DEB" w14:textId="43B79B2E" w:rsidR="00D746FB" w:rsidRDefault="00D746FB" w:rsidP="00220498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</w:p>
    <w:p w14:paraId="75C91DBB" w14:textId="455112E5" w:rsidR="00D746FB" w:rsidRDefault="00D746FB" w:rsidP="00220498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</w:p>
    <w:p w14:paraId="524EA54B" w14:textId="50233A2D" w:rsidR="00D746FB" w:rsidRDefault="00D746FB" w:rsidP="00220498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</w:p>
    <w:p w14:paraId="727BA6BD" w14:textId="1D66A536" w:rsidR="00D746FB" w:rsidRDefault="00D746FB" w:rsidP="00220498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</w:p>
    <w:p w14:paraId="05DCDCEA" w14:textId="77777777" w:rsidR="00D746FB" w:rsidRPr="00220498" w:rsidRDefault="00D746FB" w:rsidP="00220498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</w:p>
    <w:p w14:paraId="4E9AF8D0" w14:textId="57AED3D9" w:rsidR="008D27C8" w:rsidRPr="00BD0797" w:rsidRDefault="008D27C8" w:rsidP="00BD0797">
      <w:pPr>
        <w:numPr>
          <w:ilvl w:val="0"/>
          <w:numId w:val="17"/>
        </w:num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  <w:bookmarkStart w:id="40" w:name="_Toc63761090"/>
      <w:r w:rsidRPr="00BD0797"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  <w:lastRenderedPageBreak/>
        <w:t>MAPA DE RUTA</w:t>
      </w:r>
      <w:bookmarkEnd w:id="40"/>
    </w:p>
    <w:p w14:paraId="2BC7BBDC" w14:textId="77777777" w:rsidR="00E43791" w:rsidRDefault="00E43791" w:rsidP="00BD0797">
      <w:pPr>
        <w:rPr>
          <w:lang w:val="es-ES_tradnl" w:eastAsia="es-ES"/>
        </w:rPr>
      </w:pPr>
    </w:p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1198"/>
        <w:gridCol w:w="1199"/>
        <w:gridCol w:w="1199"/>
        <w:gridCol w:w="1199"/>
        <w:gridCol w:w="1199"/>
        <w:gridCol w:w="1199"/>
        <w:gridCol w:w="1199"/>
        <w:gridCol w:w="1199"/>
        <w:gridCol w:w="1199"/>
      </w:tblGrid>
      <w:tr w:rsidR="00994894" w:rsidRPr="008378FB" w14:paraId="46C65C48" w14:textId="77777777" w:rsidTr="00994894">
        <w:trPr>
          <w:trHeight w:val="730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FBFBF"/>
            <w:noWrap/>
            <w:vAlign w:val="bottom"/>
          </w:tcPr>
          <w:p w14:paraId="75924989" w14:textId="0F601019" w:rsidR="00994894" w:rsidRPr="00994894" w:rsidRDefault="00994894" w:rsidP="008378FB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2"/>
                <w:lang w:val="es-ES" w:eastAsia="es-CO"/>
              </w:rPr>
            </w:pPr>
            <w:r w:rsidRPr="00994894">
              <w:rPr>
                <w:rFonts w:eastAsia="Times New Roman" w:cs="Times New Roman"/>
                <w:i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63B788" wp14:editId="1DE532CE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-407670</wp:posOffset>
                      </wp:positionV>
                      <wp:extent cx="657225" cy="238125"/>
                      <wp:effectExtent l="0" t="0" r="9525" b="9525"/>
                      <wp:wrapNone/>
                      <wp:docPr id="1025" name="Cuadro de texto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F2A627-5C83-4615-A82D-230E2AF96A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7C573" w14:textId="77777777" w:rsidR="00134124" w:rsidRDefault="00134124" w:rsidP="008378F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</w:rPr>
                                    <w:t xml:space="preserve">Tiempo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3B7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25" o:spid="_x0000_s1026" type="#_x0000_t202" style="position:absolute;margin-left:65.75pt;margin-top:-32.1pt;width:51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" fillcolor="#bfbfbf" stroked="f">
                      <v:textbox>
                        <w:txbxContent>
                          <w:p w14:paraId="0AD7C573" w14:textId="77777777" w:rsidR="00134124" w:rsidRDefault="00134124" w:rsidP="008378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Tiempo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4894">
              <w:rPr>
                <w:rFonts w:eastAsia="Times New Roman" w:cs="Times New Roman"/>
                <w:i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AE7FA5" wp14:editId="480CC68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-36830</wp:posOffset>
                      </wp:positionV>
                      <wp:extent cx="1123950" cy="257175"/>
                      <wp:effectExtent l="0" t="0" r="0" b="9525"/>
                      <wp:wrapNone/>
                      <wp:docPr id="1026" name="Cuadro de texto 1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8DA36A-4D1F-46BA-8355-A438CBE2C6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2650F6" w14:textId="77777777" w:rsidR="00134124" w:rsidRDefault="00134124" w:rsidP="008378F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</w:rPr>
                                    <w:t xml:space="preserve">Plan o Proyecto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E7FA5" id="Cuadro de texto 1026" o:spid="_x0000_s1027" type="#_x0000_t202" style="position:absolute;margin-left:-2.25pt;margin-top:-2.9pt;width:88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" filled="f" stroked="f">
                      <v:textbox>
                        <w:txbxContent>
                          <w:p w14:paraId="482650F6" w14:textId="77777777" w:rsidR="00134124" w:rsidRDefault="00134124" w:rsidP="008378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Plan o Proyecto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9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081C131F" w14:textId="063C11F2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Mediano plazo (1 a 4 años) </w:t>
            </w:r>
          </w:p>
        </w:tc>
        <w:tc>
          <w:tcPr>
            <w:tcW w:w="5995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816339A" w14:textId="77777777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Largo plazo (4 años en adelante)  </w:t>
            </w:r>
          </w:p>
        </w:tc>
      </w:tr>
      <w:tr w:rsidR="00994894" w:rsidRPr="008378FB" w14:paraId="5794E2E5" w14:textId="77777777" w:rsidTr="00994894">
        <w:trPr>
          <w:trHeight w:val="330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FBFBF"/>
            <w:vAlign w:val="center"/>
            <w:hideMark/>
          </w:tcPr>
          <w:p w14:paraId="673D8D50" w14:textId="77777777" w:rsidR="00994894" w:rsidRPr="00994894" w:rsidRDefault="00994894" w:rsidP="008378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es-CO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6319B8" w14:textId="77777777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2019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DE71A6" w14:textId="77777777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2020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BAC3ED" w14:textId="77777777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2021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FB0DAD" w14:textId="77777777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2022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4870A0" w14:textId="77777777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2023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158E9A" w14:textId="77777777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2024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0C9A0A" w14:textId="77777777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2025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7E4147" w14:textId="77777777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2026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9B4437" w14:textId="77777777" w:rsidR="00994894" w:rsidRPr="00C85110" w:rsidRDefault="00994894" w:rsidP="00837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2027</w:t>
            </w:r>
          </w:p>
        </w:tc>
      </w:tr>
      <w:tr w:rsidR="008378FB" w:rsidRPr="008378FB" w14:paraId="04F6946D" w14:textId="77777777" w:rsidTr="00994894">
        <w:trPr>
          <w:trHeight w:val="630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16122" w14:textId="57A4D54F" w:rsidR="008378FB" w:rsidRPr="00C85110" w:rsidRDefault="008378FB" w:rsidP="00E4379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Plan de mejoramiento e infraestructura</w:t>
            </w:r>
            <w:r w:rsidR="001B17C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 xml:space="preserve"> física</w:t>
            </w: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C880515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37C528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9350CC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D8F5D9B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BF53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6BFF3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E9D3A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28CA4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A4FDC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8378FB" w:rsidRPr="008378FB" w14:paraId="70F04F3C" w14:textId="77777777" w:rsidTr="00994894">
        <w:trPr>
          <w:trHeight w:val="630"/>
        </w:trPr>
        <w:tc>
          <w:tcPr>
            <w:tcW w:w="246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8C37D" w14:textId="22CAF224" w:rsidR="008378FB" w:rsidRPr="00C85110" w:rsidRDefault="001B17CE" w:rsidP="008378F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</w:pPr>
            <w:r w:rsidRPr="001B17C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Plan para la Modernizar el Sistema de gestión documental SGDO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603421" w14:textId="1925A1FA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70AD47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70AD47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BCA5CA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70AD47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70AD47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311206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D8D2946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4C02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19995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DAD17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61B87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AF185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8378FB" w:rsidRPr="008378FB" w14:paraId="44828E8B" w14:textId="77777777" w:rsidTr="00994894">
        <w:trPr>
          <w:trHeight w:val="630"/>
        </w:trPr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C9B6B" w14:textId="5EB80B9E" w:rsidR="008378FB" w:rsidRPr="00C85110" w:rsidRDefault="008378FB" w:rsidP="008378F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C8511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O"/>
              </w:rPr>
              <w:t>Sistema integrado de Conservación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8343FE" w14:textId="7593876C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70AD47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70AD47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8D4453B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70AD47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70AD47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70E018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51D5A2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D6452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E67AB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BE8B5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B3C93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F9E8D" w14:textId="77777777" w:rsidR="008378FB" w:rsidRPr="008378FB" w:rsidRDefault="008378FB" w:rsidP="008378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</w:pPr>
            <w:r w:rsidRPr="008378FB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</w:tbl>
    <w:p w14:paraId="61627B38" w14:textId="2F0DF190" w:rsidR="008378FB" w:rsidRPr="00C5242D" w:rsidRDefault="008378FB" w:rsidP="00BD0797">
      <w:pPr>
        <w:rPr>
          <w:lang w:val="es-ES_tradnl" w:eastAsia="es-ES"/>
        </w:rPr>
      </w:pPr>
    </w:p>
    <w:p w14:paraId="2A482BCA" w14:textId="5F253FED" w:rsidR="000150A9" w:rsidRPr="00C5242D" w:rsidRDefault="000150A9" w:rsidP="000150A9">
      <w:pPr>
        <w:spacing w:after="0" w:line="240" w:lineRule="auto"/>
        <w:ind w:left="720"/>
        <w:outlineLvl w:val="0"/>
        <w:rPr>
          <w:rFonts w:asciiTheme="minorHAnsi" w:eastAsia="Times New Roman" w:hAnsiTheme="minorHAnsi" w:cstheme="minorHAnsi"/>
          <w:b/>
          <w:sz w:val="24"/>
          <w:szCs w:val="24"/>
          <w:lang w:val="es-ES_tradnl" w:eastAsia="es-ES"/>
        </w:rPr>
      </w:pPr>
    </w:p>
    <w:p w14:paraId="1DE32412" w14:textId="3601DDFF" w:rsidR="00D54C74" w:rsidRPr="008D27C8" w:rsidRDefault="00D54C74" w:rsidP="00E2380A">
      <w:pPr>
        <w:rPr>
          <w:rFonts w:asciiTheme="minorHAnsi" w:hAnsiTheme="minorHAnsi" w:cstheme="minorHAnsi"/>
          <w:b/>
          <w:sz w:val="24"/>
          <w:szCs w:val="24"/>
          <w:lang w:val="es-ES_tradnl" w:eastAsia="es-ES"/>
        </w:rPr>
      </w:pPr>
    </w:p>
    <w:sectPr w:rsidR="00D54C74" w:rsidRPr="008D27C8" w:rsidSect="00CA50D1">
      <w:pgSz w:w="15842" w:h="12242" w:orient="landscape" w:code="1"/>
      <w:pgMar w:top="1418" w:right="1916" w:bottom="1418" w:left="1134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3E45" w14:textId="77777777" w:rsidR="007F2C0A" w:rsidRDefault="007F2C0A" w:rsidP="006E6F49">
      <w:pPr>
        <w:spacing w:after="0" w:line="240" w:lineRule="auto"/>
      </w:pPr>
      <w:r>
        <w:separator/>
      </w:r>
    </w:p>
  </w:endnote>
  <w:endnote w:type="continuationSeparator" w:id="0">
    <w:p w14:paraId="6288EDF2" w14:textId="77777777" w:rsidR="007F2C0A" w:rsidRDefault="007F2C0A" w:rsidP="006E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E473" w14:textId="4A26FFB2" w:rsidR="00134124" w:rsidRPr="0033099C" w:rsidRDefault="00134124">
    <w:pPr>
      <w:pStyle w:val="Piedepgina"/>
      <w:rPr>
        <w:sz w:val="18"/>
        <w:szCs w:val="18"/>
      </w:rPr>
    </w:pPr>
    <w:r w:rsidRPr="0033099C">
      <w:rPr>
        <w:sz w:val="18"/>
        <w:szCs w:val="18"/>
      </w:rPr>
      <w:t xml:space="preserve">Página </w:t>
    </w:r>
    <w:r w:rsidRPr="0033099C">
      <w:rPr>
        <w:b/>
        <w:bCs/>
        <w:sz w:val="18"/>
        <w:szCs w:val="18"/>
      </w:rPr>
      <w:fldChar w:fldCharType="begin"/>
    </w:r>
    <w:r w:rsidRPr="0033099C">
      <w:rPr>
        <w:b/>
        <w:bCs/>
        <w:sz w:val="18"/>
        <w:szCs w:val="18"/>
      </w:rPr>
      <w:instrText>PAGE</w:instrText>
    </w:r>
    <w:r w:rsidRPr="0033099C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15</w:t>
    </w:r>
    <w:r w:rsidRPr="0033099C">
      <w:rPr>
        <w:b/>
        <w:bCs/>
        <w:sz w:val="18"/>
        <w:szCs w:val="18"/>
      </w:rPr>
      <w:fldChar w:fldCharType="end"/>
    </w:r>
    <w:r w:rsidRPr="0033099C">
      <w:rPr>
        <w:sz w:val="18"/>
        <w:szCs w:val="18"/>
      </w:rPr>
      <w:t xml:space="preserve"> de </w:t>
    </w:r>
    <w:r w:rsidRPr="0033099C">
      <w:rPr>
        <w:b/>
        <w:bCs/>
        <w:sz w:val="18"/>
        <w:szCs w:val="18"/>
      </w:rPr>
      <w:fldChar w:fldCharType="begin"/>
    </w:r>
    <w:r w:rsidRPr="0033099C">
      <w:rPr>
        <w:b/>
        <w:bCs/>
        <w:sz w:val="18"/>
        <w:szCs w:val="18"/>
      </w:rPr>
      <w:instrText>NUMPAGES</w:instrText>
    </w:r>
    <w:r w:rsidRPr="0033099C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15</w:t>
    </w:r>
    <w:r w:rsidRPr="0033099C">
      <w:rPr>
        <w:b/>
        <w:bCs/>
        <w:sz w:val="18"/>
        <w:szCs w:val="18"/>
      </w:rPr>
      <w:fldChar w:fldCharType="end"/>
    </w:r>
  </w:p>
  <w:p w14:paraId="0AA5F35C" w14:textId="77777777" w:rsidR="00134124" w:rsidRPr="00D4138E" w:rsidRDefault="00134124" w:rsidP="00594908">
    <w:pPr>
      <w:pStyle w:val="textoelt"/>
      <w:pBdr>
        <w:top w:val="single" w:sz="4" w:space="1" w:color="auto"/>
      </w:pBdr>
      <w:spacing w:before="40" w:beforeAutospacing="0" w:after="0" w:afterAutospacing="0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F269" w14:textId="77777777" w:rsidR="007F2C0A" w:rsidRDefault="007F2C0A" w:rsidP="006E6F49">
      <w:pPr>
        <w:spacing w:after="0" w:line="240" w:lineRule="auto"/>
      </w:pPr>
      <w:r>
        <w:separator/>
      </w:r>
    </w:p>
  </w:footnote>
  <w:footnote w:type="continuationSeparator" w:id="0">
    <w:p w14:paraId="3926897E" w14:textId="77777777" w:rsidR="007F2C0A" w:rsidRDefault="007F2C0A" w:rsidP="006E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CEE2" w14:textId="77777777" w:rsidR="00134124" w:rsidRDefault="0013412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1951"/>
      <w:gridCol w:w="8250"/>
    </w:tblGrid>
    <w:tr w:rsidR="00134124" w:rsidRPr="00B116A5" w14:paraId="10773301" w14:textId="77777777" w:rsidTr="0020398F">
      <w:trPr>
        <w:trHeight w:val="835"/>
      </w:trPr>
      <w:tc>
        <w:tcPr>
          <w:tcW w:w="1951" w:type="dxa"/>
        </w:tcPr>
        <w:p w14:paraId="340D1FE4" w14:textId="63976582" w:rsidR="00134124" w:rsidRPr="00D22F1B" w:rsidRDefault="00134124" w:rsidP="00594908">
          <w:pPr>
            <w:jc w:val="center"/>
            <w:rPr>
              <w:rFonts w:ascii="Book Antiqua" w:hAnsi="Book Antiqua" w:cs="Arial"/>
              <w:b/>
              <w:color w:val="984806"/>
              <w:szCs w:val="20"/>
            </w:rPr>
          </w:pPr>
        </w:p>
      </w:tc>
      <w:tc>
        <w:tcPr>
          <w:tcW w:w="8250" w:type="dxa"/>
          <w:vAlign w:val="center"/>
        </w:tcPr>
        <w:p w14:paraId="768D3A1A" w14:textId="3FF9DB51" w:rsidR="00134124" w:rsidRDefault="00134124" w:rsidP="00C40021">
          <w:pPr>
            <w:spacing w:after="0"/>
            <w:jc w:val="right"/>
            <w:rPr>
              <w:rFonts w:cs="Calibri"/>
              <w:b/>
              <w:color w:val="404040"/>
              <w:szCs w:val="20"/>
            </w:rPr>
          </w:pPr>
          <w:r>
            <w:rPr>
              <w:rFonts w:ascii="Book Antiqua" w:hAnsi="Book Antiqua" w:cs="Arial"/>
              <w:b/>
              <w:noProof/>
              <w:color w:val="984806"/>
              <w:szCs w:val="20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4BE8F60C" wp14:editId="292E6362">
                <wp:simplePos x="0" y="0"/>
                <wp:positionH relativeFrom="column">
                  <wp:posOffset>-1121410</wp:posOffset>
                </wp:positionH>
                <wp:positionV relativeFrom="paragraph">
                  <wp:posOffset>145415</wp:posOffset>
                </wp:positionV>
                <wp:extent cx="861695" cy="699135"/>
                <wp:effectExtent l="0" t="0" r="0" b="5715"/>
                <wp:wrapNone/>
                <wp:docPr id="3" name="Imagen 3" descr="logo sin f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in f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69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0E3E55" w14:textId="77777777" w:rsidR="00134124" w:rsidRDefault="00134124" w:rsidP="00C40021">
          <w:pPr>
            <w:spacing w:after="0"/>
            <w:rPr>
              <w:rFonts w:cs="Calibri"/>
              <w:b/>
              <w:color w:val="404040"/>
              <w:sz w:val="24"/>
              <w:szCs w:val="20"/>
            </w:rPr>
          </w:pPr>
        </w:p>
        <w:p w14:paraId="7D81D93B" w14:textId="3B1A2A7E" w:rsidR="00134124" w:rsidRDefault="00134124" w:rsidP="0020398F">
          <w:pPr>
            <w:spacing w:after="0"/>
            <w:jc w:val="center"/>
            <w:rPr>
              <w:rFonts w:cs="Calibri"/>
              <w:b/>
              <w:color w:val="404040"/>
              <w:sz w:val="24"/>
              <w:szCs w:val="20"/>
            </w:rPr>
          </w:pPr>
          <w:r>
            <w:rPr>
              <w:rFonts w:cs="Calibri"/>
              <w:b/>
              <w:color w:val="404040"/>
              <w:sz w:val="24"/>
              <w:szCs w:val="20"/>
            </w:rPr>
            <w:t>PLAN INSTITUCIONAL DE ARCHIVO</w:t>
          </w:r>
        </w:p>
        <w:p w14:paraId="7F7A1722" w14:textId="77777777" w:rsidR="00134124" w:rsidRDefault="00134124" w:rsidP="00C40021">
          <w:pPr>
            <w:spacing w:after="0"/>
            <w:rPr>
              <w:rFonts w:cs="Calibri"/>
              <w:b/>
              <w:color w:val="404040"/>
              <w:sz w:val="24"/>
              <w:szCs w:val="20"/>
            </w:rPr>
          </w:pPr>
        </w:p>
        <w:p w14:paraId="22FAF434" w14:textId="7977AECE" w:rsidR="00134124" w:rsidRPr="00E8061C" w:rsidRDefault="00134124" w:rsidP="00C40021">
          <w:pPr>
            <w:spacing w:after="0"/>
            <w:rPr>
              <w:rFonts w:cs="Calibri"/>
              <w:b/>
              <w:color w:val="E36C0A"/>
              <w:szCs w:val="20"/>
            </w:rPr>
          </w:pPr>
        </w:p>
      </w:tc>
    </w:tr>
  </w:tbl>
  <w:p w14:paraId="47EC651C" w14:textId="3E939CF9" w:rsidR="00134124" w:rsidRPr="00A31438" w:rsidRDefault="00134124" w:rsidP="00594908">
    <w:pPr>
      <w:pStyle w:val="Encabezad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216"/>
    <w:multiLevelType w:val="hybridMultilevel"/>
    <w:tmpl w:val="254A0672"/>
    <w:lvl w:ilvl="0" w:tplc="240A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348" w:hanging="360"/>
      </w:pPr>
    </w:lvl>
    <w:lvl w:ilvl="2" w:tplc="240A001B" w:tentative="1">
      <w:start w:val="1"/>
      <w:numFmt w:val="lowerRoman"/>
      <w:lvlText w:val="%3."/>
      <w:lvlJc w:val="right"/>
      <w:pPr>
        <w:ind w:left="4068" w:hanging="180"/>
      </w:pPr>
    </w:lvl>
    <w:lvl w:ilvl="3" w:tplc="240A000F" w:tentative="1">
      <w:start w:val="1"/>
      <w:numFmt w:val="decimal"/>
      <w:lvlText w:val="%4."/>
      <w:lvlJc w:val="left"/>
      <w:pPr>
        <w:ind w:left="4788" w:hanging="360"/>
      </w:pPr>
    </w:lvl>
    <w:lvl w:ilvl="4" w:tplc="240A0019" w:tentative="1">
      <w:start w:val="1"/>
      <w:numFmt w:val="lowerLetter"/>
      <w:lvlText w:val="%5."/>
      <w:lvlJc w:val="left"/>
      <w:pPr>
        <w:ind w:left="5508" w:hanging="360"/>
      </w:pPr>
    </w:lvl>
    <w:lvl w:ilvl="5" w:tplc="240A001B" w:tentative="1">
      <w:start w:val="1"/>
      <w:numFmt w:val="lowerRoman"/>
      <w:lvlText w:val="%6."/>
      <w:lvlJc w:val="right"/>
      <w:pPr>
        <w:ind w:left="6228" w:hanging="180"/>
      </w:pPr>
    </w:lvl>
    <w:lvl w:ilvl="6" w:tplc="240A000F" w:tentative="1">
      <w:start w:val="1"/>
      <w:numFmt w:val="decimal"/>
      <w:lvlText w:val="%7."/>
      <w:lvlJc w:val="left"/>
      <w:pPr>
        <w:ind w:left="6948" w:hanging="360"/>
      </w:pPr>
    </w:lvl>
    <w:lvl w:ilvl="7" w:tplc="240A0019" w:tentative="1">
      <w:start w:val="1"/>
      <w:numFmt w:val="lowerLetter"/>
      <w:lvlText w:val="%8."/>
      <w:lvlJc w:val="left"/>
      <w:pPr>
        <w:ind w:left="7668" w:hanging="360"/>
      </w:pPr>
    </w:lvl>
    <w:lvl w:ilvl="8" w:tplc="24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9D30613"/>
    <w:multiLevelType w:val="hybridMultilevel"/>
    <w:tmpl w:val="9A88E59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118"/>
    <w:multiLevelType w:val="hybridMultilevel"/>
    <w:tmpl w:val="75DE5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6A9"/>
    <w:multiLevelType w:val="multilevel"/>
    <w:tmpl w:val="6CCE8B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87476"/>
    <w:multiLevelType w:val="multilevel"/>
    <w:tmpl w:val="7E587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0F6267"/>
    <w:multiLevelType w:val="multilevel"/>
    <w:tmpl w:val="240A001F"/>
    <w:numStyleLink w:val="Estilo1"/>
  </w:abstractNum>
  <w:abstractNum w:abstractNumId="6" w15:restartNumberingAfterBreak="0">
    <w:nsid w:val="17EA271B"/>
    <w:multiLevelType w:val="multilevel"/>
    <w:tmpl w:val="BDDC2A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8F4AAD"/>
    <w:multiLevelType w:val="hybridMultilevel"/>
    <w:tmpl w:val="9B68766E"/>
    <w:lvl w:ilvl="0" w:tplc="D56E822E">
      <w:start w:val="1"/>
      <w:numFmt w:val="bullet"/>
      <w:lvlText w:val="-"/>
      <w:lvlJc w:val="left"/>
      <w:pPr>
        <w:ind w:left="4612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8" w15:restartNumberingAfterBreak="0">
    <w:nsid w:val="1A0A1E12"/>
    <w:multiLevelType w:val="multilevel"/>
    <w:tmpl w:val="628E5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none"/>
      <w:isLgl/>
      <w:lvlText w:val="8.1"/>
      <w:lvlJc w:val="left"/>
      <w:pPr>
        <w:ind w:left="990" w:hanging="630"/>
      </w:pPr>
      <w:rPr>
        <w:rFonts w:hint="default"/>
      </w:rPr>
    </w:lvl>
    <w:lvl w:ilvl="2">
      <w:start w:val="2"/>
      <w:numFmt w:val="decimal"/>
      <w:isLgl/>
      <w:lvlText w:val="%1%2.1.1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1.%4.1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B8616EC"/>
    <w:multiLevelType w:val="multilevel"/>
    <w:tmpl w:val="335A5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1A3B4A"/>
    <w:multiLevelType w:val="multilevel"/>
    <w:tmpl w:val="67221D0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FA4382"/>
    <w:multiLevelType w:val="hybridMultilevel"/>
    <w:tmpl w:val="0F2C4F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E2595"/>
    <w:multiLevelType w:val="hybridMultilevel"/>
    <w:tmpl w:val="9A4845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EFD"/>
    <w:multiLevelType w:val="multilevel"/>
    <w:tmpl w:val="E9201888"/>
    <w:lvl w:ilvl="0">
      <w:start w:val="6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65305CD"/>
    <w:multiLevelType w:val="multilevel"/>
    <w:tmpl w:val="7CD6A14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A44AA1"/>
    <w:multiLevelType w:val="multilevel"/>
    <w:tmpl w:val="72FCBAA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8859B5"/>
    <w:multiLevelType w:val="hybridMultilevel"/>
    <w:tmpl w:val="C972C9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03A85"/>
    <w:multiLevelType w:val="multilevel"/>
    <w:tmpl w:val="24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235421"/>
    <w:multiLevelType w:val="multilevel"/>
    <w:tmpl w:val="9D3A2328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BA780D"/>
    <w:multiLevelType w:val="hybridMultilevel"/>
    <w:tmpl w:val="DA20A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F182A"/>
    <w:multiLevelType w:val="multilevel"/>
    <w:tmpl w:val="75362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36670E"/>
    <w:multiLevelType w:val="hybridMultilevel"/>
    <w:tmpl w:val="3EC4791E"/>
    <w:lvl w:ilvl="0" w:tplc="D5D60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4699"/>
    <w:multiLevelType w:val="multilevel"/>
    <w:tmpl w:val="2220935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46E40"/>
    <w:multiLevelType w:val="multilevel"/>
    <w:tmpl w:val="C564279C"/>
    <w:lvl w:ilvl="0">
      <w:start w:val="1"/>
      <w:numFmt w:val="bullet"/>
      <w:pStyle w:val="ndice1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bCs/>
        <w:i w:val="0"/>
        <w:iCs w:val="0"/>
        <w:lang w:val="es-MX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F9D05FB"/>
    <w:multiLevelType w:val="multilevel"/>
    <w:tmpl w:val="272E7A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  <w:b/>
        <w:bCs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546228F"/>
    <w:multiLevelType w:val="hybridMultilevel"/>
    <w:tmpl w:val="FC3C12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871CC"/>
    <w:multiLevelType w:val="multilevel"/>
    <w:tmpl w:val="EAD6CBF0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023C4B"/>
    <w:multiLevelType w:val="multilevel"/>
    <w:tmpl w:val="AFD0559A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D36C80"/>
    <w:multiLevelType w:val="hybridMultilevel"/>
    <w:tmpl w:val="70922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76146"/>
    <w:multiLevelType w:val="multilevel"/>
    <w:tmpl w:val="1AE87F16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61496EF6"/>
    <w:multiLevelType w:val="multilevel"/>
    <w:tmpl w:val="4B14CE9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F3021A"/>
    <w:multiLevelType w:val="hybridMultilevel"/>
    <w:tmpl w:val="87066B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B6669"/>
    <w:multiLevelType w:val="multilevel"/>
    <w:tmpl w:val="2146F7D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338" w:hanging="63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3" w15:restartNumberingAfterBreak="0">
    <w:nsid w:val="66B209BC"/>
    <w:multiLevelType w:val="multilevel"/>
    <w:tmpl w:val="62D05AD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6E932A3"/>
    <w:multiLevelType w:val="multilevel"/>
    <w:tmpl w:val="838E603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411848"/>
    <w:multiLevelType w:val="multilevel"/>
    <w:tmpl w:val="335A5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AD37C84"/>
    <w:multiLevelType w:val="multilevel"/>
    <w:tmpl w:val="D7265692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39579B"/>
    <w:multiLevelType w:val="multilevel"/>
    <w:tmpl w:val="3BE07FD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C50424"/>
    <w:multiLevelType w:val="hybridMultilevel"/>
    <w:tmpl w:val="692E9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74506"/>
    <w:multiLevelType w:val="hybridMultilevel"/>
    <w:tmpl w:val="768C57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F3724"/>
    <w:multiLevelType w:val="hybridMultilevel"/>
    <w:tmpl w:val="4DC63D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2297B"/>
    <w:multiLevelType w:val="multilevel"/>
    <w:tmpl w:val="00B0983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5"/>
    <w:lvlOverride w:ilvl="0">
      <w:lvl w:ilvl="0">
        <w:start w:val="2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17"/>
  </w:num>
  <w:num w:numId="4">
    <w:abstractNumId w:val="4"/>
  </w:num>
  <w:num w:numId="5">
    <w:abstractNumId w:val="16"/>
  </w:num>
  <w:num w:numId="6">
    <w:abstractNumId w:val="1"/>
  </w:num>
  <w:num w:numId="7">
    <w:abstractNumId w:val="29"/>
  </w:num>
  <w:num w:numId="8">
    <w:abstractNumId w:val="3"/>
  </w:num>
  <w:num w:numId="9">
    <w:abstractNumId w:val="20"/>
  </w:num>
  <w:num w:numId="10">
    <w:abstractNumId w:val="13"/>
  </w:num>
  <w:num w:numId="11">
    <w:abstractNumId w:val="21"/>
  </w:num>
  <w:num w:numId="12">
    <w:abstractNumId w:val="36"/>
  </w:num>
  <w:num w:numId="13">
    <w:abstractNumId w:val="26"/>
  </w:num>
  <w:num w:numId="14">
    <w:abstractNumId w:val="12"/>
  </w:num>
  <w:num w:numId="15">
    <w:abstractNumId w:val="7"/>
  </w:num>
  <w:num w:numId="16">
    <w:abstractNumId w:val="0"/>
  </w:num>
  <w:num w:numId="17">
    <w:abstractNumId w:val="8"/>
  </w:num>
  <w:num w:numId="18">
    <w:abstractNumId w:val="33"/>
  </w:num>
  <w:num w:numId="19">
    <w:abstractNumId w:val="22"/>
  </w:num>
  <w:num w:numId="20">
    <w:abstractNumId w:val="14"/>
  </w:num>
  <w:num w:numId="21">
    <w:abstractNumId w:val="37"/>
  </w:num>
  <w:num w:numId="22">
    <w:abstractNumId w:val="41"/>
  </w:num>
  <w:num w:numId="23">
    <w:abstractNumId w:val="10"/>
  </w:num>
  <w:num w:numId="24">
    <w:abstractNumId w:val="30"/>
  </w:num>
  <w:num w:numId="25">
    <w:abstractNumId w:val="27"/>
  </w:num>
  <w:num w:numId="26">
    <w:abstractNumId w:val="18"/>
  </w:num>
  <w:num w:numId="27">
    <w:abstractNumId w:val="34"/>
  </w:num>
  <w:num w:numId="28">
    <w:abstractNumId w:val="15"/>
  </w:num>
  <w:num w:numId="29">
    <w:abstractNumId w:val="11"/>
  </w:num>
  <w:num w:numId="30">
    <w:abstractNumId w:val="38"/>
  </w:num>
  <w:num w:numId="31">
    <w:abstractNumId w:val="31"/>
  </w:num>
  <w:num w:numId="32">
    <w:abstractNumId w:val="32"/>
  </w:num>
  <w:num w:numId="33">
    <w:abstractNumId w:val="28"/>
  </w:num>
  <w:num w:numId="34">
    <w:abstractNumId w:val="40"/>
  </w:num>
  <w:num w:numId="35">
    <w:abstractNumId w:val="35"/>
  </w:num>
  <w:num w:numId="36">
    <w:abstractNumId w:val="39"/>
  </w:num>
  <w:num w:numId="37">
    <w:abstractNumId w:val="9"/>
  </w:num>
  <w:num w:numId="38">
    <w:abstractNumId w:val="19"/>
  </w:num>
  <w:num w:numId="39">
    <w:abstractNumId w:val="25"/>
  </w:num>
  <w:num w:numId="40">
    <w:abstractNumId w:val="2"/>
  </w:num>
  <w:num w:numId="41">
    <w:abstractNumId w:val="2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49"/>
    <w:rsid w:val="000106C7"/>
    <w:rsid w:val="000116C1"/>
    <w:rsid w:val="00011C9B"/>
    <w:rsid w:val="00013C76"/>
    <w:rsid w:val="000150A9"/>
    <w:rsid w:val="000162C9"/>
    <w:rsid w:val="0002348C"/>
    <w:rsid w:val="000307AE"/>
    <w:rsid w:val="00030B60"/>
    <w:rsid w:val="0003144B"/>
    <w:rsid w:val="000375B9"/>
    <w:rsid w:val="000436FC"/>
    <w:rsid w:val="00045205"/>
    <w:rsid w:val="00052FD5"/>
    <w:rsid w:val="00070825"/>
    <w:rsid w:val="000709C0"/>
    <w:rsid w:val="00077D9A"/>
    <w:rsid w:val="000963DF"/>
    <w:rsid w:val="000A10A3"/>
    <w:rsid w:val="000A7B4D"/>
    <w:rsid w:val="000B54C8"/>
    <w:rsid w:val="000C05E9"/>
    <w:rsid w:val="000C06C2"/>
    <w:rsid w:val="000D7714"/>
    <w:rsid w:val="000E255C"/>
    <w:rsid w:val="000E6370"/>
    <w:rsid w:val="000F0FC0"/>
    <w:rsid w:val="001028A4"/>
    <w:rsid w:val="00103006"/>
    <w:rsid w:val="001041D7"/>
    <w:rsid w:val="00107C7A"/>
    <w:rsid w:val="00110978"/>
    <w:rsid w:val="00123C85"/>
    <w:rsid w:val="0012619B"/>
    <w:rsid w:val="001328BD"/>
    <w:rsid w:val="00132B23"/>
    <w:rsid w:val="00134124"/>
    <w:rsid w:val="001461F7"/>
    <w:rsid w:val="001463A8"/>
    <w:rsid w:val="001514A2"/>
    <w:rsid w:val="001514F4"/>
    <w:rsid w:val="001534CF"/>
    <w:rsid w:val="0015440C"/>
    <w:rsid w:val="00155CEA"/>
    <w:rsid w:val="0016180E"/>
    <w:rsid w:val="00165A7A"/>
    <w:rsid w:val="00165EF1"/>
    <w:rsid w:val="00167E7E"/>
    <w:rsid w:val="0017441C"/>
    <w:rsid w:val="00175F0D"/>
    <w:rsid w:val="00181144"/>
    <w:rsid w:val="00184D83"/>
    <w:rsid w:val="001935BE"/>
    <w:rsid w:val="001948A9"/>
    <w:rsid w:val="001A14F8"/>
    <w:rsid w:val="001B012F"/>
    <w:rsid w:val="001B1150"/>
    <w:rsid w:val="001B17CE"/>
    <w:rsid w:val="001B3057"/>
    <w:rsid w:val="001B5989"/>
    <w:rsid w:val="001C155D"/>
    <w:rsid w:val="001C4541"/>
    <w:rsid w:val="001C62D9"/>
    <w:rsid w:val="001D343C"/>
    <w:rsid w:val="001D478C"/>
    <w:rsid w:val="001D5D04"/>
    <w:rsid w:val="001D62B3"/>
    <w:rsid w:val="001D72A0"/>
    <w:rsid w:val="001E3241"/>
    <w:rsid w:val="001E6104"/>
    <w:rsid w:val="001F48FE"/>
    <w:rsid w:val="001F5A5E"/>
    <w:rsid w:val="001F76F1"/>
    <w:rsid w:val="0020211A"/>
    <w:rsid w:val="0020398F"/>
    <w:rsid w:val="002047DE"/>
    <w:rsid w:val="00204B43"/>
    <w:rsid w:val="00204CD1"/>
    <w:rsid w:val="00211E45"/>
    <w:rsid w:val="00212191"/>
    <w:rsid w:val="00214F07"/>
    <w:rsid w:val="00217169"/>
    <w:rsid w:val="00220498"/>
    <w:rsid w:val="0022320A"/>
    <w:rsid w:val="00225819"/>
    <w:rsid w:val="00227FC0"/>
    <w:rsid w:val="00230199"/>
    <w:rsid w:val="00230A4A"/>
    <w:rsid w:val="00231322"/>
    <w:rsid w:val="00234FDE"/>
    <w:rsid w:val="00236582"/>
    <w:rsid w:val="00245AE3"/>
    <w:rsid w:val="00255B72"/>
    <w:rsid w:val="00271A18"/>
    <w:rsid w:val="00284828"/>
    <w:rsid w:val="002A6F4E"/>
    <w:rsid w:val="002A7E3B"/>
    <w:rsid w:val="002B09DA"/>
    <w:rsid w:val="002B1050"/>
    <w:rsid w:val="002B2600"/>
    <w:rsid w:val="002B7273"/>
    <w:rsid w:val="002C091B"/>
    <w:rsid w:val="002C6EA9"/>
    <w:rsid w:val="002D52F4"/>
    <w:rsid w:val="002E5D7D"/>
    <w:rsid w:val="002E6A00"/>
    <w:rsid w:val="002E6E5F"/>
    <w:rsid w:val="002F0753"/>
    <w:rsid w:val="002F168B"/>
    <w:rsid w:val="002F6C3D"/>
    <w:rsid w:val="003007B2"/>
    <w:rsid w:val="003027C4"/>
    <w:rsid w:val="003031E8"/>
    <w:rsid w:val="00307121"/>
    <w:rsid w:val="00310611"/>
    <w:rsid w:val="0031460F"/>
    <w:rsid w:val="0031629A"/>
    <w:rsid w:val="00316BE3"/>
    <w:rsid w:val="00316CAF"/>
    <w:rsid w:val="00317F50"/>
    <w:rsid w:val="00321154"/>
    <w:rsid w:val="00323F7E"/>
    <w:rsid w:val="0032418A"/>
    <w:rsid w:val="00333033"/>
    <w:rsid w:val="00334C57"/>
    <w:rsid w:val="00335BB5"/>
    <w:rsid w:val="00342495"/>
    <w:rsid w:val="00344606"/>
    <w:rsid w:val="00347969"/>
    <w:rsid w:val="00347CAE"/>
    <w:rsid w:val="00351AA4"/>
    <w:rsid w:val="00352655"/>
    <w:rsid w:val="00361B88"/>
    <w:rsid w:val="00364885"/>
    <w:rsid w:val="003655F6"/>
    <w:rsid w:val="00367F63"/>
    <w:rsid w:val="00370C67"/>
    <w:rsid w:val="00371F62"/>
    <w:rsid w:val="00381DF9"/>
    <w:rsid w:val="00383A82"/>
    <w:rsid w:val="00383F0F"/>
    <w:rsid w:val="00385AE7"/>
    <w:rsid w:val="00386D4D"/>
    <w:rsid w:val="00386FE3"/>
    <w:rsid w:val="00390CAF"/>
    <w:rsid w:val="003916DF"/>
    <w:rsid w:val="00393465"/>
    <w:rsid w:val="00394694"/>
    <w:rsid w:val="00394FE8"/>
    <w:rsid w:val="003A0A26"/>
    <w:rsid w:val="003A38F2"/>
    <w:rsid w:val="003A78B0"/>
    <w:rsid w:val="003B0B30"/>
    <w:rsid w:val="003C52A5"/>
    <w:rsid w:val="003D07B0"/>
    <w:rsid w:val="003D3B87"/>
    <w:rsid w:val="003D4E63"/>
    <w:rsid w:val="003D6C57"/>
    <w:rsid w:val="003E0FD4"/>
    <w:rsid w:val="003E1653"/>
    <w:rsid w:val="003E3B36"/>
    <w:rsid w:val="003F3296"/>
    <w:rsid w:val="003F453E"/>
    <w:rsid w:val="004052E7"/>
    <w:rsid w:val="00412DD5"/>
    <w:rsid w:val="00420A29"/>
    <w:rsid w:val="00440845"/>
    <w:rsid w:val="00443D0D"/>
    <w:rsid w:val="00447024"/>
    <w:rsid w:val="00462912"/>
    <w:rsid w:val="00464788"/>
    <w:rsid w:val="00476C96"/>
    <w:rsid w:val="0048203C"/>
    <w:rsid w:val="00482783"/>
    <w:rsid w:val="004877CA"/>
    <w:rsid w:val="004906FC"/>
    <w:rsid w:val="00494A89"/>
    <w:rsid w:val="00496941"/>
    <w:rsid w:val="00496E9C"/>
    <w:rsid w:val="004A76CA"/>
    <w:rsid w:val="004B3B4C"/>
    <w:rsid w:val="004B3D05"/>
    <w:rsid w:val="004B6196"/>
    <w:rsid w:val="004C56D6"/>
    <w:rsid w:val="004C64F7"/>
    <w:rsid w:val="004D6FDD"/>
    <w:rsid w:val="004D7928"/>
    <w:rsid w:val="004D7B09"/>
    <w:rsid w:val="004E0ED6"/>
    <w:rsid w:val="004E1194"/>
    <w:rsid w:val="004E270C"/>
    <w:rsid w:val="004F157A"/>
    <w:rsid w:val="004F50C7"/>
    <w:rsid w:val="0050118E"/>
    <w:rsid w:val="00516314"/>
    <w:rsid w:val="005201A8"/>
    <w:rsid w:val="00524841"/>
    <w:rsid w:val="00531488"/>
    <w:rsid w:val="00533A0D"/>
    <w:rsid w:val="00535AEA"/>
    <w:rsid w:val="0054064A"/>
    <w:rsid w:val="00542535"/>
    <w:rsid w:val="0054456F"/>
    <w:rsid w:val="00544A2A"/>
    <w:rsid w:val="00544D94"/>
    <w:rsid w:val="005463D7"/>
    <w:rsid w:val="005563C7"/>
    <w:rsid w:val="005614F8"/>
    <w:rsid w:val="005620A0"/>
    <w:rsid w:val="00562EDE"/>
    <w:rsid w:val="00565A37"/>
    <w:rsid w:val="00565E07"/>
    <w:rsid w:val="00571614"/>
    <w:rsid w:val="00574D5D"/>
    <w:rsid w:val="00576917"/>
    <w:rsid w:val="00576A2A"/>
    <w:rsid w:val="00581AFE"/>
    <w:rsid w:val="00585057"/>
    <w:rsid w:val="00593F2F"/>
    <w:rsid w:val="00594908"/>
    <w:rsid w:val="005967F7"/>
    <w:rsid w:val="005975C0"/>
    <w:rsid w:val="005A48D7"/>
    <w:rsid w:val="005A68AC"/>
    <w:rsid w:val="005A73CF"/>
    <w:rsid w:val="005B2B65"/>
    <w:rsid w:val="005B323F"/>
    <w:rsid w:val="005B36AF"/>
    <w:rsid w:val="005B5FBF"/>
    <w:rsid w:val="005B7853"/>
    <w:rsid w:val="005C254F"/>
    <w:rsid w:val="005C2ED4"/>
    <w:rsid w:val="005C368D"/>
    <w:rsid w:val="005D0FD9"/>
    <w:rsid w:val="005E0907"/>
    <w:rsid w:val="005F185F"/>
    <w:rsid w:val="005F4826"/>
    <w:rsid w:val="005F4995"/>
    <w:rsid w:val="005F4C93"/>
    <w:rsid w:val="005F4EC8"/>
    <w:rsid w:val="005F64D9"/>
    <w:rsid w:val="005F732E"/>
    <w:rsid w:val="0060160A"/>
    <w:rsid w:val="00601E84"/>
    <w:rsid w:val="00602E02"/>
    <w:rsid w:val="006049FD"/>
    <w:rsid w:val="00611873"/>
    <w:rsid w:val="0061565D"/>
    <w:rsid w:val="006161CD"/>
    <w:rsid w:val="00627926"/>
    <w:rsid w:val="00627C5D"/>
    <w:rsid w:val="0063568A"/>
    <w:rsid w:val="00637E2F"/>
    <w:rsid w:val="00653AB2"/>
    <w:rsid w:val="00655C8E"/>
    <w:rsid w:val="00663A32"/>
    <w:rsid w:val="006642FB"/>
    <w:rsid w:val="00664AA6"/>
    <w:rsid w:val="00672847"/>
    <w:rsid w:val="006732B7"/>
    <w:rsid w:val="006805CF"/>
    <w:rsid w:val="006A6574"/>
    <w:rsid w:val="006B4447"/>
    <w:rsid w:val="006B6519"/>
    <w:rsid w:val="006D1C04"/>
    <w:rsid w:val="006D3F06"/>
    <w:rsid w:val="006D4AF3"/>
    <w:rsid w:val="006E3F39"/>
    <w:rsid w:val="006E5215"/>
    <w:rsid w:val="006E6F49"/>
    <w:rsid w:val="006F11D2"/>
    <w:rsid w:val="006F4880"/>
    <w:rsid w:val="006F492B"/>
    <w:rsid w:val="006F5594"/>
    <w:rsid w:val="006F5EC2"/>
    <w:rsid w:val="006F6D80"/>
    <w:rsid w:val="0070468A"/>
    <w:rsid w:val="00705AD1"/>
    <w:rsid w:val="00706279"/>
    <w:rsid w:val="0070781C"/>
    <w:rsid w:val="00710B18"/>
    <w:rsid w:val="00717177"/>
    <w:rsid w:val="00720702"/>
    <w:rsid w:val="00724D31"/>
    <w:rsid w:val="00727A00"/>
    <w:rsid w:val="007316C3"/>
    <w:rsid w:val="00734EB0"/>
    <w:rsid w:val="00743FF5"/>
    <w:rsid w:val="00755EB3"/>
    <w:rsid w:val="00761261"/>
    <w:rsid w:val="00761612"/>
    <w:rsid w:val="00761D88"/>
    <w:rsid w:val="00763E1D"/>
    <w:rsid w:val="00765F74"/>
    <w:rsid w:val="00770C96"/>
    <w:rsid w:val="007712C5"/>
    <w:rsid w:val="00772107"/>
    <w:rsid w:val="007764B2"/>
    <w:rsid w:val="00776FA1"/>
    <w:rsid w:val="00777D9C"/>
    <w:rsid w:val="00780D78"/>
    <w:rsid w:val="007878EA"/>
    <w:rsid w:val="007906E2"/>
    <w:rsid w:val="0079387B"/>
    <w:rsid w:val="00796160"/>
    <w:rsid w:val="00796359"/>
    <w:rsid w:val="007A0765"/>
    <w:rsid w:val="007A4592"/>
    <w:rsid w:val="007B4E1C"/>
    <w:rsid w:val="007B6082"/>
    <w:rsid w:val="007B7D01"/>
    <w:rsid w:val="007C341B"/>
    <w:rsid w:val="007C39C3"/>
    <w:rsid w:val="007C5677"/>
    <w:rsid w:val="007C5BFC"/>
    <w:rsid w:val="007C68D0"/>
    <w:rsid w:val="007D17F2"/>
    <w:rsid w:val="007D4EF0"/>
    <w:rsid w:val="007D53F9"/>
    <w:rsid w:val="007E1AB8"/>
    <w:rsid w:val="007F039C"/>
    <w:rsid w:val="007F2C0A"/>
    <w:rsid w:val="007F3E0A"/>
    <w:rsid w:val="007F4853"/>
    <w:rsid w:val="00801F16"/>
    <w:rsid w:val="00803FE3"/>
    <w:rsid w:val="00811071"/>
    <w:rsid w:val="008118E7"/>
    <w:rsid w:val="00813BA7"/>
    <w:rsid w:val="00814C66"/>
    <w:rsid w:val="00816EA1"/>
    <w:rsid w:val="008318E9"/>
    <w:rsid w:val="0083575E"/>
    <w:rsid w:val="008378FB"/>
    <w:rsid w:val="00860A7B"/>
    <w:rsid w:val="008645AB"/>
    <w:rsid w:val="0086551E"/>
    <w:rsid w:val="00867D92"/>
    <w:rsid w:val="0087108E"/>
    <w:rsid w:val="008740F4"/>
    <w:rsid w:val="008819E5"/>
    <w:rsid w:val="008825EA"/>
    <w:rsid w:val="00887434"/>
    <w:rsid w:val="008B335F"/>
    <w:rsid w:val="008C2835"/>
    <w:rsid w:val="008C28A7"/>
    <w:rsid w:val="008C487B"/>
    <w:rsid w:val="008D27C8"/>
    <w:rsid w:val="008D79B3"/>
    <w:rsid w:val="008E2F9B"/>
    <w:rsid w:val="008E39FB"/>
    <w:rsid w:val="008E3B53"/>
    <w:rsid w:val="008E43EB"/>
    <w:rsid w:val="008E48C2"/>
    <w:rsid w:val="008E48D0"/>
    <w:rsid w:val="008F2368"/>
    <w:rsid w:val="008F2F4C"/>
    <w:rsid w:val="009032AF"/>
    <w:rsid w:val="00905D19"/>
    <w:rsid w:val="00907E19"/>
    <w:rsid w:val="009102A5"/>
    <w:rsid w:val="00912107"/>
    <w:rsid w:val="0091380D"/>
    <w:rsid w:val="00916828"/>
    <w:rsid w:val="00931EC9"/>
    <w:rsid w:val="009326E0"/>
    <w:rsid w:val="00934700"/>
    <w:rsid w:val="009357B7"/>
    <w:rsid w:val="0093731C"/>
    <w:rsid w:val="0094222A"/>
    <w:rsid w:val="00945D16"/>
    <w:rsid w:val="009511EE"/>
    <w:rsid w:val="00952072"/>
    <w:rsid w:val="00956F8B"/>
    <w:rsid w:val="00967C89"/>
    <w:rsid w:val="00967DB6"/>
    <w:rsid w:val="00973C69"/>
    <w:rsid w:val="0097583F"/>
    <w:rsid w:val="00976915"/>
    <w:rsid w:val="00994894"/>
    <w:rsid w:val="00995AA4"/>
    <w:rsid w:val="009A13EA"/>
    <w:rsid w:val="009A5B02"/>
    <w:rsid w:val="009B28DF"/>
    <w:rsid w:val="009B34E9"/>
    <w:rsid w:val="009B6FD9"/>
    <w:rsid w:val="009C1D01"/>
    <w:rsid w:val="009C41E1"/>
    <w:rsid w:val="009C652D"/>
    <w:rsid w:val="009C6BE8"/>
    <w:rsid w:val="009C7FDF"/>
    <w:rsid w:val="009F4969"/>
    <w:rsid w:val="009F5520"/>
    <w:rsid w:val="00A00E5E"/>
    <w:rsid w:val="00A1455B"/>
    <w:rsid w:val="00A1499C"/>
    <w:rsid w:val="00A152A8"/>
    <w:rsid w:val="00A162AB"/>
    <w:rsid w:val="00A30416"/>
    <w:rsid w:val="00A36137"/>
    <w:rsid w:val="00A47874"/>
    <w:rsid w:val="00A53D72"/>
    <w:rsid w:val="00A563AD"/>
    <w:rsid w:val="00A632DC"/>
    <w:rsid w:val="00A70383"/>
    <w:rsid w:val="00A76AD8"/>
    <w:rsid w:val="00A854ED"/>
    <w:rsid w:val="00A86774"/>
    <w:rsid w:val="00A90887"/>
    <w:rsid w:val="00AA08BE"/>
    <w:rsid w:val="00AA09AD"/>
    <w:rsid w:val="00AB0545"/>
    <w:rsid w:val="00AB13D2"/>
    <w:rsid w:val="00AB210F"/>
    <w:rsid w:val="00AB7200"/>
    <w:rsid w:val="00AC054A"/>
    <w:rsid w:val="00AC2A3E"/>
    <w:rsid w:val="00AC4C0F"/>
    <w:rsid w:val="00AE40A3"/>
    <w:rsid w:val="00AE48A9"/>
    <w:rsid w:val="00AE505A"/>
    <w:rsid w:val="00AE7CBC"/>
    <w:rsid w:val="00AF416D"/>
    <w:rsid w:val="00AF6FEF"/>
    <w:rsid w:val="00B0044E"/>
    <w:rsid w:val="00B012C4"/>
    <w:rsid w:val="00B01AB5"/>
    <w:rsid w:val="00B030C2"/>
    <w:rsid w:val="00B1116D"/>
    <w:rsid w:val="00B1265B"/>
    <w:rsid w:val="00B1616E"/>
    <w:rsid w:val="00B238B5"/>
    <w:rsid w:val="00B25A71"/>
    <w:rsid w:val="00B26B29"/>
    <w:rsid w:val="00B33234"/>
    <w:rsid w:val="00B51DA5"/>
    <w:rsid w:val="00B55BD6"/>
    <w:rsid w:val="00B72CC8"/>
    <w:rsid w:val="00B80E8B"/>
    <w:rsid w:val="00B8313C"/>
    <w:rsid w:val="00B845FE"/>
    <w:rsid w:val="00B9192A"/>
    <w:rsid w:val="00B93507"/>
    <w:rsid w:val="00B96879"/>
    <w:rsid w:val="00B97987"/>
    <w:rsid w:val="00BA14A5"/>
    <w:rsid w:val="00BA19F3"/>
    <w:rsid w:val="00BB1AC9"/>
    <w:rsid w:val="00BB4377"/>
    <w:rsid w:val="00BC18E5"/>
    <w:rsid w:val="00BC1E00"/>
    <w:rsid w:val="00BC3452"/>
    <w:rsid w:val="00BC5010"/>
    <w:rsid w:val="00BC573B"/>
    <w:rsid w:val="00BD0797"/>
    <w:rsid w:val="00BD0E5C"/>
    <w:rsid w:val="00BD10DC"/>
    <w:rsid w:val="00BD1542"/>
    <w:rsid w:val="00BD1AF9"/>
    <w:rsid w:val="00BE239B"/>
    <w:rsid w:val="00BE5B0F"/>
    <w:rsid w:val="00BE6115"/>
    <w:rsid w:val="00BF4B96"/>
    <w:rsid w:val="00BF5AB8"/>
    <w:rsid w:val="00C11F57"/>
    <w:rsid w:val="00C1244F"/>
    <w:rsid w:val="00C12A6E"/>
    <w:rsid w:val="00C15157"/>
    <w:rsid w:val="00C22A26"/>
    <w:rsid w:val="00C24D23"/>
    <w:rsid w:val="00C25CE9"/>
    <w:rsid w:val="00C301BD"/>
    <w:rsid w:val="00C40021"/>
    <w:rsid w:val="00C418EB"/>
    <w:rsid w:val="00C438D8"/>
    <w:rsid w:val="00C5242D"/>
    <w:rsid w:val="00C53B9B"/>
    <w:rsid w:val="00C56075"/>
    <w:rsid w:val="00C63EC0"/>
    <w:rsid w:val="00C66978"/>
    <w:rsid w:val="00C85110"/>
    <w:rsid w:val="00CA0234"/>
    <w:rsid w:val="00CA1B0F"/>
    <w:rsid w:val="00CA50D1"/>
    <w:rsid w:val="00CA55BA"/>
    <w:rsid w:val="00CA5A47"/>
    <w:rsid w:val="00CB0105"/>
    <w:rsid w:val="00CB40D7"/>
    <w:rsid w:val="00CB6228"/>
    <w:rsid w:val="00CC0BF3"/>
    <w:rsid w:val="00CC1612"/>
    <w:rsid w:val="00CD16D0"/>
    <w:rsid w:val="00CD2004"/>
    <w:rsid w:val="00CD5422"/>
    <w:rsid w:val="00CE425F"/>
    <w:rsid w:val="00CF2794"/>
    <w:rsid w:val="00D03DC1"/>
    <w:rsid w:val="00D1033D"/>
    <w:rsid w:val="00D12893"/>
    <w:rsid w:val="00D21691"/>
    <w:rsid w:val="00D2214E"/>
    <w:rsid w:val="00D27C84"/>
    <w:rsid w:val="00D317D9"/>
    <w:rsid w:val="00D318A3"/>
    <w:rsid w:val="00D31F50"/>
    <w:rsid w:val="00D42B5E"/>
    <w:rsid w:val="00D42F74"/>
    <w:rsid w:val="00D51E2D"/>
    <w:rsid w:val="00D53993"/>
    <w:rsid w:val="00D54C74"/>
    <w:rsid w:val="00D677F5"/>
    <w:rsid w:val="00D707B5"/>
    <w:rsid w:val="00D72F99"/>
    <w:rsid w:val="00D746FB"/>
    <w:rsid w:val="00D80E77"/>
    <w:rsid w:val="00D81182"/>
    <w:rsid w:val="00D8171D"/>
    <w:rsid w:val="00D822AC"/>
    <w:rsid w:val="00D82810"/>
    <w:rsid w:val="00D85F9F"/>
    <w:rsid w:val="00D9289F"/>
    <w:rsid w:val="00D94FCD"/>
    <w:rsid w:val="00DA053F"/>
    <w:rsid w:val="00DA1B1E"/>
    <w:rsid w:val="00DA785D"/>
    <w:rsid w:val="00DB19A3"/>
    <w:rsid w:val="00DB3254"/>
    <w:rsid w:val="00DB3A1A"/>
    <w:rsid w:val="00DB4EED"/>
    <w:rsid w:val="00DB61BD"/>
    <w:rsid w:val="00DC2888"/>
    <w:rsid w:val="00DC7B5D"/>
    <w:rsid w:val="00DD16C2"/>
    <w:rsid w:val="00DD5EA2"/>
    <w:rsid w:val="00DD7BF2"/>
    <w:rsid w:val="00DE0FFD"/>
    <w:rsid w:val="00DE20C9"/>
    <w:rsid w:val="00DE272C"/>
    <w:rsid w:val="00DE336C"/>
    <w:rsid w:val="00DF0228"/>
    <w:rsid w:val="00DF06C4"/>
    <w:rsid w:val="00DF3B1B"/>
    <w:rsid w:val="00DF3F2C"/>
    <w:rsid w:val="00DF46B5"/>
    <w:rsid w:val="00E045A7"/>
    <w:rsid w:val="00E045C9"/>
    <w:rsid w:val="00E05532"/>
    <w:rsid w:val="00E115CD"/>
    <w:rsid w:val="00E12471"/>
    <w:rsid w:val="00E2139E"/>
    <w:rsid w:val="00E2177C"/>
    <w:rsid w:val="00E2184A"/>
    <w:rsid w:val="00E2380A"/>
    <w:rsid w:val="00E300C1"/>
    <w:rsid w:val="00E31684"/>
    <w:rsid w:val="00E318FD"/>
    <w:rsid w:val="00E40954"/>
    <w:rsid w:val="00E43791"/>
    <w:rsid w:val="00E45812"/>
    <w:rsid w:val="00E460AE"/>
    <w:rsid w:val="00E627E9"/>
    <w:rsid w:val="00E64B4A"/>
    <w:rsid w:val="00E67C80"/>
    <w:rsid w:val="00E70134"/>
    <w:rsid w:val="00E746D3"/>
    <w:rsid w:val="00E77F62"/>
    <w:rsid w:val="00E825FA"/>
    <w:rsid w:val="00E84F0C"/>
    <w:rsid w:val="00E8715B"/>
    <w:rsid w:val="00E87ADC"/>
    <w:rsid w:val="00E95812"/>
    <w:rsid w:val="00E962BD"/>
    <w:rsid w:val="00EA31B7"/>
    <w:rsid w:val="00EB1F31"/>
    <w:rsid w:val="00EB230E"/>
    <w:rsid w:val="00ED21CE"/>
    <w:rsid w:val="00EE04C2"/>
    <w:rsid w:val="00EE2D6B"/>
    <w:rsid w:val="00EE6024"/>
    <w:rsid w:val="00EE7D44"/>
    <w:rsid w:val="00EF4A00"/>
    <w:rsid w:val="00F06122"/>
    <w:rsid w:val="00F06296"/>
    <w:rsid w:val="00F06C9C"/>
    <w:rsid w:val="00F11914"/>
    <w:rsid w:val="00F20B82"/>
    <w:rsid w:val="00F20E4A"/>
    <w:rsid w:val="00F21AA7"/>
    <w:rsid w:val="00F260B7"/>
    <w:rsid w:val="00F2736A"/>
    <w:rsid w:val="00F3059C"/>
    <w:rsid w:val="00F33A5B"/>
    <w:rsid w:val="00F53E7D"/>
    <w:rsid w:val="00F6069C"/>
    <w:rsid w:val="00F6261F"/>
    <w:rsid w:val="00F7431D"/>
    <w:rsid w:val="00F8056A"/>
    <w:rsid w:val="00F83D9D"/>
    <w:rsid w:val="00FA0332"/>
    <w:rsid w:val="00FA0DAB"/>
    <w:rsid w:val="00FA406B"/>
    <w:rsid w:val="00FA57DC"/>
    <w:rsid w:val="00FA74F5"/>
    <w:rsid w:val="00FB598E"/>
    <w:rsid w:val="00FC3AAE"/>
    <w:rsid w:val="00FC4A05"/>
    <w:rsid w:val="00FC53BA"/>
    <w:rsid w:val="00FD26EB"/>
    <w:rsid w:val="00FE2374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533A3"/>
  <w15:chartTrackingRefBased/>
  <w15:docId w15:val="{DFD0EF53-61FB-445D-B878-E72F9803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7A"/>
    <w:rPr>
      <w:rFonts w:ascii="Calibri" w:hAnsi="Calibri"/>
      <w:sz w:val="20"/>
    </w:rPr>
  </w:style>
  <w:style w:type="paragraph" w:styleId="Ttulo1">
    <w:name w:val="heading 1"/>
    <w:basedOn w:val="Normal"/>
    <w:next w:val="Normal"/>
    <w:link w:val="Ttulo1Car"/>
    <w:qFormat/>
    <w:rsid w:val="006E6F49"/>
    <w:pPr>
      <w:spacing w:after="0" w:line="240" w:lineRule="auto"/>
      <w:outlineLvl w:val="0"/>
    </w:pPr>
    <w:rPr>
      <w:rFonts w:eastAsia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D8171D"/>
    <w:pPr>
      <w:keepNext/>
      <w:spacing w:before="240" w:after="60" w:line="240" w:lineRule="auto"/>
      <w:outlineLvl w:val="1"/>
    </w:pPr>
    <w:rPr>
      <w:rFonts w:ascii="Cambria" w:eastAsia="Times New Roman" w:hAnsi="Cambria" w:cs="Arial"/>
      <w:b/>
      <w:bCs/>
      <w:i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6F49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6F49"/>
    <w:rPr>
      <w:rFonts w:ascii="Calibri" w:eastAsia="Times New Roman" w:hAnsi="Calibri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8171D"/>
    <w:rPr>
      <w:rFonts w:ascii="Cambria" w:eastAsia="Times New Roman" w:hAnsi="Cambria" w:cs="Arial"/>
      <w:b/>
      <w:bCs/>
      <w:i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6F49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6E6F49"/>
  </w:style>
  <w:style w:type="paragraph" w:customStyle="1" w:styleId="textoelt">
    <w:name w:val="textoelt"/>
    <w:basedOn w:val="Normal"/>
    <w:rsid w:val="006E6F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6E6F49"/>
    <w:rPr>
      <w:i/>
      <w:iCs/>
    </w:rPr>
  </w:style>
  <w:style w:type="character" w:customStyle="1" w:styleId="EstiloCorreo171">
    <w:name w:val="EstiloCorreo171"/>
    <w:semiHidden/>
    <w:rsid w:val="006E6F49"/>
    <w:rPr>
      <w:rFonts w:ascii="Arial Narrow" w:hAnsi="Arial Narrow" w:cs="Arial" w:hint="default"/>
      <w:color w:val="000080"/>
      <w:spacing w:val="0"/>
      <w:sz w:val="22"/>
      <w:szCs w:val="22"/>
    </w:rPr>
  </w:style>
  <w:style w:type="paragraph" w:styleId="Textoindependiente">
    <w:name w:val="Body Text"/>
    <w:basedOn w:val="Normal"/>
    <w:link w:val="TextoindependienteCar"/>
    <w:rsid w:val="006E6F49"/>
    <w:pPr>
      <w:spacing w:after="0" w:line="240" w:lineRule="auto"/>
      <w:jc w:val="both"/>
    </w:pPr>
    <w:rPr>
      <w:rFonts w:ascii="Arial Narrow" w:eastAsia="Times New Roman" w:hAnsi="Arial Narrow" w:cs="Times New Roman"/>
      <w:sz w:val="1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6F49"/>
    <w:rPr>
      <w:rFonts w:ascii="Arial Narrow" w:eastAsia="Times New Roman" w:hAnsi="Arial Narrow" w:cs="Times New Roman"/>
      <w:sz w:val="16"/>
      <w:szCs w:val="20"/>
      <w:lang w:eastAsia="es-ES"/>
    </w:rPr>
  </w:style>
  <w:style w:type="paragraph" w:customStyle="1" w:styleId="BodyText22">
    <w:name w:val="Body Text 22"/>
    <w:basedOn w:val="Normal"/>
    <w:rsid w:val="006E6F4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Textoennegrita">
    <w:name w:val="Strong"/>
    <w:uiPriority w:val="22"/>
    <w:qFormat/>
    <w:rsid w:val="006E6F49"/>
    <w:rPr>
      <w:b/>
      <w:bCs/>
    </w:rPr>
  </w:style>
  <w:style w:type="table" w:styleId="Tablaconcuadrcula">
    <w:name w:val="Table Grid"/>
    <w:basedOn w:val="Tablanormal"/>
    <w:uiPriority w:val="59"/>
    <w:rsid w:val="006E6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6E6F4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E6F49"/>
    <w:rPr>
      <w:rFonts w:ascii="Arial Narrow" w:eastAsia="Times New Roman" w:hAnsi="Arial Narrow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6E6F49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6F49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E6F49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E6F49"/>
    <w:rPr>
      <w:rFonts w:ascii="Arial Narrow" w:eastAsia="Times New Roman" w:hAnsi="Arial Narrow" w:cs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semiHidden/>
    <w:rsid w:val="006E6F49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6E6F49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FootnoteCharacters">
    <w:name w:val="Footnote Characters"/>
    <w:rsid w:val="006E6F4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6E6F49"/>
    <w:pPr>
      <w:suppressAutoHyphens/>
      <w:spacing w:after="0" w:line="240" w:lineRule="auto"/>
    </w:pPr>
    <w:rPr>
      <w:rFonts w:ascii="Arial Narrow" w:eastAsia="Times New Roman" w:hAnsi="Arial Narrow" w:cs="Times New Roman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6F49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6E6F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Refdenotaalpie2">
    <w:name w:val="Ref. de nota al pie2"/>
    <w:rsid w:val="006E6F49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6E6F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6E6F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uiPriority w:val="99"/>
    <w:rsid w:val="006E6F49"/>
    <w:rPr>
      <w:vertAlign w:val="superscript"/>
    </w:rPr>
  </w:style>
  <w:style w:type="paragraph" w:customStyle="1" w:styleId="Default">
    <w:name w:val="Default"/>
    <w:rsid w:val="006E6F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Estilo">
    <w:name w:val="Estilo"/>
    <w:rsid w:val="006E6F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6E6F4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6E6F49"/>
    <w:rPr>
      <w:rFonts w:ascii="Calibri" w:eastAsia="Times New Roman" w:hAnsi="Calibri" w:cs="Times New Roman"/>
      <w:lang w:val="es-ES"/>
    </w:rPr>
  </w:style>
  <w:style w:type="character" w:customStyle="1" w:styleId="DescripcinCar">
    <w:name w:val="Descripción Car"/>
    <w:link w:val="Descripcin"/>
    <w:semiHidden/>
    <w:locked/>
    <w:rsid w:val="006E6F49"/>
    <w:rPr>
      <w:rFonts w:ascii="Arial" w:hAnsi="Arial" w:cs="Arial"/>
      <w:b/>
      <w:bCs/>
      <w:sz w:val="24"/>
      <w:szCs w:val="24"/>
      <w:lang w:eastAsia="es-ES"/>
    </w:rPr>
  </w:style>
  <w:style w:type="paragraph" w:customStyle="1" w:styleId="EpgrafeCarCar">
    <w:name w:val="Epígrafe Car Car"/>
    <w:aliases w:val="Car Car Car Car Car,Car,Epígrafe Car2,Epígrafe Car3,Epígrafe Car4,Epígrafe Car5,Epígrafe Car6,Epígrafe Car7,Epígrafe Car8,Epígrafe Car9,Epígrafe Car11,Epígrafe Car21,Tablas,Car1"/>
    <w:basedOn w:val="Ttulo1"/>
    <w:next w:val="Normal"/>
    <w:uiPriority w:val="39"/>
    <w:unhideWhenUsed/>
    <w:qFormat/>
    <w:rsid w:val="006E6F49"/>
    <w:pPr>
      <w:keepNext/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s-ES" w:eastAsia="en-US"/>
    </w:rPr>
  </w:style>
  <w:style w:type="paragraph" w:styleId="ndice1">
    <w:name w:val="index 1"/>
    <w:basedOn w:val="Normal"/>
    <w:next w:val="Normal"/>
    <w:autoRedefine/>
    <w:uiPriority w:val="99"/>
    <w:rsid w:val="006E6F49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6F4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table" w:styleId="Sombreadoclaro-nfasis1">
    <w:name w:val="Light Shading Accent 1"/>
    <w:basedOn w:val="Tablanormal"/>
    <w:uiPriority w:val="60"/>
    <w:rsid w:val="006E6F49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uadrculaclara-nfasis1">
    <w:name w:val="Light Grid Accent 1"/>
    <w:basedOn w:val="Tablanormal"/>
    <w:uiPriority w:val="62"/>
    <w:rsid w:val="006E6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">
    <w:name w:val="Light Grid"/>
    <w:basedOn w:val="Tablanormal"/>
    <w:uiPriority w:val="62"/>
    <w:rsid w:val="006E6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nfasisintenso">
    <w:name w:val="Intense Emphasis"/>
    <w:uiPriority w:val="21"/>
    <w:qFormat/>
    <w:rsid w:val="006E6F49"/>
    <w:rPr>
      <w:b/>
      <w:bCs/>
      <w:i/>
      <w:iCs/>
      <w:color w:val="4F81BD"/>
    </w:rPr>
  </w:style>
  <w:style w:type="numbering" w:customStyle="1" w:styleId="Estilo1">
    <w:name w:val="Estilo1"/>
    <w:uiPriority w:val="99"/>
    <w:rsid w:val="006E6F49"/>
    <w:pPr>
      <w:numPr>
        <w:numId w:val="3"/>
      </w:numPr>
    </w:pPr>
  </w:style>
  <w:style w:type="character" w:customStyle="1" w:styleId="nfasisintenso1">
    <w:name w:val="Énfasis intenso1"/>
    <w:uiPriority w:val="21"/>
    <w:qFormat/>
    <w:rsid w:val="006E6F49"/>
    <w:rPr>
      <w:b/>
      <w:bCs/>
      <w:i/>
      <w:iCs/>
      <w:color w:val="4F81BD"/>
    </w:rPr>
  </w:style>
  <w:style w:type="paragraph" w:customStyle="1" w:styleId="EstiloJustificado">
    <w:name w:val="Estilo Justificado"/>
    <w:basedOn w:val="Normal"/>
    <w:rsid w:val="006E6F49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6E6F49"/>
    <w:pPr>
      <w:spacing w:after="0" w:line="240" w:lineRule="auto"/>
    </w:pPr>
    <w:rPr>
      <w:rFonts w:eastAsia="Times New Roman" w:cs="Times New Roman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6E6F49"/>
    <w:pPr>
      <w:spacing w:after="0" w:line="240" w:lineRule="auto"/>
      <w:ind w:left="240"/>
    </w:pPr>
    <w:rPr>
      <w:rFonts w:eastAsia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6E6F49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rsid w:val="006E6F49"/>
    <w:pPr>
      <w:spacing w:after="0" w:line="240" w:lineRule="auto"/>
    </w:pPr>
    <w:rPr>
      <w:rFonts w:eastAsia="Times New Roman" w:cs="Times New Roman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E6F49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rsid w:val="006E6F49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rsid w:val="006E6F49"/>
    <w:pPr>
      <w:spacing w:after="0" w:line="240" w:lineRule="auto"/>
      <w:ind w:left="480"/>
    </w:pPr>
    <w:rPr>
      <w:rFonts w:eastAsia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E6F4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E6F49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apple-converted-space">
    <w:name w:val="apple-converted-space"/>
    <w:rsid w:val="006E6F49"/>
  </w:style>
  <w:style w:type="paragraph" w:customStyle="1" w:styleId="western">
    <w:name w:val="western"/>
    <w:basedOn w:val="Normal"/>
    <w:rsid w:val="006E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uiPriority w:val="99"/>
    <w:rsid w:val="006E6F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E6F49"/>
    <w:pPr>
      <w:spacing w:after="0" w:line="240" w:lineRule="auto"/>
    </w:pPr>
    <w:rPr>
      <w:rFonts w:eastAsia="Times New Roman" w:cs="Times New Roman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E6F49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6F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6F49"/>
    <w:rPr>
      <w:rFonts w:ascii="Calibri" w:eastAsia="Times New Roman" w:hAnsi="Calibri" w:cs="Times New Roman"/>
      <w:b/>
      <w:bCs/>
      <w:sz w:val="20"/>
      <w:szCs w:val="20"/>
      <w:lang w:val="es-ES" w:eastAsia="es-ES"/>
    </w:rPr>
  </w:style>
  <w:style w:type="paragraph" w:styleId="Descripcin">
    <w:name w:val="caption"/>
    <w:basedOn w:val="Normal"/>
    <w:next w:val="Normal"/>
    <w:link w:val="DescripcinCar"/>
    <w:semiHidden/>
    <w:unhideWhenUsed/>
    <w:qFormat/>
    <w:rsid w:val="006E6F49"/>
    <w:pPr>
      <w:spacing w:after="200" w:line="240" w:lineRule="auto"/>
    </w:pPr>
    <w:rPr>
      <w:rFonts w:ascii="Arial" w:hAnsi="Arial" w:cs="Arial"/>
      <w:b/>
      <w:bCs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23C85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351AA4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5BB5"/>
    <w:rPr>
      <w:color w:val="808080"/>
      <w:shd w:val="clear" w:color="auto" w:fill="E6E6E6"/>
    </w:rPr>
  </w:style>
  <w:style w:type="paragraph" w:styleId="TDC4">
    <w:name w:val="toc 4"/>
    <w:basedOn w:val="Normal"/>
    <w:next w:val="Normal"/>
    <w:autoRedefine/>
    <w:uiPriority w:val="39"/>
    <w:unhideWhenUsed/>
    <w:rsid w:val="006D3F06"/>
    <w:pPr>
      <w:spacing w:after="100"/>
      <w:ind w:left="660"/>
    </w:pPr>
    <w:rPr>
      <w:rFonts w:eastAsiaTheme="minorEastAsia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6D3F06"/>
    <w:pPr>
      <w:spacing w:after="100"/>
      <w:ind w:left="880"/>
    </w:pPr>
    <w:rPr>
      <w:rFonts w:eastAsiaTheme="minorEastAsia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6D3F06"/>
    <w:pPr>
      <w:spacing w:after="100"/>
      <w:ind w:left="1100"/>
    </w:pPr>
    <w:rPr>
      <w:rFonts w:eastAsiaTheme="minorEastAsia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6D3F06"/>
    <w:pPr>
      <w:spacing w:after="100"/>
      <w:ind w:left="1320"/>
    </w:pPr>
    <w:rPr>
      <w:rFonts w:eastAsiaTheme="minorEastAsia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6D3F06"/>
    <w:pPr>
      <w:spacing w:after="100"/>
      <w:ind w:left="1540"/>
    </w:pPr>
    <w:rPr>
      <w:rFonts w:eastAsiaTheme="minorEastAsia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6D3F06"/>
    <w:pPr>
      <w:spacing w:after="100"/>
      <w:ind w:left="1760"/>
    </w:pPr>
    <w:rPr>
      <w:rFonts w:eastAsiaTheme="minorEastAsia"/>
      <w:lang w:eastAsia="es-CO"/>
    </w:rPr>
  </w:style>
  <w:style w:type="paragraph" w:styleId="Listaconnmeros2">
    <w:name w:val="List Number 2"/>
    <w:basedOn w:val="Normal"/>
    <w:rsid w:val="0079635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27327982EAC5468F32DF6C3420B1AA" ma:contentTypeVersion="11" ma:contentTypeDescription="Crear nuevo documento." ma:contentTypeScope="" ma:versionID="9ab9f946f9db573bb07af7ab0f1a5a3f">
  <xsd:schema xmlns:xsd="http://www.w3.org/2001/XMLSchema" xmlns:xs="http://www.w3.org/2001/XMLSchema" xmlns:p="http://schemas.microsoft.com/office/2006/metadata/properties" xmlns:ns2="8065b5fd-482f-4e82-81e0-fa392c3a563f" xmlns:ns3="721853b8-d97a-4303-8bf9-1c8c7b1c2bc5" targetNamespace="http://schemas.microsoft.com/office/2006/metadata/properties" ma:root="true" ma:fieldsID="eb3a5d04ec8289eaa998e697ac0c6671" ns2:_="" ns3:_="">
    <xsd:import namespace="8065b5fd-482f-4e82-81e0-fa392c3a563f"/>
    <xsd:import namespace="721853b8-d97a-4303-8bf9-1c8c7b1c2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b5fd-482f-4e82-81e0-fa392c3a5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53b8-d97a-4303-8bf9-1c8c7b1c2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987F1-3AC1-4870-BC64-338E73774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5b5fd-482f-4e82-81e0-fa392c3a563f"/>
    <ds:schemaRef ds:uri="721853b8-d97a-4303-8bf9-1c8c7b1c2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C85C5-19EC-4807-8F63-563BDFB02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1535B-7EFD-4095-ACBE-03895DF9D1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B9FBC-E4E5-46A3-BA2E-37D2281D8D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Eduardo Vanegas Gàmez</dc:creator>
  <cp:keywords/>
  <dc:description/>
  <cp:lastModifiedBy>Juan Antonio Gutiérrez Díaz</cp:lastModifiedBy>
  <cp:revision>2</cp:revision>
  <dcterms:created xsi:type="dcterms:W3CDTF">2021-06-02T13:32:00Z</dcterms:created>
  <dcterms:modified xsi:type="dcterms:W3CDTF">2021-06-02T13:32:00Z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0x0101009627327982EAC5468F32DF6C3420B1AA</vt:lpwstr>
  </property>
</Properties>
</file>