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665" w:rsidRPr="00715346" w:rsidRDefault="004D2665" w:rsidP="004D2665">
      <w:pPr>
        <w:spacing w:before="100" w:beforeAutospacing="1" w:after="100" w:afterAutospacing="1"/>
        <w:jc w:val="both"/>
        <w:rPr>
          <w:rFonts w:eastAsia="Times New Roman"/>
          <w:b/>
          <w:color w:val="000000"/>
          <w:sz w:val="24"/>
          <w:szCs w:val="24"/>
          <w:lang w:val="es-ES"/>
        </w:rPr>
      </w:pPr>
      <w:r w:rsidRPr="005F3CE0">
        <w:rPr>
          <w:rFonts w:eastAsia="Times New Roman"/>
          <w:b/>
          <w:color w:val="000000"/>
          <w:sz w:val="24"/>
          <w:szCs w:val="24"/>
          <w:lang w:val="es-ES"/>
        </w:rPr>
        <w:t>Pregunta</w:t>
      </w:r>
      <w:r>
        <w:rPr>
          <w:rFonts w:eastAsia="Times New Roman"/>
          <w:b/>
          <w:color w:val="000000"/>
          <w:sz w:val="24"/>
          <w:szCs w:val="24"/>
          <w:lang w:val="es-ES"/>
        </w:rPr>
        <w:t>:</w:t>
      </w:r>
      <w:r w:rsidRPr="00DC2396">
        <w:t xml:space="preserve"> </w:t>
      </w:r>
      <w:bookmarkStart w:id="0" w:name="_GoBack"/>
      <w:bookmarkEnd w:id="0"/>
      <w:r w:rsidRPr="00027781">
        <w:rPr>
          <w:rFonts w:eastAsia="Times New Roman"/>
          <w:b/>
          <w:color w:val="000000"/>
          <w:sz w:val="24"/>
          <w:szCs w:val="24"/>
          <w:lang w:val="es-ES"/>
        </w:rPr>
        <w:t>¿Quiero saber específicamente si vamos a tener tarifas reguladas por el Gobierno o si va a ser una tarifa que se va a mover a la oferta y la demanda de un camión terrestre?</w:t>
      </w:r>
    </w:p>
    <w:p w:rsidR="004D2665" w:rsidRDefault="004D2665" w:rsidP="004D2665">
      <w:pPr>
        <w:spacing w:before="100" w:beforeAutospacing="1" w:after="100" w:afterAutospacing="1"/>
        <w:jc w:val="both"/>
      </w:pPr>
      <w:r w:rsidRPr="005F3CE0">
        <w:rPr>
          <w:b/>
        </w:rPr>
        <w:t>Respuesta:</w:t>
      </w:r>
      <w:r>
        <w:t xml:space="preserve"> </w:t>
      </w:r>
      <w:r w:rsidRPr="00027781">
        <w:t>La Agencia Nacional de infraestructura no es la entidad encargada de regular las tarifas de transporte, el ente rector para ello es el Ministerio de Transporte.</w:t>
      </w:r>
    </w:p>
    <w:p w:rsidR="007D053F" w:rsidRDefault="004D2665"/>
    <w:sectPr w:rsidR="007D05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3D3"/>
    <w:multiLevelType w:val="multilevel"/>
    <w:tmpl w:val="7A4E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65"/>
    <w:rsid w:val="000E115F"/>
    <w:rsid w:val="004D2665"/>
    <w:rsid w:val="00B5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B515"/>
  <w15:chartTrackingRefBased/>
  <w15:docId w15:val="{EDA5D4D9-FF3A-4F88-B884-DFFEB144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665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Aguilera Wilches</dc:creator>
  <cp:keywords/>
  <dc:description/>
  <cp:lastModifiedBy>Ricardo Aguilera Wilches</cp:lastModifiedBy>
  <cp:revision>1</cp:revision>
  <dcterms:created xsi:type="dcterms:W3CDTF">2019-09-23T14:56:00Z</dcterms:created>
  <dcterms:modified xsi:type="dcterms:W3CDTF">2019-09-23T14:58:00Z</dcterms:modified>
</cp:coreProperties>
</file>