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D7A" w:rsidRPr="00027781" w:rsidRDefault="00F97D7A" w:rsidP="003C12D5">
      <w:p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4"/>
        </w:rPr>
      </w:pPr>
      <w:r w:rsidRPr="00027781">
        <w:rPr>
          <w:b/>
        </w:rPr>
        <w:t>Pregunta</w:t>
      </w:r>
      <w:r>
        <w:rPr>
          <w:b/>
        </w:rPr>
        <w:t>:</w:t>
      </w:r>
      <w:r w:rsidR="003C12D5">
        <w:rPr>
          <w:b/>
        </w:rPr>
        <w:t xml:space="preserve"> </w:t>
      </w:r>
      <w:r w:rsidRPr="00027781">
        <w:rPr>
          <w:rFonts w:eastAsia="Times New Roman"/>
          <w:b/>
          <w:color w:val="000000"/>
          <w:sz w:val="24"/>
          <w:szCs w:val="24"/>
          <w:lang w:val="es-ES"/>
        </w:rPr>
        <w:t xml:space="preserve">¿Cuántas obras se han hecho en Cúcuta y en el Área Metropolitana del Norte de Santander?  </w:t>
      </w:r>
    </w:p>
    <w:p w:rsidR="00F97D7A" w:rsidRDefault="00F97D7A" w:rsidP="00F97D7A">
      <w:pPr>
        <w:jc w:val="both"/>
      </w:pPr>
      <w:r>
        <w:rPr>
          <w:b/>
        </w:rPr>
        <w:t xml:space="preserve">Respuesta: </w:t>
      </w:r>
      <w:r w:rsidRPr="0033604A">
        <w:t>Las siguientes son las obras y trabajos realizados por la Concesionaria durante estos años en servicio:</w:t>
      </w:r>
    </w:p>
    <w:p w:rsidR="003C12D5" w:rsidRPr="0033604A" w:rsidRDefault="003C12D5" w:rsidP="00F97D7A">
      <w:pPr>
        <w:jc w:val="both"/>
      </w:pPr>
      <w:bookmarkStart w:id="0" w:name="_GoBack"/>
      <w:bookmarkEnd w:id="0"/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 xml:space="preserve">Mantenimiento de las calzadas existentes de la Avenida Libertadores 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Mantenimiento de las calzadas existentes desde el K0+000 hasta el K1+300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Rehabilitación y construcción de un tercer carril en cada calzada desde el K1+300 hasta el K2+700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Mejoramiento de las calzadas existentes desde el K2+700 al K5+400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Mejoramiento de la calzada existente a Ley 105/93 del K5+400 al K14+400, de las Vías Diagonal Santander, Autopista Atalaya y vía El Zulia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Construcción de las calzadas de la prolongación de la Avenida Cero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Mantenimiento de la vía Puerto Santander, ajustándola a la Ley 105/93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Construcción de una nueva calzada adicional del Puente Benito Hernández Bustos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Rehabilitación de la calzada existente y construcción de una calzada adicional a la existente de la Avenida Demetrio Mendoza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Construcción del Anillo Vial Occidental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Mejoramiento de las calzadas existentes, construcción de un tercer carril en cada calzada desde el Sector El Cómplice hasta el sector Rumichaca   de la Autopista Internacional</w:t>
      </w:r>
    </w:p>
    <w:p w:rsidR="00F97D7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Construcción de la Intersección a desnivel Rumichaca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Rehabilitación de las calzadas existentes de la Avenida 7 hasta la calle 7, Calle 7 hasta la Avenida 8, y la Calle 4 hasta la Avenida 8 de Villa del Rosario 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Rehabilitación de las calzadas existentes, construcción de una nueva calzada desde el K6+000 hasta el K8+500 de la Avenida 10 de Los Patios 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Construcción de una calzada en la Vía San Cayetano 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Rehabilitación de las calzadas existentes de la Avenida 7 de Sevilla 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Construcción de la Doble calzada Cúcuta- Pamplona en una longitud de 10.5 Km. 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Mejoramiento de la Vía Tibú</w:t>
      </w:r>
      <w:r>
        <w:rPr>
          <w:rFonts w:asciiTheme="minorHAnsi" w:hAnsiTheme="minorHAnsi"/>
        </w:rPr>
        <w:t xml:space="preserve"> </w:t>
      </w:r>
      <w:r w:rsidRPr="0033604A">
        <w:rPr>
          <w:rFonts w:asciiTheme="minorHAnsi" w:hAnsiTheme="minorHAnsi"/>
        </w:rPr>
        <w:t>- Tarra en una longitud de 19.1 Km. 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 xml:space="preserve">Mejoramiento de la Glorieta del Aeropuerto y sus </w:t>
      </w:r>
      <w:proofErr w:type="spellStart"/>
      <w:r w:rsidRPr="0033604A">
        <w:rPr>
          <w:rFonts w:asciiTheme="minorHAnsi" w:hAnsiTheme="minorHAnsi"/>
        </w:rPr>
        <w:t>conectantes</w:t>
      </w:r>
      <w:proofErr w:type="spellEnd"/>
      <w:r w:rsidRPr="0033604A">
        <w:rPr>
          <w:rFonts w:asciiTheme="minorHAnsi" w:hAnsiTheme="minorHAnsi"/>
        </w:rPr>
        <w:t>. 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Construcción del Puente Rojo sobre el Rio Tarra. 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Construcción de accesos al Puente Rojo sobre el Rio Tarra. 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33604A">
        <w:rPr>
          <w:rFonts w:asciiTheme="minorHAnsi" w:hAnsiTheme="minorHAnsi"/>
        </w:rPr>
        <w:t>Repotenciamiento</w:t>
      </w:r>
      <w:proofErr w:type="spellEnd"/>
      <w:r w:rsidRPr="0033604A">
        <w:rPr>
          <w:rFonts w:asciiTheme="minorHAnsi" w:hAnsiTheme="minorHAnsi"/>
        </w:rPr>
        <w:t xml:space="preserve"> del Puente Mariano Ospina Pérez. </w:t>
      </w:r>
    </w:p>
    <w:p w:rsidR="00F97D7A" w:rsidRPr="0033604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Construcción de las Intersecciones Avenida Cero con la Autopista Internacional. </w:t>
      </w:r>
    </w:p>
    <w:p w:rsidR="00F97D7A" w:rsidRDefault="00F97D7A" w:rsidP="00F97D7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33604A">
        <w:rPr>
          <w:rFonts w:asciiTheme="minorHAnsi" w:hAnsiTheme="minorHAnsi"/>
        </w:rPr>
        <w:t>Construcción del Puente sobre el Rio Pamplonita.</w:t>
      </w:r>
    </w:p>
    <w:p w:rsidR="007D053F" w:rsidRDefault="003C12D5"/>
    <w:sectPr w:rsidR="007D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35E0"/>
    <w:multiLevelType w:val="hybridMultilevel"/>
    <w:tmpl w:val="043245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DD2"/>
    <w:multiLevelType w:val="multilevel"/>
    <w:tmpl w:val="80E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7A"/>
    <w:rsid w:val="000E115F"/>
    <w:rsid w:val="003C12D5"/>
    <w:rsid w:val="00B54EE5"/>
    <w:rsid w:val="00F9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E87A"/>
  <w15:chartTrackingRefBased/>
  <w15:docId w15:val="{BA4B1EB8-41FA-4A11-B562-F56271E3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D7A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97D7A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97D7A"/>
    <w:rPr>
      <w:rFonts w:ascii="Calibri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2</cp:revision>
  <dcterms:created xsi:type="dcterms:W3CDTF">2019-09-23T14:13:00Z</dcterms:created>
  <dcterms:modified xsi:type="dcterms:W3CDTF">2019-09-23T14:14:00Z</dcterms:modified>
</cp:coreProperties>
</file>