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466" w:rsidRPr="00BD1967" w:rsidRDefault="00043466" w:rsidP="00043466">
      <w:pPr>
        <w:spacing w:before="100" w:beforeAutospacing="1" w:after="100" w:afterAutospacing="1"/>
        <w:ind w:left="720"/>
        <w:jc w:val="both"/>
        <w:rPr>
          <w:rFonts w:eastAsia="Times New Roman"/>
          <w:b/>
          <w:color w:val="000000"/>
          <w:sz w:val="24"/>
          <w:szCs w:val="24"/>
        </w:rPr>
      </w:pPr>
      <w:r w:rsidRPr="00BD1967">
        <w:rPr>
          <w:rFonts w:eastAsia="Times New Roman"/>
          <w:b/>
          <w:color w:val="000000"/>
          <w:sz w:val="24"/>
          <w:szCs w:val="24"/>
          <w:lang w:val="es-ES"/>
        </w:rPr>
        <w:t>Pregunta</w:t>
      </w:r>
      <w:r>
        <w:rPr>
          <w:rFonts w:eastAsia="Times New Roman"/>
          <w:b/>
          <w:color w:val="000000"/>
          <w:sz w:val="24"/>
          <w:szCs w:val="24"/>
          <w:lang w:val="es-ES"/>
        </w:rPr>
        <w:t>:</w:t>
      </w:r>
      <w:r>
        <w:rPr>
          <w:rFonts w:eastAsia="Times New Roman"/>
          <w:b/>
          <w:color w:val="000000"/>
          <w:sz w:val="24"/>
          <w:szCs w:val="24"/>
          <w:lang w:val="es-ES"/>
        </w:rPr>
        <w:t xml:space="preserve"> </w:t>
      </w:r>
      <w:bookmarkStart w:id="0" w:name="_GoBack"/>
      <w:bookmarkEnd w:id="0"/>
      <w:r w:rsidRPr="00BD1967">
        <w:rPr>
          <w:rFonts w:eastAsia="Times New Roman"/>
          <w:b/>
          <w:color w:val="000000"/>
          <w:sz w:val="24"/>
          <w:szCs w:val="24"/>
          <w:lang w:val="es-ES"/>
        </w:rPr>
        <w:t>¿Cómo avanza el proyecto Villavicencio - Yopal y cuando van a terminar las obras?</w:t>
      </w:r>
    </w:p>
    <w:p w:rsidR="00043466" w:rsidRDefault="00043466" w:rsidP="00043466">
      <w:pPr>
        <w:ind w:left="708"/>
        <w:jc w:val="both"/>
      </w:pPr>
      <w:r w:rsidRPr="00B06DE3">
        <w:rPr>
          <w:b/>
        </w:rPr>
        <w:t>Respuesta:</w:t>
      </w:r>
      <w:r>
        <w:t xml:space="preserve"> Johan antes de responder tu pregunta, quiero contarte que el inicio de </w:t>
      </w:r>
      <w:r w:rsidRPr="00C36D1A">
        <w:t xml:space="preserve">la Fase de Construcción </w:t>
      </w:r>
      <w:r>
        <w:t xml:space="preserve">de este proyecto </w:t>
      </w:r>
      <w:r w:rsidRPr="00C36D1A">
        <w:t xml:space="preserve">debía ser </w:t>
      </w:r>
      <w:r>
        <w:t xml:space="preserve">a principios </w:t>
      </w:r>
      <w:r w:rsidRPr="00C36D1A">
        <w:t xml:space="preserve">de septiembre de 2016, </w:t>
      </w:r>
      <w:r>
        <w:t xml:space="preserve">pero </w:t>
      </w:r>
      <w:r w:rsidRPr="00C36D1A">
        <w:t xml:space="preserve">transcurrido más de 2 años de esta fecha no había sido posible </w:t>
      </w:r>
      <w:r>
        <w:t>el inicio de esta Fase</w:t>
      </w:r>
      <w:r w:rsidRPr="00C36D1A">
        <w:t xml:space="preserve">, </w:t>
      </w:r>
      <w:r>
        <w:t xml:space="preserve">por esta razón, una de las principales instrucciones impartida por el presidente Iván Duque, fue la de tomar las acciones pertinentes para destrabar los proyectos de cuarta generación que se encontraban paralizados, es así, como luego de una serie de decisiones tomadas por la Agencia de común acuerdo con el Concesionario </w:t>
      </w:r>
      <w:r w:rsidRPr="00C36D1A">
        <w:t>el 13 de noviembre de 2018 se dio inicio a la Fase de Construcción</w:t>
      </w:r>
      <w:r>
        <w:t xml:space="preserve"> del Proyecto Villavicencio - Yopal</w:t>
      </w:r>
      <w:r w:rsidRPr="00C36D1A">
        <w:t>, actualmente las obras se ejecutan de acuerdo con lo establecido en el plan de obras No Objetado</w:t>
      </w:r>
      <w:r>
        <w:t>, y cuenta con un porcentaje de avance del 3.1 %, muy superior a lo programado que es de 1.47%.</w:t>
      </w:r>
    </w:p>
    <w:p w:rsidR="00043466" w:rsidRDefault="00043466" w:rsidP="00043466">
      <w:pPr>
        <w:ind w:left="708"/>
        <w:jc w:val="both"/>
      </w:pPr>
    </w:p>
    <w:p w:rsidR="00043466" w:rsidRDefault="00043466" w:rsidP="00043466">
      <w:pPr>
        <w:ind w:left="708"/>
        <w:jc w:val="both"/>
        <w:rPr>
          <w:rFonts w:ascii="Arial" w:hAnsi="Arial" w:cs="Arial"/>
          <w:color w:val="000000"/>
        </w:rPr>
      </w:pPr>
      <w:r>
        <w:t>Ahora bien, respecto a la terminación de las obras quiero contarte que el proyecto est</w:t>
      </w:r>
      <w:r>
        <w:t>a</w:t>
      </w:r>
      <w:r>
        <w:t xml:space="preserve"> dividido en 7 unidades funcionales, de las cuales su plazo de construcción está comprendido aproximadamente entre 3 y 4 años, dependiendo del tipo de intervención a realizar en la respectiva unidad funcional, por lo anterior, se estima que la entrada en operación de las unidades funcionales de la 2 a la 6 (desde Cumaral hasta Aguazul) será en octubre de 2021 y de las unidades funcionales 1 (Villavicencio – Cumaral) y 7 (Aguazul – Yopal) en octubre de 2022</w:t>
      </w:r>
      <w:r>
        <w:rPr>
          <w:rFonts w:ascii="Arial" w:hAnsi="Arial" w:cs="Arial"/>
          <w:color w:val="000000"/>
        </w:rPr>
        <w:t> </w:t>
      </w:r>
    </w:p>
    <w:p w:rsidR="007D053F" w:rsidRDefault="00043466"/>
    <w:sectPr w:rsidR="007D0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3D3"/>
    <w:multiLevelType w:val="multilevel"/>
    <w:tmpl w:val="7A4E7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66"/>
    <w:rsid w:val="00043466"/>
    <w:rsid w:val="000E115F"/>
    <w:rsid w:val="00B54E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5665"/>
  <w15:chartTrackingRefBased/>
  <w15:docId w15:val="{30683C7F-6126-444C-AC27-6355B1B4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46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Aguilera Wilches</dc:creator>
  <cp:keywords/>
  <dc:description/>
  <cp:lastModifiedBy>Ricardo Aguilera Wilches</cp:lastModifiedBy>
  <cp:revision>1</cp:revision>
  <dcterms:created xsi:type="dcterms:W3CDTF">2019-09-23T14:23:00Z</dcterms:created>
  <dcterms:modified xsi:type="dcterms:W3CDTF">2019-09-23T14:29:00Z</dcterms:modified>
</cp:coreProperties>
</file>